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A280A"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bookmarkStart w:id="0" w:name="_GoBack"/>
      <w:bookmarkEnd w:id="0"/>
    </w:p>
    <w:p w14:paraId="485EEB5D" w14:textId="585C48F5" w:rsidR="004B27EC" w:rsidRPr="008E216F" w:rsidRDefault="004B27EC" w:rsidP="008E216F">
      <w:pPr>
        <w:shd w:val="clear" w:color="auto" w:fill="FFFFFF"/>
        <w:spacing w:line="480" w:lineRule="auto"/>
        <w:rPr>
          <w:rFonts w:ascii="Times New Roman" w:eastAsia="Times New Roman" w:hAnsi="Times New Roman" w:cs="Times New Roman"/>
          <w:lang w:eastAsia="en-GB"/>
        </w:rPr>
      </w:pPr>
      <w:r w:rsidRPr="008E216F">
        <w:rPr>
          <w:rFonts w:ascii="Times New Roman" w:eastAsia="Times New Roman" w:hAnsi="Times New Roman" w:cs="Times New Roman"/>
          <w:lang w:eastAsia="en-GB"/>
        </w:rPr>
        <w:t xml:space="preserve">RUNNING HEAD:  THE COSTS OF REMEMBERING </w:t>
      </w:r>
      <w:r w:rsidR="00AC6361">
        <w:rPr>
          <w:rFonts w:ascii="Times New Roman" w:eastAsia="Times New Roman" w:hAnsi="Times New Roman" w:cs="Times New Roman"/>
          <w:lang w:eastAsia="en-GB"/>
        </w:rPr>
        <w:t>WITH OTHERS</w:t>
      </w:r>
    </w:p>
    <w:p w14:paraId="7C781FA1"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27626351"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0488EFC6"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3C12B439"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5D13FC6E" w14:textId="77777777" w:rsidR="004B27EC" w:rsidRPr="008E216F" w:rsidRDefault="004B27EC" w:rsidP="008E216F">
      <w:pPr>
        <w:spacing w:line="480" w:lineRule="auto"/>
        <w:jc w:val="center"/>
        <w:rPr>
          <w:rFonts w:ascii="Times New Roman" w:eastAsia="Times New Roman" w:hAnsi="Times New Roman" w:cs="Times New Roman"/>
          <w:lang w:eastAsia="en-GB"/>
        </w:rPr>
      </w:pPr>
      <w:r w:rsidRPr="008E216F">
        <w:rPr>
          <w:rFonts w:ascii="Times New Roman" w:eastAsia="Times New Roman" w:hAnsi="Times New Roman" w:cs="Times New Roman"/>
          <w:lang w:eastAsia="en-GB"/>
        </w:rPr>
        <w:t xml:space="preserve">Memory at the Sharp End: </w:t>
      </w:r>
    </w:p>
    <w:p w14:paraId="3498C327" w14:textId="7FDB1E5D" w:rsidR="004B27EC" w:rsidRPr="008E216F" w:rsidRDefault="004B27EC" w:rsidP="008E216F">
      <w:pPr>
        <w:spacing w:line="480" w:lineRule="auto"/>
        <w:jc w:val="center"/>
        <w:rPr>
          <w:rFonts w:ascii="Times New Roman" w:eastAsia="Times New Roman" w:hAnsi="Times New Roman" w:cs="Times New Roman"/>
          <w:lang w:eastAsia="en-GB"/>
        </w:rPr>
      </w:pPr>
      <w:r w:rsidRPr="008E216F">
        <w:rPr>
          <w:rFonts w:ascii="Times New Roman" w:eastAsia="Times New Roman" w:hAnsi="Times New Roman" w:cs="Times New Roman"/>
          <w:lang w:eastAsia="en-GB"/>
        </w:rPr>
        <w:t xml:space="preserve">The costs of remembering with others in </w:t>
      </w:r>
      <w:r w:rsidR="008E1795">
        <w:rPr>
          <w:rFonts w:ascii="Times New Roman" w:eastAsia="Times New Roman" w:hAnsi="Times New Roman" w:cs="Times New Roman"/>
          <w:lang w:eastAsia="en-GB"/>
        </w:rPr>
        <w:t>forensic</w:t>
      </w:r>
      <w:r w:rsidRPr="008E216F">
        <w:rPr>
          <w:rFonts w:ascii="Times New Roman" w:eastAsia="Times New Roman" w:hAnsi="Times New Roman" w:cs="Times New Roman"/>
          <w:lang w:eastAsia="en-GB"/>
        </w:rPr>
        <w:t xml:space="preserve"> contexts</w:t>
      </w:r>
    </w:p>
    <w:p w14:paraId="63837DD7" w14:textId="06EBFF49" w:rsidR="004B27EC" w:rsidRPr="008E216F" w:rsidRDefault="007273B0" w:rsidP="008E216F">
      <w:pPr>
        <w:spacing w:line="480" w:lineRule="auto"/>
        <w:jc w:val="center"/>
        <w:rPr>
          <w:rFonts w:ascii="Times New Roman" w:eastAsia="Times New Roman" w:hAnsi="Times New Roman" w:cs="Times New Roman"/>
          <w:lang w:eastAsia="en-GB"/>
        </w:rPr>
      </w:pPr>
      <w:r w:rsidRPr="008E216F">
        <w:rPr>
          <w:rFonts w:ascii="Times New Roman" w:eastAsia="Times New Roman" w:hAnsi="Times New Roman" w:cs="Times New Roman"/>
          <w:lang w:eastAsia="en-GB"/>
        </w:rPr>
        <w:t xml:space="preserve"> </w:t>
      </w:r>
    </w:p>
    <w:p w14:paraId="467F96AB" w14:textId="77777777" w:rsidR="004B27EC" w:rsidRDefault="004B27EC" w:rsidP="008E216F">
      <w:pPr>
        <w:shd w:val="clear" w:color="auto" w:fill="FFFFFF"/>
        <w:spacing w:line="480" w:lineRule="auto"/>
        <w:jc w:val="center"/>
        <w:rPr>
          <w:rFonts w:ascii="Times New Roman" w:eastAsia="Times New Roman" w:hAnsi="Times New Roman" w:cs="Times New Roman"/>
          <w:lang w:eastAsia="en-GB"/>
        </w:rPr>
      </w:pPr>
      <w:r w:rsidRPr="008E216F">
        <w:rPr>
          <w:rFonts w:ascii="Times New Roman" w:eastAsia="Times New Roman" w:hAnsi="Times New Roman" w:cs="Times New Roman"/>
          <w:lang w:eastAsia="en-GB"/>
        </w:rPr>
        <w:t>Lorraine Hope</w:t>
      </w:r>
    </w:p>
    <w:p w14:paraId="27C3F7BD" w14:textId="4CFB9171" w:rsidR="004B27EC" w:rsidRPr="008E216F" w:rsidRDefault="002969F9" w:rsidP="002969F9">
      <w:pPr>
        <w:shd w:val="clear" w:color="auto" w:fill="FFFFFF"/>
        <w:spacing w:line="48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Department of Psychology, </w:t>
      </w:r>
      <w:r w:rsidR="004B27EC" w:rsidRPr="008E216F">
        <w:rPr>
          <w:rFonts w:ascii="Times New Roman" w:eastAsia="Times New Roman" w:hAnsi="Times New Roman" w:cs="Times New Roman"/>
          <w:lang w:eastAsia="en-GB"/>
        </w:rPr>
        <w:t>University of Portsmouth</w:t>
      </w:r>
    </w:p>
    <w:p w14:paraId="2403CA6E" w14:textId="77777777" w:rsidR="004B27EC" w:rsidRPr="008E216F" w:rsidRDefault="004B27EC" w:rsidP="008E216F">
      <w:pPr>
        <w:shd w:val="clear" w:color="auto" w:fill="FFFFFF"/>
        <w:spacing w:line="480" w:lineRule="auto"/>
        <w:jc w:val="center"/>
        <w:rPr>
          <w:rFonts w:ascii="Times New Roman" w:eastAsia="Times New Roman" w:hAnsi="Times New Roman" w:cs="Times New Roman"/>
          <w:lang w:eastAsia="en-GB"/>
        </w:rPr>
      </w:pPr>
    </w:p>
    <w:p w14:paraId="40799D5A" w14:textId="77777777" w:rsidR="004B27EC" w:rsidRPr="008E216F" w:rsidRDefault="004B27EC" w:rsidP="008E216F">
      <w:pPr>
        <w:shd w:val="clear" w:color="auto" w:fill="FFFFFF"/>
        <w:spacing w:line="480" w:lineRule="auto"/>
        <w:jc w:val="center"/>
        <w:rPr>
          <w:rFonts w:ascii="Times New Roman" w:eastAsia="Times New Roman" w:hAnsi="Times New Roman" w:cs="Times New Roman"/>
          <w:lang w:eastAsia="en-GB"/>
        </w:rPr>
      </w:pPr>
      <w:r w:rsidRPr="008E216F">
        <w:rPr>
          <w:rFonts w:ascii="Times New Roman" w:eastAsia="Times New Roman" w:hAnsi="Times New Roman" w:cs="Times New Roman"/>
          <w:lang w:eastAsia="en-GB"/>
        </w:rPr>
        <w:t>Fiona Gabbert</w:t>
      </w:r>
    </w:p>
    <w:p w14:paraId="149652CD" w14:textId="6A077570" w:rsidR="004B27EC" w:rsidRPr="008E216F" w:rsidRDefault="002969F9" w:rsidP="008E216F">
      <w:pPr>
        <w:shd w:val="clear" w:color="auto" w:fill="FFFFFF"/>
        <w:spacing w:line="48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Department of Psychology, </w:t>
      </w:r>
      <w:r w:rsidR="004B27EC" w:rsidRPr="008E216F">
        <w:rPr>
          <w:rFonts w:ascii="Times New Roman" w:eastAsia="Times New Roman" w:hAnsi="Times New Roman" w:cs="Times New Roman"/>
          <w:lang w:eastAsia="en-GB"/>
        </w:rPr>
        <w:t>Goldsmiths, University of London</w:t>
      </w:r>
    </w:p>
    <w:p w14:paraId="65F3326D"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4FB786C6" w14:textId="77777777" w:rsidR="004B27EC" w:rsidRPr="008E216F" w:rsidRDefault="004B27EC" w:rsidP="008E216F">
      <w:pPr>
        <w:shd w:val="clear" w:color="auto" w:fill="FFFFFF"/>
        <w:spacing w:line="480" w:lineRule="auto"/>
        <w:rPr>
          <w:rFonts w:ascii="Times New Roman" w:eastAsia="Times New Roman" w:hAnsi="Times New Roman" w:cs="Times New Roman"/>
          <w:b/>
          <w:lang w:eastAsia="en-GB"/>
        </w:rPr>
      </w:pPr>
    </w:p>
    <w:p w14:paraId="4EBA3B30" w14:textId="77777777" w:rsidR="004B27EC" w:rsidRPr="008E216F" w:rsidRDefault="004B27EC" w:rsidP="008E216F">
      <w:pPr>
        <w:shd w:val="clear" w:color="auto" w:fill="FFFFFF"/>
        <w:spacing w:line="480" w:lineRule="auto"/>
        <w:rPr>
          <w:rFonts w:ascii="Times New Roman" w:eastAsia="Times New Roman" w:hAnsi="Times New Roman" w:cs="Times New Roman"/>
          <w:b/>
          <w:lang w:eastAsia="en-GB"/>
        </w:rPr>
      </w:pPr>
    </w:p>
    <w:p w14:paraId="597D716F" w14:textId="77777777" w:rsidR="004B27EC" w:rsidRPr="008E216F" w:rsidRDefault="004B27EC" w:rsidP="008E216F">
      <w:pPr>
        <w:shd w:val="clear" w:color="auto" w:fill="FFFFFF"/>
        <w:spacing w:line="480" w:lineRule="auto"/>
        <w:rPr>
          <w:rFonts w:ascii="Times New Roman" w:eastAsia="Times New Roman" w:hAnsi="Times New Roman" w:cs="Times New Roman"/>
          <w:b/>
          <w:lang w:eastAsia="en-GB"/>
        </w:rPr>
      </w:pPr>
    </w:p>
    <w:p w14:paraId="2939C6A1" w14:textId="043F49AD" w:rsidR="004B27EC" w:rsidRPr="008E216F" w:rsidRDefault="004B27EC" w:rsidP="008E216F">
      <w:pPr>
        <w:spacing w:line="480" w:lineRule="auto"/>
        <w:rPr>
          <w:rFonts w:ascii="Times New Roman" w:eastAsia="Calibri" w:hAnsi="Times New Roman" w:cs="Times New Roman"/>
          <w:lang w:val="en-GB"/>
        </w:rPr>
      </w:pPr>
      <w:r w:rsidRPr="008E216F">
        <w:rPr>
          <w:rFonts w:ascii="Times New Roman" w:eastAsia="Calibri" w:hAnsi="Times New Roman" w:cs="Times New Roman"/>
          <w:lang w:val="en-GB"/>
        </w:rPr>
        <w:t>Correspondence should be addressed to Lorraine Hope, Department of Psychology, University of Portsmouth, Portsmouth, PO1 2DY. Email: Lorraine.Hope@port.ac.uk</w:t>
      </w:r>
    </w:p>
    <w:p w14:paraId="524E002F" w14:textId="77777777" w:rsidR="004B27EC" w:rsidRPr="008E216F" w:rsidRDefault="004B27EC" w:rsidP="008E216F">
      <w:pPr>
        <w:spacing w:line="480" w:lineRule="auto"/>
        <w:jc w:val="center"/>
        <w:rPr>
          <w:rFonts w:ascii="Times New Roman" w:eastAsia="Calibri" w:hAnsi="Times New Roman" w:cs="Times New Roman"/>
          <w:lang w:val="en-GB"/>
        </w:rPr>
      </w:pPr>
    </w:p>
    <w:p w14:paraId="710576AF" w14:textId="77777777" w:rsidR="0010434C" w:rsidRPr="008E216F" w:rsidRDefault="0010434C" w:rsidP="008E216F">
      <w:pPr>
        <w:spacing w:line="480" w:lineRule="auto"/>
        <w:jc w:val="center"/>
        <w:rPr>
          <w:rFonts w:ascii="Times New Roman" w:eastAsia="Calibri" w:hAnsi="Times New Roman" w:cs="Times New Roman"/>
          <w:lang w:val="en-GB"/>
        </w:rPr>
      </w:pPr>
    </w:p>
    <w:p w14:paraId="3BC1B6AA" w14:textId="2885D765" w:rsidR="004B27EC" w:rsidRPr="008E216F" w:rsidRDefault="004B27EC" w:rsidP="008E216F">
      <w:pPr>
        <w:spacing w:line="480" w:lineRule="auto"/>
        <w:jc w:val="center"/>
        <w:rPr>
          <w:rFonts w:ascii="Times New Roman" w:eastAsia="Calibri" w:hAnsi="Times New Roman" w:cs="Times New Roman"/>
          <w:lang w:val="en-GB"/>
        </w:rPr>
      </w:pPr>
      <w:r w:rsidRPr="008E216F">
        <w:rPr>
          <w:rFonts w:ascii="Times New Roman" w:eastAsia="Calibri" w:hAnsi="Times New Roman" w:cs="Times New Roman"/>
          <w:lang w:val="en-GB"/>
        </w:rPr>
        <w:t>Acknowledgements</w:t>
      </w:r>
    </w:p>
    <w:p w14:paraId="5FAF5A10" w14:textId="3AEACF00" w:rsidR="004B27EC" w:rsidRPr="008E216F" w:rsidRDefault="004B27EC" w:rsidP="008E216F">
      <w:pPr>
        <w:shd w:val="clear" w:color="auto" w:fill="FFFFFF"/>
        <w:spacing w:line="480" w:lineRule="auto"/>
        <w:rPr>
          <w:rFonts w:ascii="Times New Roman" w:eastAsia="Times New Roman" w:hAnsi="Times New Roman" w:cs="Times New Roman"/>
          <w:lang w:eastAsia="en-GB"/>
        </w:rPr>
      </w:pPr>
      <w:r w:rsidRPr="008E216F">
        <w:rPr>
          <w:rFonts w:ascii="Times New Roman" w:hAnsi="Times New Roman" w:cs="Times New Roman"/>
          <w:bCs/>
        </w:rPr>
        <w:t>This first author’s work in writing this article was part funded by the Centre for Research and Evidence on Security Threats (ESRC Award: ES/N009614/1)</w:t>
      </w:r>
    </w:p>
    <w:p w14:paraId="651F0ECC" w14:textId="1569E810" w:rsidR="004B27EC" w:rsidRPr="008E1795" w:rsidRDefault="004B27EC" w:rsidP="008E216F">
      <w:pPr>
        <w:shd w:val="clear" w:color="auto" w:fill="FFFFFF"/>
        <w:spacing w:line="480" w:lineRule="auto"/>
        <w:jc w:val="center"/>
        <w:rPr>
          <w:rFonts w:ascii="Times New Roman" w:eastAsia="Times New Roman" w:hAnsi="Times New Roman" w:cs="Times New Roman"/>
          <w:b/>
          <w:lang w:eastAsia="en-GB"/>
        </w:rPr>
      </w:pPr>
      <w:r w:rsidRPr="008E1795">
        <w:rPr>
          <w:rFonts w:ascii="Times New Roman" w:eastAsia="Times New Roman" w:hAnsi="Times New Roman" w:cs="Times New Roman"/>
          <w:b/>
          <w:lang w:eastAsia="en-GB"/>
        </w:rPr>
        <w:lastRenderedPageBreak/>
        <w:t>Abstract</w:t>
      </w:r>
    </w:p>
    <w:p w14:paraId="75A8D03B" w14:textId="1ECCE3EF" w:rsidR="004B27EC" w:rsidRPr="008E216F" w:rsidRDefault="0037059C" w:rsidP="008E216F">
      <w:pPr>
        <w:spacing w:line="480" w:lineRule="auto"/>
        <w:rPr>
          <w:rFonts w:ascii="Times New Roman" w:eastAsia="Calibri" w:hAnsi="Times New Roman" w:cs="Times New Roman"/>
          <w:lang w:val="en-GB"/>
        </w:rPr>
      </w:pPr>
      <w:r w:rsidRPr="008E216F">
        <w:rPr>
          <w:rFonts w:ascii="Times New Roman" w:eastAsia="Calibri" w:hAnsi="Times New Roman" w:cs="Times New Roman"/>
          <w:lang w:val="en-GB"/>
        </w:rPr>
        <w:t>In many applied contexts where accurate and reliable information inform</w:t>
      </w:r>
      <w:r w:rsidR="00B84A24" w:rsidRPr="008E216F">
        <w:rPr>
          <w:rFonts w:ascii="Times New Roman" w:eastAsia="Calibri" w:hAnsi="Times New Roman" w:cs="Times New Roman"/>
          <w:lang w:val="en-GB"/>
        </w:rPr>
        <w:t>s</w:t>
      </w:r>
      <w:r w:rsidRPr="008E216F">
        <w:rPr>
          <w:rFonts w:ascii="Times New Roman" w:eastAsia="Calibri" w:hAnsi="Times New Roman" w:cs="Times New Roman"/>
          <w:lang w:val="en-GB"/>
        </w:rPr>
        <w:t xml:space="preserve"> operational decision-making, emergency response resource allo</w:t>
      </w:r>
      <w:r w:rsidR="00DF6C8A" w:rsidRPr="008E216F">
        <w:rPr>
          <w:rFonts w:ascii="Times New Roman" w:eastAsia="Calibri" w:hAnsi="Times New Roman" w:cs="Times New Roman"/>
          <w:lang w:val="en-GB"/>
        </w:rPr>
        <w:t>cation, efficient investigation</w:t>
      </w:r>
      <w:r w:rsidRPr="008E216F">
        <w:rPr>
          <w:rFonts w:ascii="Times New Roman" w:eastAsia="Calibri" w:hAnsi="Times New Roman" w:cs="Times New Roman"/>
          <w:lang w:val="en-GB"/>
        </w:rPr>
        <w:t xml:space="preserve">, judicial process and, ultimately, the delivery of justice, the costs of unfettered conversational remembering can be high. </w:t>
      </w:r>
      <w:r w:rsidR="004B1B9F" w:rsidRPr="008E216F">
        <w:rPr>
          <w:rFonts w:ascii="Times New Roman" w:eastAsia="Calibri" w:hAnsi="Times New Roman" w:cs="Times New Roman"/>
          <w:lang w:val="en-GB"/>
        </w:rPr>
        <w:t>To date, research has demonstrated that conversations between co-witnesses in the immediate aftermath of witnessed events and co-witness retellings</w:t>
      </w:r>
      <w:r w:rsidR="0000057C" w:rsidRPr="008E216F">
        <w:rPr>
          <w:rFonts w:ascii="Times New Roman" w:eastAsia="Calibri" w:hAnsi="Times New Roman" w:cs="Times New Roman"/>
          <w:lang w:val="en-GB"/>
        </w:rPr>
        <w:t xml:space="preserve"> of witness events often impair</w:t>
      </w:r>
      <w:r w:rsidR="004B1B9F" w:rsidRPr="008E216F">
        <w:rPr>
          <w:rFonts w:ascii="Times New Roman" w:eastAsia="Calibri" w:hAnsi="Times New Roman" w:cs="Times New Roman"/>
          <w:lang w:val="en-GB"/>
        </w:rPr>
        <w:t xml:space="preserve"> both the quality</w:t>
      </w:r>
      <w:r w:rsidR="0000057C" w:rsidRPr="008E216F">
        <w:rPr>
          <w:rFonts w:ascii="Times New Roman" w:eastAsia="Calibri" w:hAnsi="Times New Roman" w:cs="Times New Roman"/>
          <w:lang w:val="en-GB"/>
        </w:rPr>
        <w:t xml:space="preserve"> and quantity of information reported subsequently.</w:t>
      </w:r>
      <w:r w:rsidR="004B1B9F" w:rsidRPr="008E216F">
        <w:rPr>
          <w:rFonts w:ascii="Times New Roman" w:eastAsia="Calibri" w:hAnsi="Times New Roman" w:cs="Times New Roman"/>
          <w:lang w:val="en-GB"/>
        </w:rPr>
        <w:t xml:space="preserve">  </w:t>
      </w:r>
      <w:r w:rsidR="0000057C" w:rsidRPr="008E216F">
        <w:rPr>
          <w:rFonts w:ascii="Times New Roman" w:eastAsia="Calibri" w:hAnsi="Times New Roman" w:cs="Times New Roman"/>
          <w:lang w:val="en-GB"/>
        </w:rPr>
        <w:t>Given</w:t>
      </w:r>
      <w:r w:rsidR="00DF6C8A" w:rsidRPr="008E216F">
        <w:rPr>
          <w:rFonts w:ascii="Times New Roman" w:eastAsia="Calibri" w:hAnsi="Times New Roman" w:cs="Times New Roman"/>
          <w:lang w:val="en-GB"/>
        </w:rPr>
        <w:t xml:space="preserve"> the</w:t>
      </w:r>
      <w:r w:rsidR="0000057C" w:rsidRPr="008E216F">
        <w:rPr>
          <w:rFonts w:ascii="Times New Roman" w:eastAsia="Calibri" w:hAnsi="Times New Roman" w:cs="Times New Roman"/>
          <w:lang w:val="en-GB"/>
        </w:rPr>
        <w:t xml:space="preserve"> largely negative</w:t>
      </w:r>
      <w:r w:rsidR="00DF6C8A" w:rsidRPr="008E216F">
        <w:rPr>
          <w:rFonts w:ascii="Times New Roman" w:eastAsia="Calibri" w:hAnsi="Times New Roman" w:cs="Times New Roman"/>
          <w:lang w:val="en-GB"/>
        </w:rPr>
        <w:t xml:space="preserve"> impact of conversational remembering on the recall of both individual witnesses and groups of witnesses</w:t>
      </w:r>
      <w:r w:rsidR="0000057C" w:rsidRPr="008E216F">
        <w:rPr>
          <w:rFonts w:ascii="Times New Roman" w:eastAsia="Calibri" w:hAnsi="Times New Roman" w:cs="Times New Roman"/>
          <w:lang w:val="en-GB"/>
        </w:rPr>
        <w:t xml:space="preserve"> in this context</w:t>
      </w:r>
      <w:r w:rsidR="00DF6C8A" w:rsidRPr="008E216F">
        <w:rPr>
          <w:rFonts w:ascii="Times New Roman" w:eastAsia="Calibri" w:hAnsi="Times New Roman" w:cs="Times New Roman"/>
          <w:lang w:val="en-GB"/>
        </w:rPr>
        <w:t>, t</w:t>
      </w:r>
      <w:r w:rsidRPr="008E216F">
        <w:rPr>
          <w:rFonts w:ascii="Times New Roman" w:eastAsia="Calibri" w:hAnsi="Times New Roman" w:cs="Times New Roman"/>
          <w:lang w:val="en-GB"/>
        </w:rPr>
        <w:t xml:space="preserve">his review explores the </w:t>
      </w:r>
      <w:r w:rsidR="00DF6C8A" w:rsidRPr="008E216F">
        <w:rPr>
          <w:rFonts w:ascii="Times New Roman" w:eastAsia="Calibri" w:hAnsi="Times New Roman" w:cs="Times New Roman"/>
          <w:lang w:val="en-GB"/>
        </w:rPr>
        <w:t>reasons why these costs occur, the conditions under which costs are exacerbated</w:t>
      </w:r>
      <w:r w:rsidR="00994BDA" w:rsidRPr="008E216F">
        <w:rPr>
          <w:rFonts w:ascii="Times New Roman" w:eastAsia="Calibri" w:hAnsi="Times New Roman" w:cs="Times New Roman"/>
          <w:lang w:val="en-GB"/>
        </w:rPr>
        <w:t>,</w:t>
      </w:r>
      <w:r w:rsidR="00DF6C8A" w:rsidRPr="008E216F">
        <w:rPr>
          <w:rFonts w:ascii="Times New Roman" w:eastAsia="Calibri" w:hAnsi="Times New Roman" w:cs="Times New Roman"/>
          <w:lang w:val="en-GB"/>
        </w:rPr>
        <w:t xml:space="preserve"> and how, in practical terms, the costs can be reduced</w:t>
      </w:r>
      <w:r w:rsidR="0000057C" w:rsidRPr="008E216F">
        <w:rPr>
          <w:rFonts w:ascii="Times New Roman" w:eastAsia="Calibri" w:hAnsi="Times New Roman" w:cs="Times New Roman"/>
          <w:lang w:val="en-GB"/>
        </w:rPr>
        <w:t xml:space="preserve"> in order to maximise the accuracy and completeness of witness accounts.</w:t>
      </w:r>
    </w:p>
    <w:p w14:paraId="3D9F23DD" w14:textId="77777777" w:rsidR="00DF6C8A" w:rsidRPr="008E216F" w:rsidRDefault="00DF6C8A" w:rsidP="008E216F">
      <w:pPr>
        <w:spacing w:line="480" w:lineRule="auto"/>
        <w:rPr>
          <w:rFonts w:ascii="Times New Roman" w:eastAsia="Calibri" w:hAnsi="Times New Roman" w:cs="Times New Roman"/>
          <w:lang w:val="en-GB"/>
        </w:rPr>
      </w:pPr>
    </w:p>
    <w:p w14:paraId="6849592C" w14:textId="77777777" w:rsidR="004B27EC" w:rsidRPr="008E216F" w:rsidRDefault="004B27EC" w:rsidP="008E216F">
      <w:pPr>
        <w:shd w:val="clear" w:color="auto" w:fill="FFFFFF"/>
        <w:spacing w:line="480" w:lineRule="auto"/>
        <w:rPr>
          <w:rFonts w:ascii="Times New Roman" w:eastAsia="Times New Roman" w:hAnsi="Times New Roman" w:cs="Times New Roman"/>
          <w:b/>
          <w:lang w:eastAsia="en-GB"/>
        </w:rPr>
      </w:pPr>
    </w:p>
    <w:p w14:paraId="60EEE2FF"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2B78ACB0"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4F85AD3C"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5653B3B5"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64220995"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08D68960"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2960DF19"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045B96E8"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48B8E712"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50E921D5" w14:textId="77777777" w:rsidR="004B27EC" w:rsidRPr="008E216F" w:rsidRDefault="004B27EC" w:rsidP="008E216F">
      <w:pPr>
        <w:shd w:val="clear" w:color="auto" w:fill="FFFFFF"/>
        <w:spacing w:line="480" w:lineRule="auto"/>
        <w:rPr>
          <w:rFonts w:ascii="Times New Roman" w:eastAsia="Times New Roman" w:hAnsi="Times New Roman" w:cs="Times New Roman"/>
          <w:lang w:eastAsia="en-GB"/>
        </w:rPr>
      </w:pPr>
    </w:p>
    <w:p w14:paraId="7EF094BD" w14:textId="27CB8637" w:rsidR="004B27EC" w:rsidRPr="008E216F" w:rsidRDefault="004B27EC" w:rsidP="008E216F">
      <w:pPr>
        <w:shd w:val="clear" w:color="auto" w:fill="FFFFFF"/>
        <w:spacing w:line="480" w:lineRule="auto"/>
        <w:rPr>
          <w:rFonts w:ascii="Times New Roman" w:eastAsia="Times New Roman" w:hAnsi="Times New Roman" w:cs="Times New Roman"/>
          <w:lang w:eastAsia="en-GB"/>
        </w:rPr>
      </w:pPr>
      <w:r w:rsidRPr="008E216F">
        <w:rPr>
          <w:rFonts w:ascii="Times New Roman" w:eastAsia="Times New Roman" w:hAnsi="Times New Roman" w:cs="Times New Roman"/>
          <w:lang w:eastAsia="en-GB"/>
        </w:rPr>
        <w:lastRenderedPageBreak/>
        <w:t xml:space="preserve">Consider the aftermath of a </w:t>
      </w:r>
      <w:r w:rsidR="0000057C" w:rsidRPr="008E216F">
        <w:rPr>
          <w:rFonts w:ascii="Times New Roman" w:eastAsia="Times New Roman" w:hAnsi="Times New Roman" w:cs="Times New Roman"/>
          <w:lang w:eastAsia="en-GB"/>
        </w:rPr>
        <w:t>major incident or terrorist attack: multiple</w:t>
      </w:r>
      <w:r w:rsidRPr="008E216F">
        <w:rPr>
          <w:rFonts w:ascii="Times New Roman" w:eastAsia="Times New Roman" w:hAnsi="Times New Roman" w:cs="Times New Roman"/>
          <w:lang w:eastAsia="en-GB"/>
        </w:rPr>
        <w:t xml:space="preserve"> confused, shocked, distressed and possibly injured victims and witnesses at the scene</w:t>
      </w:r>
      <w:r w:rsidR="0000057C" w:rsidRPr="008E216F">
        <w:rPr>
          <w:rFonts w:ascii="Times New Roman" w:eastAsia="Times New Roman" w:hAnsi="Times New Roman" w:cs="Times New Roman"/>
          <w:lang w:eastAsia="en-GB"/>
        </w:rPr>
        <w:t xml:space="preserve">; </w:t>
      </w:r>
      <w:r w:rsidRPr="008E216F">
        <w:rPr>
          <w:rFonts w:ascii="Times New Roman" w:eastAsia="Times New Roman" w:hAnsi="Times New Roman" w:cs="Times New Roman"/>
          <w:lang w:eastAsia="en-GB"/>
        </w:rPr>
        <w:t xml:space="preserve">emergency </w:t>
      </w:r>
      <w:r w:rsidR="001D11A0" w:rsidRPr="008E216F">
        <w:rPr>
          <w:rFonts w:ascii="Times New Roman" w:eastAsia="Times New Roman" w:hAnsi="Times New Roman" w:cs="Times New Roman"/>
          <w:lang w:eastAsia="en-GB"/>
        </w:rPr>
        <w:t>response personnel</w:t>
      </w:r>
      <w:r w:rsidRPr="008E216F">
        <w:rPr>
          <w:rFonts w:ascii="Times New Roman" w:eastAsia="Times New Roman" w:hAnsi="Times New Roman" w:cs="Times New Roman"/>
          <w:lang w:eastAsia="en-GB"/>
        </w:rPr>
        <w:t xml:space="preserve"> from </w:t>
      </w:r>
      <w:r w:rsidR="001D11A0" w:rsidRPr="008E216F">
        <w:rPr>
          <w:rFonts w:ascii="Times New Roman" w:eastAsia="Times New Roman" w:hAnsi="Times New Roman" w:cs="Times New Roman"/>
          <w:lang w:eastAsia="en-GB"/>
        </w:rPr>
        <w:t>several</w:t>
      </w:r>
      <w:r w:rsidRPr="008E216F">
        <w:rPr>
          <w:rFonts w:ascii="Times New Roman" w:eastAsia="Times New Roman" w:hAnsi="Times New Roman" w:cs="Times New Roman"/>
          <w:lang w:eastAsia="en-GB"/>
        </w:rPr>
        <w:t xml:space="preserve"> agencies </w:t>
      </w:r>
      <w:r w:rsidR="0000057C" w:rsidRPr="008E216F">
        <w:rPr>
          <w:rFonts w:ascii="Times New Roman" w:eastAsia="Times New Roman" w:hAnsi="Times New Roman" w:cs="Times New Roman"/>
          <w:lang w:eastAsia="en-GB"/>
        </w:rPr>
        <w:t>attempting to make sense of</w:t>
      </w:r>
      <w:r w:rsidR="001D11A0" w:rsidRPr="008E216F">
        <w:rPr>
          <w:rFonts w:ascii="Times New Roman" w:eastAsia="Times New Roman" w:hAnsi="Times New Roman" w:cs="Times New Roman"/>
          <w:lang w:eastAsia="en-GB"/>
        </w:rPr>
        <w:t>,</w:t>
      </w:r>
      <w:r w:rsidR="0000057C" w:rsidRPr="008E216F">
        <w:rPr>
          <w:rFonts w:ascii="Times New Roman" w:eastAsia="Times New Roman" w:hAnsi="Times New Roman" w:cs="Times New Roman"/>
          <w:lang w:eastAsia="en-GB"/>
        </w:rPr>
        <w:t xml:space="preserve"> and </w:t>
      </w:r>
      <w:r w:rsidR="001D11A0" w:rsidRPr="008E216F">
        <w:rPr>
          <w:rFonts w:ascii="Times New Roman" w:eastAsia="Times New Roman" w:hAnsi="Times New Roman" w:cs="Times New Roman"/>
          <w:lang w:eastAsia="en-GB"/>
        </w:rPr>
        <w:t>devise an appropriate response</w:t>
      </w:r>
      <w:r w:rsidR="0000057C" w:rsidRPr="008E216F">
        <w:rPr>
          <w:rFonts w:ascii="Times New Roman" w:eastAsia="Times New Roman" w:hAnsi="Times New Roman" w:cs="Times New Roman"/>
          <w:lang w:eastAsia="en-GB"/>
        </w:rPr>
        <w:t xml:space="preserve"> </w:t>
      </w:r>
      <w:r w:rsidRPr="008E216F">
        <w:rPr>
          <w:rFonts w:ascii="Times New Roman" w:eastAsia="Times New Roman" w:hAnsi="Times New Roman" w:cs="Times New Roman"/>
          <w:lang w:eastAsia="en-GB"/>
        </w:rPr>
        <w:t>to</w:t>
      </w:r>
      <w:r w:rsidR="001D11A0" w:rsidRPr="008E216F">
        <w:rPr>
          <w:rFonts w:ascii="Times New Roman" w:eastAsia="Times New Roman" w:hAnsi="Times New Roman" w:cs="Times New Roman"/>
          <w:lang w:eastAsia="en-GB"/>
        </w:rPr>
        <w:t>,</w:t>
      </w:r>
      <w:r w:rsidRPr="008E216F">
        <w:rPr>
          <w:rFonts w:ascii="Times New Roman" w:eastAsia="Times New Roman" w:hAnsi="Times New Roman" w:cs="Times New Roman"/>
          <w:lang w:eastAsia="en-GB"/>
        </w:rPr>
        <w:t xml:space="preserve"> an unclear and potentially evolving situation; </w:t>
      </w:r>
      <w:r w:rsidR="00994BDA" w:rsidRPr="008E216F">
        <w:rPr>
          <w:rFonts w:ascii="Times New Roman" w:eastAsia="Times New Roman" w:hAnsi="Times New Roman" w:cs="Times New Roman"/>
          <w:lang w:eastAsia="en-GB"/>
        </w:rPr>
        <w:t xml:space="preserve">and </w:t>
      </w:r>
      <w:r w:rsidR="001D11A0" w:rsidRPr="008E216F">
        <w:rPr>
          <w:rFonts w:ascii="Times New Roman" w:eastAsia="Times New Roman" w:hAnsi="Times New Roman" w:cs="Times New Roman"/>
          <w:lang w:eastAsia="en-GB"/>
        </w:rPr>
        <w:t>a</w:t>
      </w:r>
      <w:r w:rsidR="0000057C" w:rsidRPr="008E216F">
        <w:rPr>
          <w:rFonts w:ascii="Times New Roman" w:eastAsia="Times New Roman" w:hAnsi="Times New Roman" w:cs="Times New Roman"/>
          <w:lang w:eastAsia="en-GB"/>
        </w:rPr>
        <w:t xml:space="preserve"> wider </w:t>
      </w:r>
      <w:r w:rsidRPr="008E216F">
        <w:rPr>
          <w:rFonts w:ascii="Times New Roman" w:eastAsia="Times New Roman" w:hAnsi="Times New Roman" w:cs="Times New Roman"/>
          <w:lang w:eastAsia="en-GB"/>
        </w:rPr>
        <w:t xml:space="preserve">public </w:t>
      </w:r>
      <w:r w:rsidR="001D11A0" w:rsidRPr="008E216F">
        <w:rPr>
          <w:rFonts w:ascii="Times New Roman" w:eastAsia="Times New Roman" w:hAnsi="Times New Roman" w:cs="Times New Roman"/>
          <w:lang w:eastAsia="en-GB"/>
        </w:rPr>
        <w:t>actively seeking updates about</w:t>
      </w:r>
      <w:r w:rsidRPr="008E216F">
        <w:rPr>
          <w:rFonts w:ascii="Times New Roman" w:eastAsia="Times New Roman" w:hAnsi="Times New Roman" w:cs="Times New Roman"/>
          <w:lang w:eastAsia="en-GB"/>
        </w:rPr>
        <w:t xml:space="preserve"> the incident as it unfolds on news and social media. Securing accurate and detailed accounts about what actually happened from victims, witnesses, and operational responders is critical, not only for the immediate security of those present at the scene (particularly if the perpetrator is still at large), but also to ensure the effective and efficient pursuit of justice for the perpetrators of such crimes. In the aftermath of such incidents, the </w:t>
      </w:r>
      <w:r w:rsidR="00B84A24" w:rsidRPr="008E216F">
        <w:rPr>
          <w:rFonts w:ascii="Times New Roman" w:eastAsia="Times New Roman" w:hAnsi="Times New Roman" w:cs="Times New Roman"/>
          <w:lang w:eastAsia="en-GB"/>
        </w:rPr>
        <w:t>crime scene</w:t>
      </w:r>
      <w:r w:rsidRPr="008E216F">
        <w:rPr>
          <w:rFonts w:ascii="Times New Roman" w:eastAsia="Times New Roman" w:hAnsi="Times New Roman" w:cs="Times New Roman"/>
          <w:lang w:eastAsia="en-GB"/>
        </w:rPr>
        <w:t xml:space="preserve"> is usually cordoned off with </w:t>
      </w:r>
      <w:r w:rsidR="00176780" w:rsidRPr="008E216F">
        <w:rPr>
          <w:rFonts w:ascii="Times New Roman" w:eastAsia="Times New Roman" w:hAnsi="Times New Roman" w:cs="Times New Roman"/>
          <w:lang w:eastAsia="en-GB"/>
        </w:rPr>
        <w:t>precautions</w:t>
      </w:r>
      <w:r w:rsidRPr="008E216F">
        <w:rPr>
          <w:rFonts w:ascii="Times New Roman" w:eastAsia="Times New Roman" w:hAnsi="Times New Roman" w:cs="Times New Roman"/>
          <w:lang w:eastAsia="en-GB"/>
        </w:rPr>
        <w:t xml:space="preserve"> taken to protect against the contamination of potential evidence. Unfortunately, witness memory is rarely afforded the same protections. </w:t>
      </w:r>
      <w:r w:rsidR="00D71110" w:rsidRPr="008E216F">
        <w:rPr>
          <w:rFonts w:ascii="Times New Roman" w:eastAsia="Times New Roman" w:hAnsi="Times New Roman" w:cs="Times New Roman"/>
          <w:lang w:eastAsia="en-GB"/>
        </w:rPr>
        <w:t>W</w:t>
      </w:r>
      <w:r w:rsidRPr="008E216F">
        <w:rPr>
          <w:rFonts w:ascii="Times New Roman" w:eastAsia="Times New Roman" w:hAnsi="Times New Roman" w:cs="Times New Roman"/>
          <w:lang w:eastAsia="en-GB"/>
        </w:rPr>
        <w:t xml:space="preserve">itnesses are </w:t>
      </w:r>
      <w:r w:rsidR="00B84A24" w:rsidRPr="008E216F">
        <w:rPr>
          <w:rFonts w:ascii="Times New Roman" w:eastAsia="Times New Roman" w:hAnsi="Times New Roman" w:cs="Times New Roman"/>
          <w:lang w:eastAsia="en-GB"/>
        </w:rPr>
        <w:t>not usually</w:t>
      </w:r>
      <w:r w:rsidRPr="008E216F">
        <w:rPr>
          <w:rFonts w:ascii="Times New Roman" w:eastAsia="Times New Roman" w:hAnsi="Times New Roman" w:cs="Times New Roman"/>
          <w:lang w:eastAsia="en-GB"/>
        </w:rPr>
        <w:t xml:space="preserve"> warned against discussing their experiences with other witnesses </w:t>
      </w:r>
      <w:r w:rsidR="00D71110" w:rsidRPr="008E216F">
        <w:rPr>
          <w:rFonts w:ascii="Times New Roman" w:eastAsia="Times New Roman" w:hAnsi="Times New Roman" w:cs="Times New Roman"/>
          <w:lang w:eastAsia="en-GB"/>
        </w:rPr>
        <w:t>or advised to avoid accessing accounts of the incident on social media or news outlets prior to interview</w:t>
      </w:r>
      <w:r w:rsidRPr="008E216F">
        <w:rPr>
          <w:rFonts w:ascii="Times New Roman" w:eastAsia="Times New Roman" w:hAnsi="Times New Roman" w:cs="Times New Roman"/>
          <w:lang w:eastAsia="en-GB"/>
        </w:rPr>
        <w:t>. Worse still, witnesses are sometimes interviewed in front of each other or corralled in groups into the same holding room prior to interview</w:t>
      </w:r>
      <w:r w:rsidR="0045133F" w:rsidRPr="008E216F">
        <w:rPr>
          <w:rFonts w:ascii="Times New Roman" w:eastAsia="Times New Roman" w:hAnsi="Times New Roman" w:cs="Times New Roman"/>
          <w:lang w:eastAsia="en-GB"/>
        </w:rPr>
        <w:t xml:space="preserve"> (e.g. see Granhag, Ask, </w:t>
      </w:r>
      <w:proofErr w:type="spellStart"/>
      <w:r w:rsidR="0045133F" w:rsidRPr="008E216F">
        <w:rPr>
          <w:rFonts w:ascii="Times New Roman" w:eastAsia="Times New Roman" w:hAnsi="Times New Roman" w:cs="Times New Roman"/>
          <w:lang w:eastAsia="en-GB"/>
        </w:rPr>
        <w:t>Rebelius</w:t>
      </w:r>
      <w:proofErr w:type="spellEnd"/>
      <w:r w:rsidR="0045133F" w:rsidRPr="008E216F">
        <w:rPr>
          <w:rFonts w:ascii="Times New Roman" w:eastAsia="Times New Roman" w:hAnsi="Times New Roman" w:cs="Times New Roman"/>
          <w:lang w:eastAsia="en-GB"/>
        </w:rPr>
        <w:t xml:space="preserve">, </w:t>
      </w:r>
      <w:proofErr w:type="spellStart"/>
      <w:r w:rsidR="0045133F" w:rsidRPr="008E216F">
        <w:rPr>
          <w:rFonts w:ascii="Times New Roman" w:eastAsia="Times New Roman" w:hAnsi="Times New Roman" w:cs="Times New Roman"/>
          <w:lang w:eastAsia="en-GB"/>
        </w:rPr>
        <w:t>Öhma</w:t>
      </w:r>
      <w:proofErr w:type="spellEnd"/>
      <w:r w:rsidR="0045133F" w:rsidRPr="008E216F">
        <w:rPr>
          <w:rFonts w:ascii="Times New Roman" w:eastAsia="Times New Roman" w:hAnsi="Times New Roman" w:cs="Times New Roman"/>
          <w:lang w:eastAsia="en-GB"/>
        </w:rPr>
        <w:t xml:space="preserve">, &amp; Mac </w:t>
      </w:r>
      <w:proofErr w:type="spellStart"/>
      <w:r w:rsidR="0045133F" w:rsidRPr="008E216F">
        <w:rPr>
          <w:rFonts w:ascii="Times New Roman" w:eastAsia="Times New Roman" w:hAnsi="Times New Roman" w:cs="Times New Roman"/>
          <w:lang w:eastAsia="en-GB"/>
        </w:rPr>
        <w:t>Giolla</w:t>
      </w:r>
      <w:proofErr w:type="spellEnd"/>
      <w:r w:rsidR="0045133F" w:rsidRPr="008E216F">
        <w:rPr>
          <w:rFonts w:ascii="Times New Roman" w:eastAsia="Times New Roman" w:hAnsi="Times New Roman" w:cs="Times New Roman"/>
          <w:lang w:eastAsia="en-GB"/>
        </w:rPr>
        <w:t>, 2013)</w:t>
      </w:r>
      <w:r w:rsidRPr="008E216F">
        <w:rPr>
          <w:rFonts w:ascii="Times New Roman" w:eastAsia="Times New Roman" w:hAnsi="Times New Roman" w:cs="Times New Roman"/>
          <w:lang w:eastAsia="en-GB"/>
        </w:rPr>
        <w:t xml:space="preserve">. Failure to treat witness memory as a ‘crime scene’ can exert significant costs for subsequent investigations. </w:t>
      </w:r>
    </w:p>
    <w:p w14:paraId="6E87125D" w14:textId="160359CF" w:rsidR="004B27EC" w:rsidRPr="008E216F" w:rsidRDefault="004B27EC" w:rsidP="008E216F">
      <w:pPr>
        <w:widowControl w:val="0"/>
        <w:autoSpaceDE w:val="0"/>
        <w:autoSpaceDN w:val="0"/>
        <w:adjustRightInd w:val="0"/>
        <w:spacing w:line="480" w:lineRule="auto"/>
        <w:rPr>
          <w:rFonts w:ascii="Times New Roman" w:hAnsi="Times New Roman" w:cs="Times New Roman"/>
        </w:rPr>
      </w:pPr>
      <w:r w:rsidRPr="008E216F">
        <w:rPr>
          <w:rFonts w:ascii="Times New Roman" w:eastAsia="Times New Roman" w:hAnsi="Times New Roman" w:cs="Times New Roman"/>
          <w:lang w:eastAsia="en-GB"/>
        </w:rPr>
        <w:tab/>
        <w:t>A number of well-documented real life examples highlight the costs associated with distorted witness memory as a result of conversation-based (</w:t>
      </w:r>
      <w:proofErr w:type="spellStart"/>
      <w:r w:rsidRPr="008E216F">
        <w:rPr>
          <w:rFonts w:ascii="Times New Roman" w:eastAsia="Times New Roman" w:hAnsi="Times New Roman" w:cs="Times New Roman"/>
          <w:lang w:eastAsia="en-GB"/>
        </w:rPr>
        <w:t>mis</w:t>
      </w:r>
      <w:proofErr w:type="spellEnd"/>
      <w:r w:rsidRPr="008E216F">
        <w:rPr>
          <w:rFonts w:ascii="Times New Roman" w:eastAsia="Times New Roman" w:hAnsi="Times New Roman" w:cs="Times New Roman"/>
          <w:lang w:eastAsia="en-GB"/>
        </w:rPr>
        <w:t xml:space="preserve">)remembering. </w:t>
      </w:r>
      <w:r w:rsidR="00B84A24" w:rsidRPr="008E216F">
        <w:rPr>
          <w:rFonts w:ascii="Times New Roman" w:eastAsia="Times New Roman" w:hAnsi="Times New Roman" w:cs="Times New Roman"/>
          <w:lang w:eastAsia="en-GB"/>
        </w:rPr>
        <w:t>F</w:t>
      </w:r>
      <w:r w:rsidRPr="008E216F">
        <w:rPr>
          <w:rFonts w:ascii="Times New Roman" w:eastAsia="Times New Roman" w:hAnsi="Times New Roman" w:cs="Times New Roman"/>
          <w:lang w:eastAsia="en-GB"/>
        </w:rPr>
        <w:t xml:space="preserve">ollowing the Oklahoma </w:t>
      </w:r>
      <w:r w:rsidR="00093E27" w:rsidRPr="008E216F">
        <w:rPr>
          <w:rFonts w:ascii="Times New Roman" w:eastAsia="Times New Roman" w:hAnsi="Times New Roman" w:cs="Times New Roman"/>
          <w:lang w:eastAsia="en-GB"/>
        </w:rPr>
        <w:t xml:space="preserve">City </w:t>
      </w:r>
      <w:r w:rsidRPr="008E216F">
        <w:rPr>
          <w:rFonts w:ascii="Times New Roman" w:eastAsia="Times New Roman" w:hAnsi="Times New Roman" w:cs="Times New Roman"/>
          <w:lang w:eastAsia="en-GB"/>
        </w:rPr>
        <w:t xml:space="preserve">bombing in 1995, a terrorist incident in which 168 people died and over 600 were injured, </w:t>
      </w:r>
      <w:r w:rsidRPr="008E216F">
        <w:rPr>
          <w:rFonts w:ascii="Times New Roman" w:hAnsi="Times New Roman" w:cs="Times New Roman"/>
        </w:rPr>
        <w:t xml:space="preserve">key prosecution evidence was drawn from interviews with witnesses who worked at the car hire company where the bomber, Timothy McVeigh, hired the truck which he subsequently loaded with explosives used to bomb a federal building. Three witnesses encountered McVeigh when he hired the truck but only one of the witnesses </w:t>
      </w:r>
      <w:r w:rsidR="00B84A24" w:rsidRPr="008E216F">
        <w:rPr>
          <w:rFonts w:ascii="Times New Roman" w:hAnsi="Times New Roman" w:cs="Times New Roman"/>
        </w:rPr>
        <w:t>claimed</w:t>
      </w:r>
      <w:r w:rsidRPr="008E216F">
        <w:rPr>
          <w:rFonts w:ascii="Times New Roman" w:hAnsi="Times New Roman" w:cs="Times New Roman"/>
        </w:rPr>
        <w:t>, in an initial interview</w:t>
      </w:r>
      <w:r w:rsidR="00B84A24" w:rsidRPr="008E216F">
        <w:rPr>
          <w:rFonts w:ascii="Times New Roman" w:hAnsi="Times New Roman" w:cs="Times New Roman"/>
        </w:rPr>
        <w:t>,</w:t>
      </w:r>
      <w:r w:rsidRPr="008E216F">
        <w:rPr>
          <w:rFonts w:ascii="Times New Roman" w:hAnsi="Times New Roman" w:cs="Times New Roman"/>
        </w:rPr>
        <w:t xml:space="preserve"> that McVeigh had been with an accomplice. Later, following conversations </w:t>
      </w:r>
      <w:r w:rsidRPr="008E216F">
        <w:rPr>
          <w:rFonts w:ascii="Times New Roman" w:hAnsi="Times New Roman" w:cs="Times New Roman"/>
        </w:rPr>
        <w:lastRenderedPageBreak/>
        <w:t xml:space="preserve">between the witnesses </w:t>
      </w:r>
      <w:r w:rsidR="00B84A24" w:rsidRPr="008E216F">
        <w:rPr>
          <w:rFonts w:ascii="Times New Roman" w:hAnsi="Times New Roman" w:cs="Times New Roman"/>
        </w:rPr>
        <w:t>(</w:t>
      </w:r>
      <w:r w:rsidRPr="008E216F">
        <w:rPr>
          <w:rFonts w:ascii="Times New Roman" w:hAnsi="Times New Roman" w:cs="Times New Roman"/>
        </w:rPr>
        <w:t>who were co-workers</w:t>
      </w:r>
      <w:r w:rsidR="00B84A24" w:rsidRPr="008E216F">
        <w:rPr>
          <w:rFonts w:ascii="Times New Roman" w:hAnsi="Times New Roman" w:cs="Times New Roman"/>
        </w:rPr>
        <w:t>)</w:t>
      </w:r>
      <w:r w:rsidRPr="008E216F">
        <w:rPr>
          <w:rFonts w:ascii="Times New Roman" w:hAnsi="Times New Roman" w:cs="Times New Roman"/>
        </w:rPr>
        <w:t>, the other two witnesses claimed to remember details of a second person hiring the truck with McVeigh. These apparently corroborative accounts led to a costly and</w:t>
      </w:r>
      <w:r w:rsidR="00B84A24" w:rsidRPr="008E216F">
        <w:rPr>
          <w:rFonts w:ascii="Times New Roman" w:hAnsi="Times New Roman" w:cs="Times New Roman"/>
        </w:rPr>
        <w:t>,</w:t>
      </w:r>
      <w:r w:rsidRPr="008E216F">
        <w:rPr>
          <w:rFonts w:ascii="Times New Roman" w:hAnsi="Times New Roman" w:cs="Times New Roman"/>
        </w:rPr>
        <w:t xml:space="preserve"> ultimately</w:t>
      </w:r>
      <w:r w:rsidR="00B84A24" w:rsidRPr="008E216F">
        <w:rPr>
          <w:rFonts w:ascii="Times New Roman" w:hAnsi="Times New Roman" w:cs="Times New Roman"/>
        </w:rPr>
        <w:t>,</w:t>
      </w:r>
      <w:r w:rsidRPr="008E216F">
        <w:rPr>
          <w:rFonts w:ascii="Times New Roman" w:hAnsi="Times New Roman" w:cs="Times New Roman"/>
        </w:rPr>
        <w:t xml:space="preserve"> futile investigat</w:t>
      </w:r>
      <w:r w:rsidR="00D71110" w:rsidRPr="008E216F">
        <w:rPr>
          <w:rFonts w:ascii="Times New Roman" w:hAnsi="Times New Roman" w:cs="Times New Roman"/>
        </w:rPr>
        <w:t xml:space="preserve">ive search for this supposed accomplice </w:t>
      </w:r>
      <w:r w:rsidRPr="008E216F">
        <w:rPr>
          <w:rFonts w:ascii="Times New Roman" w:hAnsi="Times New Roman" w:cs="Times New Roman"/>
        </w:rPr>
        <w:t>(see Memon &amp; Wright, 1999).</w:t>
      </w:r>
    </w:p>
    <w:p w14:paraId="4ED875CA" w14:textId="06741C96" w:rsidR="004B27EC" w:rsidRPr="008E216F" w:rsidRDefault="004B27EC" w:rsidP="008E216F">
      <w:pPr>
        <w:widowControl w:val="0"/>
        <w:autoSpaceDE w:val="0"/>
        <w:autoSpaceDN w:val="0"/>
        <w:adjustRightInd w:val="0"/>
        <w:spacing w:line="480" w:lineRule="auto"/>
        <w:ind w:firstLine="720"/>
        <w:rPr>
          <w:rFonts w:ascii="Times New Roman" w:hAnsi="Times New Roman" w:cs="Times New Roman"/>
        </w:rPr>
      </w:pPr>
      <w:r w:rsidRPr="008E216F">
        <w:rPr>
          <w:rFonts w:ascii="Times New Roman" w:hAnsi="Times New Roman" w:cs="Times New Roman"/>
        </w:rPr>
        <w:t>The murder o</w:t>
      </w:r>
      <w:r w:rsidR="00BD3974" w:rsidRPr="008E216F">
        <w:rPr>
          <w:rFonts w:ascii="Times New Roman" w:hAnsi="Times New Roman" w:cs="Times New Roman"/>
        </w:rPr>
        <w:t xml:space="preserve">f the Swedish foreign minister </w:t>
      </w:r>
      <w:r w:rsidRPr="008E216F">
        <w:rPr>
          <w:rFonts w:ascii="Times New Roman" w:hAnsi="Times New Roman" w:cs="Times New Roman"/>
        </w:rPr>
        <w:t xml:space="preserve">in </w:t>
      </w:r>
      <w:r w:rsidR="00EA5BEC" w:rsidRPr="008E216F">
        <w:rPr>
          <w:rFonts w:ascii="Times New Roman" w:hAnsi="Times New Roman" w:cs="Times New Roman"/>
        </w:rPr>
        <w:t xml:space="preserve">Stockholm in </w:t>
      </w:r>
      <w:r w:rsidRPr="008E216F">
        <w:rPr>
          <w:rFonts w:ascii="Times New Roman" w:hAnsi="Times New Roman" w:cs="Times New Roman"/>
        </w:rPr>
        <w:t xml:space="preserve">2003 provides an even more acute example of the costs of conversational remembering. With the hunt for the perpetrator </w:t>
      </w:r>
      <w:r w:rsidR="00EA5BEC" w:rsidRPr="008E216F">
        <w:rPr>
          <w:rFonts w:ascii="Times New Roman" w:hAnsi="Times New Roman" w:cs="Times New Roman"/>
        </w:rPr>
        <w:t>underway</w:t>
      </w:r>
      <w:r w:rsidRPr="008E216F">
        <w:rPr>
          <w:rFonts w:ascii="Times New Roman" w:hAnsi="Times New Roman" w:cs="Times New Roman"/>
        </w:rPr>
        <w:t>, police gathered witnesses together in a room to prevent them leaving the scene of the crime prior to being interviewed. While</w:t>
      </w:r>
      <w:r w:rsidR="00D71110" w:rsidRPr="008E216F">
        <w:rPr>
          <w:rFonts w:ascii="Times New Roman" w:hAnsi="Times New Roman" w:cs="Times New Roman"/>
        </w:rPr>
        <w:t xml:space="preserve"> together</w:t>
      </w:r>
      <w:r w:rsidRPr="008E216F">
        <w:rPr>
          <w:rFonts w:ascii="Times New Roman" w:hAnsi="Times New Roman" w:cs="Times New Roman"/>
        </w:rPr>
        <w:t>, the witnesses discussed what they had seen. One witness mentioned that the perpetrator had been wearing a camouflage-patterned military jacket. Subsequently, a number of witnesses reported this clothing description to the investigating officers. This information informed an immediate search for the perpetrator in the surrounding area, and also featured in a national police alert. However, surveillance camera footage showed that the perpetrator had</w:t>
      </w:r>
      <w:r w:rsidR="005062C7" w:rsidRPr="008E216F">
        <w:rPr>
          <w:rFonts w:ascii="Times New Roman" w:hAnsi="Times New Roman" w:cs="Times New Roman"/>
        </w:rPr>
        <w:t>, in fact,</w:t>
      </w:r>
      <w:r w:rsidRPr="008E216F">
        <w:rPr>
          <w:rFonts w:ascii="Times New Roman" w:hAnsi="Times New Roman" w:cs="Times New Roman"/>
        </w:rPr>
        <w:t xml:space="preserve"> been wearing a grey hooded sweatshirt when </w:t>
      </w:r>
      <w:r w:rsidR="00D71110" w:rsidRPr="008E216F">
        <w:rPr>
          <w:rFonts w:ascii="Times New Roman" w:hAnsi="Times New Roman" w:cs="Times New Roman"/>
        </w:rPr>
        <w:t>he committed</w:t>
      </w:r>
      <w:r w:rsidRPr="008E216F">
        <w:rPr>
          <w:rFonts w:ascii="Times New Roman" w:hAnsi="Times New Roman" w:cs="Times New Roman"/>
        </w:rPr>
        <w:t xml:space="preserve"> the murder. Given the</w:t>
      </w:r>
      <w:r w:rsidR="00D71110" w:rsidRPr="008E216F">
        <w:rPr>
          <w:rFonts w:ascii="Times New Roman" w:hAnsi="Times New Roman" w:cs="Times New Roman"/>
        </w:rPr>
        <w:t xml:space="preserve"> </w:t>
      </w:r>
      <w:r w:rsidRPr="008E216F">
        <w:rPr>
          <w:rFonts w:ascii="Times New Roman" w:hAnsi="Times New Roman" w:cs="Times New Roman"/>
        </w:rPr>
        <w:t>specific nature of the error, it seems that co-witness contamination during the discussions was the source, leading to false leads and lost time at the critical stages of the investigation (see Granhag</w:t>
      </w:r>
      <w:r w:rsidR="007C6E41" w:rsidRPr="008E216F">
        <w:rPr>
          <w:rFonts w:ascii="Times New Roman" w:hAnsi="Times New Roman" w:cs="Times New Roman"/>
        </w:rPr>
        <w:t xml:space="preserve"> et al.</w:t>
      </w:r>
      <w:r w:rsidR="001D11A0" w:rsidRPr="008E216F">
        <w:rPr>
          <w:rFonts w:ascii="Times New Roman" w:hAnsi="Times New Roman" w:cs="Times New Roman"/>
        </w:rPr>
        <w:t>,</w:t>
      </w:r>
      <w:r w:rsidRPr="008E216F">
        <w:rPr>
          <w:rFonts w:ascii="Times New Roman" w:hAnsi="Times New Roman" w:cs="Times New Roman"/>
        </w:rPr>
        <w:t xml:space="preserve"> 2013).</w:t>
      </w:r>
    </w:p>
    <w:p w14:paraId="0E24CCB8" w14:textId="2FB7D3FF" w:rsidR="00C82FE9" w:rsidRPr="008E216F" w:rsidRDefault="004B27EC" w:rsidP="008E216F">
      <w:pPr>
        <w:widowControl w:val="0"/>
        <w:autoSpaceDE w:val="0"/>
        <w:autoSpaceDN w:val="0"/>
        <w:adjustRightInd w:val="0"/>
        <w:spacing w:line="480" w:lineRule="auto"/>
        <w:ind w:firstLine="720"/>
        <w:rPr>
          <w:rFonts w:ascii="Times New Roman" w:hAnsi="Times New Roman" w:cs="Times New Roman"/>
        </w:rPr>
      </w:pPr>
      <w:r w:rsidRPr="008E216F">
        <w:rPr>
          <w:rFonts w:ascii="Times New Roman" w:hAnsi="Times New Roman" w:cs="Times New Roman"/>
        </w:rPr>
        <w:t>Irrespective of the potential for memory distortion, conversations between</w:t>
      </w:r>
      <w:r w:rsidR="001D11A0" w:rsidRPr="008E216F">
        <w:rPr>
          <w:rFonts w:ascii="Times New Roman" w:hAnsi="Times New Roman" w:cs="Times New Roman"/>
        </w:rPr>
        <w:t xml:space="preserve"> operational witnesses, such as</w:t>
      </w:r>
      <w:r w:rsidRPr="008E216F">
        <w:rPr>
          <w:rFonts w:ascii="Times New Roman" w:hAnsi="Times New Roman" w:cs="Times New Roman"/>
        </w:rPr>
        <w:t xml:space="preserve"> </w:t>
      </w:r>
      <w:r w:rsidR="00093E27" w:rsidRPr="008E216F">
        <w:rPr>
          <w:rFonts w:ascii="Times New Roman" w:hAnsi="Times New Roman" w:cs="Times New Roman"/>
        </w:rPr>
        <w:t xml:space="preserve">police officer </w:t>
      </w:r>
      <w:r w:rsidRPr="008E216F">
        <w:rPr>
          <w:rFonts w:ascii="Times New Roman" w:hAnsi="Times New Roman" w:cs="Times New Roman"/>
        </w:rPr>
        <w:t xml:space="preserve">response teams, can </w:t>
      </w:r>
      <w:r w:rsidR="005860AE" w:rsidRPr="008E216F">
        <w:rPr>
          <w:rFonts w:ascii="Times New Roman" w:hAnsi="Times New Roman" w:cs="Times New Roman"/>
        </w:rPr>
        <w:t xml:space="preserve">also </w:t>
      </w:r>
      <w:r w:rsidRPr="008E216F">
        <w:rPr>
          <w:rFonts w:ascii="Times New Roman" w:hAnsi="Times New Roman" w:cs="Times New Roman"/>
        </w:rPr>
        <w:t>generate negative public perceptions, particularly where incidents involved lethal use of force.</w:t>
      </w:r>
      <w:r w:rsidR="00BD3974" w:rsidRPr="008E216F">
        <w:rPr>
          <w:rFonts w:ascii="Times New Roman" w:hAnsi="Times New Roman" w:cs="Times New Roman"/>
        </w:rPr>
        <w:t xml:space="preserve"> For example, an inquiry</w:t>
      </w:r>
      <w:r w:rsidR="008E1795">
        <w:rPr>
          <w:rFonts w:ascii="Times New Roman" w:hAnsi="Times New Roman" w:cs="Times New Roman"/>
        </w:rPr>
        <w:t xml:space="preserve"> </w:t>
      </w:r>
      <w:r w:rsidR="00BD3974" w:rsidRPr="008E216F">
        <w:rPr>
          <w:rFonts w:ascii="Times New Roman" w:hAnsi="Times New Roman" w:cs="Times New Roman"/>
        </w:rPr>
        <w:t xml:space="preserve">following the death of Robert </w:t>
      </w:r>
      <w:proofErr w:type="spellStart"/>
      <w:r w:rsidR="00BD3974" w:rsidRPr="008E216F">
        <w:rPr>
          <w:rFonts w:ascii="Times New Roman" w:hAnsi="Times New Roman" w:cs="Times New Roman"/>
        </w:rPr>
        <w:t>Dziekanski</w:t>
      </w:r>
      <w:proofErr w:type="spellEnd"/>
      <w:r w:rsidR="00BD3974" w:rsidRPr="008E216F">
        <w:rPr>
          <w:rFonts w:ascii="Times New Roman" w:hAnsi="Times New Roman" w:cs="Times New Roman"/>
        </w:rPr>
        <w:t xml:space="preserve"> </w:t>
      </w:r>
      <w:r w:rsidR="00EA5BEC" w:rsidRPr="008E216F">
        <w:rPr>
          <w:rFonts w:ascii="Times New Roman" w:hAnsi="Times New Roman" w:cs="Times New Roman"/>
        </w:rPr>
        <w:t xml:space="preserve">in Vancouver </w:t>
      </w:r>
      <w:r w:rsidR="00BD3974" w:rsidRPr="008E216F">
        <w:rPr>
          <w:rFonts w:ascii="Times New Roman" w:hAnsi="Times New Roman" w:cs="Times New Roman"/>
        </w:rPr>
        <w:t xml:space="preserve">in 2007 </w:t>
      </w:r>
      <w:r w:rsidR="00B84A24" w:rsidRPr="008E216F">
        <w:rPr>
          <w:rFonts w:ascii="Times New Roman" w:hAnsi="Times New Roman" w:cs="Times New Roman"/>
        </w:rPr>
        <w:t>(</w:t>
      </w:r>
      <w:r w:rsidR="00BD3974" w:rsidRPr="008E216F">
        <w:rPr>
          <w:rFonts w:ascii="Times New Roman" w:hAnsi="Times New Roman" w:cs="Times New Roman"/>
        </w:rPr>
        <w:t>following a Taser intervention by RCMP officers</w:t>
      </w:r>
      <w:r w:rsidR="00B84A24" w:rsidRPr="008E216F">
        <w:rPr>
          <w:rFonts w:ascii="Times New Roman" w:hAnsi="Times New Roman" w:cs="Times New Roman"/>
        </w:rPr>
        <w:t>)</w:t>
      </w:r>
      <w:r w:rsidR="00BD3974" w:rsidRPr="008E216F">
        <w:rPr>
          <w:rFonts w:ascii="Times New Roman" w:hAnsi="Times New Roman" w:cs="Times New Roman"/>
        </w:rPr>
        <w:t xml:space="preserve"> </w:t>
      </w:r>
      <w:r w:rsidR="00CF1942">
        <w:rPr>
          <w:rFonts w:ascii="Times New Roman" w:hAnsi="Times New Roman" w:cs="Times New Roman"/>
        </w:rPr>
        <w:t>exposed</w:t>
      </w:r>
      <w:r w:rsidR="00BD3974" w:rsidRPr="008E216F">
        <w:rPr>
          <w:rFonts w:ascii="Times New Roman" w:hAnsi="Times New Roman" w:cs="Times New Roman"/>
        </w:rPr>
        <w:t xml:space="preserve"> the problematic nature of the accounts provided by officers following their conversations, noting that “discussions resulted in them giving surprisingly similar accounts of the incident” (Braidwood, 2010, p.265). Similar questions were raised in the UK following the shooting</w:t>
      </w:r>
      <w:r w:rsidR="007C6E41" w:rsidRPr="008E216F">
        <w:rPr>
          <w:rFonts w:ascii="Times New Roman" w:hAnsi="Times New Roman" w:cs="Times New Roman"/>
        </w:rPr>
        <w:t>s</w:t>
      </w:r>
      <w:r w:rsidR="00BD3974" w:rsidRPr="008E216F">
        <w:rPr>
          <w:rFonts w:ascii="Times New Roman" w:hAnsi="Times New Roman" w:cs="Times New Roman"/>
        </w:rPr>
        <w:t xml:space="preserve"> of Mark Saunders and Mark Duggan by armed </w:t>
      </w:r>
      <w:r w:rsidR="00BD3974" w:rsidRPr="008E216F">
        <w:rPr>
          <w:rFonts w:ascii="Times New Roman" w:hAnsi="Times New Roman" w:cs="Times New Roman"/>
        </w:rPr>
        <w:lastRenderedPageBreak/>
        <w:t>officers in London in 2008 and 2011</w:t>
      </w:r>
      <w:r w:rsidR="007C6E41" w:rsidRPr="008E216F">
        <w:rPr>
          <w:rFonts w:ascii="Times New Roman" w:hAnsi="Times New Roman" w:cs="Times New Roman"/>
        </w:rPr>
        <w:t>,</w:t>
      </w:r>
      <w:r w:rsidR="00BD3974" w:rsidRPr="008E216F">
        <w:rPr>
          <w:rFonts w:ascii="Times New Roman" w:hAnsi="Times New Roman" w:cs="Times New Roman"/>
        </w:rPr>
        <w:t xml:space="preserve"> respectively.</w:t>
      </w:r>
      <w:r w:rsidRPr="008E216F">
        <w:rPr>
          <w:rFonts w:ascii="Times New Roman" w:hAnsi="Times New Roman" w:cs="Times New Roman"/>
        </w:rPr>
        <w:t xml:space="preserve"> </w:t>
      </w:r>
      <w:r w:rsidR="00CC21B8" w:rsidRPr="008E216F">
        <w:rPr>
          <w:rFonts w:ascii="Times New Roman" w:hAnsi="Times New Roman" w:cs="Times New Roman"/>
        </w:rPr>
        <w:t>In this context, o</w:t>
      </w:r>
      <w:r w:rsidRPr="008E216F">
        <w:rPr>
          <w:rFonts w:ascii="Times New Roman" w:hAnsi="Times New Roman" w:cs="Times New Roman"/>
        </w:rPr>
        <w:t xml:space="preserve">fficers tend to view team </w:t>
      </w:r>
      <w:r w:rsidR="00CC21B8" w:rsidRPr="008E216F">
        <w:rPr>
          <w:rFonts w:ascii="Times New Roman" w:hAnsi="Times New Roman" w:cs="Times New Roman"/>
        </w:rPr>
        <w:t xml:space="preserve">conversations or </w:t>
      </w:r>
      <w:r w:rsidRPr="008E216F">
        <w:rPr>
          <w:rFonts w:ascii="Times New Roman" w:hAnsi="Times New Roman" w:cs="Times New Roman"/>
        </w:rPr>
        <w:t xml:space="preserve">conferring as necessary to facilitate </w:t>
      </w:r>
      <w:r w:rsidR="00CC21B8" w:rsidRPr="008E216F">
        <w:rPr>
          <w:rFonts w:ascii="Times New Roman" w:hAnsi="Times New Roman" w:cs="Times New Roman"/>
        </w:rPr>
        <w:t>a</w:t>
      </w:r>
      <w:r w:rsidRPr="008E216F">
        <w:rPr>
          <w:rFonts w:ascii="Times New Roman" w:hAnsi="Times New Roman" w:cs="Times New Roman"/>
        </w:rPr>
        <w:t xml:space="preserve"> reliable overall accoun</w:t>
      </w:r>
      <w:r w:rsidR="00CC21B8" w:rsidRPr="008E216F">
        <w:rPr>
          <w:rFonts w:ascii="Times New Roman" w:hAnsi="Times New Roman" w:cs="Times New Roman"/>
        </w:rPr>
        <w:t>t of an incident (Baines, 1987)</w:t>
      </w:r>
      <w:r w:rsidRPr="008E216F">
        <w:rPr>
          <w:rFonts w:ascii="Times New Roman" w:hAnsi="Times New Roman" w:cs="Times New Roman"/>
        </w:rPr>
        <w:t>. However, criticism</w:t>
      </w:r>
      <w:r w:rsidR="00CC21B8" w:rsidRPr="008E216F">
        <w:rPr>
          <w:rFonts w:ascii="Times New Roman" w:hAnsi="Times New Roman" w:cs="Times New Roman"/>
        </w:rPr>
        <w:t xml:space="preserve"> of police conferring practice</w:t>
      </w:r>
      <w:r w:rsidRPr="008E216F">
        <w:rPr>
          <w:rFonts w:ascii="Times New Roman" w:hAnsi="Times New Roman" w:cs="Times New Roman"/>
        </w:rPr>
        <w:t xml:space="preserve"> </w:t>
      </w:r>
      <w:r w:rsidR="00CC21B8" w:rsidRPr="008E216F">
        <w:rPr>
          <w:rFonts w:ascii="Times New Roman" w:hAnsi="Times New Roman" w:cs="Times New Roman"/>
        </w:rPr>
        <w:t>in</w:t>
      </w:r>
      <w:r w:rsidRPr="008E216F">
        <w:rPr>
          <w:rFonts w:ascii="Times New Roman" w:hAnsi="Times New Roman" w:cs="Times New Roman"/>
        </w:rPr>
        <w:t xml:space="preserve"> media and legal circles </w:t>
      </w:r>
      <w:r w:rsidR="00CC21B8" w:rsidRPr="008E216F">
        <w:rPr>
          <w:rFonts w:ascii="Times New Roman" w:hAnsi="Times New Roman" w:cs="Times New Roman"/>
        </w:rPr>
        <w:t xml:space="preserve">highlights not only </w:t>
      </w:r>
      <w:r w:rsidR="00B84A24" w:rsidRPr="008E216F">
        <w:rPr>
          <w:rFonts w:ascii="Times New Roman" w:hAnsi="Times New Roman" w:cs="Times New Roman"/>
        </w:rPr>
        <w:t xml:space="preserve">concerns about the reliability and independence of testimony provided by individual officers but also </w:t>
      </w:r>
      <w:r w:rsidR="00CC21B8" w:rsidRPr="008E216F">
        <w:rPr>
          <w:rFonts w:ascii="Times New Roman" w:hAnsi="Times New Roman" w:cs="Times New Roman"/>
        </w:rPr>
        <w:t xml:space="preserve">issues relating to the transparency of police activities </w:t>
      </w:r>
      <w:r w:rsidRPr="008E216F">
        <w:rPr>
          <w:rFonts w:ascii="Times New Roman" w:hAnsi="Times New Roman" w:cs="Times New Roman"/>
        </w:rPr>
        <w:t xml:space="preserve">(Heaton-Armstrong &amp; Wolchover, 1993; Heaton-Armstrong &amp; Wolchover, 2009; </w:t>
      </w:r>
      <w:r w:rsidR="00215392" w:rsidRPr="008E216F">
        <w:rPr>
          <w:rFonts w:ascii="Times New Roman" w:hAnsi="Times New Roman" w:cs="Times New Roman"/>
        </w:rPr>
        <w:t>Clark &amp; Stephenson, 1999; see</w:t>
      </w:r>
      <w:r w:rsidRPr="008E216F">
        <w:rPr>
          <w:rFonts w:ascii="Times New Roman" w:hAnsi="Times New Roman" w:cs="Times New Roman"/>
        </w:rPr>
        <w:t xml:space="preserve"> </w:t>
      </w:r>
      <w:r w:rsidR="00215392" w:rsidRPr="008E216F">
        <w:rPr>
          <w:rFonts w:ascii="Times New Roman" w:hAnsi="Times New Roman" w:cs="Times New Roman"/>
        </w:rPr>
        <w:t>also</w:t>
      </w:r>
      <w:r w:rsidRPr="008E216F">
        <w:rPr>
          <w:rFonts w:ascii="Times New Roman" w:hAnsi="Times New Roman" w:cs="Times New Roman"/>
        </w:rPr>
        <w:t xml:space="preserve"> Hope</w:t>
      </w:r>
      <w:r w:rsidR="00CC21B8" w:rsidRPr="008E216F">
        <w:rPr>
          <w:rFonts w:ascii="Times New Roman" w:hAnsi="Times New Roman" w:cs="Times New Roman"/>
        </w:rPr>
        <w:t>, Gabbert</w:t>
      </w:r>
      <w:r w:rsidR="00994BDA" w:rsidRPr="008E216F">
        <w:rPr>
          <w:rFonts w:ascii="Times New Roman" w:hAnsi="Times New Roman" w:cs="Times New Roman"/>
        </w:rPr>
        <w:t>,</w:t>
      </w:r>
      <w:r w:rsidR="00CC21B8" w:rsidRPr="008E216F">
        <w:rPr>
          <w:rFonts w:ascii="Times New Roman" w:hAnsi="Times New Roman" w:cs="Times New Roman"/>
        </w:rPr>
        <w:t xml:space="preserve"> &amp; Fraser</w:t>
      </w:r>
      <w:r w:rsidR="00215392" w:rsidRPr="008E216F">
        <w:rPr>
          <w:rFonts w:ascii="Times New Roman" w:hAnsi="Times New Roman" w:cs="Times New Roman"/>
        </w:rPr>
        <w:t>, 2013</w:t>
      </w:r>
      <w:r w:rsidRPr="008E216F">
        <w:rPr>
          <w:rFonts w:ascii="Times New Roman" w:hAnsi="Times New Roman" w:cs="Times New Roman"/>
        </w:rPr>
        <w:t xml:space="preserve">). </w:t>
      </w:r>
      <w:r w:rsidR="00215392" w:rsidRPr="008E216F">
        <w:rPr>
          <w:rFonts w:ascii="Times New Roman" w:hAnsi="Times New Roman" w:cs="Times New Roman"/>
        </w:rPr>
        <w:t xml:space="preserve"> </w:t>
      </w:r>
    </w:p>
    <w:p w14:paraId="7E999A25" w14:textId="28F179FB" w:rsidR="004B47C1" w:rsidRPr="008E216F" w:rsidRDefault="004B27EC" w:rsidP="008E216F">
      <w:pPr>
        <w:widowControl w:val="0"/>
        <w:autoSpaceDE w:val="0"/>
        <w:autoSpaceDN w:val="0"/>
        <w:adjustRightInd w:val="0"/>
        <w:spacing w:line="480" w:lineRule="auto"/>
        <w:ind w:firstLine="720"/>
        <w:rPr>
          <w:rFonts w:ascii="Times New Roman" w:hAnsi="Times New Roman" w:cs="Times New Roman"/>
        </w:rPr>
      </w:pPr>
      <w:r w:rsidRPr="008E216F">
        <w:rPr>
          <w:rFonts w:ascii="Times New Roman" w:hAnsi="Times New Roman" w:cs="Times New Roman"/>
        </w:rPr>
        <w:t xml:space="preserve">These examples, drawn from </w:t>
      </w:r>
      <w:r w:rsidR="00C82FE9" w:rsidRPr="008E216F">
        <w:rPr>
          <w:rFonts w:ascii="Times New Roman" w:hAnsi="Times New Roman" w:cs="Times New Roman"/>
        </w:rPr>
        <w:t>high profile</w:t>
      </w:r>
      <w:r w:rsidRPr="008E216F">
        <w:rPr>
          <w:rFonts w:ascii="Times New Roman" w:hAnsi="Times New Roman" w:cs="Times New Roman"/>
        </w:rPr>
        <w:t xml:space="preserve"> incidents, reflect </w:t>
      </w:r>
      <w:r w:rsidR="00C82FE9" w:rsidRPr="008E216F">
        <w:rPr>
          <w:rFonts w:ascii="Times New Roman" w:hAnsi="Times New Roman" w:cs="Times New Roman"/>
        </w:rPr>
        <w:t xml:space="preserve">the </w:t>
      </w:r>
      <w:r w:rsidRPr="008E216F">
        <w:rPr>
          <w:rFonts w:ascii="Times New Roman" w:hAnsi="Times New Roman" w:cs="Times New Roman"/>
        </w:rPr>
        <w:t>real world costs associated with conversational remembering in investigative context</w:t>
      </w:r>
      <w:r w:rsidR="00C82FE9" w:rsidRPr="008E216F">
        <w:rPr>
          <w:rFonts w:ascii="Times New Roman" w:hAnsi="Times New Roman" w:cs="Times New Roman"/>
        </w:rPr>
        <w:t>s</w:t>
      </w:r>
      <w:r w:rsidRPr="008E216F">
        <w:rPr>
          <w:rFonts w:ascii="Times New Roman" w:hAnsi="Times New Roman" w:cs="Times New Roman"/>
        </w:rPr>
        <w:t xml:space="preserve">. </w:t>
      </w:r>
      <w:r w:rsidR="00093E27" w:rsidRPr="008E216F">
        <w:rPr>
          <w:rFonts w:ascii="Times New Roman" w:hAnsi="Times New Roman" w:cs="Times New Roman"/>
        </w:rPr>
        <w:t xml:space="preserve">The costs </w:t>
      </w:r>
      <w:r w:rsidRPr="008E216F">
        <w:rPr>
          <w:rFonts w:ascii="Times New Roman" w:hAnsi="Times New Roman" w:cs="Times New Roman"/>
        </w:rPr>
        <w:t>in</w:t>
      </w:r>
      <w:r w:rsidR="00093E27" w:rsidRPr="008E216F">
        <w:rPr>
          <w:rFonts w:ascii="Times New Roman" w:hAnsi="Times New Roman" w:cs="Times New Roman"/>
        </w:rPr>
        <w:t>clude</w:t>
      </w:r>
      <w:r w:rsidRPr="008E216F">
        <w:rPr>
          <w:rFonts w:ascii="Times New Roman" w:hAnsi="Times New Roman" w:cs="Times New Roman"/>
        </w:rPr>
        <w:t xml:space="preserve"> (i) impaired investigative efficiency as a result of the allocation of limited resources to false leads, and/or (ii) impaired public perceptions of law enforcement agencies </w:t>
      </w:r>
      <w:r w:rsidR="00D71110" w:rsidRPr="008E216F">
        <w:rPr>
          <w:rFonts w:ascii="Times New Roman" w:hAnsi="Times New Roman" w:cs="Times New Roman"/>
        </w:rPr>
        <w:t xml:space="preserve">due to </w:t>
      </w:r>
      <w:r w:rsidRPr="008E216F">
        <w:rPr>
          <w:rFonts w:ascii="Times New Roman" w:hAnsi="Times New Roman" w:cs="Times New Roman"/>
        </w:rPr>
        <w:t xml:space="preserve">lack of transparency. These </w:t>
      </w:r>
      <w:r w:rsidR="005860AE" w:rsidRPr="008E216F">
        <w:rPr>
          <w:rFonts w:ascii="Times New Roman" w:hAnsi="Times New Roman" w:cs="Times New Roman"/>
        </w:rPr>
        <w:t>cases</w:t>
      </w:r>
      <w:r w:rsidR="00093E27" w:rsidRPr="008E216F">
        <w:rPr>
          <w:rFonts w:ascii="Times New Roman" w:hAnsi="Times New Roman" w:cs="Times New Roman"/>
        </w:rPr>
        <w:t xml:space="preserve"> clearly</w:t>
      </w:r>
      <w:r w:rsidRPr="008E216F">
        <w:rPr>
          <w:rFonts w:ascii="Times New Roman" w:hAnsi="Times New Roman" w:cs="Times New Roman"/>
        </w:rPr>
        <w:t xml:space="preserve"> </w:t>
      </w:r>
      <w:r w:rsidR="00B84A24" w:rsidRPr="008E216F">
        <w:rPr>
          <w:rFonts w:ascii="Times New Roman" w:hAnsi="Times New Roman" w:cs="Times New Roman"/>
        </w:rPr>
        <w:t>illustrate</w:t>
      </w:r>
      <w:r w:rsidRPr="008E216F">
        <w:rPr>
          <w:rFonts w:ascii="Times New Roman" w:hAnsi="Times New Roman" w:cs="Times New Roman"/>
        </w:rPr>
        <w:t xml:space="preserve"> that unfettered conversational remembering </w:t>
      </w:r>
      <w:r w:rsidR="00BD3974" w:rsidRPr="008E216F">
        <w:rPr>
          <w:rFonts w:ascii="Times New Roman" w:hAnsi="Times New Roman" w:cs="Times New Roman"/>
        </w:rPr>
        <w:t>can result</w:t>
      </w:r>
      <w:r w:rsidRPr="008E216F">
        <w:rPr>
          <w:rFonts w:ascii="Times New Roman" w:hAnsi="Times New Roman" w:cs="Times New Roman"/>
        </w:rPr>
        <w:t xml:space="preserve"> in impaired evidence and impaired integrity of the investigative process. In this article, we examine the process by which conversational</w:t>
      </w:r>
      <w:r w:rsidR="004B47C1" w:rsidRPr="008E216F">
        <w:rPr>
          <w:rFonts w:ascii="Times New Roman" w:hAnsi="Times New Roman" w:cs="Times New Roman"/>
        </w:rPr>
        <w:t xml:space="preserve"> and</w:t>
      </w:r>
      <w:r w:rsidR="007C6E41" w:rsidRPr="008E216F">
        <w:rPr>
          <w:rFonts w:ascii="Times New Roman" w:hAnsi="Times New Roman" w:cs="Times New Roman"/>
        </w:rPr>
        <w:t xml:space="preserve"> other other forms of collaborative</w:t>
      </w:r>
      <w:r w:rsidRPr="008E216F">
        <w:rPr>
          <w:rFonts w:ascii="Times New Roman" w:hAnsi="Times New Roman" w:cs="Times New Roman"/>
        </w:rPr>
        <w:t xml:space="preserve"> remembering come to </w:t>
      </w:r>
      <w:r w:rsidR="00B84A24" w:rsidRPr="008E216F">
        <w:rPr>
          <w:rFonts w:ascii="Times New Roman" w:hAnsi="Times New Roman" w:cs="Times New Roman"/>
        </w:rPr>
        <w:t>exert</w:t>
      </w:r>
      <w:r w:rsidRPr="008E216F">
        <w:rPr>
          <w:rFonts w:ascii="Times New Roman" w:hAnsi="Times New Roman" w:cs="Times New Roman"/>
        </w:rPr>
        <w:t xml:space="preserve"> a cost in this context</w:t>
      </w:r>
      <w:r w:rsidR="00A03602" w:rsidRPr="008E216F">
        <w:rPr>
          <w:rFonts w:ascii="Times New Roman" w:hAnsi="Times New Roman" w:cs="Times New Roman"/>
        </w:rPr>
        <w:t xml:space="preserve">. Although not all research relevant to </w:t>
      </w:r>
      <w:r w:rsidR="004B47C1" w:rsidRPr="008E216F">
        <w:rPr>
          <w:rFonts w:ascii="Times New Roman" w:hAnsi="Times New Roman" w:cs="Times New Roman"/>
        </w:rPr>
        <w:t xml:space="preserve">consideration of </w:t>
      </w:r>
      <w:r w:rsidR="00A03602" w:rsidRPr="008E216F">
        <w:rPr>
          <w:rFonts w:ascii="Times New Roman" w:hAnsi="Times New Roman" w:cs="Times New Roman"/>
        </w:rPr>
        <w:t>this issue necessarily involves conversational methodologies</w:t>
      </w:r>
      <w:r w:rsidRPr="008E216F">
        <w:rPr>
          <w:rFonts w:ascii="Times New Roman" w:hAnsi="Times New Roman" w:cs="Times New Roman"/>
        </w:rPr>
        <w:t xml:space="preserve"> </w:t>
      </w:r>
      <w:r w:rsidR="00A03602" w:rsidRPr="008E216F">
        <w:rPr>
          <w:rFonts w:ascii="Times New Roman" w:hAnsi="Times New Roman" w:cs="Times New Roman"/>
        </w:rPr>
        <w:t xml:space="preserve">(e.g. experimental approaches in which information ‘exchange’ is controlled or manipulated), this </w:t>
      </w:r>
      <w:r w:rsidR="004B47C1" w:rsidRPr="008E216F">
        <w:rPr>
          <w:rFonts w:ascii="Times New Roman" w:hAnsi="Times New Roman" w:cs="Times New Roman"/>
        </w:rPr>
        <w:t xml:space="preserve">wider body of </w:t>
      </w:r>
      <w:r w:rsidR="00A03602" w:rsidRPr="008E216F">
        <w:rPr>
          <w:rFonts w:ascii="Times New Roman" w:hAnsi="Times New Roman" w:cs="Times New Roman"/>
        </w:rPr>
        <w:t xml:space="preserve">work provides </w:t>
      </w:r>
      <w:r w:rsidR="004B47C1" w:rsidRPr="008E216F">
        <w:rPr>
          <w:rFonts w:ascii="Times New Roman" w:hAnsi="Times New Roman" w:cs="Times New Roman"/>
        </w:rPr>
        <w:t xml:space="preserve">an important </w:t>
      </w:r>
      <w:r w:rsidR="00A03602" w:rsidRPr="008E216F">
        <w:rPr>
          <w:rFonts w:ascii="Times New Roman" w:hAnsi="Times New Roman" w:cs="Times New Roman"/>
        </w:rPr>
        <w:t>insight into</w:t>
      </w:r>
      <w:r w:rsidR="004B47C1" w:rsidRPr="008E216F">
        <w:rPr>
          <w:rFonts w:ascii="Times New Roman" w:hAnsi="Times New Roman" w:cs="Times New Roman"/>
        </w:rPr>
        <w:t xml:space="preserve"> the effect</w:t>
      </w:r>
      <w:r w:rsidR="00C57214" w:rsidRPr="008E216F">
        <w:rPr>
          <w:rFonts w:ascii="Times New Roman" w:hAnsi="Times New Roman" w:cs="Times New Roman"/>
        </w:rPr>
        <w:t xml:space="preserve">s </w:t>
      </w:r>
      <w:r w:rsidR="004B47C1" w:rsidRPr="008E216F">
        <w:rPr>
          <w:rFonts w:ascii="Times New Roman" w:hAnsi="Times New Roman" w:cs="Times New Roman"/>
        </w:rPr>
        <w:t>of collaborative remembering</w:t>
      </w:r>
      <w:r w:rsidR="00C57214" w:rsidRPr="008E216F">
        <w:rPr>
          <w:rFonts w:ascii="Times New Roman" w:hAnsi="Times New Roman" w:cs="Times New Roman"/>
        </w:rPr>
        <w:t xml:space="preserve"> under particular conditions</w:t>
      </w:r>
      <w:r w:rsidR="004B47C1" w:rsidRPr="008E216F">
        <w:rPr>
          <w:rFonts w:ascii="Times New Roman" w:hAnsi="Times New Roman" w:cs="Times New Roman"/>
        </w:rPr>
        <w:t>. We will also examine whether effective solutions exist to curb the costs of remembering with others in applied contexts.</w:t>
      </w:r>
    </w:p>
    <w:p w14:paraId="1E61E4CA" w14:textId="56F3922B" w:rsidR="004B27EC" w:rsidRPr="008E216F" w:rsidRDefault="004B27EC" w:rsidP="008E216F">
      <w:pPr>
        <w:widowControl w:val="0"/>
        <w:autoSpaceDE w:val="0"/>
        <w:autoSpaceDN w:val="0"/>
        <w:adjustRightInd w:val="0"/>
        <w:spacing w:line="480" w:lineRule="auto"/>
        <w:rPr>
          <w:rFonts w:ascii="Times New Roman" w:hAnsi="Times New Roman" w:cs="Times New Roman"/>
          <w:b/>
        </w:rPr>
      </w:pPr>
      <w:r w:rsidRPr="008E216F">
        <w:rPr>
          <w:rFonts w:ascii="Times New Roman" w:hAnsi="Times New Roman" w:cs="Times New Roman"/>
          <w:b/>
        </w:rPr>
        <w:t>Remembering</w:t>
      </w:r>
      <w:r w:rsidR="008E1795">
        <w:rPr>
          <w:rFonts w:ascii="Times New Roman" w:hAnsi="Times New Roman" w:cs="Times New Roman"/>
          <w:b/>
        </w:rPr>
        <w:t xml:space="preserve"> with O</w:t>
      </w:r>
      <w:r w:rsidR="004B47C1" w:rsidRPr="008E216F">
        <w:rPr>
          <w:rFonts w:ascii="Times New Roman" w:hAnsi="Times New Roman" w:cs="Times New Roman"/>
          <w:b/>
        </w:rPr>
        <w:t>thers</w:t>
      </w:r>
      <w:r w:rsidRPr="008E216F">
        <w:rPr>
          <w:rFonts w:ascii="Times New Roman" w:hAnsi="Times New Roman" w:cs="Times New Roman"/>
          <w:b/>
        </w:rPr>
        <w:t xml:space="preserve"> in </w:t>
      </w:r>
      <w:r w:rsidR="008E1795">
        <w:rPr>
          <w:rFonts w:ascii="Times New Roman" w:hAnsi="Times New Roman" w:cs="Times New Roman"/>
          <w:b/>
        </w:rPr>
        <w:t>E</w:t>
      </w:r>
      <w:r w:rsidRPr="008E216F">
        <w:rPr>
          <w:rFonts w:ascii="Times New Roman" w:hAnsi="Times New Roman" w:cs="Times New Roman"/>
          <w:b/>
        </w:rPr>
        <w:t xml:space="preserve">yewitness </w:t>
      </w:r>
      <w:r w:rsidR="008E1795">
        <w:rPr>
          <w:rFonts w:ascii="Times New Roman" w:hAnsi="Times New Roman" w:cs="Times New Roman"/>
          <w:b/>
        </w:rPr>
        <w:t>C</w:t>
      </w:r>
      <w:r w:rsidRPr="008E216F">
        <w:rPr>
          <w:rFonts w:ascii="Times New Roman" w:hAnsi="Times New Roman" w:cs="Times New Roman"/>
          <w:b/>
        </w:rPr>
        <w:t>ontexts</w:t>
      </w:r>
    </w:p>
    <w:p w14:paraId="651875B0" w14:textId="5019DF85" w:rsidR="001E4676" w:rsidRPr="008E216F" w:rsidRDefault="004B27EC" w:rsidP="008E216F">
      <w:pPr>
        <w:widowControl w:val="0"/>
        <w:autoSpaceDE w:val="0"/>
        <w:autoSpaceDN w:val="0"/>
        <w:adjustRightInd w:val="0"/>
        <w:spacing w:line="480" w:lineRule="auto"/>
        <w:rPr>
          <w:rFonts w:ascii="Times New Roman" w:hAnsi="Times New Roman" w:cs="Times New Roman"/>
          <w:b/>
        </w:rPr>
      </w:pPr>
      <w:r w:rsidRPr="008E216F">
        <w:rPr>
          <w:rFonts w:ascii="Times New Roman" w:hAnsi="Times New Roman" w:cs="Times New Roman"/>
        </w:rPr>
        <w:t>Early work on naturalistic conversational remembering revealed that generating a shared version of an experience is a common goal of discussions and that people ‘negotiate’ memories by influencin</w:t>
      </w:r>
      <w:r w:rsidR="00BD3974" w:rsidRPr="008E216F">
        <w:rPr>
          <w:rFonts w:ascii="Times New Roman" w:hAnsi="Times New Roman" w:cs="Times New Roman"/>
        </w:rPr>
        <w:t xml:space="preserve">g what each other remembers </w:t>
      </w:r>
      <w:r w:rsidRPr="008E216F">
        <w:rPr>
          <w:rFonts w:ascii="Times New Roman" w:hAnsi="Times New Roman" w:cs="Times New Roman"/>
        </w:rPr>
        <w:t xml:space="preserve">(see Edwards &amp; Middleton, 1986a, 1986b, 1987; Middleton &amp; Edwards, 1994). </w:t>
      </w:r>
      <w:proofErr w:type="spellStart"/>
      <w:r w:rsidRPr="008E216F">
        <w:rPr>
          <w:rFonts w:ascii="Times New Roman" w:hAnsi="Times New Roman" w:cs="Times New Roman"/>
        </w:rPr>
        <w:t>Pasupathi</w:t>
      </w:r>
      <w:proofErr w:type="spellEnd"/>
      <w:r w:rsidRPr="008E216F">
        <w:rPr>
          <w:rFonts w:ascii="Times New Roman" w:hAnsi="Times New Roman" w:cs="Times New Roman"/>
        </w:rPr>
        <w:t xml:space="preserve"> and colleagues (</w:t>
      </w:r>
      <w:proofErr w:type="spellStart"/>
      <w:r w:rsidRPr="008E216F">
        <w:rPr>
          <w:rFonts w:ascii="Times New Roman" w:hAnsi="Times New Roman" w:cs="Times New Roman"/>
        </w:rPr>
        <w:t>Pasupathi</w:t>
      </w:r>
      <w:proofErr w:type="spellEnd"/>
      <w:r w:rsidRPr="008E216F">
        <w:rPr>
          <w:rFonts w:ascii="Times New Roman" w:hAnsi="Times New Roman" w:cs="Times New Roman"/>
        </w:rPr>
        <w:t xml:space="preserve">, 2001; </w:t>
      </w:r>
      <w:proofErr w:type="spellStart"/>
      <w:r w:rsidRPr="008E216F">
        <w:rPr>
          <w:rFonts w:ascii="Times New Roman" w:hAnsi="Times New Roman" w:cs="Times New Roman"/>
        </w:rPr>
        <w:lastRenderedPageBreak/>
        <w:t>Pasupathi</w:t>
      </w:r>
      <w:proofErr w:type="spellEnd"/>
      <w:r w:rsidRPr="008E216F">
        <w:rPr>
          <w:rFonts w:ascii="Times New Roman" w:hAnsi="Times New Roman" w:cs="Times New Roman"/>
        </w:rPr>
        <w:t xml:space="preserve">, Stallworth &amp; Murdoch, 1998) </w:t>
      </w:r>
      <w:r w:rsidR="00C82FE9" w:rsidRPr="008E216F">
        <w:rPr>
          <w:rFonts w:ascii="Times New Roman" w:hAnsi="Times New Roman" w:cs="Times New Roman"/>
        </w:rPr>
        <w:t>demonstrated</w:t>
      </w:r>
      <w:r w:rsidRPr="008E216F">
        <w:rPr>
          <w:rFonts w:ascii="Times New Roman" w:hAnsi="Times New Roman" w:cs="Times New Roman"/>
        </w:rPr>
        <w:t xml:space="preserve"> that conversational reconstructions of memory can influence subsequent memory retrieval, such that the </w:t>
      </w:r>
      <w:r w:rsidRPr="008E216F">
        <w:rPr>
          <w:rFonts w:ascii="Times New Roman" w:hAnsi="Times New Roman" w:cs="Times New Roman"/>
          <w:i/>
        </w:rPr>
        <w:t>reconstructed</w:t>
      </w:r>
      <w:r w:rsidRPr="008E216F">
        <w:rPr>
          <w:rFonts w:ascii="Times New Roman" w:hAnsi="Times New Roman" w:cs="Times New Roman"/>
        </w:rPr>
        <w:t xml:space="preserve"> memories (rather than the original memories) become what is remembered on future occasions. In the context of eyewitness memory for witnessed events, </w:t>
      </w:r>
      <w:r w:rsidR="005062C7" w:rsidRPr="008E216F">
        <w:rPr>
          <w:rFonts w:ascii="Times New Roman" w:hAnsi="Times New Roman" w:cs="Times New Roman"/>
        </w:rPr>
        <w:t xml:space="preserve">research indicates that </w:t>
      </w:r>
      <w:r w:rsidRPr="008E216F">
        <w:rPr>
          <w:rFonts w:ascii="Times New Roman" w:hAnsi="Times New Roman" w:cs="Times New Roman"/>
        </w:rPr>
        <w:t>conversational remembering can result not only in reduced output (</w:t>
      </w:r>
      <w:r w:rsidR="00C82FE9" w:rsidRPr="008E216F">
        <w:rPr>
          <w:rFonts w:ascii="Times New Roman" w:hAnsi="Times New Roman" w:cs="Times New Roman"/>
        </w:rPr>
        <w:t>Wright, Self &amp; Justice, 2000</w:t>
      </w:r>
      <w:r w:rsidRPr="008E216F">
        <w:rPr>
          <w:rFonts w:ascii="Times New Roman" w:hAnsi="Times New Roman" w:cs="Times New Roman"/>
        </w:rPr>
        <w:t>) but also the distribution of errors (Gabbert, Memon, &amp; Wright, 2003</w:t>
      </w:r>
      <w:r w:rsidR="00C82FE9" w:rsidRPr="008E216F">
        <w:rPr>
          <w:rFonts w:ascii="Times New Roman" w:hAnsi="Times New Roman" w:cs="Times New Roman"/>
        </w:rPr>
        <w:t xml:space="preserve">). </w:t>
      </w:r>
      <w:r w:rsidRPr="008E216F">
        <w:rPr>
          <w:rFonts w:ascii="Times New Roman" w:hAnsi="Times New Roman" w:cs="Times New Roman"/>
        </w:rPr>
        <w:t>This vulnerability of memory in terms of both quantity and quality is particularly costly in eyewitness contexts and constitutes a real concern for those charged with establishing the reliability of witness accounts.</w:t>
      </w:r>
      <w:r w:rsidRPr="008E216F">
        <w:rPr>
          <w:rFonts w:ascii="Times New Roman" w:hAnsi="Times New Roman" w:cs="Times New Roman"/>
          <w:b/>
        </w:rPr>
        <w:t xml:space="preserve"> </w:t>
      </w:r>
    </w:p>
    <w:p w14:paraId="1A61BC36" w14:textId="4739159C" w:rsidR="004B27EC" w:rsidRPr="008E216F" w:rsidRDefault="001E4676" w:rsidP="008E216F">
      <w:pPr>
        <w:widowControl w:val="0"/>
        <w:autoSpaceDE w:val="0"/>
        <w:autoSpaceDN w:val="0"/>
        <w:adjustRightInd w:val="0"/>
        <w:spacing w:line="480" w:lineRule="auto"/>
        <w:rPr>
          <w:rFonts w:ascii="Times New Roman" w:hAnsi="Times New Roman" w:cs="Times New Roman"/>
        </w:rPr>
      </w:pPr>
      <w:r w:rsidRPr="008E216F">
        <w:rPr>
          <w:rFonts w:ascii="Times New Roman" w:hAnsi="Times New Roman" w:cs="Times New Roman"/>
          <w:b/>
        </w:rPr>
        <w:tab/>
      </w:r>
      <w:r w:rsidR="004B27EC" w:rsidRPr="008E216F">
        <w:rPr>
          <w:rFonts w:ascii="Times New Roman" w:hAnsi="Times New Roman" w:cs="Times New Roman"/>
        </w:rPr>
        <w:t>Witnesses frequently discuss what they have seen with co</w:t>
      </w:r>
      <w:r w:rsidR="00C82FE9" w:rsidRPr="008E216F">
        <w:rPr>
          <w:rFonts w:ascii="Times New Roman" w:hAnsi="Times New Roman" w:cs="Times New Roman"/>
        </w:rPr>
        <w:t>-</w:t>
      </w:r>
      <w:r w:rsidR="004B27EC" w:rsidRPr="008E216F">
        <w:rPr>
          <w:rFonts w:ascii="Times New Roman" w:hAnsi="Times New Roman" w:cs="Times New Roman"/>
        </w:rPr>
        <w:t xml:space="preserve">witnesses at the scene of crime incidents (Paterson &amp; Kemp, 2006; Skagerberg </w:t>
      </w:r>
      <w:r w:rsidR="004B27EC" w:rsidRPr="008E216F">
        <w:rPr>
          <w:rFonts w:ascii="Times New Roman" w:eastAsia="Times New Roman" w:hAnsi="Times New Roman" w:cs="Times New Roman"/>
          <w:lang w:eastAsia="en-GB"/>
        </w:rPr>
        <w:t>&amp; Wright, 2008</w:t>
      </w:r>
      <w:r w:rsidR="004B27EC" w:rsidRPr="008E216F">
        <w:rPr>
          <w:rFonts w:ascii="Times New Roman" w:hAnsi="Times New Roman" w:cs="Times New Roman"/>
        </w:rPr>
        <w:t xml:space="preserve">). Despite initial differences in recollections, research shows that when witnesses discuss their memories they can influence each other such that their subsequent individual memory reports become similar. This phenomenon is </w:t>
      </w:r>
      <w:r w:rsidR="00A03602" w:rsidRPr="008E216F">
        <w:rPr>
          <w:rFonts w:ascii="Times New Roman" w:hAnsi="Times New Roman" w:cs="Times New Roman"/>
        </w:rPr>
        <w:t xml:space="preserve">usually </w:t>
      </w:r>
      <w:r w:rsidR="004B27EC" w:rsidRPr="008E216F">
        <w:rPr>
          <w:rFonts w:ascii="Times New Roman" w:hAnsi="Times New Roman" w:cs="Times New Roman"/>
        </w:rPr>
        <w:t>referred to as ‘memory conformity’ (Gabbert &amp; Hope, 2013; Wright, Memon, Skagerberg, &amp; Gabbert, 2009)</w:t>
      </w:r>
      <w:r w:rsidR="00A03602" w:rsidRPr="008E216F">
        <w:rPr>
          <w:rFonts w:ascii="Times New Roman" w:hAnsi="Times New Roman" w:cs="Times New Roman"/>
        </w:rPr>
        <w:t xml:space="preserve"> but</w:t>
      </w:r>
      <w:r w:rsidR="00DE00DB" w:rsidRPr="008E216F">
        <w:rPr>
          <w:rFonts w:ascii="Times New Roman" w:hAnsi="Times New Roman" w:cs="Times New Roman"/>
        </w:rPr>
        <w:t xml:space="preserve"> </w:t>
      </w:r>
      <w:r w:rsidR="00A03602" w:rsidRPr="008E216F">
        <w:rPr>
          <w:rFonts w:ascii="Times New Roman" w:hAnsi="Times New Roman" w:cs="Times New Roman"/>
        </w:rPr>
        <w:t>has also been</w:t>
      </w:r>
      <w:r w:rsidR="00BF3B08" w:rsidRPr="008E216F">
        <w:rPr>
          <w:rFonts w:ascii="Times New Roman" w:hAnsi="Times New Roman" w:cs="Times New Roman"/>
        </w:rPr>
        <w:t xml:space="preserve"> referred to as </w:t>
      </w:r>
      <w:r w:rsidR="00A03602" w:rsidRPr="008E216F">
        <w:rPr>
          <w:rFonts w:ascii="Times New Roman" w:hAnsi="Times New Roman" w:cs="Times New Roman"/>
        </w:rPr>
        <w:t>‘</w:t>
      </w:r>
      <w:r w:rsidR="00BF3B08" w:rsidRPr="008E216F">
        <w:rPr>
          <w:rFonts w:ascii="Times New Roman" w:hAnsi="Times New Roman" w:cs="Times New Roman"/>
        </w:rPr>
        <w:t>social contagion</w:t>
      </w:r>
      <w:r w:rsidR="00A03602" w:rsidRPr="008E216F">
        <w:rPr>
          <w:rFonts w:ascii="Times New Roman" w:hAnsi="Times New Roman" w:cs="Times New Roman"/>
        </w:rPr>
        <w:t>’</w:t>
      </w:r>
      <w:r w:rsidR="00ED024E" w:rsidRPr="008E216F">
        <w:rPr>
          <w:rFonts w:ascii="Times New Roman" w:hAnsi="Times New Roman" w:cs="Times New Roman"/>
        </w:rPr>
        <w:t>,</w:t>
      </w:r>
      <w:r w:rsidR="00BF3B08" w:rsidRPr="008E216F">
        <w:rPr>
          <w:rFonts w:ascii="Times New Roman" w:hAnsi="Times New Roman" w:cs="Times New Roman"/>
        </w:rPr>
        <w:t xml:space="preserve"> </w:t>
      </w:r>
      <w:r w:rsidR="00A03602" w:rsidRPr="008E216F">
        <w:rPr>
          <w:rFonts w:ascii="Times New Roman" w:hAnsi="Times New Roman" w:cs="Times New Roman"/>
        </w:rPr>
        <w:t>al</w:t>
      </w:r>
      <w:r w:rsidR="00BF3B08" w:rsidRPr="008E216F">
        <w:rPr>
          <w:rFonts w:ascii="Times New Roman" w:hAnsi="Times New Roman" w:cs="Times New Roman"/>
        </w:rPr>
        <w:t xml:space="preserve">though this term is </w:t>
      </w:r>
      <w:r w:rsidR="00A03602" w:rsidRPr="008E216F">
        <w:rPr>
          <w:rFonts w:ascii="Times New Roman" w:hAnsi="Times New Roman" w:cs="Times New Roman"/>
        </w:rPr>
        <w:t xml:space="preserve">perhaps </w:t>
      </w:r>
      <w:r w:rsidR="00BF3B08" w:rsidRPr="008E216F">
        <w:rPr>
          <w:rFonts w:ascii="Times New Roman" w:hAnsi="Times New Roman" w:cs="Times New Roman"/>
        </w:rPr>
        <w:t>better suited to the process rather than the outcome</w:t>
      </w:r>
      <w:r w:rsidR="004B27EC" w:rsidRPr="008E216F">
        <w:rPr>
          <w:rFonts w:ascii="Times New Roman" w:hAnsi="Times New Roman" w:cs="Times New Roman"/>
        </w:rPr>
        <w:t xml:space="preserve">. </w:t>
      </w:r>
      <w:r w:rsidR="00994BDA" w:rsidRPr="008E216F">
        <w:rPr>
          <w:rFonts w:ascii="Times New Roman" w:hAnsi="Times New Roman" w:cs="Times New Roman"/>
        </w:rPr>
        <w:t>E</w:t>
      </w:r>
      <w:r w:rsidR="004B27EC" w:rsidRPr="008E216F">
        <w:rPr>
          <w:rFonts w:ascii="Times New Roman" w:hAnsi="Times New Roman" w:cs="Times New Roman"/>
        </w:rPr>
        <w:t xml:space="preserve">xposure to information during </w:t>
      </w:r>
      <w:r w:rsidR="00093E27" w:rsidRPr="008E216F">
        <w:rPr>
          <w:rFonts w:ascii="Times New Roman" w:hAnsi="Times New Roman" w:cs="Times New Roman"/>
        </w:rPr>
        <w:t xml:space="preserve">post-event </w:t>
      </w:r>
      <w:r w:rsidR="004B27EC" w:rsidRPr="008E216F">
        <w:rPr>
          <w:rFonts w:ascii="Times New Roman" w:hAnsi="Times New Roman" w:cs="Times New Roman"/>
        </w:rPr>
        <w:t xml:space="preserve">discussions with others results can be a particularly powerful form of suggestion. For example, Gabbert, Memon, Allan, and Wright (2004), and Paterson and Kemp (2006) found that people are most suggestible when post-event information is encountered directly from a co-witness in the </w:t>
      </w:r>
      <w:r w:rsidR="00B15D10" w:rsidRPr="008E216F">
        <w:rPr>
          <w:rFonts w:ascii="Times New Roman" w:hAnsi="Times New Roman" w:cs="Times New Roman"/>
        </w:rPr>
        <w:t>context of a social interaction (cf.</w:t>
      </w:r>
      <w:r w:rsidR="004B27EC" w:rsidRPr="008E216F">
        <w:rPr>
          <w:rFonts w:ascii="Times New Roman" w:hAnsi="Times New Roman" w:cs="Times New Roman"/>
        </w:rPr>
        <w:t xml:space="preserve"> whe</w:t>
      </w:r>
      <w:r w:rsidR="00B15D10" w:rsidRPr="008E216F">
        <w:rPr>
          <w:rFonts w:ascii="Times New Roman" w:hAnsi="Times New Roman" w:cs="Times New Roman"/>
        </w:rPr>
        <w:t xml:space="preserve">n it is encountered indirectly; </w:t>
      </w:r>
      <w:r w:rsidR="004B27EC" w:rsidRPr="008E216F">
        <w:rPr>
          <w:rFonts w:ascii="Times New Roman" w:hAnsi="Times New Roman" w:cs="Times New Roman"/>
        </w:rPr>
        <w:t>see also Meade &amp; Roediger, 2002</w:t>
      </w:r>
      <w:r w:rsidR="00F9464B" w:rsidRPr="008E216F">
        <w:rPr>
          <w:rFonts w:ascii="Times New Roman" w:hAnsi="Times New Roman" w:cs="Times New Roman"/>
        </w:rPr>
        <w:t xml:space="preserve"> for similar results in an experimental context</w:t>
      </w:r>
      <w:r w:rsidR="004B27EC" w:rsidRPr="008E216F">
        <w:rPr>
          <w:rFonts w:ascii="Times New Roman" w:hAnsi="Times New Roman" w:cs="Times New Roman"/>
        </w:rPr>
        <w:t>).</w:t>
      </w:r>
    </w:p>
    <w:p w14:paraId="11366464" w14:textId="68871C4E" w:rsidR="005860AE" w:rsidRPr="008E216F" w:rsidRDefault="004B27EC" w:rsidP="008E216F">
      <w:pPr>
        <w:spacing w:line="480" w:lineRule="auto"/>
        <w:ind w:firstLine="720"/>
        <w:contextualSpacing/>
        <w:rPr>
          <w:rFonts w:ascii="Times New Roman" w:hAnsi="Times New Roman" w:cs="Times New Roman"/>
        </w:rPr>
      </w:pPr>
      <w:r w:rsidRPr="008E216F">
        <w:rPr>
          <w:rFonts w:ascii="Times New Roman" w:hAnsi="Times New Roman" w:cs="Times New Roman"/>
        </w:rPr>
        <w:t>The implications of memory conformity in the witnessing context are significant. First, seemingly independent witness accounts that have been contaminated</w:t>
      </w:r>
      <w:r w:rsidR="00B84A24" w:rsidRPr="008E216F">
        <w:rPr>
          <w:rFonts w:ascii="Times New Roman" w:hAnsi="Times New Roman" w:cs="Times New Roman"/>
        </w:rPr>
        <w:t>,</w:t>
      </w:r>
      <w:r w:rsidRPr="008E216F">
        <w:rPr>
          <w:rFonts w:ascii="Times New Roman" w:hAnsi="Times New Roman" w:cs="Times New Roman"/>
        </w:rPr>
        <w:t xml:space="preserve"> or otherwise distorted</w:t>
      </w:r>
      <w:r w:rsidR="00B84A24" w:rsidRPr="008E216F">
        <w:rPr>
          <w:rFonts w:ascii="Times New Roman" w:hAnsi="Times New Roman" w:cs="Times New Roman"/>
        </w:rPr>
        <w:t>,</w:t>
      </w:r>
      <w:r w:rsidRPr="008E216F">
        <w:rPr>
          <w:rFonts w:ascii="Times New Roman" w:hAnsi="Times New Roman" w:cs="Times New Roman"/>
        </w:rPr>
        <w:t xml:space="preserve"> by information obtained from other witnesses </w:t>
      </w:r>
      <w:r w:rsidR="00B15D10" w:rsidRPr="008E216F">
        <w:rPr>
          <w:rFonts w:ascii="Times New Roman" w:hAnsi="Times New Roman" w:cs="Times New Roman"/>
        </w:rPr>
        <w:t xml:space="preserve">will likely </w:t>
      </w:r>
      <w:r w:rsidRPr="008E216F">
        <w:rPr>
          <w:rFonts w:ascii="Times New Roman" w:hAnsi="Times New Roman" w:cs="Times New Roman"/>
        </w:rPr>
        <w:t>ap</w:t>
      </w:r>
      <w:r w:rsidR="00A7662B" w:rsidRPr="008E216F">
        <w:rPr>
          <w:rFonts w:ascii="Times New Roman" w:hAnsi="Times New Roman" w:cs="Times New Roman"/>
        </w:rPr>
        <w:t>pear to corroborate each other.</w:t>
      </w:r>
      <w:r w:rsidRPr="008E216F">
        <w:rPr>
          <w:rFonts w:ascii="Times New Roman" w:hAnsi="Times New Roman" w:cs="Times New Roman"/>
        </w:rPr>
        <w:t xml:space="preserve"> Second, it is unlikely that investigators will easily be able to identify the source, </w:t>
      </w:r>
      <w:r w:rsidRPr="008E216F">
        <w:rPr>
          <w:rFonts w:ascii="Times New Roman" w:hAnsi="Times New Roman" w:cs="Times New Roman"/>
        </w:rPr>
        <w:lastRenderedPageBreak/>
        <w:t>trajectory, or impact of introduced errors simply by reviewing witness statements. Given the importance of independent and reliable individual accounts within the investigative process and legal system, a growing body of research has investigated the consequences of witnesses discussing their memories together</w:t>
      </w:r>
      <w:r w:rsidR="009960F0" w:rsidRPr="008E216F">
        <w:rPr>
          <w:rFonts w:ascii="Times New Roman" w:hAnsi="Times New Roman" w:cs="Times New Roman"/>
        </w:rPr>
        <w:t xml:space="preserve"> prior to providing a statement. </w:t>
      </w:r>
    </w:p>
    <w:p w14:paraId="07274864" w14:textId="6537CF72" w:rsidR="004B27EC" w:rsidRPr="008E216F" w:rsidRDefault="004B27EC" w:rsidP="008E216F">
      <w:pPr>
        <w:spacing w:line="480" w:lineRule="auto"/>
        <w:ind w:firstLine="720"/>
        <w:contextualSpacing/>
        <w:rPr>
          <w:rFonts w:ascii="Times New Roman" w:hAnsi="Times New Roman" w:cs="Times New Roman"/>
        </w:rPr>
      </w:pPr>
      <w:r w:rsidRPr="008E216F">
        <w:rPr>
          <w:rFonts w:ascii="Times New Roman" w:hAnsi="Times New Roman" w:cs="Times New Roman"/>
        </w:rPr>
        <w:t>I</w:t>
      </w:r>
      <w:r w:rsidRPr="008E216F">
        <w:rPr>
          <w:rFonts w:ascii="Times New Roman" w:hAnsi="Times New Roman" w:cs="Times New Roman"/>
          <w:lang w:bidi="en-US"/>
        </w:rPr>
        <w:t>n early research on memory conformity, Gabbert et al. (2003) showed mock-witnesses a filmed simulated crime. Two versions of the crime film were recorded from different angles to simulate different witness vantage points for the same incident. Critically, this manipulation allowed unique features of the event to be observed by each participant. A significant proportion of witnesses (71%) who had discussed the event reported at least one (of two) erroneous detail acquired during the discussion with their co-witness. This finding has been replicated in numerous experiments (for reviews</w:t>
      </w:r>
      <w:r w:rsidR="00B15D10" w:rsidRPr="008E216F">
        <w:rPr>
          <w:rFonts w:ascii="Times New Roman" w:hAnsi="Times New Roman" w:cs="Times New Roman"/>
          <w:lang w:bidi="en-US"/>
        </w:rPr>
        <w:t>,</w:t>
      </w:r>
      <w:r w:rsidRPr="008E216F">
        <w:rPr>
          <w:rFonts w:ascii="Times New Roman" w:hAnsi="Times New Roman" w:cs="Times New Roman"/>
          <w:lang w:bidi="en-US"/>
        </w:rPr>
        <w:t xml:space="preserve"> see Gabbert &amp; Hope, 2013; Gabbert &amp; Wheeler,</w:t>
      </w:r>
      <w:r w:rsidR="00B15D10" w:rsidRPr="008E216F">
        <w:rPr>
          <w:rFonts w:ascii="Times New Roman" w:hAnsi="Times New Roman" w:cs="Times New Roman"/>
          <w:lang w:bidi="en-US"/>
        </w:rPr>
        <w:t xml:space="preserve"> 2017</w:t>
      </w:r>
      <w:r w:rsidRPr="008E216F">
        <w:rPr>
          <w:rFonts w:ascii="Times New Roman" w:hAnsi="Times New Roman" w:cs="Times New Roman"/>
          <w:lang w:bidi="en-US"/>
        </w:rPr>
        <w:t xml:space="preserve">). </w:t>
      </w:r>
    </w:p>
    <w:p w14:paraId="3E503274" w14:textId="1B98DB5C" w:rsidR="009960F0" w:rsidRPr="008E216F" w:rsidRDefault="004B27EC" w:rsidP="008E216F">
      <w:pPr>
        <w:spacing w:line="480" w:lineRule="auto"/>
        <w:ind w:firstLine="720"/>
        <w:contextualSpacing/>
        <w:rPr>
          <w:rFonts w:ascii="Times New Roman" w:hAnsi="Times New Roman" w:cs="Times New Roman"/>
        </w:rPr>
      </w:pPr>
      <w:r w:rsidRPr="008E216F">
        <w:rPr>
          <w:rFonts w:ascii="Times New Roman" w:hAnsi="Times New Roman" w:cs="Times New Roman"/>
        </w:rPr>
        <w:t xml:space="preserve">How can we account for this effect of conversational remembering on witness memory? Research suggests that a person might rely on or conform to another person’s memory report rather than reporting their own recollections for </w:t>
      </w:r>
      <w:r w:rsidR="009960F0" w:rsidRPr="008E216F">
        <w:rPr>
          <w:rFonts w:ascii="Times New Roman" w:hAnsi="Times New Roman" w:cs="Times New Roman"/>
        </w:rPr>
        <w:t xml:space="preserve">(at least) </w:t>
      </w:r>
      <w:r w:rsidRPr="008E216F">
        <w:rPr>
          <w:rFonts w:ascii="Times New Roman" w:hAnsi="Times New Roman" w:cs="Times New Roman"/>
        </w:rPr>
        <w:t>three different reasons. First, they might wish to avoid a (potentially) socially awkward disagreement with the other person. Second, they might believe the oth</w:t>
      </w:r>
      <w:r w:rsidR="009960F0" w:rsidRPr="008E216F">
        <w:rPr>
          <w:rFonts w:ascii="Times New Roman" w:hAnsi="Times New Roman" w:cs="Times New Roman"/>
        </w:rPr>
        <w:t>er person is actually correct</w:t>
      </w:r>
      <w:r w:rsidR="00DE00DB" w:rsidRPr="008E216F">
        <w:rPr>
          <w:rFonts w:ascii="Times New Roman" w:hAnsi="Times New Roman" w:cs="Times New Roman"/>
        </w:rPr>
        <w:t xml:space="preserve"> </w:t>
      </w:r>
      <w:r w:rsidR="008E1795">
        <w:rPr>
          <w:rFonts w:ascii="Times New Roman" w:hAnsi="Times New Roman" w:cs="Times New Roman"/>
        </w:rPr>
        <w:t xml:space="preserve">or </w:t>
      </w:r>
      <w:r w:rsidR="009A41AA" w:rsidRPr="008E216F">
        <w:rPr>
          <w:rFonts w:ascii="Times New Roman" w:hAnsi="Times New Roman" w:cs="Times New Roman"/>
        </w:rPr>
        <w:t>they may</w:t>
      </w:r>
      <w:r w:rsidR="004C44DC" w:rsidRPr="008E216F">
        <w:rPr>
          <w:rFonts w:ascii="Times New Roman" w:hAnsi="Times New Roman" w:cs="Times New Roman"/>
        </w:rPr>
        <w:t xml:space="preserve"> be uncertain as to the </w:t>
      </w:r>
      <w:r w:rsidR="009A41AA" w:rsidRPr="008E216F">
        <w:rPr>
          <w:rFonts w:ascii="Times New Roman" w:hAnsi="Times New Roman" w:cs="Times New Roman"/>
        </w:rPr>
        <w:t>truth but decide that they trust the other person’s information</w:t>
      </w:r>
      <w:r w:rsidR="009960F0" w:rsidRPr="008E216F">
        <w:rPr>
          <w:rFonts w:ascii="Times New Roman" w:hAnsi="Times New Roman" w:cs="Times New Roman"/>
        </w:rPr>
        <w:t xml:space="preserve">. </w:t>
      </w:r>
      <w:r w:rsidRPr="008E216F">
        <w:rPr>
          <w:rFonts w:ascii="Times New Roman" w:hAnsi="Times New Roman" w:cs="Times New Roman"/>
        </w:rPr>
        <w:t xml:space="preserve">From a theoretical perspective these reasons reflect, respectively, normative and informational motivations to conform (Deutsch &amp; Gerard, 1955). </w:t>
      </w:r>
      <w:r w:rsidR="008E1795">
        <w:rPr>
          <w:rFonts w:ascii="Times New Roman" w:hAnsi="Times New Roman" w:cs="Times New Roman"/>
        </w:rPr>
        <w:t>A third</w:t>
      </w:r>
      <w:r w:rsidR="006B1A25" w:rsidRPr="008E216F">
        <w:rPr>
          <w:rFonts w:ascii="Times New Roman" w:hAnsi="Times New Roman" w:cs="Times New Roman"/>
        </w:rPr>
        <w:t xml:space="preserve"> </w:t>
      </w:r>
      <w:r w:rsidRPr="008E216F">
        <w:rPr>
          <w:rFonts w:ascii="Times New Roman" w:hAnsi="Times New Roman" w:cs="Times New Roman"/>
        </w:rPr>
        <w:t xml:space="preserve">possibility is that a witness might construct a </w:t>
      </w:r>
      <w:r w:rsidR="005860AE" w:rsidRPr="008E216F">
        <w:rPr>
          <w:rFonts w:ascii="Times New Roman" w:hAnsi="Times New Roman" w:cs="Times New Roman"/>
        </w:rPr>
        <w:t>false or distorted</w:t>
      </w:r>
      <w:r w:rsidRPr="008E216F">
        <w:rPr>
          <w:rFonts w:ascii="Times New Roman" w:hAnsi="Times New Roman" w:cs="Times New Roman"/>
        </w:rPr>
        <w:t xml:space="preserve"> memory based on what a co-witness has said</w:t>
      </w:r>
      <w:r w:rsidR="006B1A25" w:rsidRPr="008E216F">
        <w:rPr>
          <w:rFonts w:ascii="Times New Roman" w:hAnsi="Times New Roman" w:cs="Times New Roman"/>
        </w:rPr>
        <w:t xml:space="preserve">. This phenomenon reflects a </w:t>
      </w:r>
      <w:r w:rsidRPr="008E216F">
        <w:rPr>
          <w:rFonts w:ascii="Times New Roman" w:hAnsi="Times New Roman" w:cs="Times New Roman"/>
        </w:rPr>
        <w:t xml:space="preserve">source-monitoring error whereby the post-event information is remembered but the source of this information has been forgotten (Gabbert, Memon, &amp; Wright, 2007; Paterson, Kemp, &amp; </w:t>
      </w:r>
      <w:proofErr w:type="spellStart"/>
      <w:r w:rsidRPr="008E216F">
        <w:rPr>
          <w:rFonts w:ascii="Times New Roman" w:hAnsi="Times New Roman" w:cs="Times New Roman"/>
        </w:rPr>
        <w:t>Forgas</w:t>
      </w:r>
      <w:proofErr w:type="spellEnd"/>
      <w:r w:rsidRPr="008E216F">
        <w:rPr>
          <w:rFonts w:ascii="Times New Roman" w:hAnsi="Times New Roman" w:cs="Times New Roman"/>
        </w:rPr>
        <w:t>, 2009).</w:t>
      </w:r>
      <w:r w:rsidR="006B1A25" w:rsidRPr="008E216F">
        <w:rPr>
          <w:rFonts w:ascii="Times New Roman" w:hAnsi="Times New Roman" w:cs="Times New Roman"/>
        </w:rPr>
        <w:t xml:space="preserve"> Clearly this latter type of error is not ‘motivational’ in the same sense as normative and informational motivations to conform, although it should be noted </w:t>
      </w:r>
      <w:r w:rsidR="006B1A25" w:rsidRPr="008E216F">
        <w:rPr>
          <w:rFonts w:ascii="Times New Roman" w:hAnsi="Times New Roman" w:cs="Times New Roman"/>
        </w:rPr>
        <w:lastRenderedPageBreak/>
        <w:t>that these different reasons for relying on or conforming to another’s account are necessarily not mutually exclusive.</w:t>
      </w:r>
    </w:p>
    <w:p w14:paraId="4CCB06D8" w14:textId="4C4B75F0" w:rsidR="004B27EC" w:rsidRPr="008E1795" w:rsidRDefault="00C57214" w:rsidP="008E1795">
      <w:pPr>
        <w:spacing w:line="480" w:lineRule="auto"/>
        <w:ind w:firstLine="720"/>
        <w:contextualSpacing/>
        <w:rPr>
          <w:rFonts w:ascii="Times New Roman" w:hAnsi="Times New Roman" w:cs="Times New Roman"/>
          <w:b/>
        </w:rPr>
      </w:pPr>
      <w:r w:rsidRPr="008E1795">
        <w:rPr>
          <w:rFonts w:ascii="Times New Roman" w:hAnsi="Times New Roman" w:cs="Times New Roman"/>
          <w:b/>
        </w:rPr>
        <w:t>R</w:t>
      </w:r>
      <w:r w:rsidR="004B27EC" w:rsidRPr="008E1795">
        <w:rPr>
          <w:rFonts w:ascii="Times New Roman" w:hAnsi="Times New Roman" w:cs="Times New Roman"/>
          <w:b/>
        </w:rPr>
        <w:t>emembering</w:t>
      </w:r>
      <w:r w:rsidRPr="008E1795">
        <w:rPr>
          <w:rFonts w:ascii="Times New Roman" w:hAnsi="Times New Roman" w:cs="Times New Roman"/>
          <w:b/>
        </w:rPr>
        <w:t xml:space="preserve"> with others</w:t>
      </w:r>
      <w:r w:rsidR="004B27EC" w:rsidRPr="008E1795">
        <w:rPr>
          <w:rFonts w:ascii="Times New Roman" w:hAnsi="Times New Roman" w:cs="Times New Roman"/>
          <w:b/>
        </w:rPr>
        <w:t xml:space="preserve"> and normative motivations to conform.</w:t>
      </w:r>
    </w:p>
    <w:p w14:paraId="5CA2943A" w14:textId="1C5E7286" w:rsidR="004B27EC" w:rsidRPr="008E216F" w:rsidRDefault="004B27EC" w:rsidP="008E216F">
      <w:pPr>
        <w:spacing w:line="480" w:lineRule="auto"/>
        <w:contextualSpacing/>
        <w:rPr>
          <w:rFonts w:ascii="Times New Roman" w:hAnsi="Times New Roman" w:cs="Times New Roman"/>
        </w:rPr>
      </w:pPr>
      <w:r w:rsidRPr="000D343A">
        <w:rPr>
          <w:rFonts w:ascii="Times New Roman" w:hAnsi="Times New Roman" w:cs="Times New Roman"/>
          <w:i/>
        </w:rPr>
        <w:t>Normative</w:t>
      </w:r>
      <w:r w:rsidRPr="008E216F">
        <w:rPr>
          <w:rFonts w:ascii="Times New Roman" w:hAnsi="Times New Roman" w:cs="Times New Roman"/>
        </w:rPr>
        <w:t xml:space="preserve"> motivations to conform are primarily social in nature</w:t>
      </w:r>
      <w:r w:rsidR="00967078" w:rsidRPr="008E216F">
        <w:rPr>
          <w:rFonts w:ascii="Times New Roman" w:hAnsi="Times New Roman" w:cs="Times New Roman"/>
        </w:rPr>
        <w:t xml:space="preserve"> and, as such</w:t>
      </w:r>
      <w:r w:rsidR="00C57214" w:rsidRPr="008E216F">
        <w:rPr>
          <w:rFonts w:ascii="Times New Roman" w:hAnsi="Times New Roman" w:cs="Times New Roman"/>
        </w:rPr>
        <w:t>,</w:t>
      </w:r>
      <w:r w:rsidR="00967078" w:rsidRPr="008E216F">
        <w:rPr>
          <w:rFonts w:ascii="Times New Roman" w:hAnsi="Times New Roman" w:cs="Times New Roman"/>
        </w:rPr>
        <w:t xml:space="preserve"> often reflect an individual’s need for social approval, and manifest as public declarations of agreement despite private disagreement. Thus, a person might outwardly agree with another person’s recollected version of events, but do not privately believe that is what happened </w:t>
      </w:r>
      <w:r w:rsidR="00967078" w:rsidRPr="008E216F">
        <w:rPr>
          <w:rFonts w:ascii="Times New Roman" w:hAnsi="Times New Roman" w:cs="Times New Roman"/>
          <w:noProof/>
        </w:rPr>
        <w:t>(Cialdini &amp; Goldstein, 2004; Deutsch &amp; Gerard, 1955</w:t>
      </w:r>
      <w:r w:rsidR="00967078" w:rsidRPr="008E216F">
        <w:rPr>
          <w:rFonts w:ascii="Times New Roman" w:hAnsi="Times New Roman" w:cs="Times New Roman"/>
        </w:rPr>
        <w:t>). N</w:t>
      </w:r>
      <w:r w:rsidRPr="008E216F">
        <w:rPr>
          <w:rFonts w:ascii="Times New Roman" w:hAnsi="Times New Roman" w:cs="Times New Roman"/>
        </w:rPr>
        <w:t>ormative influence is most often observed when participants are tested together and responses are given</w:t>
      </w:r>
      <w:r w:rsidR="009960F0" w:rsidRPr="008E216F">
        <w:rPr>
          <w:rFonts w:ascii="Times New Roman" w:hAnsi="Times New Roman" w:cs="Times New Roman"/>
        </w:rPr>
        <w:t xml:space="preserve"> publicly rather than privately</w:t>
      </w:r>
      <w:r w:rsidRPr="008E216F">
        <w:rPr>
          <w:rFonts w:ascii="Times New Roman" w:hAnsi="Times New Roman" w:cs="Times New Roman"/>
        </w:rPr>
        <w:t xml:space="preserve"> and when costs of disagreeing are high (see Allan &amp; Gabbert, 2008; Schneider &amp; Watkins, 1996; Shaw </w:t>
      </w:r>
      <w:proofErr w:type="spellStart"/>
      <w:r w:rsidR="001E4676" w:rsidRPr="008E216F">
        <w:rPr>
          <w:rFonts w:ascii="Times New Roman" w:hAnsi="Times New Roman" w:cs="Times New Roman"/>
        </w:rPr>
        <w:t>Garven</w:t>
      </w:r>
      <w:proofErr w:type="spellEnd"/>
      <w:r w:rsidR="001E4676" w:rsidRPr="008E216F">
        <w:rPr>
          <w:rFonts w:ascii="Times New Roman" w:hAnsi="Times New Roman" w:cs="Times New Roman"/>
        </w:rPr>
        <w:t>, &amp; Wood,</w:t>
      </w:r>
      <w:r w:rsidR="001E4676" w:rsidRPr="008E216F" w:rsidDel="001E4676">
        <w:rPr>
          <w:rFonts w:ascii="Times New Roman" w:hAnsi="Times New Roman" w:cs="Times New Roman"/>
        </w:rPr>
        <w:t xml:space="preserve"> </w:t>
      </w:r>
      <w:r w:rsidRPr="008E216F">
        <w:rPr>
          <w:rFonts w:ascii="Times New Roman" w:hAnsi="Times New Roman" w:cs="Times New Roman"/>
        </w:rPr>
        <w:t xml:space="preserve">1997). </w:t>
      </w:r>
      <w:r w:rsidR="002D66B4" w:rsidRPr="008E216F">
        <w:rPr>
          <w:rFonts w:ascii="Times New Roman" w:hAnsi="Times New Roman" w:cs="Times New Roman"/>
        </w:rPr>
        <w:t>For example,</w:t>
      </w:r>
      <w:r w:rsidRPr="008E216F">
        <w:rPr>
          <w:rFonts w:ascii="Times New Roman" w:hAnsi="Times New Roman" w:cs="Times New Roman"/>
        </w:rPr>
        <w:t xml:space="preserve"> </w:t>
      </w:r>
      <w:r w:rsidR="002D66B4" w:rsidRPr="008E216F">
        <w:rPr>
          <w:rFonts w:ascii="Times New Roman" w:hAnsi="Times New Roman" w:cs="Times New Roman"/>
        </w:rPr>
        <w:t>m</w:t>
      </w:r>
      <w:r w:rsidRPr="008E216F">
        <w:rPr>
          <w:rFonts w:ascii="Times New Roman" w:hAnsi="Times New Roman" w:cs="Times New Roman"/>
        </w:rPr>
        <w:t xml:space="preserve">emory conformity effects </w:t>
      </w:r>
      <w:r w:rsidR="009960F0" w:rsidRPr="008E216F">
        <w:rPr>
          <w:rFonts w:ascii="Times New Roman" w:hAnsi="Times New Roman" w:cs="Times New Roman"/>
        </w:rPr>
        <w:t xml:space="preserve">are </w:t>
      </w:r>
      <w:r w:rsidRPr="008E216F">
        <w:rPr>
          <w:rFonts w:ascii="Times New Roman" w:hAnsi="Times New Roman" w:cs="Times New Roman"/>
        </w:rPr>
        <w:t xml:space="preserve">typically larger when witnesses know each other, with participants more likely to report information acquired from a friend or romantic partner than from a stranger (French, Garry, &amp; Mori, 2008; Hope, Ost, Gabbert, Healey, &amp; </w:t>
      </w:r>
      <w:proofErr w:type="spellStart"/>
      <w:r w:rsidRPr="008E216F">
        <w:rPr>
          <w:rFonts w:ascii="Times New Roman" w:hAnsi="Times New Roman" w:cs="Times New Roman"/>
        </w:rPr>
        <w:t>Lenton</w:t>
      </w:r>
      <w:proofErr w:type="spellEnd"/>
      <w:r w:rsidRPr="008E216F">
        <w:rPr>
          <w:rFonts w:ascii="Times New Roman" w:hAnsi="Times New Roman" w:cs="Times New Roman"/>
        </w:rPr>
        <w:t xml:space="preserve">, 2008; but see </w:t>
      </w:r>
      <w:proofErr w:type="spellStart"/>
      <w:r w:rsidR="00A7662B" w:rsidRPr="008E216F">
        <w:rPr>
          <w:rFonts w:ascii="Times New Roman" w:hAnsi="Times New Roman" w:cs="Times New Roman"/>
        </w:rPr>
        <w:t>Oeberst</w:t>
      </w:r>
      <w:proofErr w:type="spellEnd"/>
      <w:r w:rsidR="00A7662B" w:rsidRPr="008E216F">
        <w:rPr>
          <w:rFonts w:ascii="Times New Roman" w:hAnsi="Times New Roman" w:cs="Times New Roman"/>
        </w:rPr>
        <w:t xml:space="preserve"> &amp; </w:t>
      </w:r>
      <w:proofErr w:type="spellStart"/>
      <w:r w:rsidR="00A7662B" w:rsidRPr="008E216F">
        <w:rPr>
          <w:rFonts w:ascii="Times New Roman" w:hAnsi="Times New Roman" w:cs="Times New Roman"/>
        </w:rPr>
        <w:t>Seidemann</w:t>
      </w:r>
      <w:proofErr w:type="spellEnd"/>
      <w:r w:rsidR="00A7662B" w:rsidRPr="008E216F">
        <w:rPr>
          <w:rFonts w:ascii="Times New Roman" w:hAnsi="Times New Roman" w:cs="Times New Roman"/>
        </w:rPr>
        <w:t>, 2014)</w:t>
      </w:r>
      <w:r w:rsidR="002D66B4" w:rsidRPr="008E216F">
        <w:rPr>
          <w:rFonts w:ascii="Times New Roman" w:hAnsi="Times New Roman" w:cs="Times New Roman"/>
        </w:rPr>
        <w:t xml:space="preserve">, and from an in-group than from </w:t>
      </w:r>
      <w:r w:rsidRPr="008E216F">
        <w:rPr>
          <w:rFonts w:ascii="Times New Roman" w:hAnsi="Times New Roman" w:cs="Times New Roman"/>
        </w:rPr>
        <w:t xml:space="preserve">an out-group partner (Andrews &amp; Rapp, 2014).  Similarly, </w:t>
      </w:r>
      <w:r w:rsidRPr="008E216F">
        <w:rPr>
          <w:rFonts w:ascii="Times New Roman" w:hAnsi="Times New Roman" w:cs="Times New Roman"/>
          <w:noProof/>
        </w:rPr>
        <w:t>Wheeler, Allan, Tsivilis, Martin, and Gabbert (2013)</w:t>
      </w:r>
      <w:r w:rsidRPr="008E216F">
        <w:rPr>
          <w:rFonts w:ascii="Times New Roman" w:hAnsi="Times New Roman" w:cs="Times New Roman"/>
        </w:rPr>
        <w:t xml:space="preserve"> observed an enhanced conformity effect towards 'similar others' on a</w:t>
      </w:r>
      <w:r w:rsidR="00ED675F" w:rsidRPr="008E216F">
        <w:rPr>
          <w:rFonts w:ascii="Times New Roman" w:hAnsi="Times New Roman" w:cs="Times New Roman"/>
        </w:rPr>
        <w:t xml:space="preserve"> collaborative</w:t>
      </w:r>
      <w:r w:rsidRPr="008E216F">
        <w:rPr>
          <w:rFonts w:ascii="Times New Roman" w:hAnsi="Times New Roman" w:cs="Times New Roman"/>
        </w:rPr>
        <w:t xml:space="preserve"> memory task. </w:t>
      </w:r>
      <w:r w:rsidR="00031893" w:rsidRPr="008E216F">
        <w:rPr>
          <w:rFonts w:ascii="Times New Roman" w:hAnsi="Times New Roman" w:cs="Times New Roman"/>
        </w:rPr>
        <w:t xml:space="preserve"> </w:t>
      </w:r>
    </w:p>
    <w:p w14:paraId="641D6709" w14:textId="5A715C5F" w:rsidR="004B27EC" w:rsidRPr="008E1795" w:rsidRDefault="00C57214" w:rsidP="008E1795">
      <w:pPr>
        <w:spacing w:line="480" w:lineRule="auto"/>
        <w:ind w:firstLine="720"/>
        <w:contextualSpacing/>
        <w:rPr>
          <w:rFonts w:ascii="Times New Roman" w:hAnsi="Times New Roman" w:cs="Times New Roman"/>
          <w:b/>
        </w:rPr>
      </w:pPr>
      <w:r w:rsidRPr="008E1795">
        <w:rPr>
          <w:rFonts w:ascii="Times New Roman" w:hAnsi="Times New Roman" w:cs="Times New Roman"/>
          <w:b/>
        </w:rPr>
        <w:t>R</w:t>
      </w:r>
      <w:r w:rsidR="004B27EC" w:rsidRPr="008E1795">
        <w:rPr>
          <w:rFonts w:ascii="Times New Roman" w:hAnsi="Times New Roman" w:cs="Times New Roman"/>
          <w:b/>
        </w:rPr>
        <w:t>emembering</w:t>
      </w:r>
      <w:r w:rsidRPr="008E1795">
        <w:rPr>
          <w:rFonts w:ascii="Times New Roman" w:hAnsi="Times New Roman" w:cs="Times New Roman"/>
          <w:b/>
        </w:rPr>
        <w:t xml:space="preserve"> with others</w:t>
      </w:r>
      <w:r w:rsidR="004B27EC" w:rsidRPr="008E1795">
        <w:rPr>
          <w:rFonts w:ascii="Times New Roman" w:hAnsi="Times New Roman" w:cs="Times New Roman"/>
          <w:b/>
        </w:rPr>
        <w:t xml:space="preserve"> and informational motivations to conform.</w:t>
      </w:r>
    </w:p>
    <w:p w14:paraId="6A6D9C3F" w14:textId="7551B853" w:rsidR="00B372F2" w:rsidRPr="008E216F" w:rsidRDefault="00967078" w:rsidP="008E216F">
      <w:pPr>
        <w:spacing w:line="480" w:lineRule="auto"/>
        <w:contextualSpacing/>
        <w:rPr>
          <w:rFonts w:ascii="Times New Roman" w:hAnsi="Times New Roman" w:cs="Times New Roman"/>
        </w:rPr>
      </w:pPr>
      <w:r w:rsidRPr="008E216F">
        <w:rPr>
          <w:rFonts w:ascii="Times New Roman" w:hAnsi="Times New Roman" w:cs="Times New Roman"/>
          <w:i/>
        </w:rPr>
        <w:t>Informational</w:t>
      </w:r>
      <w:r w:rsidRPr="008E216F">
        <w:rPr>
          <w:rFonts w:ascii="Times New Roman" w:hAnsi="Times New Roman" w:cs="Times New Roman"/>
        </w:rPr>
        <w:t xml:space="preserve"> motivations to conform relate to a desire to be accurate and are often evident in situations whereby an individual doubts the accuracy their own memory or when the information encountered from another individual convinces them that their initial judgment was erroneous (see Cialdini &amp; Goldstein, 2004 for a comprehensive review; see also Wright, London, &amp; </w:t>
      </w:r>
      <w:proofErr w:type="spellStart"/>
      <w:r w:rsidRPr="008E216F">
        <w:rPr>
          <w:rFonts w:ascii="Times New Roman" w:hAnsi="Times New Roman" w:cs="Times New Roman"/>
        </w:rPr>
        <w:t>Waechter</w:t>
      </w:r>
      <w:proofErr w:type="spellEnd"/>
      <w:r w:rsidRPr="008E216F">
        <w:rPr>
          <w:rFonts w:ascii="Times New Roman" w:hAnsi="Times New Roman" w:cs="Times New Roman"/>
        </w:rPr>
        <w:t>, 2010, for an integrative framework).</w:t>
      </w:r>
      <w:r w:rsidRPr="008E216F">
        <w:rPr>
          <w:rFonts w:ascii="Times New Roman" w:hAnsi="Times New Roman" w:cs="Times New Roman"/>
          <w:b/>
          <w:i/>
        </w:rPr>
        <w:t xml:space="preserve"> </w:t>
      </w:r>
      <w:r w:rsidR="00D3115B" w:rsidRPr="008E216F">
        <w:rPr>
          <w:rFonts w:ascii="Times New Roman" w:hAnsi="Times New Roman" w:cs="Times New Roman"/>
        </w:rPr>
        <w:t>As such, i</w:t>
      </w:r>
      <w:r w:rsidR="004B27EC" w:rsidRPr="008E216F">
        <w:rPr>
          <w:rFonts w:ascii="Times New Roman" w:hAnsi="Times New Roman" w:cs="Times New Roman"/>
        </w:rPr>
        <w:t xml:space="preserve">nformational accounts of memory conformity align well with the witnessing context where providing an accurate account should be perceived as important and potentially consequential. </w:t>
      </w:r>
      <w:r w:rsidR="004B27EC" w:rsidRPr="008E216F">
        <w:rPr>
          <w:rFonts w:ascii="Times New Roman" w:hAnsi="Times New Roman" w:cs="Times New Roman"/>
          <w:noProof/>
        </w:rPr>
        <w:t xml:space="preserve">To examine this </w:t>
      </w:r>
      <w:r w:rsidR="004B27EC" w:rsidRPr="008E216F">
        <w:rPr>
          <w:rFonts w:ascii="Times New Roman" w:hAnsi="Times New Roman" w:cs="Times New Roman"/>
          <w:noProof/>
        </w:rPr>
        <w:lastRenderedPageBreak/>
        <w:t xml:space="preserve">phenomenon, research has manipulated the perceptions and knowledge of each person engaged in conversational remembering about a witnessed event (e.g., relative credibility, age, perceived and actual encoding duration). </w:t>
      </w:r>
      <w:r w:rsidR="00EA5BEC" w:rsidRPr="008E216F">
        <w:rPr>
          <w:rFonts w:ascii="Times New Roman" w:hAnsi="Times New Roman" w:cs="Times New Roman"/>
          <w:noProof/>
        </w:rPr>
        <w:t xml:space="preserve">Results </w:t>
      </w:r>
      <w:r w:rsidR="009960F0" w:rsidRPr="008E216F">
        <w:rPr>
          <w:rFonts w:ascii="Times New Roman" w:hAnsi="Times New Roman" w:cs="Times New Roman"/>
          <w:noProof/>
        </w:rPr>
        <w:t>suggest</w:t>
      </w:r>
      <w:r w:rsidR="004B27EC" w:rsidRPr="008E216F">
        <w:rPr>
          <w:rFonts w:ascii="Times New Roman" w:hAnsi="Times New Roman" w:cs="Times New Roman"/>
          <w:noProof/>
        </w:rPr>
        <w:t xml:space="preserve"> that memory conformity is often the result of</w:t>
      </w:r>
      <w:r w:rsidR="004B27EC" w:rsidRPr="008E216F">
        <w:rPr>
          <w:rFonts w:ascii="Times New Roman" w:hAnsi="Times New Roman" w:cs="Times New Roman"/>
        </w:rPr>
        <w:t xml:space="preserve"> a strategic trade-off, with the aim of balancing ones’ own memory accuracy with that of a co-witness. For example, Allan</w:t>
      </w:r>
      <w:r w:rsidR="006362AA" w:rsidRPr="008E216F">
        <w:rPr>
          <w:rFonts w:ascii="Times New Roman" w:hAnsi="Times New Roman" w:cs="Times New Roman"/>
          <w:lang w:bidi="en-US"/>
        </w:rPr>
        <w:t xml:space="preserve">, </w:t>
      </w:r>
      <w:proofErr w:type="spellStart"/>
      <w:r w:rsidR="006362AA" w:rsidRPr="008E216F">
        <w:rPr>
          <w:rFonts w:ascii="Times New Roman" w:hAnsi="Times New Roman" w:cs="Times New Roman"/>
          <w:lang w:bidi="en-US"/>
        </w:rPr>
        <w:t>Midjord</w:t>
      </w:r>
      <w:proofErr w:type="spellEnd"/>
      <w:r w:rsidR="006362AA" w:rsidRPr="008E216F">
        <w:rPr>
          <w:rFonts w:ascii="Times New Roman" w:hAnsi="Times New Roman" w:cs="Times New Roman"/>
          <w:lang w:bidi="en-US"/>
        </w:rPr>
        <w:t xml:space="preserve">, Martin, and Gabbert </w:t>
      </w:r>
      <w:r w:rsidR="004B27EC" w:rsidRPr="008E216F">
        <w:rPr>
          <w:rFonts w:ascii="Times New Roman" w:hAnsi="Times New Roman" w:cs="Times New Roman"/>
        </w:rPr>
        <w:t xml:space="preserve">(2012) showed that </w:t>
      </w:r>
      <w:r w:rsidR="004B27EC" w:rsidRPr="008E216F">
        <w:rPr>
          <w:rFonts w:ascii="Times New Roman" w:hAnsi="Times New Roman" w:cs="Times New Roman"/>
          <w:lang w:bidi="en-US"/>
        </w:rPr>
        <w:t xml:space="preserve">individuals who believed they had an inferior memory to their partner were more likely to become influenced by, and subsequently report, erroneous </w:t>
      </w:r>
      <w:r w:rsidR="004B27EC" w:rsidRPr="008E216F" w:rsidDel="00420905">
        <w:rPr>
          <w:rFonts w:ascii="Times New Roman" w:hAnsi="Times New Roman" w:cs="Times New Roman"/>
          <w:lang w:bidi="en-US"/>
        </w:rPr>
        <w:t>post-event information</w:t>
      </w:r>
      <w:r w:rsidR="004B27EC" w:rsidRPr="008E216F">
        <w:rPr>
          <w:rFonts w:ascii="Times New Roman" w:hAnsi="Times New Roman" w:cs="Times New Roman"/>
          <w:lang w:bidi="en-US"/>
        </w:rPr>
        <w:t xml:space="preserve"> encountered during collaborative remembering. However, this </w:t>
      </w:r>
      <w:r w:rsidR="00EA5BEC" w:rsidRPr="008E216F">
        <w:rPr>
          <w:rFonts w:ascii="Times New Roman" w:hAnsi="Times New Roman" w:cs="Times New Roman"/>
          <w:lang w:bidi="en-US"/>
        </w:rPr>
        <w:t>conformity only occurred</w:t>
      </w:r>
      <w:r w:rsidR="004B27EC" w:rsidRPr="008E216F">
        <w:rPr>
          <w:rFonts w:ascii="Times New Roman" w:hAnsi="Times New Roman" w:cs="Times New Roman"/>
          <w:lang w:bidi="en-US"/>
        </w:rPr>
        <w:t xml:space="preserve"> when the individual's </w:t>
      </w:r>
      <w:r w:rsidR="005062C7" w:rsidRPr="008E216F">
        <w:rPr>
          <w:rFonts w:ascii="Times New Roman" w:hAnsi="Times New Roman" w:cs="Times New Roman"/>
          <w:lang w:bidi="en-US"/>
        </w:rPr>
        <w:t xml:space="preserve">initial </w:t>
      </w:r>
      <w:r w:rsidR="004B27EC" w:rsidRPr="008E216F">
        <w:rPr>
          <w:rFonts w:ascii="Times New Roman" w:hAnsi="Times New Roman" w:cs="Times New Roman"/>
          <w:lang w:bidi="en-US"/>
        </w:rPr>
        <w:t>memory representation was weak</w:t>
      </w:r>
      <w:r w:rsidR="006362AA" w:rsidRPr="008E216F">
        <w:rPr>
          <w:rFonts w:ascii="Times New Roman" w:hAnsi="Times New Roman" w:cs="Times New Roman"/>
          <w:lang w:bidi="en-US"/>
        </w:rPr>
        <w:t>, suggesting that the memory conformity process is often a strategic trade-off that balances the accuracy of one's own memory with that of a co-witness</w:t>
      </w:r>
      <w:r w:rsidR="00DA246D" w:rsidRPr="008E216F">
        <w:rPr>
          <w:rFonts w:ascii="Times New Roman" w:hAnsi="Times New Roman" w:cs="Times New Roman"/>
          <w:lang w:bidi="en-US"/>
        </w:rPr>
        <w:t xml:space="preserve"> (</w:t>
      </w:r>
      <w:r w:rsidR="005860AE" w:rsidRPr="008E216F">
        <w:rPr>
          <w:rFonts w:ascii="Times New Roman" w:hAnsi="Times New Roman" w:cs="Times New Roman"/>
          <w:lang w:bidi="en-US"/>
        </w:rPr>
        <w:t>see also Paterson et al., 2009</w:t>
      </w:r>
      <w:r w:rsidR="005062C7" w:rsidRPr="008E216F">
        <w:rPr>
          <w:rFonts w:ascii="Times New Roman" w:hAnsi="Times New Roman" w:cs="Times New Roman"/>
          <w:lang w:bidi="en-US"/>
        </w:rPr>
        <w:t xml:space="preserve">; </w:t>
      </w:r>
      <w:r w:rsidR="004B27EC" w:rsidRPr="008E216F">
        <w:rPr>
          <w:rFonts w:ascii="Times New Roman" w:hAnsi="Times New Roman" w:cs="Times New Roman"/>
          <w:noProof/>
        </w:rPr>
        <w:t xml:space="preserve">Wright </w:t>
      </w:r>
      <w:r w:rsidR="005062C7" w:rsidRPr="008E216F">
        <w:rPr>
          <w:rFonts w:ascii="Times New Roman" w:hAnsi="Times New Roman" w:cs="Times New Roman"/>
          <w:noProof/>
        </w:rPr>
        <w:t xml:space="preserve">&amp; </w:t>
      </w:r>
      <w:r w:rsidR="004B27EC" w:rsidRPr="008E216F">
        <w:rPr>
          <w:rFonts w:ascii="Times New Roman" w:hAnsi="Times New Roman" w:cs="Times New Roman"/>
          <w:noProof/>
        </w:rPr>
        <w:t>Villalba</w:t>
      </w:r>
      <w:r w:rsidR="005062C7" w:rsidRPr="008E216F">
        <w:rPr>
          <w:rFonts w:ascii="Times New Roman" w:hAnsi="Times New Roman" w:cs="Times New Roman"/>
          <w:noProof/>
        </w:rPr>
        <w:t xml:space="preserve">, </w:t>
      </w:r>
      <w:r w:rsidR="004B27EC" w:rsidRPr="008E216F">
        <w:rPr>
          <w:rFonts w:ascii="Times New Roman" w:hAnsi="Times New Roman" w:cs="Times New Roman"/>
          <w:noProof/>
        </w:rPr>
        <w:t>2012)</w:t>
      </w:r>
      <w:r w:rsidR="0063574D" w:rsidRPr="008E216F">
        <w:rPr>
          <w:rFonts w:ascii="Times New Roman" w:hAnsi="Times New Roman" w:cs="Times New Roman"/>
          <w:noProof/>
        </w:rPr>
        <w:t>.</w:t>
      </w:r>
      <w:r w:rsidR="004B27EC" w:rsidRPr="008E216F">
        <w:rPr>
          <w:rFonts w:ascii="Times New Roman" w:hAnsi="Times New Roman" w:cs="Times New Roman"/>
        </w:rPr>
        <w:t xml:space="preserve"> </w:t>
      </w:r>
      <w:r w:rsidR="00ED7DB5" w:rsidRPr="008E216F">
        <w:rPr>
          <w:rFonts w:ascii="Times New Roman" w:hAnsi="Times New Roman" w:cs="Times New Roman"/>
        </w:rPr>
        <w:t xml:space="preserve">Similarly, </w:t>
      </w:r>
      <w:r w:rsidR="00ED7DB5" w:rsidRPr="008E216F">
        <w:rPr>
          <w:rFonts w:ascii="Times New Roman" w:hAnsi="Times New Roman" w:cs="Times New Roman"/>
          <w:noProof/>
        </w:rPr>
        <w:t>Horry, Palmer, Sexton, and Brewer (2012)</w:t>
      </w:r>
      <w:r w:rsidR="00ED7DB5" w:rsidRPr="008E216F">
        <w:rPr>
          <w:rFonts w:ascii="Times New Roman" w:hAnsi="Times New Roman" w:cs="Times New Roman"/>
        </w:rPr>
        <w:t xml:space="preserve"> noted that, on a face recognition task, participants were more likely to conform when their confidence in their answer was low.</w:t>
      </w:r>
    </w:p>
    <w:p w14:paraId="37EA9BE0" w14:textId="40A3AC8A" w:rsidR="00B372F2" w:rsidRPr="008E216F" w:rsidRDefault="00FE65A9" w:rsidP="008E216F">
      <w:pPr>
        <w:autoSpaceDE w:val="0"/>
        <w:autoSpaceDN w:val="0"/>
        <w:adjustRightInd w:val="0"/>
        <w:spacing w:line="480" w:lineRule="auto"/>
        <w:ind w:firstLine="720"/>
        <w:rPr>
          <w:rFonts w:ascii="Times New Roman" w:hAnsi="Times New Roman" w:cs="Times New Roman"/>
          <w:lang w:bidi="en-US"/>
        </w:rPr>
      </w:pPr>
      <w:r w:rsidRPr="008E216F">
        <w:rPr>
          <w:rFonts w:ascii="Times New Roman" w:hAnsi="Times New Roman" w:cs="Times New Roman"/>
        </w:rPr>
        <w:t>In alignment with this</w:t>
      </w:r>
      <w:r w:rsidR="004B27EC" w:rsidRPr="008E216F">
        <w:rPr>
          <w:rFonts w:ascii="Times New Roman" w:hAnsi="Times New Roman" w:cs="Times New Roman"/>
        </w:rPr>
        <w:t xml:space="preserve"> general finding, a number of similar studies have examined the role of perceived </w:t>
      </w:r>
      <w:r w:rsidR="005860AE" w:rsidRPr="008E216F">
        <w:rPr>
          <w:rFonts w:ascii="Times New Roman" w:hAnsi="Times New Roman" w:cs="Times New Roman"/>
        </w:rPr>
        <w:t>co-witness</w:t>
      </w:r>
      <w:r w:rsidR="004B27EC" w:rsidRPr="008E216F">
        <w:rPr>
          <w:rFonts w:ascii="Times New Roman" w:hAnsi="Times New Roman" w:cs="Times New Roman"/>
        </w:rPr>
        <w:t xml:space="preserve"> credibility in memory conformity, observing that people are more likely to conform to </w:t>
      </w:r>
      <w:r w:rsidR="005860AE" w:rsidRPr="008E216F">
        <w:rPr>
          <w:rFonts w:ascii="Times New Roman" w:hAnsi="Times New Roman" w:cs="Times New Roman"/>
        </w:rPr>
        <w:t>a</w:t>
      </w:r>
      <w:r w:rsidR="004B27EC" w:rsidRPr="008E216F">
        <w:rPr>
          <w:rFonts w:ascii="Times New Roman" w:hAnsi="Times New Roman" w:cs="Times New Roman"/>
        </w:rPr>
        <w:t xml:space="preserve"> relatively more credible source. Davis and </w:t>
      </w:r>
      <w:r w:rsidR="004B27EC" w:rsidRPr="008E216F">
        <w:rPr>
          <w:rFonts w:ascii="Times New Roman" w:hAnsi="Times New Roman" w:cs="Times New Roman"/>
          <w:noProof/>
        </w:rPr>
        <w:t xml:space="preserve">Meade (2013) </w:t>
      </w:r>
      <w:r w:rsidR="00571917" w:rsidRPr="008E216F">
        <w:rPr>
          <w:rFonts w:ascii="Times New Roman" w:hAnsi="Times New Roman" w:cs="Times New Roman"/>
        </w:rPr>
        <w:t>found</w:t>
      </w:r>
      <w:r w:rsidR="004B27EC" w:rsidRPr="008E216F">
        <w:rPr>
          <w:rFonts w:ascii="Times New Roman" w:hAnsi="Times New Roman" w:cs="Times New Roman"/>
        </w:rPr>
        <w:t xml:space="preserve"> that both young and older adult participants were less likely to incorporate information from </w:t>
      </w:r>
      <w:r w:rsidR="00A30FCF" w:rsidRPr="008E216F">
        <w:rPr>
          <w:rFonts w:ascii="Times New Roman" w:hAnsi="Times New Roman" w:cs="Times New Roman"/>
        </w:rPr>
        <w:t>an</w:t>
      </w:r>
      <w:r w:rsidR="00897115" w:rsidRPr="008E216F">
        <w:rPr>
          <w:rFonts w:ascii="Times New Roman" w:hAnsi="Times New Roman" w:cs="Times New Roman"/>
        </w:rPr>
        <w:t xml:space="preserve"> older adult source</w:t>
      </w:r>
      <w:r w:rsidR="00B372F2" w:rsidRPr="008E216F">
        <w:rPr>
          <w:rFonts w:ascii="Times New Roman" w:hAnsi="Times New Roman" w:cs="Times New Roman"/>
        </w:rPr>
        <w:t xml:space="preserve"> (see also</w:t>
      </w:r>
      <w:r w:rsidR="004B27EC" w:rsidRPr="008E216F">
        <w:rPr>
          <w:rFonts w:ascii="Times New Roman" w:hAnsi="Times New Roman" w:cs="Times New Roman"/>
        </w:rPr>
        <w:t xml:space="preserve"> </w:t>
      </w:r>
      <w:proofErr w:type="spellStart"/>
      <w:r w:rsidR="004B27EC" w:rsidRPr="008E216F">
        <w:rPr>
          <w:rFonts w:ascii="Times New Roman" w:hAnsi="Times New Roman" w:cs="Times New Roman"/>
        </w:rPr>
        <w:t>Kwong</w:t>
      </w:r>
      <w:proofErr w:type="spellEnd"/>
      <w:r w:rsidR="004B27EC" w:rsidRPr="008E216F">
        <w:rPr>
          <w:rFonts w:ascii="Times New Roman" w:hAnsi="Times New Roman" w:cs="Times New Roman"/>
        </w:rPr>
        <w:t xml:space="preserve"> See, Hoffman &amp; Wood, 2001). </w:t>
      </w:r>
      <w:r w:rsidR="004B27EC" w:rsidRPr="008E216F">
        <w:rPr>
          <w:rFonts w:ascii="Times New Roman" w:hAnsi="Times New Roman" w:cs="Times New Roman"/>
          <w:lang w:bidi="en-US"/>
        </w:rPr>
        <w:t xml:space="preserve">Thus, it appears reliance on other people’s memory is dynamic and strategically adjusted according to our knowledge of conditions under which we and other people have acquired information and the extent to which we perceive them as credible (for overview see Blank, Walther, &amp; </w:t>
      </w:r>
      <w:proofErr w:type="spellStart"/>
      <w:r w:rsidR="004B27EC" w:rsidRPr="008E216F">
        <w:rPr>
          <w:rFonts w:ascii="Times New Roman" w:hAnsi="Times New Roman" w:cs="Times New Roman"/>
          <w:lang w:bidi="en-US"/>
        </w:rPr>
        <w:t>Iseman</w:t>
      </w:r>
      <w:proofErr w:type="spellEnd"/>
      <w:r w:rsidR="004B27EC" w:rsidRPr="008E216F">
        <w:rPr>
          <w:rFonts w:ascii="Times New Roman" w:hAnsi="Times New Roman" w:cs="Times New Roman"/>
          <w:lang w:bidi="en-US"/>
        </w:rPr>
        <w:t xml:space="preserve">, 2017).  </w:t>
      </w:r>
    </w:p>
    <w:p w14:paraId="0F95FA7E" w14:textId="6797D87C" w:rsidR="000671A5" w:rsidRPr="008E216F" w:rsidRDefault="000671A5" w:rsidP="008E216F">
      <w:pPr>
        <w:autoSpaceDE w:val="0"/>
        <w:autoSpaceDN w:val="0"/>
        <w:adjustRightInd w:val="0"/>
        <w:spacing w:line="480" w:lineRule="auto"/>
        <w:ind w:firstLine="720"/>
        <w:rPr>
          <w:rFonts w:ascii="Times New Roman" w:hAnsi="Times New Roman" w:cs="Times New Roman"/>
          <w:lang w:bidi="en-US"/>
        </w:rPr>
      </w:pPr>
      <w:r w:rsidRPr="008E216F">
        <w:rPr>
          <w:rFonts w:ascii="Times New Roman" w:hAnsi="Times New Roman" w:cs="Times New Roman"/>
          <w:lang w:bidi="en-US"/>
        </w:rPr>
        <w:t xml:space="preserve">An interesting finding </w:t>
      </w:r>
      <w:r w:rsidR="00C57214" w:rsidRPr="008E216F">
        <w:rPr>
          <w:rFonts w:ascii="Times New Roman" w:hAnsi="Times New Roman" w:cs="Times New Roman"/>
          <w:lang w:bidi="en-US"/>
        </w:rPr>
        <w:t xml:space="preserve">noted </w:t>
      </w:r>
      <w:r w:rsidRPr="008E216F">
        <w:rPr>
          <w:rFonts w:ascii="Times New Roman" w:hAnsi="Times New Roman" w:cs="Times New Roman"/>
          <w:lang w:bidi="en-US"/>
        </w:rPr>
        <w:t xml:space="preserve">by Gabbert, Memon, and Wright (2006) was that the witness </w:t>
      </w:r>
      <w:r w:rsidRPr="008E216F">
        <w:rPr>
          <w:rFonts w:ascii="Times New Roman" w:hAnsi="Times New Roman" w:cs="Times New Roman"/>
          <w:i/>
          <w:lang w:bidi="en-US"/>
        </w:rPr>
        <w:t>initiating</w:t>
      </w:r>
      <w:r w:rsidRPr="008E216F">
        <w:rPr>
          <w:rFonts w:ascii="Times New Roman" w:hAnsi="Times New Roman" w:cs="Times New Roman"/>
          <w:lang w:bidi="en-US"/>
        </w:rPr>
        <w:t xml:space="preserve"> </w:t>
      </w:r>
      <w:r w:rsidR="00C57214" w:rsidRPr="008E216F">
        <w:rPr>
          <w:rFonts w:ascii="Times New Roman" w:hAnsi="Times New Roman" w:cs="Times New Roman"/>
          <w:lang w:bidi="en-US"/>
        </w:rPr>
        <w:t>t</w:t>
      </w:r>
      <w:r w:rsidRPr="008E216F">
        <w:rPr>
          <w:rFonts w:ascii="Times New Roman" w:hAnsi="Times New Roman" w:cs="Times New Roman"/>
          <w:lang w:bidi="en-US"/>
        </w:rPr>
        <w:t xml:space="preserve">he discussion </w:t>
      </w:r>
      <w:r w:rsidR="00C57214" w:rsidRPr="008E216F">
        <w:rPr>
          <w:rFonts w:ascii="Times New Roman" w:hAnsi="Times New Roman" w:cs="Times New Roman"/>
          <w:lang w:bidi="en-US"/>
        </w:rPr>
        <w:t xml:space="preserve">concerning </w:t>
      </w:r>
      <w:r w:rsidR="00B36ACB" w:rsidRPr="008E216F">
        <w:rPr>
          <w:rFonts w:ascii="Times New Roman" w:hAnsi="Times New Roman" w:cs="Times New Roman"/>
          <w:lang w:bidi="en-US"/>
        </w:rPr>
        <w:t>critical</w:t>
      </w:r>
      <w:r w:rsidR="00C57214" w:rsidRPr="008E216F">
        <w:rPr>
          <w:rFonts w:ascii="Times New Roman" w:hAnsi="Times New Roman" w:cs="Times New Roman"/>
          <w:lang w:bidi="en-US"/>
        </w:rPr>
        <w:t xml:space="preserve"> information </w:t>
      </w:r>
      <w:r w:rsidRPr="008E216F">
        <w:rPr>
          <w:rFonts w:ascii="Times New Roman" w:hAnsi="Times New Roman" w:cs="Times New Roman"/>
          <w:lang w:bidi="en-US"/>
        </w:rPr>
        <w:t>was most likely to influence the other witness’s memory report. This</w:t>
      </w:r>
      <w:r w:rsidR="00C57214" w:rsidRPr="008E216F">
        <w:rPr>
          <w:rFonts w:ascii="Times New Roman" w:hAnsi="Times New Roman" w:cs="Times New Roman"/>
          <w:lang w:bidi="en-US"/>
        </w:rPr>
        <w:t xml:space="preserve"> effect</w:t>
      </w:r>
      <w:r w:rsidRPr="008E216F">
        <w:rPr>
          <w:rFonts w:ascii="Times New Roman" w:hAnsi="Times New Roman" w:cs="Times New Roman"/>
          <w:lang w:bidi="en-US"/>
        </w:rPr>
        <w:t xml:space="preserve"> was particularly evident when witnesses chose </w:t>
      </w:r>
      <w:r w:rsidRPr="008E216F">
        <w:rPr>
          <w:rFonts w:ascii="Times New Roman" w:hAnsi="Times New Roman" w:cs="Times New Roman"/>
          <w:lang w:bidi="en-US"/>
        </w:rPr>
        <w:lastRenderedPageBreak/>
        <w:t>not to challenge their co-witness, but was also observed when a dispute had arisen over what had been witnessed. Furthermore, the witness initiating the discussion was also the most resistant to influence even when their memory was disputed by their co-witness.</w:t>
      </w:r>
      <w:r w:rsidR="00FB51B4" w:rsidRPr="008E216F">
        <w:rPr>
          <w:rFonts w:ascii="Times New Roman" w:hAnsi="Times New Roman" w:cs="Times New Roman"/>
          <w:lang w:bidi="en-US"/>
        </w:rPr>
        <w:t xml:space="preserve"> Gabbert</w:t>
      </w:r>
      <w:r w:rsidRPr="008E216F">
        <w:rPr>
          <w:rFonts w:ascii="Times New Roman" w:hAnsi="Times New Roman" w:cs="Times New Roman"/>
          <w:lang w:bidi="en-US"/>
        </w:rPr>
        <w:t xml:space="preserve"> </w:t>
      </w:r>
      <w:r w:rsidR="00FB51B4" w:rsidRPr="008E216F">
        <w:rPr>
          <w:rFonts w:ascii="Times New Roman" w:hAnsi="Times New Roman" w:cs="Times New Roman"/>
          <w:lang w:bidi="en-US"/>
        </w:rPr>
        <w:t>et al.</w:t>
      </w:r>
      <w:r w:rsidRPr="008E216F">
        <w:rPr>
          <w:rFonts w:ascii="Times New Roman" w:hAnsi="Times New Roman" w:cs="Times New Roman"/>
          <w:lang w:bidi="en-US"/>
        </w:rPr>
        <w:t xml:space="preserve"> (2007) examined the role of confidence underlying this</w:t>
      </w:r>
      <w:r w:rsidR="00C57214" w:rsidRPr="008E216F">
        <w:rPr>
          <w:rFonts w:ascii="Times New Roman" w:hAnsi="Times New Roman" w:cs="Times New Roman"/>
          <w:lang w:bidi="en-US"/>
        </w:rPr>
        <w:t xml:space="preserve"> apparent</w:t>
      </w:r>
      <w:r w:rsidRPr="008E216F">
        <w:rPr>
          <w:rFonts w:ascii="Times New Roman" w:hAnsi="Times New Roman" w:cs="Times New Roman"/>
          <w:lang w:bidi="en-US"/>
        </w:rPr>
        <w:t xml:space="preserve"> 'response-order' effect, </w:t>
      </w:r>
      <w:proofErr w:type="spellStart"/>
      <w:r w:rsidRPr="008E216F">
        <w:rPr>
          <w:rFonts w:ascii="Times New Roman" w:hAnsi="Times New Roman" w:cs="Times New Roman"/>
          <w:lang w:bidi="en-US"/>
        </w:rPr>
        <w:t>hypothesising</w:t>
      </w:r>
      <w:proofErr w:type="spellEnd"/>
      <w:r w:rsidRPr="008E216F">
        <w:rPr>
          <w:rFonts w:ascii="Times New Roman" w:hAnsi="Times New Roman" w:cs="Times New Roman"/>
          <w:lang w:bidi="en-US"/>
        </w:rPr>
        <w:t xml:space="preserve"> that if one dyad member believes the quality of their memory is superior to that of their partner, then it is feasible that they will be the first to report their memories in a discussion, and the least likely to be influenced when hearing their partner's version of </w:t>
      </w:r>
      <w:r w:rsidR="00C57214" w:rsidRPr="008E216F">
        <w:rPr>
          <w:rFonts w:ascii="Times New Roman" w:hAnsi="Times New Roman" w:cs="Times New Roman"/>
          <w:lang w:bidi="en-US"/>
        </w:rPr>
        <w:t>events</w:t>
      </w:r>
      <w:r w:rsidRPr="008E216F">
        <w:rPr>
          <w:rFonts w:ascii="Times New Roman" w:hAnsi="Times New Roman" w:cs="Times New Roman"/>
          <w:lang w:bidi="en-US"/>
        </w:rPr>
        <w:t xml:space="preserve">. As expected, dyad members who were led to believe their memory was superior to that of their partner were more likely to mention the critical items first in the discussions, before their partner had mentioned the corresponding critical item that they had seen. This </w:t>
      </w:r>
      <w:r w:rsidR="00B36ACB" w:rsidRPr="008E216F">
        <w:rPr>
          <w:rFonts w:ascii="Times New Roman" w:hAnsi="Times New Roman" w:cs="Times New Roman"/>
          <w:lang w:bidi="en-US"/>
        </w:rPr>
        <w:t xml:space="preserve">response ‘ordering’ </w:t>
      </w:r>
      <w:r w:rsidRPr="008E216F">
        <w:rPr>
          <w:rFonts w:ascii="Times New Roman" w:hAnsi="Times New Roman" w:cs="Times New Roman"/>
          <w:lang w:bidi="en-US"/>
        </w:rPr>
        <w:t xml:space="preserve">was </w:t>
      </w:r>
      <w:r w:rsidR="00B36ACB" w:rsidRPr="008E216F">
        <w:rPr>
          <w:rFonts w:ascii="Times New Roman" w:hAnsi="Times New Roman" w:cs="Times New Roman"/>
          <w:lang w:bidi="en-US"/>
        </w:rPr>
        <w:t xml:space="preserve">associated </w:t>
      </w:r>
      <w:r w:rsidRPr="008E216F">
        <w:rPr>
          <w:rFonts w:ascii="Times New Roman" w:hAnsi="Times New Roman" w:cs="Times New Roman"/>
          <w:lang w:bidi="en-US"/>
        </w:rPr>
        <w:t xml:space="preserve">with subsequent memory conformity. </w:t>
      </w:r>
    </w:p>
    <w:p w14:paraId="22263A78" w14:textId="4F16C1D0" w:rsidR="00B372F2" w:rsidRPr="008E216F" w:rsidRDefault="00B36ACB" w:rsidP="008E216F">
      <w:pPr>
        <w:autoSpaceDE w:val="0"/>
        <w:autoSpaceDN w:val="0"/>
        <w:adjustRightInd w:val="0"/>
        <w:spacing w:line="480" w:lineRule="auto"/>
        <w:ind w:firstLine="720"/>
        <w:rPr>
          <w:rFonts w:ascii="Times New Roman" w:hAnsi="Times New Roman" w:cs="Times New Roman"/>
          <w:lang w:bidi="en-US"/>
        </w:rPr>
      </w:pPr>
      <w:r w:rsidRPr="008E216F">
        <w:rPr>
          <w:rFonts w:ascii="Times New Roman" w:hAnsi="Times New Roman" w:cs="Times New Roman"/>
          <w:lang w:bidi="en-US"/>
        </w:rPr>
        <w:t>R</w:t>
      </w:r>
      <w:r w:rsidR="004B27EC" w:rsidRPr="008E216F">
        <w:rPr>
          <w:rFonts w:ascii="Times New Roman" w:hAnsi="Times New Roman" w:cs="Times New Roman"/>
          <w:lang w:bidi="en-US"/>
        </w:rPr>
        <w:t xml:space="preserve">esearch has also </w:t>
      </w:r>
      <w:r w:rsidR="00B372F2" w:rsidRPr="008E216F">
        <w:rPr>
          <w:rFonts w:ascii="Times New Roman" w:hAnsi="Times New Roman" w:cs="Times New Roman"/>
          <w:lang w:bidi="en-US"/>
        </w:rPr>
        <w:t>revealed</w:t>
      </w:r>
      <w:r w:rsidR="004B27EC" w:rsidRPr="008E216F">
        <w:rPr>
          <w:rFonts w:ascii="Times New Roman" w:hAnsi="Times New Roman" w:cs="Times New Roman"/>
          <w:lang w:bidi="en-US"/>
        </w:rPr>
        <w:t xml:space="preserve"> some interesting and</w:t>
      </w:r>
      <w:r w:rsidR="00897115" w:rsidRPr="008E216F">
        <w:rPr>
          <w:rFonts w:ascii="Times New Roman" w:hAnsi="Times New Roman" w:cs="Times New Roman"/>
          <w:lang w:bidi="en-US"/>
        </w:rPr>
        <w:t xml:space="preserve"> seemingly</w:t>
      </w:r>
      <w:r w:rsidR="004B27EC" w:rsidRPr="008E216F">
        <w:rPr>
          <w:rFonts w:ascii="Times New Roman" w:hAnsi="Times New Roman" w:cs="Times New Roman"/>
          <w:lang w:bidi="en-US"/>
        </w:rPr>
        <w:t xml:space="preserve"> conflicting findings pertaining to </w:t>
      </w:r>
      <w:r w:rsidR="005426F9" w:rsidRPr="008E216F">
        <w:rPr>
          <w:rFonts w:ascii="Times New Roman" w:hAnsi="Times New Roman" w:cs="Times New Roman"/>
          <w:lang w:bidi="en-US"/>
        </w:rPr>
        <w:t xml:space="preserve">source reliability </w:t>
      </w:r>
      <w:r w:rsidR="004B27EC" w:rsidRPr="008E216F">
        <w:rPr>
          <w:rFonts w:ascii="Times New Roman" w:hAnsi="Times New Roman" w:cs="Times New Roman"/>
          <w:lang w:bidi="en-US"/>
        </w:rPr>
        <w:t xml:space="preserve">and how it comes to influence (or not) </w:t>
      </w:r>
      <w:r w:rsidR="00B372F2" w:rsidRPr="008E216F">
        <w:rPr>
          <w:rFonts w:ascii="Times New Roman" w:hAnsi="Times New Roman" w:cs="Times New Roman"/>
          <w:lang w:bidi="en-US"/>
        </w:rPr>
        <w:t>our memories</w:t>
      </w:r>
      <w:r w:rsidR="004B27EC" w:rsidRPr="008E216F">
        <w:rPr>
          <w:rFonts w:ascii="Times New Roman" w:hAnsi="Times New Roman" w:cs="Times New Roman"/>
          <w:lang w:bidi="en-US"/>
        </w:rPr>
        <w:t xml:space="preserve">. </w:t>
      </w:r>
      <w:r w:rsidR="00897115" w:rsidRPr="008E216F">
        <w:rPr>
          <w:rFonts w:ascii="Times New Roman" w:hAnsi="Times New Roman" w:cs="Times New Roman"/>
          <w:lang w:bidi="en-US"/>
        </w:rPr>
        <w:t>R</w:t>
      </w:r>
      <w:r w:rsidR="004B27EC" w:rsidRPr="008E216F">
        <w:rPr>
          <w:rFonts w:ascii="Times New Roman" w:hAnsi="Times New Roman" w:cs="Times New Roman"/>
          <w:lang w:bidi="en-US"/>
        </w:rPr>
        <w:t xml:space="preserve">ecent work suggests that individuals are not necessarily effective in </w:t>
      </w:r>
      <w:r w:rsidR="00B372F2" w:rsidRPr="008E216F">
        <w:rPr>
          <w:rFonts w:ascii="Times New Roman" w:hAnsi="Times New Roman" w:cs="Times New Roman"/>
          <w:lang w:bidi="en-US"/>
        </w:rPr>
        <w:t xml:space="preserve">evaluations of the likely </w:t>
      </w:r>
      <w:r w:rsidR="005426F9" w:rsidRPr="008E216F">
        <w:rPr>
          <w:rFonts w:ascii="Times New Roman" w:hAnsi="Times New Roman" w:cs="Times New Roman"/>
          <w:lang w:bidi="en-US"/>
        </w:rPr>
        <w:t xml:space="preserve">reliability (i.e. </w:t>
      </w:r>
      <w:r w:rsidR="00B372F2" w:rsidRPr="008E216F">
        <w:rPr>
          <w:rFonts w:ascii="Times New Roman" w:hAnsi="Times New Roman" w:cs="Times New Roman"/>
          <w:lang w:bidi="en-US"/>
        </w:rPr>
        <w:t>accuracy</w:t>
      </w:r>
      <w:r w:rsidR="005426F9" w:rsidRPr="008E216F">
        <w:rPr>
          <w:rFonts w:ascii="Times New Roman" w:hAnsi="Times New Roman" w:cs="Times New Roman"/>
          <w:lang w:bidi="en-US"/>
        </w:rPr>
        <w:t>)</w:t>
      </w:r>
      <w:r w:rsidR="00B372F2" w:rsidRPr="008E216F">
        <w:rPr>
          <w:rFonts w:ascii="Times New Roman" w:hAnsi="Times New Roman" w:cs="Times New Roman"/>
          <w:lang w:bidi="en-US"/>
        </w:rPr>
        <w:t xml:space="preserve"> of a source</w:t>
      </w:r>
      <w:r w:rsidR="004B27EC" w:rsidRPr="008E216F">
        <w:rPr>
          <w:rFonts w:ascii="Times New Roman" w:hAnsi="Times New Roman" w:cs="Times New Roman"/>
          <w:lang w:bidi="en-US"/>
        </w:rPr>
        <w:t xml:space="preserve">. For example, Jaeger, </w:t>
      </w:r>
      <w:proofErr w:type="spellStart"/>
      <w:r w:rsidR="004B27EC" w:rsidRPr="008E216F">
        <w:rPr>
          <w:rFonts w:ascii="Times New Roman" w:hAnsi="Times New Roman" w:cs="Times New Roman"/>
          <w:lang w:bidi="en-US"/>
        </w:rPr>
        <w:t>Lauris</w:t>
      </w:r>
      <w:proofErr w:type="spellEnd"/>
      <w:r w:rsidR="004B27EC" w:rsidRPr="008E216F">
        <w:rPr>
          <w:rFonts w:ascii="Times New Roman" w:hAnsi="Times New Roman" w:cs="Times New Roman"/>
          <w:lang w:bidi="en-US"/>
        </w:rPr>
        <w:t xml:space="preserve">, </w:t>
      </w:r>
      <w:proofErr w:type="spellStart"/>
      <w:r w:rsidR="004B27EC" w:rsidRPr="008E216F">
        <w:rPr>
          <w:rFonts w:ascii="Times New Roman" w:hAnsi="Times New Roman" w:cs="Times New Roman"/>
          <w:lang w:bidi="en-US"/>
        </w:rPr>
        <w:t>Slemeczy</w:t>
      </w:r>
      <w:proofErr w:type="spellEnd"/>
      <w:r w:rsidR="00AC3790" w:rsidRPr="008E216F">
        <w:rPr>
          <w:rFonts w:ascii="Times New Roman" w:hAnsi="Times New Roman" w:cs="Times New Roman"/>
          <w:lang w:bidi="en-US"/>
        </w:rPr>
        <w:t>,</w:t>
      </w:r>
      <w:r w:rsidR="004B27EC" w:rsidRPr="008E216F">
        <w:rPr>
          <w:rFonts w:ascii="Times New Roman" w:hAnsi="Times New Roman" w:cs="Times New Roman"/>
          <w:lang w:bidi="en-US"/>
        </w:rPr>
        <w:t xml:space="preserve"> and Dobbins (2012) found that, in a recognition test, participants conformed to reliable and unreliable sources to the same extent. Of particular interest was the finding that this apparently non-discriminating reliance on external sources did not impair recognition performance overall. A similar pattern of indiscriminate c</w:t>
      </w:r>
      <w:r w:rsidR="00B372F2" w:rsidRPr="008E216F">
        <w:rPr>
          <w:rFonts w:ascii="Times New Roman" w:hAnsi="Times New Roman" w:cs="Times New Roman"/>
          <w:lang w:bidi="en-US"/>
        </w:rPr>
        <w:t>onformity was also observed in</w:t>
      </w:r>
      <w:r w:rsidR="004B27EC" w:rsidRPr="008E216F">
        <w:rPr>
          <w:rFonts w:ascii="Times New Roman" w:hAnsi="Times New Roman" w:cs="Times New Roman"/>
          <w:lang w:bidi="en-US"/>
        </w:rPr>
        <w:t xml:space="preserve"> recall by Numbers, Meade, and </w:t>
      </w:r>
      <w:proofErr w:type="spellStart"/>
      <w:r w:rsidR="004B27EC" w:rsidRPr="008E216F">
        <w:rPr>
          <w:rFonts w:ascii="Times New Roman" w:hAnsi="Times New Roman" w:cs="Times New Roman"/>
          <w:lang w:bidi="en-US"/>
        </w:rPr>
        <w:t>Perga</w:t>
      </w:r>
      <w:proofErr w:type="spellEnd"/>
      <w:r w:rsidR="004B27EC" w:rsidRPr="008E216F">
        <w:rPr>
          <w:rFonts w:ascii="Times New Roman" w:hAnsi="Times New Roman" w:cs="Times New Roman"/>
          <w:lang w:bidi="en-US"/>
        </w:rPr>
        <w:t xml:space="preserve"> (2014) irrespective of whether the source of the information was reasonably reliable</w:t>
      </w:r>
      <w:r w:rsidR="00897115" w:rsidRPr="008E216F">
        <w:rPr>
          <w:rFonts w:ascii="Times New Roman" w:hAnsi="Times New Roman" w:cs="Times New Roman"/>
          <w:lang w:bidi="en-US"/>
        </w:rPr>
        <w:t xml:space="preserve"> (33% incorrect)</w:t>
      </w:r>
      <w:r w:rsidR="004B27EC" w:rsidRPr="008E216F">
        <w:rPr>
          <w:rFonts w:ascii="Times New Roman" w:hAnsi="Times New Roman" w:cs="Times New Roman"/>
          <w:lang w:bidi="en-US"/>
        </w:rPr>
        <w:t xml:space="preserve"> or entirely unreliable</w:t>
      </w:r>
      <w:r w:rsidR="00897115" w:rsidRPr="008E216F">
        <w:rPr>
          <w:rFonts w:ascii="Times New Roman" w:hAnsi="Times New Roman" w:cs="Times New Roman"/>
          <w:lang w:bidi="en-US"/>
        </w:rPr>
        <w:t xml:space="preserve"> (100% incorrect)</w:t>
      </w:r>
      <w:r w:rsidR="004B27EC" w:rsidRPr="008E216F">
        <w:rPr>
          <w:rFonts w:ascii="Times New Roman" w:hAnsi="Times New Roman" w:cs="Times New Roman"/>
          <w:lang w:bidi="en-US"/>
        </w:rPr>
        <w:t xml:space="preserve">. </w:t>
      </w:r>
    </w:p>
    <w:p w14:paraId="384F5BDE" w14:textId="3F9D422A" w:rsidR="006362AA" w:rsidRPr="008E216F" w:rsidDel="00EF7443" w:rsidRDefault="004B27EC" w:rsidP="008E216F">
      <w:pPr>
        <w:autoSpaceDE w:val="0"/>
        <w:autoSpaceDN w:val="0"/>
        <w:adjustRightInd w:val="0"/>
        <w:spacing w:line="480" w:lineRule="auto"/>
        <w:ind w:firstLine="720"/>
        <w:rPr>
          <w:rFonts w:ascii="Times New Roman" w:hAnsi="Times New Roman" w:cs="Times New Roman"/>
          <w:lang w:bidi="en-US"/>
        </w:rPr>
      </w:pPr>
      <w:r w:rsidRPr="008E216F">
        <w:rPr>
          <w:rFonts w:ascii="Times New Roman" w:hAnsi="Times New Roman" w:cs="Times New Roman"/>
          <w:lang w:bidi="en-US"/>
        </w:rPr>
        <w:t xml:space="preserve">There are a </w:t>
      </w:r>
      <w:r w:rsidR="000D343A">
        <w:rPr>
          <w:rFonts w:ascii="Times New Roman" w:hAnsi="Times New Roman" w:cs="Times New Roman"/>
          <w:lang w:bidi="en-US"/>
        </w:rPr>
        <w:t>couple</w:t>
      </w:r>
      <w:r w:rsidRPr="008E216F">
        <w:rPr>
          <w:rFonts w:ascii="Times New Roman" w:hAnsi="Times New Roman" w:cs="Times New Roman"/>
          <w:lang w:bidi="en-US"/>
        </w:rPr>
        <w:t xml:space="preserve"> of potential reasons why people might </w:t>
      </w:r>
      <w:r w:rsidR="00F65D92" w:rsidRPr="008E216F">
        <w:rPr>
          <w:rFonts w:ascii="Times New Roman" w:hAnsi="Times New Roman" w:cs="Times New Roman"/>
          <w:lang w:bidi="en-US"/>
        </w:rPr>
        <w:t xml:space="preserve">conform </w:t>
      </w:r>
      <w:r w:rsidR="00897115" w:rsidRPr="008E216F">
        <w:rPr>
          <w:rFonts w:ascii="Times New Roman" w:hAnsi="Times New Roman" w:cs="Times New Roman"/>
          <w:lang w:bidi="en-US"/>
        </w:rPr>
        <w:t xml:space="preserve">apparently </w:t>
      </w:r>
      <w:r w:rsidR="00F65D92" w:rsidRPr="008E216F">
        <w:rPr>
          <w:rFonts w:ascii="Times New Roman" w:hAnsi="Times New Roman" w:cs="Times New Roman"/>
          <w:lang w:bidi="en-US"/>
        </w:rPr>
        <w:t xml:space="preserve">indiscriminately. </w:t>
      </w:r>
      <w:r w:rsidRPr="008E216F">
        <w:rPr>
          <w:rFonts w:ascii="Times New Roman" w:hAnsi="Times New Roman" w:cs="Times New Roman"/>
          <w:lang w:bidi="en-US"/>
        </w:rPr>
        <w:t xml:space="preserve">First, they may not be sufficiently motivated to interrogate the credibility of the source. Alternatively, they may be unable to extract sufficient information to discriminate effectively. Jaeger et al. (2012) explain their findings with reference to the phenomenon of </w:t>
      </w:r>
      <w:r w:rsidRPr="008E216F">
        <w:rPr>
          <w:rFonts w:ascii="Times New Roman" w:hAnsi="Times New Roman" w:cs="Times New Roman"/>
          <w:lang w:bidi="en-US"/>
        </w:rPr>
        <w:lastRenderedPageBreak/>
        <w:t xml:space="preserve">‘low-confidence outsourcing’ whereby people rely on the external source only when they have very low confidence in the accuracy of their own responses. This notion of low confidence outsourcing explains how indiscriminate conformity can produce performance increments when the source happens to be accurate, but is unlikely to unduly impair performance (overall) if the source is inaccurate. </w:t>
      </w:r>
    </w:p>
    <w:p w14:paraId="3DF3BEBC" w14:textId="371637D5" w:rsidR="004B27EC" w:rsidRPr="008E216F" w:rsidRDefault="004B27EC" w:rsidP="008E216F">
      <w:pPr>
        <w:pStyle w:val="BodyTextIndent"/>
        <w:spacing w:after="0" w:line="480" w:lineRule="auto"/>
        <w:ind w:left="0" w:firstLine="720"/>
        <w:rPr>
          <w:rFonts w:ascii="Times New Roman" w:hAnsi="Times New Roman" w:cs="Times New Roman"/>
          <w:lang w:bidi="en-US"/>
        </w:rPr>
      </w:pPr>
      <w:r w:rsidRPr="008E216F">
        <w:rPr>
          <w:rFonts w:ascii="Times New Roman" w:hAnsi="Times New Roman" w:cs="Times New Roman"/>
          <w:lang w:bidi="en-US"/>
        </w:rPr>
        <w:t xml:space="preserve">Most recently, </w:t>
      </w:r>
      <w:proofErr w:type="spellStart"/>
      <w:r w:rsidRPr="008E216F">
        <w:rPr>
          <w:rFonts w:ascii="Times New Roman" w:hAnsi="Times New Roman" w:cs="Times New Roman"/>
          <w:lang w:bidi="en-US"/>
        </w:rPr>
        <w:t>Zawadzka</w:t>
      </w:r>
      <w:proofErr w:type="spellEnd"/>
      <w:r w:rsidRPr="008E216F">
        <w:rPr>
          <w:rFonts w:ascii="Times New Roman" w:hAnsi="Times New Roman" w:cs="Times New Roman"/>
          <w:lang w:bidi="en-US"/>
        </w:rPr>
        <w:t xml:space="preserve">, </w:t>
      </w:r>
      <w:proofErr w:type="spellStart"/>
      <w:r w:rsidRPr="008E216F">
        <w:rPr>
          <w:rFonts w:ascii="Times New Roman" w:hAnsi="Times New Roman" w:cs="Times New Roman"/>
          <w:lang w:bidi="en-US"/>
        </w:rPr>
        <w:t>Krogulska</w:t>
      </w:r>
      <w:proofErr w:type="spellEnd"/>
      <w:r w:rsidRPr="008E216F">
        <w:rPr>
          <w:rFonts w:ascii="Times New Roman" w:hAnsi="Times New Roman" w:cs="Times New Roman"/>
          <w:lang w:bidi="en-US"/>
        </w:rPr>
        <w:t xml:space="preserve">, Button, </w:t>
      </w:r>
      <w:proofErr w:type="spellStart"/>
      <w:r w:rsidRPr="008E216F">
        <w:rPr>
          <w:rFonts w:ascii="Times New Roman" w:hAnsi="Times New Roman" w:cs="Times New Roman"/>
          <w:lang w:bidi="en-US"/>
        </w:rPr>
        <w:t>Higham</w:t>
      </w:r>
      <w:proofErr w:type="spellEnd"/>
      <w:r w:rsidRPr="008E216F">
        <w:rPr>
          <w:rFonts w:ascii="Times New Roman" w:hAnsi="Times New Roman" w:cs="Times New Roman"/>
          <w:lang w:bidi="en-US"/>
        </w:rPr>
        <w:t xml:space="preserve">, and </w:t>
      </w:r>
      <w:proofErr w:type="spellStart"/>
      <w:r w:rsidRPr="008E216F">
        <w:rPr>
          <w:rFonts w:ascii="Times New Roman" w:hAnsi="Times New Roman" w:cs="Times New Roman"/>
          <w:lang w:bidi="en-US"/>
        </w:rPr>
        <w:t>Hanczakowski</w:t>
      </w:r>
      <w:proofErr w:type="spellEnd"/>
      <w:r w:rsidRPr="008E216F">
        <w:rPr>
          <w:rFonts w:ascii="Times New Roman" w:hAnsi="Times New Roman" w:cs="Times New Roman"/>
          <w:lang w:bidi="en-US"/>
        </w:rPr>
        <w:t xml:space="preserve"> (201</w:t>
      </w:r>
      <w:r w:rsidR="00571917" w:rsidRPr="008E216F">
        <w:rPr>
          <w:rFonts w:ascii="Times New Roman" w:hAnsi="Times New Roman" w:cs="Times New Roman"/>
          <w:lang w:bidi="en-US"/>
        </w:rPr>
        <w:t>6</w:t>
      </w:r>
      <w:r w:rsidRPr="008E216F">
        <w:rPr>
          <w:rFonts w:ascii="Times New Roman" w:hAnsi="Times New Roman" w:cs="Times New Roman"/>
          <w:lang w:bidi="en-US"/>
        </w:rPr>
        <w:t xml:space="preserve">) examined whether people who were permitted to exercise </w:t>
      </w:r>
      <w:proofErr w:type="spellStart"/>
      <w:r w:rsidRPr="008E216F">
        <w:rPr>
          <w:rFonts w:ascii="Times New Roman" w:hAnsi="Times New Roman" w:cs="Times New Roman"/>
          <w:lang w:bidi="en-US"/>
        </w:rPr>
        <w:t>metamemorial</w:t>
      </w:r>
      <w:proofErr w:type="spellEnd"/>
      <w:r w:rsidRPr="008E216F">
        <w:rPr>
          <w:rFonts w:ascii="Times New Roman" w:hAnsi="Times New Roman" w:cs="Times New Roman"/>
          <w:lang w:bidi="en-US"/>
        </w:rPr>
        <w:t xml:space="preserve"> control by withholding answers would avoid indiscriminate conformity. Results suggest that people do indeed fail to effectively extract information about source reliability although, interestingly, results showed that </w:t>
      </w:r>
      <w:r w:rsidR="00ED7DB5" w:rsidRPr="008E216F">
        <w:rPr>
          <w:rFonts w:ascii="Times New Roman" w:hAnsi="Times New Roman" w:cs="Times New Roman"/>
          <w:lang w:bidi="en-US"/>
        </w:rPr>
        <w:t>participants</w:t>
      </w:r>
      <w:r w:rsidRPr="008E216F">
        <w:rPr>
          <w:rFonts w:ascii="Times New Roman" w:hAnsi="Times New Roman" w:cs="Times New Roman"/>
          <w:lang w:bidi="en-US"/>
        </w:rPr>
        <w:t xml:space="preserve"> who correctly identified the reliable source conformed more to the reliable source</w:t>
      </w:r>
      <w:r w:rsidR="00A30FCF" w:rsidRPr="008E216F">
        <w:rPr>
          <w:rFonts w:ascii="Times New Roman" w:hAnsi="Times New Roman" w:cs="Times New Roman"/>
          <w:lang w:bidi="en-US"/>
        </w:rPr>
        <w:t xml:space="preserve">. </w:t>
      </w:r>
      <w:proofErr w:type="spellStart"/>
      <w:r w:rsidRPr="008E216F">
        <w:rPr>
          <w:rFonts w:ascii="Times New Roman" w:hAnsi="Times New Roman" w:cs="Times New Roman"/>
          <w:lang w:bidi="en-US"/>
        </w:rPr>
        <w:t>Zawadzka</w:t>
      </w:r>
      <w:proofErr w:type="spellEnd"/>
      <w:r w:rsidRPr="008E216F">
        <w:rPr>
          <w:rFonts w:ascii="Times New Roman" w:hAnsi="Times New Roman" w:cs="Times New Roman"/>
          <w:lang w:bidi="en-US"/>
        </w:rPr>
        <w:t xml:space="preserve"> et al. (201</w:t>
      </w:r>
      <w:r w:rsidR="00571917" w:rsidRPr="008E216F">
        <w:rPr>
          <w:rFonts w:ascii="Times New Roman" w:hAnsi="Times New Roman" w:cs="Times New Roman"/>
          <w:lang w:bidi="en-US"/>
        </w:rPr>
        <w:t>6</w:t>
      </w:r>
      <w:r w:rsidRPr="008E216F">
        <w:rPr>
          <w:rFonts w:ascii="Times New Roman" w:hAnsi="Times New Roman" w:cs="Times New Roman"/>
          <w:lang w:bidi="en-US"/>
        </w:rPr>
        <w:t>) also observed a facilitative effect of feedback such that when participants were given feedback regarding accuracy they were better able to discriminate between reliable and unrelia</w:t>
      </w:r>
      <w:r w:rsidR="00A30FCF" w:rsidRPr="008E216F">
        <w:rPr>
          <w:rFonts w:ascii="Times New Roman" w:hAnsi="Times New Roman" w:cs="Times New Roman"/>
          <w:lang w:bidi="en-US"/>
        </w:rPr>
        <w:t xml:space="preserve">ble sources. </w:t>
      </w:r>
      <w:r w:rsidR="00ED7DB5" w:rsidRPr="008E216F">
        <w:rPr>
          <w:rFonts w:ascii="Times New Roman" w:hAnsi="Times New Roman" w:cs="Times New Roman"/>
          <w:lang w:bidi="en-US"/>
        </w:rPr>
        <w:t>Interestingly</w:t>
      </w:r>
      <w:r w:rsidRPr="008E216F">
        <w:rPr>
          <w:rFonts w:ascii="Times New Roman" w:hAnsi="Times New Roman" w:cs="Times New Roman"/>
          <w:lang w:bidi="en-US"/>
        </w:rPr>
        <w:t xml:space="preserve">, the methodology used in this research distinguishes between </w:t>
      </w:r>
      <w:r w:rsidRPr="008E216F">
        <w:rPr>
          <w:rFonts w:ascii="Times New Roman" w:hAnsi="Times New Roman" w:cs="Times New Roman"/>
          <w:i/>
          <w:lang w:bidi="en-US"/>
        </w:rPr>
        <w:t>internalized</w:t>
      </w:r>
      <w:r w:rsidRPr="008E216F">
        <w:rPr>
          <w:rFonts w:ascii="Times New Roman" w:hAnsi="Times New Roman" w:cs="Times New Roman"/>
          <w:lang w:bidi="en-US"/>
        </w:rPr>
        <w:t xml:space="preserve"> and </w:t>
      </w:r>
      <w:r w:rsidRPr="008E216F">
        <w:rPr>
          <w:rFonts w:ascii="Times New Roman" w:hAnsi="Times New Roman" w:cs="Times New Roman"/>
          <w:i/>
          <w:lang w:bidi="en-US"/>
        </w:rPr>
        <w:t>non-internalized</w:t>
      </w:r>
      <w:r w:rsidRPr="008E216F">
        <w:rPr>
          <w:rFonts w:ascii="Times New Roman" w:hAnsi="Times New Roman" w:cs="Times New Roman"/>
          <w:lang w:bidi="en-US"/>
        </w:rPr>
        <w:t xml:space="preserve"> memory conformity. Specifically, the authors observed that internalized conformity occurred when participants believed that the information provided by an external source was reliable</w:t>
      </w:r>
      <w:r w:rsidR="00B36ACB" w:rsidRPr="008E216F">
        <w:rPr>
          <w:rFonts w:ascii="Times New Roman" w:hAnsi="Times New Roman" w:cs="Times New Roman"/>
          <w:lang w:bidi="en-US"/>
        </w:rPr>
        <w:t xml:space="preserve"> whereas non-internalized conformity reflected other factors</w:t>
      </w:r>
      <w:r w:rsidRPr="008E216F">
        <w:rPr>
          <w:rFonts w:ascii="Times New Roman" w:hAnsi="Times New Roman" w:cs="Times New Roman"/>
          <w:lang w:bidi="en-US"/>
        </w:rPr>
        <w:t>. However, they also observed that non-internalized conformity occurred even when people did not necessarily believe that the information source was reliable. The marker here as to whether the effects observed reflected internalized or non-internalized memory conformity was respon</w:t>
      </w:r>
      <w:r w:rsidR="00F65D92" w:rsidRPr="008E216F">
        <w:rPr>
          <w:rFonts w:ascii="Times New Roman" w:hAnsi="Times New Roman" w:cs="Times New Roman"/>
          <w:lang w:bidi="en-US"/>
        </w:rPr>
        <w:t xml:space="preserve">ses volunteered; specifically, </w:t>
      </w:r>
      <w:r w:rsidRPr="008E216F">
        <w:rPr>
          <w:rFonts w:ascii="Times New Roman" w:hAnsi="Times New Roman" w:cs="Times New Roman"/>
          <w:lang w:bidi="en-US"/>
        </w:rPr>
        <w:t>increased volunteering of responses accompanied internalized but no</w:t>
      </w:r>
      <w:r w:rsidR="00897115" w:rsidRPr="008E216F">
        <w:rPr>
          <w:rFonts w:ascii="Times New Roman" w:hAnsi="Times New Roman" w:cs="Times New Roman"/>
          <w:lang w:bidi="en-US"/>
        </w:rPr>
        <w:t xml:space="preserve">t non-internalized conformity. </w:t>
      </w:r>
      <w:r w:rsidRPr="008E216F">
        <w:rPr>
          <w:rFonts w:ascii="Times New Roman" w:hAnsi="Times New Roman" w:cs="Times New Roman"/>
          <w:lang w:bidi="en-US"/>
        </w:rPr>
        <w:t xml:space="preserve">These findings have important implications for future research exploring conformity in eyewitness contexts – and </w:t>
      </w:r>
      <w:r w:rsidR="00503D6E" w:rsidRPr="008E216F">
        <w:rPr>
          <w:rFonts w:ascii="Times New Roman" w:hAnsi="Times New Roman" w:cs="Times New Roman"/>
          <w:lang w:bidi="en-US"/>
        </w:rPr>
        <w:t xml:space="preserve">the identification of </w:t>
      </w:r>
      <w:r w:rsidRPr="008E216F">
        <w:rPr>
          <w:rFonts w:ascii="Times New Roman" w:hAnsi="Times New Roman" w:cs="Times New Roman"/>
          <w:lang w:bidi="en-US"/>
        </w:rPr>
        <w:t>interventions to mitigate the effects of memory conformity.</w:t>
      </w:r>
    </w:p>
    <w:p w14:paraId="4AE90ED5" w14:textId="12A2F99B" w:rsidR="004B27EC" w:rsidRPr="008E216F" w:rsidRDefault="00503D6E" w:rsidP="008E216F">
      <w:pPr>
        <w:autoSpaceDE w:val="0"/>
        <w:autoSpaceDN w:val="0"/>
        <w:adjustRightInd w:val="0"/>
        <w:spacing w:line="480" w:lineRule="auto"/>
        <w:ind w:firstLine="720"/>
        <w:rPr>
          <w:rFonts w:ascii="Times New Roman" w:hAnsi="Times New Roman" w:cs="Times New Roman"/>
        </w:rPr>
      </w:pPr>
      <w:r w:rsidRPr="008E216F">
        <w:rPr>
          <w:rFonts w:ascii="Times New Roman" w:hAnsi="Times New Roman" w:cs="Times New Roman"/>
        </w:rPr>
        <w:lastRenderedPageBreak/>
        <w:t>N</w:t>
      </w:r>
      <w:r w:rsidR="004B27EC" w:rsidRPr="008E216F">
        <w:rPr>
          <w:rFonts w:ascii="Times New Roman" w:hAnsi="Times New Roman" w:cs="Times New Roman"/>
        </w:rPr>
        <w:t>ormative and informational motivations to conform are not likely to occur in isolation or at the same point of the remembering process. Blank (2009) conceives of the effects of social influence on remembering in stages and argues “the selection of memory information to be communicated is guided by conversation norms and social goals and memory reports may be modified according to such norms and goals as well as in response to reinforcement/puni</w:t>
      </w:r>
      <w:r w:rsidR="00897115" w:rsidRPr="008E216F">
        <w:rPr>
          <w:rFonts w:ascii="Times New Roman" w:hAnsi="Times New Roman" w:cs="Times New Roman"/>
        </w:rPr>
        <w:t xml:space="preserve">shment contingencies” (p.171). </w:t>
      </w:r>
      <w:r w:rsidR="004B27EC" w:rsidRPr="008E216F">
        <w:rPr>
          <w:rFonts w:ascii="Times New Roman" w:hAnsi="Times New Roman" w:cs="Times New Roman"/>
        </w:rPr>
        <w:t>Accordingly, Blank (2009) argues that social influence is informational in nature at the ‘memory validation’ phase concerned with establishing belief and confidence in t</w:t>
      </w:r>
      <w:r w:rsidR="00897115" w:rsidRPr="008E216F">
        <w:rPr>
          <w:rFonts w:ascii="Times New Roman" w:hAnsi="Times New Roman" w:cs="Times New Roman"/>
        </w:rPr>
        <w:t>he accessed memory information.</w:t>
      </w:r>
      <w:r w:rsidR="004B27EC" w:rsidRPr="008E216F">
        <w:rPr>
          <w:rFonts w:ascii="Times New Roman" w:hAnsi="Times New Roman" w:cs="Times New Roman"/>
        </w:rPr>
        <w:t xml:space="preserve"> In contrast, social influence is normative in nature at the communication stage where i</w:t>
      </w:r>
      <w:r w:rsidR="00C946B3" w:rsidRPr="008E216F">
        <w:rPr>
          <w:rFonts w:ascii="Times New Roman" w:hAnsi="Times New Roman" w:cs="Times New Roman"/>
        </w:rPr>
        <w:t xml:space="preserve">t </w:t>
      </w:r>
      <w:r w:rsidR="004B27EC" w:rsidRPr="008E216F">
        <w:rPr>
          <w:rFonts w:ascii="Times New Roman" w:hAnsi="Times New Roman" w:cs="Times New Roman"/>
        </w:rPr>
        <w:t>“serves to bring the memory report into a socially accepted and useful form” (p.171).</w:t>
      </w:r>
      <w:r w:rsidR="00F65D92" w:rsidRPr="008E216F">
        <w:rPr>
          <w:rFonts w:ascii="Times New Roman" w:hAnsi="Times New Roman" w:cs="Times New Roman"/>
        </w:rPr>
        <w:t xml:space="preserve"> </w:t>
      </w:r>
    </w:p>
    <w:p w14:paraId="73C8CF6A" w14:textId="4161F8DD" w:rsidR="004B27EC" w:rsidRPr="008E1795" w:rsidRDefault="00674E1E" w:rsidP="008E1795">
      <w:pPr>
        <w:spacing w:line="480" w:lineRule="auto"/>
        <w:ind w:firstLine="720"/>
        <w:rPr>
          <w:rFonts w:ascii="Times New Roman" w:hAnsi="Times New Roman" w:cs="Times New Roman"/>
          <w:b/>
        </w:rPr>
      </w:pPr>
      <w:r w:rsidRPr="008E1795">
        <w:rPr>
          <w:rFonts w:ascii="Times New Roman" w:hAnsi="Times New Roman" w:cs="Times New Roman"/>
          <w:b/>
        </w:rPr>
        <w:t>R</w:t>
      </w:r>
      <w:r w:rsidR="004B27EC" w:rsidRPr="008E1795">
        <w:rPr>
          <w:rFonts w:ascii="Times New Roman" w:hAnsi="Times New Roman" w:cs="Times New Roman"/>
          <w:b/>
        </w:rPr>
        <w:t>emembering</w:t>
      </w:r>
      <w:r w:rsidRPr="008E1795">
        <w:rPr>
          <w:rFonts w:ascii="Times New Roman" w:hAnsi="Times New Roman" w:cs="Times New Roman"/>
          <w:b/>
        </w:rPr>
        <w:t xml:space="preserve"> with others</w:t>
      </w:r>
      <w:r w:rsidR="004B27EC" w:rsidRPr="008E1795">
        <w:rPr>
          <w:rFonts w:ascii="Times New Roman" w:hAnsi="Times New Roman" w:cs="Times New Roman"/>
          <w:b/>
        </w:rPr>
        <w:t xml:space="preserve"> and memory distortion</w:t>
      </w:r>
    </w:p>
    <w:p w14:paraId="58F7958E" w14:textId="2D716F9F" w:rsidR="004B27EC" w:rsidRPr="008E216F" w:rsidRDefault="004B27EC" w:rsidP="008E216F">
      <w:pPr>
        <w:spacing w:line="480" w:lineRule="auto"/>
        <w:rPr>
          <w:rFonts w:ascii="Times New Roman" w:hAnsi="Times New Roman" w:cs="Times New Roman"/>
        </w:rPr>
      </w:pPr>
      <w:r w:rsidRPr="008E216F">
        <w:rPr>
          <w:rFonts w:ascii="Times New Roman" w:hAnsi="Times New Roman" w:cs="Times New Roman"/>
        </w:rPr>
        <w:t>Arguably, if post-event information is reported due to normative or informational motivations to conform, then it should be possible for an individual to disregard information obtained from a co</w:t>
      </w:r>
      <w:r w:rsidR="00F83D41" w:rsidRPr="008E216F">
        <w:rPr>
          <w:rFonts w:ascii="Times New Roman" w:hAnsi="Times New Roman" w:cs="Times New Roman"/>
        </w:rPr>
        <w:t>-</w:t>
      </w:r>
      <w:r w:rsidRPr="008E216F">
        <w:rPr>
          <w:rFonts w:ascii="Times New Roman" w:hAnsi="Times New Roman" w:cs="Times New Roman"/>
        </w:rPr>
        <w:t>witness, and to access and report the originally encoded information if required. However, conversational remembering</w:t>
      </w:r>
      <w:r w:rsidR="00674E1E" w:rsidRPr="008E216F">
        <w:rPr>
          <w:rFonts w:ascii="Times New Roman" w:hAnsi="Times New Roman" w:cs="Times New Roman"/>
        </w:rPr>
        <w:t xml:space="preserve"> with others</w:t>
      </w:r>
      <w:r w:rsidRPr="008E216F">
        <w:rPr>
          <w:rFonts w:ascii="Times New Roman" w:hAnsi="Times New Roman" w:cs="Times New Roman"/>
        </w:rPr>
        <w:t xml:space="preserve"> can als</w:t>
      </w:r>
      <w:r w:rsidR="00F42B6C" w:rsidRPr="008E216F">
        <w:rPr>
          <w:rFonts w:ascii="Times New Roman" w:hAnsi="Times New Roman" w:cs="Times New Roman"/>
        </w:rPr>
        <w:t>o result in</w:t>
      </w:r>
      <w:r w:rsidR="00F83D41" w:rsidRPr="008E216F">
        <w:rPr>
          <w:rFonts w:ascii="Times New Roman" w:hAnsi="Times New Roman" w:cs="Times New Roman"/>
        </w:rPr>
        <w:t xml:space="preserve"> memory distortion</w:t>
      </w:r>
      <w:r w:rsidR="00F42B6C" w:rsidRPr="008E216F">
        <w:rPr>
          <w:rFonts w:ascii="Times New Roman" w:hAnsi="Times New Roman" w:cs="Times New Roman"/>
        </w:rPr>
        <w:t xml:space="preserve">. </w:t>
      </w:r>
      <w:r w:rsidRPr="008E216F">
        <w:rPr>
          <w:rFonts w:ascii="Times New Roman" w:hAnsi="Times New Roman" w:cs="Times New Roman"/>
        </w:rPr>
        <w:t>Source-monitoring error</w:t>
      </w:r>
      <w:r w:rsidR="00F42B6C" w:rsidRPr="008E216F">
        <w:rPr>
          <w:rFonts w:ascii="Times New Roman" w:hAnsi="Times New Roman" w:cs="Times New Roman"/>
        </w:rPr>
        <w:t>s</w:t>
      </w:r>
      <w:r w:rsidRPr="008E216F">
        <w:rPr>
          <w:rFonts w:ascii="Times New Roman" w:hAnsi="Times New Roman" w:cs="Times New Roman"/>
        </w:rPr>
        <w:t>, whereby the post-event information is remembered but the source of this information has been forgotten</w:t>
      </w:r>
      <w:r w:rsidR="00AC3790" w:rsidRPr="008E216F">
        <w:rPr>
          <w:rFonts w:ascii="Times New Roman" w:hAnsi="Times New Roman" w:cs="Times New Roman"/>
        </w:rPr>
        <w:t xml:space="preserve"> </w:t>
      </w:r>
      <w:r w:rsidR="00897115" w:rsidRPr="008E216F">
        <w:rPr>
          <w:rFonts w:ascii="Times New Roman" w:hAnsi="Times New Roman" w:cs="Times New Roman"/>
        </w:rPr>
        <w:t>(see Johnson, Hashtroudi, &amp; Lindsay, 1993)</w:t>
      </w:r>
      <w:r w:rsidRPr="008E216F">
        <w:rPr>
          <w:rFonts w:ascii="Times New Roman" w:hAnsi="Times New Roman" w:cs="Times New Roman"/>
        </w:rPr>
        <w:t>, are likely to underpin memory distortions as a result of conversational remembering. In this context, a source monitoring error might occur when a witness claims to remember particular details that were actually encountered during conversational remembering with a co-witness</w:t>
      </w:r>
      <w:r w:rsidR="00A30FCF" w:rsidRPr="008E216F">
        <w:rPr>
          <w:rFonts w:ascii="Times New Roman" w:hAnsi="Times New Roman" w:cs="Times New Roman"/>
        </w:rPr>
        <w:t>.</w:t>
      </w:r>
      <w:r w:rsidRPr="008E216F">
        <w:rPr>
          <w:rFonts w:ascii="Times New Roman" w:hAnsi="Times New Roman" w:cs="Times New Roman"/>
        </w:rPr>
        <w:t xml:space="preserve"> </w:t>
      </w:r>
      <w:r w:rsidR="00A30FCF" w:rsidRPr="008E216F">
        <w:rPr>
          <w:rFonts w:ascii="Times New Roman" w:hAnsi="Times New Roman" w:cs="Times New Roman"/>
        </w:rPr>
        <w:t>S</w:t>
      </w:r>
      <w:r w:rsidRPr="008E216F">
        <w:rPr>
          <w:rFonts w:ascii="Times New Roman" w:hAnsi="Times New Roman" w:cs="Times New Roman"/>
        </w:rPr>
        <w:t xml:space="preserve">ource </w:t>
      </w:r>
      <w:r w:rsidR="00151505" w:rsidRPr="008E216F">
        <w:rPr>
          <w:rFonts w:ascii="Times New Roman" w:hAnsi="Times New Roman" w:cs="Times New Roman"/>
        </w:rPr>
        <w:t xml:space="preserve">monitoring </w:t>
      </w:r>
      <w:r w:rsidRPr="008E216F">
        <w:rPr>
          <w:rFonts w:ascii="Times New Roman" w:hAnsi="Times New Roman" w:cs="Times New Roman"/>
        </w:rPr>
        <w:t xml:space="preserve">errors increase when there is an overlap in the memory characteristics from two different sources (Henkel &amp; Franklin, 1998; Markham &amp; Hynes, 1993). </w:t>
      </w:r>
      <w:r w:rsidR="005062C7" w:rsidRPr="008E216F">
        <w:rPr>
          <w:rFonts w:ascii="Times New Roman" w:hAnsi="Times New Roman" w:cs="Times New Roman"/>
        </w:rPr>
        <w:t>I</w:t>
      </w:r>
      <w:r w:rsidRPr="008E216F">
        <w:rPr>
          <w:rFonts w:ascii="Times New Roman" w:hAnsi="Times New Roman" w:cs="Times New Roman"/>
        </w:rPr>
        <w:t>n cases where misleading post-event information is encountered during conversational remembering</w:t>
      </w:r>
      <w:r w:rsidR="005062C7" w:rsidRPr="008E216F">
        <w:rPr>
          <w:rFonts w:ascii="Times New Roman" w:hAnsi="Times New Roman" w:cs="Times New Roman"/>
        </w:rPr>
        <w:t>, this error is likely</w:t>
      </w:r>
      <w:r w:rsidR="0063574D" w:rsidRPr="008E216F">
        <w:rPr>
          <w:rFonts w:ascii="Times New Roman" w:hAnsi="Times New Roman" w:cs="Times New Roman"/>
        </w:rPr>
        <w:t xml:space="preserve"> given a</w:t>
      </w:r>
      <w:r w:rsidRPr="008E216F">
        <w:rPr>
          <w:rFonts w:ascii="Times New Roman" w:hAnsi="Times New Roman" w:cs="Times New Roman"/>
        </w:rPr>
        <w:t xml:space="preserve"> large amount of contextual overlap for individuals who share an experience and then discuss it. In a </w:t>
      </w:r>
      <w:r w:rsidR="00503D6E" w:rsidRPr="008E216F">
        <w:rPr>
          <w:rFonts w:ascii="Times New Roman" w:hAnsi="Times New Roman" w:cs="Times New Roman"/>
        </w:rPr>
        <w:t>related</w:t>
      </w:r>
      <w:r w:rsidRPr="008E216F">
        <w:rPr>
          <w:rFonts w:ascii="Times New Roman" w:hAnsi="Times New Roman" w:cs="Times New Roman"/>
        </w:rPr>
        <w:t xml:space="preserve"> vein, Nash, Wheeler, and Hope (2015) explore </w:t>
      </w:r>
      <w:r w:rsidRPr="008E216F">
        <w:rPr>
          <w:rFonts w:ascii="Times New Roman" w:hAnsi="Times New Roman" w:cs="Times New Roman"/>
        </w:rPr>
        <w:lastRenderedPageBreak/>
        <w:t>how post-event information that feels plausible or familiar is more likely to be misattributed to memory as opposed to an external source.</w:t>
      </w:r>
    </w:p>
    <w:p w14:paraId="578E8D18" w14:textId="7E9B78AD" w:rsidR="004B27EC" w:rsidRPr="008E216F" w:rsidRDefault="004B27EC" w:rsidP="008E216F">
      <w:pPr>
        <w:spacing w:line="480" w:lineRule="auto"/>
        <w:rPr>
          <w:rFonts w:ascii="Times New Roman" w:hAnsi="Times New Roman" w:cs="Times New Roman"/>
        </w:rPr>
      </w:pPr>
      <w:r w:rsidRPr="008E216F">
        <w:rPr>
          <w:rFonts w:ascii="Times New Roman" w:hAnsi="Times New Roman" w:cs="Times New Roman"/>
        </w:rPr>
        <w:tab/>
        <w:t xml:space="preserve">Research has </w:t>
      </w:r>
      <w:r w:rsidR="00571917" w:rsidRPr="008E216F">
        <w:rPr>
          <w:rFonts w:ascii="Times New Roman" w:hAnsi="Times New Roman" w:cs="Times New Roman"/>
        </w:rPr>
        <w:t xml:space="preserve">explored </w:t>
      </w:r>
      <w:r w:rsidRPr="008E216F">
        <w:rPr>
          <w:rFonts w:ascii="Times New Roman" w:hAnsi="Times New Roman" w:cs="Times New Roman"/>
        </w:rPr>
        <w:t>the extent to which source</w:t>
      </w:r>
      <w:r w:rsidR="00151505" w:rsidRPr="008E216F">
        <w:rPr>
          <w:rFonts w:ascii="Times New Roman" w:hAnsi="Times New Roman" w:cs="Times New Roman"/>
        </w:rPr>
        <w:t xml:space="preserve"> errors</w:t>
      </w:r>
      <w:r w:rsidRPr="008E216F">
        <w:rPr>
          <w:rFonts w:ascii="Times New Roman" w:hAnsi="Times New Roman" w:cs="Times New Roman"/>
        </w:rPr>
        <w:t xml:space="preserve"> of this nature </w:t>
      </w:r>
      <w:r w:rsidR="00A30FCF" w:rsidRPr="008E216F">
        <w:rPr>
          <w:rFonts w:ascii="Times New Roman" w:hAnsi="Times New Roman" w:cs="Times New Roman"/>
        </w:rPr>
        <w:t>account</w:t>
      </w:r>
      <w:r w:rsidRPr="008E216F">
        <w:rPr>
          <w:rFonts w:ascii="Times New Roman" w:hAnsi="Times New Roman" w:cs="Times New Roman"/>
        </w:rPr>
        <w:t xml:space="preserve"> for the memory conformity effect. Gabbert et al. (2007) examined whether misleading post-event information encountered during conversational remembering was subsequently reported due to informational motivations to be correct, or because of a source-monitoring error. In a source monitoring test, approximately half of the details encountered as post-event information were correctly categorised as having been encountered in the co-witness discussions. However, about half were incorrectly attributed to having been seen in original stimulus event</w:t>
      </w:r>
      <w:r w:rsidR="00ED7DB5" w:rsidRPr="008E216F">
        <w:rPr>
          <w:rFonts w:ascii="Times New Roman" w:hAnsi="Times New Roman" w:cs="Times New Roman"/>
        </w:rPr>
        <w:t xml:space="preserve"> (see</w:t>
      </w:r>
      <w:r w:rsidR="00A30FCF" w:rsidRPr="008E216F">
        <w:rPr>
          <w:rFonts w:ascii="Times New Roman" w:hAnsi="Times New Roman" w:cs="Times New Roman"/>
        </w:rPr>
        <w:t xml:space="preserve"> Paterson et al</w:t>
      </w:r>
      <w:r w:rsidR="00ED7DB5" w:rsidRPr="008E216F">
        <w:rPr>
          <w:rFonts w:ascii="Times New Roman" w:hAnsi="Times New Roman" w:cs="Times New Roman"/>
        </w:rPr>
        <w:t>.</w:t>
      </w:r>
      <w:r w:rsidR="00A30FCF" w:rsidRPr="008E216F">
        <w:rPr>
          <w:rFonts w:ascii="Times New Roman" w:hAnsi="Times New Roman" w:cs="Times New Roman"/>
        </w:rPr>
        <w:t>, 2009</w:t>
      </w:r>
      <w:r w:rsidR="00ED7DB5" w:rsidRPr="008E216F">
        <w:rPr>
          <w:rFonts w:ascii="Times New Roman" w:hAnsi="Times New Roman" w:cs="Times New Roman"/>
        </w:rPr>
        <w:t>; Paterson, Kemp &amp; Ng, 2011</w:t>
      </w:r>
      <w:r w:rsidR="00A30FCF" w:rsidRPr="008E216F">
        <w:rPr>
          <w:rFonts w:ascii="Times New Roman" w:hAnsi="Times New Roman" w:cs="Times New Roman"/>
        </w:rPr>
        <w:t xml:space="preserve">; </w:t>
      </w:r>
      <w:r w:rsidR="00D25D28" w:rsidRPr="008E216F">
        <w:rPr>
          <w:rFonts w:ascii="Times New Roman" w:hAnsi="Times New Roman" w:cs="Times New Roman"/>
        </w:rPr>
        <w:t xml:space="preserve">but see </w:t>
      </w:r>
      <w:proofErr w:type="spellStart"/>
      <w:r w:rsidR="00D25D28" w:rsidRPr="008E216F">
        <w:rPr>
          <w:rFonts w:ascii="Times New Roman" w:hAnsi="Times New Roman" w:cs="Times New Roman"/>
        </w:rPr>
        <w:t>Bodner</w:t>
      </w:r>
      <w:proofErr w:type="spellEnd"/>
      <w:r w:rsidR="00D25D28" w:rsidRPr="008E216F">
        <w:rPr>
          <w:rFonts w:ascii="Times New Roman" w:hAnsi="Times New Roman" w:cs="Times New Roman"/>
        </w:rPr>
        <w:t xml:space="preserve"> et al., 2009, Experiment 1)</w:t>
      </w:r>
      <w:r w:rsidRPr="008E216F">
        <w:rPr>
          <w:rFonts w:ascii="Times New Roman" w:hAnsi="Times New Roman" w:cs="Times New Roman"/>
        </w:rPr>
        <w:t xml:space="preserve">. </w:t>
      </w:r>
      <w:r w:rsidR="00D25D28" w:rsidRPr="008E216F">
        <w:rPr>
          <w:rFonts w:ascii="Times New Roman" w:hAnsi="Times New Roman" w:cs="Times New Roman"/>
        </w:rPr>
        <w:t>The finding that source judg</w:t>
      </w:r>
      <w:r w:rsidRPr="008E216F">
        <w:rPr>
          <w:rFonts w:ascii="Times New Roman" w:hAnsi="Times New Roman" w:cs="Times New Roman"/>
        </w:rPr>
        <w:t xml:space="preserve">ments can be wrong, even with deliberate consideration, </w:t>
      </w:r>
      <w:r w:rsidR="00503D6E" w:rsidRPr="008E216F">
        <w:rPr>
          <w:rFonts w:ascii="Times New Roman" w:hAnsi="Times New Roman" w:cs="Times New Roman"/>
        </w:rPr>
        <w:t>confirms</w:t>
      </w:r>
      <w:r w:rsidRPr="008E216F">
        <w:rPr>
          <w:rFonts w:ascii="Times New Roman" w:hAnsi="Times New Roman" w:cs="Times New Roman"/>
        </w:rPr>
        <w:t xml:space="preserve"> that being able to recall ‘memories’ does not necessarily guarantee their authenticity. Due to the nature of human memory, it is not surprising that conversational remembering can sometimes lead to memory distortions.</w:t>
      </w:r>
    </w:p>
    <w:p w14:paraId="49FC1610" w14:textId="7B971504" w:rsidR="004B27EC" w:rsidRPr="008E216F" w:rsidRDefault="008E1795" w:rsidP="008E216F">
      <w:pPr>
        <w:spacing w:line="480" w:lineRule="auto"/>
        <w:rPr>
          <w:rFonts w:ascii="Times New Roman" w:hAnsi="Times New Roman" w:cs="Times New Roman"/>
          <w:b/>
        </w:rPr>
      </w:pPr>
      <w:r>
        <w:rPr>
          <w:rFonts w:ascii="Times New Roman" w:hAnsi="Times New Roman" w:cs="Times New Roman"/>
          <w:b/>
        </w:rPr>
        <w:t>Are there Costs of Conversational R</w:t>
      </w:r>
      <w:r w:rsidR="004B27EC" w:rsidRPr="008E216F">
        <w:rPr>
          <w:rFonts w:ascii="Times New Roman" w:hAnsi="Times New Roman" w:cs="Times New Roman"/>
          <w:b/>
        </w:rPr>
        <w:t>emembering for a</w:t>
      </w:r>
      <w:r w:rsidR="000265B7" w:rsidRPr="008E216F">
        <w:rPr>
          <w:rFonts w:ascii="Times New Roman" w:hAnsi="Times New Roman" w:cs="Times New Roman"/>
          <w:b/>
        </w:rPr>
        <w:t>n</w:t>
      </w:r>
      <w:r w:rsidR="004B27EC" w:rsidRPr="008E216F">
        <w:rPr>
          <w:rFonts w:ascii="Times New Roman" w:hAnsi="Times New Roman" w:cs="Times New Roman"/>
          <w:b/>
        </w:rPr>
        <w:t xml:space="preserve"> </w:t>
      </w:r>
      <w:r>
        <w:rPr>
          <w:rFonts w:ascii="Times New Roman" w:hAnsi="Times New Roman" w:cs="Times New Roman"/>
          <w:b/>
        </w:rPr>
        <w:t>I</w:t>
      </w:r>
      <w:r w:rsidR="00674E1E" w:rsidRPr="008E216F">
        <w:rPr>
          <w:rFonts w:ascii="Times New Roman" w:hAnsi="Times New Roman" w:cs="Times New Roman"/>
          <w:b/>
        </w:rPr>
        <w:t>ndividual</w:t>
      </w:r>
      <w:r>
        <w:rPr>
          <w:rFonts w:ascii="Times New Roman" w:hAnsi="Times New Roman" w:cs="Times New Roman"/>
          <w:b/>
        </w:rPr>
        <w:t xml:space="preserve"> W</w:t>
      </w:r>
      <w:r w:rsidR="004B27EC" w:rsidRPr="008E216F">
        <w:rPr>
          <w:rFonts w:ascii="Times New Roman" w:hAnsi="Times New Roman" w:cs="Times New Roman"/>
          <w:b/>
        </w:rPr>
        <w:t>itness?</w:t>
      </w:r>
    </w:p>
    <w:p w14:paraId="42E1AA62" w14:textId="21C6C335" w:rsidR="00DA246D" w:rsidRPr="008E216F" w:rsidRDefault="00897115" w:rsidP="008E216F">
      <w:pPr>
        <w:spacing w:line="480" w:lineRule="auto"/>
        <w:rPr>
          <w:rFonts w:ascii="Times New Roman" w:hAnsi="Times New Roman" w:cs="Times New Roman"/>
        </w:rPr>
      </w:pPr>
      <w:r w:rsidRPr="008E216F">
        <w:rPr>
          <w:rFonts w:ascii="Times New Roman" w:hAnsi="Times New Roman" w:cs="Times New Roman"/>
        </w:rPr>
        <w:t>T</w:t>
      </w:r>
      <w:r w:rsidR="004B27EC" w:rsidRPr="008E216F">
        <w:rPr>
          <w:rFonts w:ascii="Times New Roman" w:hAnsi="Times New Roman" w:cs="Times New Roman"/>
        </w:rPr>
        <w:t>here does not necessarily need to be a co-witness present for a witness’s account of an event to become distorted v</w:t>
      </w:r>
      <w:r w:rsidR="00503D6E" w:rsidRPr="008E216F">
        <w:rPr>
          <w:rFonts w:ascii="Times New Roman" w:hAnsi="Times New Roman" w:cs="Times New Roman"/>
        </w:rPr>
        <w:t xml:space="preserve">ia conversational remembering. </w:t>
      </w:r>
      <w:r w:rsidR="004B27EC" w:rsidRPr="008E216F">
        <w:rPr>
          <w:rFonts w:ascii="Times New Roman" w:hAnsi="Times New Roman" w:cs="Times New Roman"/>
        </w:rPr>
        <w:t>Simply re-telling their story, perhaps to journalist</w:t>
      </w:r>
      <w:r w:rsidR="00EA602A" w:rsidRPr="008E216F">
        <w:rPr>
          <w:rFonts w:ascii="Times New Roman" w:hAnsi="Times New Roman" w:cs="Times New Roman"/>
        </w:rPr>
        <w:t>s</w:t>
      </w:r>
      <w:r w:rsidR="004B27EC" w:rsidRPr="008E216F">
        <w:rPr>
          <w:rFonts w:ascii="Times New Roman" w:hAnsi="Times New Roman" w:cs="Times New Roman"/>
        </w:rPr>
        <w:t xml:space="preserve"> or news reporter</w:t>
      </w:r>
      <w:r w:rsidR="00EA602A" w:rsidRPr="008E216F">
        <w:rPr>
          <w:rFonts w:ascii="Times New Roman" w:hAnsi="Times New Roman" w:cs="Times New Roman"/>
        </w:rPr>
        <w:t>s</w:t>
      </w:r>
      <w:r w:rsidR="004B27EC" w:rsidRPr="008E216F">
        <w:rPr>
          <w:rFonts w:ascii="Times New Roman" w:hAnsi="Times New Roman" w:cs="Times New Roman"/>
        </w:rPr>
        <w:t xml:space="preserve"> at the scene, may also res</w:t>
      </w:r>
      <w:r w:rsidR="00EA602A" w:rsidRPr="008E216F">
        <w:rPr>
          <w:rFonts w:ascii="Times New Roman" w:hAnsi="Times New Roman" w:cs="Times New Roman"/>
        </w:rPr>
        <w:t xml:space="preserve">ult in subsequent error. </w:t>
      </w:r>
      <w:r w:rsidR="004B27EC" w:rsidRPr="008E216F">
        <w:rPr>
          <w:rFonts w:ascii="Times New Roman" w:hAnsi="Times New Roman" w:cs="Times New Roman"/>
        </w:rPr>
        <w:t xml:space="preserve">In conversational remembering, speakers tend to focus more on emotional reactions to events, rather than providing detailed accounts, or presenting events in a stable chronological order (Hyman, 1994; Marsh, 2007; Marsh, Tversky, &amp; Hutson, 2005; </w:t>
      </w:r>
      <w:proofErr w:type="spellStart"/>
      <w:r w:rsidR="004B27EC" w:rsidRPr="008E216F">
        <w:rPr>
          <w:rFonts w:ascii="Times New Roman" w:hAnsi="Times New Roman" w:cs="Times New Roman"/>
        </w:rPr>
        <w:t>Tenney</w:t>
      </w:r>
      <w:proofErr w:type="spellEnd"/>
      <w:r w:rsidR="004B27EC" w:rsidRPr="008E216F">
        <w:rPr>
          <w:rFonts w:ascii="Times New Roman" w:hAnsi="Times New Roman" w:cs="Times New Roman"/>
        </w:rPr>
        <w:t>, 1989). Further, if the purpose of that retelling is to engage, entertain</w:t>
      </w:r>
      <w:r w:rsidR="00DA246D" w:rsidRPr="008E216F">
        <w:rPr>
          <w:rFonts w:ascii="Times New Roman" w:hAnsi="Times New Roman" w:cs="Times New Roman"/>
        </w:rPr>
        <w:t>,</w:t>
      </w:r>
      <w:r w:rsidR="004B27EC" w:rsidRPr="008E216F">
        <w:rPr>
          <w:rFonts w:ascii="Times New Roman" w:hAnsi="Times New Roman" w:cs="Times New Roman"/>
        </w:rPr>
        <w:t xml:space="preserve"> or gain attention, research suggests that speakers have a tendency to exaggerate (</w:t>
      </w:r>
      <w:proofErr w:type="spellStart"/>
      <w:r w:rsidR="004B27EC" w:rsidRPr="008E216F">
        <w:rPr>
          <w:rFonts w:ascii="Times New Roman" w:hAnsi="Times New Roman" w:cs="Times New Roman"/>
        </w:rPr>
        <w:t>Dudukovic</w:t>
      </w:r>
      <w:proofErr w:type="spellEnd"/>
      <w:r w:rsidR="004B27EC" w:rsidRPr="008E216F">
        <w:rPr>
          <w:rFonts w:ascii="Times New Roman" w:hAnsi="Times New Roman" w:cs="Times New Roman"/>
        </w:rPr>
        <w:t>, Marsh, &amp; Tversky, 2004). As such, memory reports in conversation are the product of both the speaker and their social environment (</w:t>
      </w:r>
      <w:proofErr w:type="spellStart"/>
      <w:r w:rsidR="004B27EC" w:rsidRPr="008E216F">
        <w:rPr>
          <w:rFonts w:ascii="Times New Roman" w:hAnsi="Times New Roman" w:cs="Times New Roman"/>
        </w:rPr>
        <w:t>Pasupathi</w:t>
      </w:r>
      <w:proofErr w:type="spellEnd"/>
      <w:r w:rsidR="004B27EC" w:rsidRPr="008E216F">
        <w:rPr>
          <w:rFonts w:ascii="Times New Roman" w:hAnsi="Times New Roman" w:cs="Times New Roman"/>
        </w:rPr>
        <w:t xml:space="preserve">, 2001). </w:t>
      </w:r>
    </w:p>
    <w:p w14:paraId="3FF46C37" w14:textId="325D797E" w:rsidR="004B27EC" w:rsidRPr="008E216F" w:rsidRDefault="00DA246D" w:rsidP="008E216F">
      <w:pPr>
        <w:spacing w:line="480" w:lineRule="auto"/>
        <w:rPr>
          <w:rFonts w:ascii="Times New Roman" w:hAnsi="Times New Roman" w:cs="Times New Roman"/>
        </w:rPr>
      </w:pPr>
      <w:r w:rsidRPr="008E216F">
        <w:rPr>
          <w:rFonts w:ascii="Times New Roman" w:hAnsi="Times New Roman" w:cs="Times New Roman"/>
        </w:rPr>
        <w:lastRenderedPageBreak/>
        <w:tab/>
      </w:r>
      <w:proofErr w:type="spellStart"/>
      <w:r w:rsidR="004B27EC" w:rsidRPr="008E216F">
        <w:rPr>
          <w:rFonts w:ascii="Times New Roman" w:hAnsi="Times New Roman" w:cs="Times New Roman"/>
        </w:rPr>
        <w:t>Pasupathi</w:t>
      </w:r>
      <w:proofErr w:type="spellEnd"/>
      <w:r w:rsidR="004B27EC" w:rsidRPr="008E216F">
        <w:rPr>
          <w:rFonts w:ascii="Times New Roman" w:hAnsi="Times New Roman" w:cs="Times New Roman"/>
        </w:rPr>
        <w:t xml:space="preserve"> et al. (1998) showed how listeners can influence the way in which a person shares a memory, simply by their level of ‘responsiveness’ (e.g., attentiveness, nodding, encouragement, etc). This perceived responsiveness influenced not only the speaker’s immediate retelling of events, but also subsequent recollections of those events under different circumstances. </w:t>
      </w:r>
      <w:r w:rsidRPr="008E216F">
        <w:rPr>
          <w:rFonts w:ascii="Times New Roman" w:hAnsi="Times New Roman" w:cs="Times New Roman"/>
        </w:rPr>
        <w:t xml:space="preserve">Similarly, </w:t>
      </w:r>
      <w:r w:rsidR="004B27EC" w:rsidRPr="008E216F">
        <w:rPr>
          <w:rFonts w:ascii="Times New Roman" w:hAnsi="Times New Roman" w:cs="Times New Roman"/>
        </w:rPr>
        <w:t>Marsh, Tversky, and Hutson (2005) examined different ways in which a crime event might be recounted depending on the audience, for example, the account might be told factually to a police investigator, but be more embellished or dramatized to friends. As expected, qualitative differences were found in the initial account depending on who the participants were sha</w:t>
      </w:r>
      <w:r w:rsidR="001F72D6" w:rsidRPr="008E216F">
        <w:rPr>
          <w:rFonts w:ascii="Times New Roman" w:hAnsi="Times New Roman" w:cs="Times New Roman"/>
        </w:rPr>
        <w:t xml:space="preserve">ring their memories with and, critically, </w:t>
      </w:r>
      <w:r w:rsidR="004B27EC" w:rsidRPr="008E216F">
        <w:rPr>
          <w:rFonts w:ascii="Times New Roman" w:hAnsi="Times New Roman" w:cs="Times New Roman"/>
        </w:rPr>
        <w:t>qualitatively different initial retellings led to quantitative differences in later memory reports</w:t>
      </w:r>
      <w:r w:rsidR="00FF0CE5" w:rsidRPr="008E216F">
        <w:rPr>
          <w:rFonts w:ascii="Times New Roman" w:hAnsi="Times New Roman" w:cs="Times New Roman"/>
        </w:rPr>
        <w:t xml:space="preserve"> (see also </w:t>
      </w:r>
      <w:proofErr w:type="spellStart"/>
      <w:r w:rsidR="00FF0CE5" w:rsidRPr="008E216F">
        <w:rPr>
          <w:rFonts w:ascii="Times New Roman" w:hAnsi="Times New Roman" w:cs="Times New Roman"/>
        </w:rPr>
        <w:t>Soleti</w:t>
      </w:r>
      <w:proofErr w:type="spellEnd"/>
      <w:r w:rsidR="00FF0CE5" w:rsidRPr="008E216F">
        <w:rPr>
          <w:rFonts w:ascii="Times New Roman" w:hAnsi="Times New Roman" w:cs="Times New Roman"/>
        </w:rPr>
        <w:t xml:space="preserve">, Wright, &amp; </w:t>
      </w:r>
      <w:proofErr w:type="spellStart"/>
      <w:r w:rsidR="00FF0CE5" w:rsidRPr="008E216F">
        <w:rPr>
          <w:rFonts w:ascii="Times New Roman" w:hAnsi="Times New Roman" w:cs="Times New Roman"/>
        </w:rPr>
        <w:t>Curci</w:t>
      </w:r>
      <w:proofErr w:type="spellEnd"/>
      <w:r w:rsidR="00FF0CE5" w:rsidRPr="008E216F">
        <w:rPr>
          <w:rFonts w:ascii="Times New Roman" w:hAnsi="Times New Roman" w:cs="Times New Roman"/>
        </w:rPr>
        <w:t>, 2017)</w:t>
      </w:r>
      <w:r w:rsidR="004B27EC" w:rsidRPr="008E216F">
        <w:rPr>
          <w:rFonts w:ascii="Times New Roman" w:hAnsi="Times New Roman" w:cs="Times New Roman"/>
        </w:rPr>
        <w:t xml:space="preserve">. More recently, Paterson, Whittle and Kemp (2015) examined the effects of different post-event debriefing formats where participants are encouraged to discuss </w:t>
      </w:r>
      <w:r w:rsidR="00A8662E" w:rsidRPr="008E216F">
        <w:rPr>
          <w:rFonts w:ascii="Times New Roman" w:hAnsi="Times New Roman" w:cs="Times New Roman"/>
        </w:rPr>
        <w:t xml:space="preserve">their experiences. Participants </w:t>
      </w:r>
      <w:r w:rsidR="004B27EC" w:rsidRPr="008E216F">
        <w:rPr>
          <w:rFonts w:ascii="Times New Roman" w:hAnsi="Times New Roman" w:cs="Times New Roman"/>
        </w:rPr>
        <w:t>who discussed an unpleasant event with a focus on the facts included more misinformation than controls, and participants who discussed the same unpleasant event with a focus on their emotion reaction reported more confabulated items than controls.</w:t>
      </w:r>
      <w:r w:rsidR="000473CF" w:rsidRPr="008E216F">
        <w:rPr>
          <w:rFonts w:ascii="Times New Roman" w:hAnsi="Times New Roman" w:cs="Times New Roman"/>
        </w:rPr>
        <w:t xml:space="preserve"> </w:t>
      </w:r>
      <w:r w:rsidR="004B27EC" w:rsidRPr="008E216F">
        <w:rPr>
          <w:rFonts w:ascii="Times New Roman" w:hAnsi="Times New Roman" w:cs="Times New Roman"/>
        </w:rPr>
        <w:t>Taken together, there is evidence to suggest that conversational retellings can have a significant impact on individual</w:t>
      </w:r>
      <w:r w:rsidR="00C946B3" w:rsidRPr="008E216F">
        <w:rPr>
          <w:rFonts w:ascii="Times New Roman" w:hAnsi="Times New Roman" w:cs="Times New Roman"/>
        </w:rPr>
        <w:t xml:space="preserve"> memory</w:t>
      </w:r>
      <w:r w:rsidR="000473CF" w:rsidRPr="008E216F">
        <w:rPr>
          <w:rFonts w:ascii="Times New Roman" w:hAnsi="Times New Roman" w:cs="Times New Roman"/>
        </w:rPr>
        <w:t xml:space="preserve">, and that once a </w:t>
      </w:r>
      <w:r w:rsidR="007860B8" w:rsidRPr="008E216F">
        <w:rPr>
          <w:rFonts w:ascii="Times New Roman" w:hAnsi="Times New Roman" w:cs="Times New Roman"/>
        </w:rPr>
        <w:t>recollections have</w:t>
      </w:r>
      <w:r w:rsidR="000473CF" w:rsidRPr="008E216F">
        <w:rPr>
          <w:rFonts w:ascii="Times New Roman" w:hAnsi="Times New Roman" w:cs="Times New Roman"/>
        </w:rPr>
        <w:t xml:space="preserve"> been altered through conversation, subsequent retellings are more likely to reflect the most recent retelling, rather than the original memory</w:t>
      </w:r>
      <w:r w:rsidR="00ED7DB5" w:rsidRPr="008E216F">
        <w:rPr>
          <w:rFonts w:ascii="Times New Roman" w:hAnsi="Times New Roman" w:cs="Times New Roman"/>
        </w:rPr>
        <w:t xml:space="preserve"> (see, for example, </w:t>
      </w:r>
      <w:proofErr w:type="spellStart"/>
      <w:r w:rsidR="00ED7DB5" w:rsidRPr="008E216F">
        <w:rPr>
          <w:rFonts w:ascii="Times New Roman" w:hAnsi="Times New Roman" w:cs="Times New Roman"/>
        </w:rPr>
        <w:t>Rechdan</w:t>
      </w:r>
      <w:proofErr w:type="spellEnd"/>
      <w:r w:rsidR="00ED7DB5" w:rsidRPr="008E216F">
        <w:rPr>
          <w:rFonts w:ascii="Times New Roman" w:hAnsi="Times New Roman" w:cs="Times New Roman"/>
        </w:rPr>
        <w:t>, Sauerland, Hope, &amp; Ost, 2016)</w:t>
      </w:r>
      <w:r w:rsidR="004B27EC" w:rsidRPr="008E216F">
        <w:rPr>
          <w:rFonts w:ascii="Times New Roman" w:hAnsi="Times New Roman" w:cs="Times New Roman"/>
        </w:rPr>
        <w:t>.</w:t>
      </w:r>
    </w:p>
    <w:p w14:paraId="38D2A6DB" w14:textId="52E160EF" w:rsidR="004B27EC" w:rsidRPr="008E216F" w:rsidRDefault="004B27EC" w:rsidP="008E216F">
      <w:pPr>
        <w:widowControl w:val="0"/>
        <w:autoSpaceDE w:val="0"/>
        <w:autoSpaceDN w:val="0"/>
        <w:adjustRightInd w:val="0"/>
        <w:spacing w:line="480" w:lineRule="auto"/>
        <w:rPr>
          <w:rFonts w:ascii="Times New Roman" w:hAnsi="Times New Roman" w:cs="Times New Roman"/>
          <w:b/>
        </w:rPr>
      </w:pPr>
      <w:r w:rsidRPr="008E216F">
        <w:rPr>
          <w:rFonts w:ascii="Times New Roman" w:hAnsi="Times New Roman" w:cs="Times New Roman"/>
          <w:b/>
        </w:rPr>
        <w:t>Conversational Remembering in Teams</w:t>
      </w:r>
    </w:p>
    <w:p w14:paraId="0457FE46" w14:textId="6FF8F326" w:rsidR="004B27EC" w:rsidRPr="008E216F" w:rsidRDefault="004B27EC" w:rsidP="008E216F">
      <w:pPr>
        <w:autoSpaceDE w:val="0"/>
        <w:autoSpaceDN w:val="0"/>
        <w:adjustRightInd w:val="0"/>
        <w:spacing w:line="480" w:lineRule="auto"/>
        <w:rPr>
          <w:rFonts w:ascii="Times New Roman" w:hAnsi="Times New Roman" w:cs="Times New Roman"/>
        </w:rPr>
      </w:pPr>
      <w:r w:rsidRPr="008E216F">
        <w:rPr>
          <w:rFonts w:ascii="Times New Roman" w:hAnsi="Times New Roman" w:cs="Times New Roman"/>
        </w:rPr>
        <w:t>In many professional and operational contexts (e.g. police and emergency response, military units, surgical teams), team members are debriefed together following incident</w:t>
      </w:r>
      <w:r w:rsidR="00ED7DB5" w:rsidRPr="008E216F">
        <w:rPr>
          <w:rFonts w:ascii="Times New Roman" w:hAnsi="Times New Roman" w:cs="Times New Roman"/>
        </w:rPr>
        <w:t>s</w:t>
      </w:r>
      <w:r w:rsidRPr="008E216F">
        <w:rPr>
          <w:rFonts w:ascii="Times New Roman" w:hAnsi="Times New Roman" w:cs="Times New Roman"/>
        </w:rPr>
        <w:t xml:space="preserve"> and, in the course of debriefing</w:t>
      </w:r>
      <w:r w:rsidR="00ED7DB5" w:rsidRPr="008E216F">
        <w:rPr>
          <w:rFonts w:ascii="Times New Roman" w:hAnsi="Times New Roman" w:cs="Times New Roman"/>
        </w:rPr>
        <w:t>s</w:t>
      </w:r>
      <w:r w:rsidRPr="008E216F">
        <w:rPr>
          <w:rFonts w:ascii="Times New Roman" w:hAnsi="Times New Roman" w:cs="Times New Roman"/>
        </w:rPr>
        <w:t>, discuss and exchange in</w:t>
      </w:r>
      <w:r w:rsidR="00EA602A" w:rsidRPr="008E216F">
        <w:rPr>
          <w:rFonts w:ascii="Times New Roman" w:hAnsi="Times New Roman" w:cs="Times New Roman"/>
        </w:rPr>
        <w:t xml:space="preserve">formation about what happened. </w:t>
      </w:r>
      <w:r w:rsidRPr="008E216F">
        <w:rPr>
          <w:rFonts w:ascii="Times New Roman" w:hAnsi="Times New Roman" w:cs="Times New Roman"/>
        </w:rPr>
        <w:t xml:space="preserve">While in some professions and for some incidents, this process can result in quite negative public </w:t>
      </w:r>
      <w:r w:rsidRPr="008E216F">
        <w:rPr>
          <w:rFonts w:ascii="Times New Roman" w:hAnsi="Times New Roman" w:cs="Times New Roman"/>
        </w:rPr>
        <w:lastRenderedPageBreak/>
        <w:t>perceptions (e.g. policing)</w:t>
      </w:r>
      <w:r w:rsidR="00ED7DB5" w:rsidRPr="008E216F">
        <w:rPr>
          <w:rFonts w:ascii="Times New Roman" w:hAnsi="Times New Roman" w:cs="Times New Roman"/>
        </w:rPr>
        <w:t>,</w:t>
      </w:r>
      <w:r w:rsidRPr="008E216F">
        <w:rPr>
          <w:rFonts w:ascii="Times New Roman" w:hAnsi="Times New Roman" w:cs="Times New Roman"/>
        </w:rPr>
        <w:t xml:space="preserve"> in others it goes almost entirely </w:t>
      </w:r>
      <w:r w:rsidR="003845B8" w:rsidRPr="008E216F">
        <w:rPr>
          <w:rFonts w:ascii="Times New Roman" w:hAnsi="Times New Roman" w:cs="Times New Roman"/>
        </w:rPr>
        <w:t xml:space="preserve">unremarked upon (e.g. surgery; </w:t>
      </w:r>
      <w:r w:rsidRPr="008E216F">
        <w:rPr>
          <w:rFonts w:ascii="Times New Roman" w:hAnsi="Times New Roman" w:cs="Times New Roman"/>
        </w:rPr>
        <w:t>Hope</w:t>
      </w:r>
      <w:r w:rsidR="00571917" w:rsidRPr="008E216F">
        <w:rPr>
          <w:rFonts w:ascii="Times New Roman" w:hAnsi="Times New Roman" w:cs="Times New Roman"/>
        </w:rPr>
        <w:t>,</w:t>
      </w:r>
      <w:r w:rsidRPr="008E216F">
        <w:rPr>
          <w:rFonts w:ascii="Times New Roman" w:hAnsi="Times New Roman" w:cs="Times New Roman"/>
        </w:rPr>
        <w:t xml:space="preserve"> 2017).  </w:t>
      </w:r>
    </w:p>
    <w:p w14:paraId="5F801523" w14:textId="42D8873B" w:rsidR="00AF34C8" w:rsidRDefault="004B27EC" w:rsidP="00AF34C8">
      <w:pPr>
        <w:spacing w:line="480" w:lineRule="auto"/>
        <w:ind w:firstLine="720"/>
        <w:rPr>
          <w:rFonts w:ascii="Times New Roman" w:hAnsi="Times New Roman" w:cs="Times New Roman"/>
        </w:rPr>
      </w:pPr>
      <w:r w:rsidRPr="008E216F">
        <w:rPr>
          <w:rFonts w:ascii="Times New Roman" w:hAnsi="Times New Roman" w:cs="Times New Roman"/>
        </w:rPr>
        <w:t>Beyond any potentially benef</w:t>
      </w:r>
      <w:r w:rsidR="00F92C73" w:rsidRPr="008E216F">
        <w:rPr>
          <w:rFonts w:ascii="Times New Roman" w:hAnsi="Times New Roman" w:cs="Times New Roman"/>
        </w:rPr>
        <w:t>icial effects of support</w:t>
      </w:r>
      <w:r w:rsidR="00613820">
        <w:rPr>
          <w:rFonts w:ascii="Times New Roman" w:hAnsi="Times New Roman" w:cs="Times New Roman"/>
        </w:rPr>
        <w:t xml:space="preserve"> from fellow team members</w:t>
      </w:r>
      <w:r w:rsidR="00F92C73" w:rsidRPr="008E216F">
        <w:rPr>
          <w:rFonts w:ascii="Times New Roman" w:hAnsi="Times New Roman" w:cs="Times New Roman"/>
        </w:rPr>
        <w:t xml:space="preserve">, </w:t>
      </w:r>
      <w:r w:rsidRPr="008E216F">
        <w:rPr>
          <w:rFonts w:ascii="Times New Roman" w:hAnsi="Times New Roman" w:cs="Times New Roman"/>
        </w:rPr>
        <w:t xml:space="preserve">the question is whether team conferring of this nature is actually beneficial in terms of increasing the overall accurate amount of information reported across the team. </w:t>
      </w:r>
      <w:r w:rsidR="00E57B96" w:rsidRPr="008E216F">
        <w:rPr>
          <w:rFonts w:ascii="Times New Roman" w:hAnsi="Times New Roman" w:cs="Times New Roman"/>
        </w:rPr>
        <w:t>T</w:t>
      </w:r>
      <w:r w:rsidRPr="008E216F">
        <w:rPr>
          <w:rFonts w:ascii="Times New Roman" w:hAnsi="Times New Roman" w:cs="Times New Roman"/>
        </w:rPr>
        <w:t xml:space="preserve">here is some evidence that collaborative remembering generates more output than individual remembering (e.g. </w:t>
      </w:r>
      <w:proofErr w:type="spellStart"/>
      <w:r w:rsidRPr="008E216F">
        <w:rPr>
          <w:rFonts w:ascii="Times New Roman" w:hAnsi="Times New Roman" w:cs="Times New Roman"/>
        </w:rPr>
        <w:t>Andersson</w:t>
      </w:r>
      <w:proofErr w:type="spellEnd"/>
      <w:r w:rsidRPr="008E216F">
        <w:rPr>
          <w:rFonts w:ascii="Times New Roman" w:hAnsi="Times New Roman" w:cs="Times New Roman"/>
        </w:rPr>
        <w:t xml:space="preserve"> &amp; </w:t>
      </w:r>
      <w:proofErr w:type="spellStart"/>
      <w:r w:rsidRPr="008E216F">
        <w:rPr>
          <w:rFonts w:ascii="Times New Roman" w:hAnsi="Times New Roman" w:cs="Times New Roman"/>
        </w:rPr>
        <w:t>R</w:t>
      </w:r>
      <w:r w:rsidRPr="008E216F">
        <w:rPr>
          <w:rStyle w:val="apple-style-span"/>
          <w:rFonts w:ascii="Times New Roman" w:hAnsi="Times New Roman"/>
        </w:rPr>
        <w:t>önn</w:t>
      </w:r>
      <w:r w:rsidRPr="008E216F">
        <w:rPr>
          <w:rFonts w:ascii="Times New Roman" w:hAnsi="Times New Roman" w:cs="Times New Roman"/>
        </w:rPr>
        <w:t>berg</w:t>
      </w:r>
      <w:proofErr w:type="spellEnd"/>
      <w:r w:rsidRPr="008E216F">
        <w:rPr>
          <w:rFonts w:ascii="Times New Roman" w:hAnsi="Times New Roman" w:cs="Times New Roman"/>
        </w:rPr>
        <w:t xml:space="preserve">, 1995; Clark, Stephenson, &amp; </w:t>
      </w:r>
      <w:proofErr w:type="spellStart"/>
      <w:r w:rsidRPr="008E216F">
        <w:rPr>
          <w:rFonts w:ascii="Times New Roman" w:hAnsi="Times New Roman" w:cs="Times New Roman"/>
        </w:rPr>
        <w:t>Kniveton</w:t>
      </w:r>
      <w:proofErr w:type="spellEnd"/>
      <w:r w:rsidRPr="008E216F">
        <w:rPr>
          <w:rFonts w:ascii="Times New Roman" w:hAnsi="Times New Roman" w:cs="Times New Roman"/>
        </w:rPr>
        <w:t xml:space="preserve">, 1990; see </w:t>
      </w:r>
      <w:proofErr w:type="spellStart"/>
      <w:r w:rsidR="00EA602A" w:rsidRPr="008E216F">
        <w:rPr>
          <w:rFonts w:ascii="Times New Roman" w:hAnsi="Times New Roman" w:cs="Times New Roman"/>
        </w:rPr>
        <w:t>Rajaram</w:t>
      </w:r>
      <w:proofErr w:type="spellEnd"/>
      <w:r w:rsidR="00EA602A" w:rsidRPr="008E216F">
        <w:rPr>
          <w:rFonts w:ascii="Times New Roman" w:hAnsi="Times New Roman" w:cs="Times New Roman"/>
        </w:rPr>
        <w:t xml:space="preserve"> &amp; Pereira-</w:t>
      </w:r>
      <w:proofErr w:type="spellStart"/>
      <w:r w:rsidR="00EA602A" w:rsidRPr="008E216F">
        <w:rPr>
          <w:rFonts w:ascii="Times New Roman" w:hAnsi="Times New Roman" w:cs="Times New Roman"/>
        </w:rPr>
        <w:t>Pasarin</w:t>
      </w:r>
      <w:proofErr w:type="spellEnd"/>
      <w:r w:rsidR="00EA602A" w:rsidRPr="008E216F">
        <w:rPr>
          <w:rFonts w:ascii="Times New Roman" w:hAnsi="Times New Roman" w:cs="Times New Roman"/>
        </w:rPr>
        <w:t>, 2010</w:t>
      </w:r>
      <w:r w:rsidRPr="008E216F">
        <w:rPr>
          <w:rFonts w:ascii="Times New Roman" w:hAnsi="Times New Roman" w:cs="Times New Roman"/>
        </w:rPr>
        <w:t xml:space="preserve">) and, as such, may </w:t>
      </w:r>
      <w:r w:rsidR="00E161A2" w:rsidRPr="008E216F">
        <w:rPr>
          <w:rFonts w:ascii="Times New Roman" w:hAnsi="Times New Roman" w:cs="Times New Roman"/>
        </w:rPr>
        <w:t>result in</w:t>
      </w:r>
      <w:r w:rsidRPr="008E216F">
        <w:rPr>
          <w:rFonts w:ascii="Times New Roman" w:hAnsi="Times New Roman" w:cs="Times New Roman"/>
        </w:rPr>
        <w:t xml:space="preserve"> a more comprehensive account (Ross, </w:t>
      </w:r>
      <w:proofErr w:type="spellStart"/>
      <w:r w:rsidRPr="008E216F">
        <w:rPr>
          <w:rFonts w:ascii="Times New Roman" w:hAnsi="Times New Roman" w:cs="Times New Roman"/>
        </w:rPr>
        <w:t>Blatz</w:t>
      </w:r>
      <w:proofErr w:type="spellEnd"/>
      <w:r w:rsidRPr="008E216F">
        <w:rPr>
          <w:rFonts w:ascii="Times New Roman" w:hAnsi="Times New Roman" w:cs="Times New Roman"/>
        </w:rPr>
        <w:t xml:space="preserve">, &amp; </w:t>
      </w:r>
      <w:proofErr w:type="spellStart"/>
      <w:r w:rsidRPr="008E216F">
        <w:rPr>
          <w:rFonts w:ascii="Times New Roman" w:hAnsi="Times New Roman" w:cs="Times New Roman"/>
        </w:rPr>
        <w:t>Schryer</w:t>
      </w:r>
      <w:proofErr w:type="spellEnd"/>
      <w:r w:rsidRPr="008E216F">
        <w:rPr>
          <w:rFonts w:ascii="Times New Roman" w:hAnsi="Times New Roman" w:cs="Times New Roman"/>
        </w:rPr>
        <w:t xml:space="preserve">, 2008). However, research literature on collaborating groups suggests that remembering with others is typically associated with reduced recall output. In terms of output quantity, collaborative memory performance is usually greater than that of the best performing individual, but less than </w:t>
      </w:r>
      <w:r w:rsidR="00E95EBA" w:rsidRPr="008E216F">
        <w:rPr>
          <w:rFonts w:ascii="Times New Roman" w:hAnsi="Times New Roman" w:cs="Times New Roman"/>
        </w:rPr>
        <w:t xml:space="preserve">the combined cumulative performance of individuals in the group (i.e. </w:t>
      </w:r>
      <w:r w:rsidRPr="008E216F">
        <w:rPr>
          <w:rFonts w:ascii="Times New Roman" w:hAnsi="Times New Roman" w:cs="Times New Roman"/>
        </w:rPr>
        <w:t>nominal group performance</w:t>
      </w:r>
      <w:r w:rsidR="000D343A">
        <w:rPr>
          <w:rFonts w:ascii="Times New Roman" w:hAnsi="Times New Roman" w:cs="Times New Roman"/>
        </w:rPr>
        <w:t xml:space="preserve"> when individuals remember alone</w:t>
      </w:r>
      <w:r w:rsidR="00E95EBA" w:rsidRPr="008E216F">
        <w:rPr>
          <w:rFonts w:ascii="Times New Roman" w:hAnsi="Times New Roman" w:cs="Times New Roman"/>
        </w:rPr>
        <w:t xml:space="preserve">; </w:t>
      </w:r>
      <w:r w:rsidRPr="008E216F">
        <w:rPr>
          <w:rFonts w:ascii="Times New Roman" w:hAnsi="Times New Roman" w:cs="Times New Roman"/>
        </w:rPr>
        <w:t>see Weldon, 2000, for a review). This ‘collaborative inhibition’ effect is most likely caused by disruption to each individual’s retrieval strategies (</w:t>
      </w:r>
      <w:proofErr w:type="spellStart"/>
      <w:r w:rsidRPr="008E216F">
        <w:rPr>
          <w:rFonts w:ascii="Times New Roman" w:hAnsi="Times New Roman" w:cs="Times New Roman"/>
        </w:rPr>
        <w:t>Basden</w:t>
      </w:r>
      <w:proofErr w:type="spellEnd"/>
      <w:r w:rsidRPr="008E216F">
        <w:rPr>
          <w:rFonts w:ascii="Times New Roman" w:hAnsi="Times New Roman" w:cs="Times New Roman"/>
        </w:rPr>
        <w:t xml:space="preserve">, </w:t>
      </w:r>
      <w:proofErr w:type="spellStart"/>
      <w:r w:rsidRPr="008E216F">
        <w:rPr>
          <w:rFonts w:ascii="Times New Roman" w:hAnsi="Times New Roman" w:cs="Times New Roman"/>
        </w:rPr>
        <w:t>Basden</w:t>
      </w:r>
      <w:proofErr w:type="spellEnd"/>
      <w:r w:rsidRPr="008E216F">
        <w:rPr>
          <w:rFonts w:ascii="Times New Roman" w:hAnsi="Times New Roman" w:cs="Times New Roman"/>
        </w:rPr>
        <w:t xml:space="preserve">, </w:t>
      </w:r>
      <w:proofErr w:type="spellStart"/>
      <w:r w:rsidRPr="008E216F">
        <w:rPr>
          <w:rFonts w:ascii="Times New Roman" w:hAnsi="Times New Roman" w:cs="Times New Roman"/>
        </w:rPr>
        <w:t>Bryner</w:t>
      </w:r>
      <w:proofErr w:type="spellEnd"/>
      <w:r w:rsidRPr="008E216F">
        <w:rPr>
          <w:rFonts w:ascii="Times New Roman" w:hAnsi="Times New Roman" w:cs="Times New Roman"/>
        </w:rPr>
        <w:t>, &amp; Thomas, 1997</w:t>
      </w:r>
      <w:r w:rsidR="00A8662E" w:rsidRPr="008E216F">
        <w:rPr>
          <w:rFonts w:ascii="Times New Roman" w:hAnsi="Times New Roman" w:cs="Times New Roman"/>
        </w:rPr>
        <w:t>; see Marion &amp; Thorley, 2016 for recent meta-analytic review).</w:t>
      </w:r>
      <w:r w:rsidR="00E161A2" w:rsidRPr="008E216F">
        <w:rPr>
          <w:rFonts w:ascii="Times New Roman" w:hAnsi="Times New Roman" w:cs="Times New Roman"/>
        </w:rPr>
        <w:t xml:space="preserve"> </w:t>
      </w:r>
      <w:r w:rsidR="00CF1942" w:rsidRPr="008E216F">
        <w:rPr>
          <w:rFonts w:ascii="Times New Roman" w:hAnsi="Times New Roman" w:cs="Times New Roman"/>
        </w:rPr>
        <w:t xml:space="preserve">However, such experiments are usually conducted using participants who have no prior relationships or shared relevant expertise. </w:t>
      </w:r>
      <w:r w:rsidR="00CF1942">
        <w:rPr>
          <w:rFonts w:ascii="Times New Roman" w:hAnsi="Times New Roman" w:cs="Times New Roman"/>
        </w:rPr>
        <w:t>Individuals</w:t>
      </w:r>
      <w:r w:rsidR="00CF1942" w:rsidRPr="008E216F">
        <w:rPr>
          <w:rFonts w:ascii="Times New Roman" w:hAnsi="Times New Roman" w:cs="Times New Roman"/>
        </w:rPr>
        <w:t xml:space="preserve"> in professional teams </w:t>
      </w:r>
      <w:r w:rsidR="00CF1942">
        <w:rPr>
          <w:rFonts w:ascii="Times New Roman" w:hAnsi="Times New Roman" w:cs="Times New Roman"/>
        </w:rPr>
        <w:t xml:space="preserve">(e.g. police officers, military units) </w:t>
      </w:r>
      <w:r w:rsidR="00CF1942" w:rsidRPr="008E216F">
        <w:rPr>
          <w:rFonts w:ascii="Times New Roman" w:hAnsi="Times New Roman" w:cs="Times New Roman"/>
        </w:rPr>
        <w:t xml:space="preserve">are likely in possession of </w:t>
      </w:r>
      <w:r w:rsidR="00613820">
        <w:rPr>
          <w:rFonts w:ascii="Times New Roman" w:hAnsi="Times New Roman" w:cs="Times New Roman"/>
        </w:rPr>
        <w:t xml:space="preserve">domain-relevant </w:t>
      </w:r>
      <w:r w:rsidR="00CF1942" w:rsidRPr="008E216F">
        <w:rPr>
          <w:rFonts w:ascii="Times New Roman" w:hAnsi="Times New Roman" w:cs="Times New Roman"/>
          <w:i/>
        </w:rPr>
        <w:t xml:space="preserve">expertise, </w:t>
      </w:r>
      <w:r w:rsidR="00CF1942" w:rsidRPr="008E216F">
        <w:rPr>
          <w:rFonts w:ascii="Times New Roman" w:hAnsi="Times New Roman" w:cs="Times New Roman"/>
        </w:rPr>
        <w:t>a proficiency shown to affect cognitive performance in real wor</w:t>
      </w:r>
      <w:r w:rsidR="00CF1942">
        <w:rPr>
          <w:rFonts w:ascii="Times New Roman" w:hAnsi="Times New Roman" w:cs="Times New Roman"/>
        </w:rPr>
        <w:t xml:space="preserve">ld situations (Burrows, 2007). </w:t>
      </w:r>
      <w:r w:rsidR="00CF1942" w:rsidRPr="008E216F">
        <w:rPr>
          <w:rFonts w:ascii="Times New Roman" w:hAnsi="Times New Roman" w:cs="Times New Roman"/>
        </w:rPr>
        <w:t>Research on expert team performance suggests that such teams are less likely to display collaborative inhibition and may, in fact, show different patterns of recollection than novices (</w:t>
      </w:r>
      <w:proofErr w:type="spellStart"/>
      <w:r w:rsidR="00CF1942" w:rsidRPr="008E216F">
        <w:rPr>
          <w:rFonts w:ascii="Times New Roman" w:hAnsi="Times New Roman" w:cs="Times New Roman"/>
        </w:rPr>
        <w:t>Vincente</w:t>
      </w:r>
      <w:proofErr w:type="spellEnd"/>
      <w:r w:rsidR="00CF1942" w:rsidRPr="008E216F">
        <w:rPr>
          <w:rFonts w:ascii="Times New Roman" w:hAnsi="Times New Roman" w:cs="Times New Roman"/>
        </w:rPr>
        <w:t xml:space="preserve"> &amp; Wang, 1998; see also </w:t>
      </w:r>
      <w:proofErr w:type="spellStart"/>
      <w:r w:rsidR="00CF1942" w:rsidRPr="008E216F">
        <w:rPr>
          <w:rFonts w:ascii="Times New Roman" w:hAnsi="Times New Roman" w:cs="Times New Roman"/>
        </w:rPr>
        <w:t>Rajaram</w:t>
      </w:r>
      <w:proofErr w:type="spellEnd"/>
      <w:r w:rsidR="00CF1942" w:rsidRPr="008E216F">
        <w:rPr>
          <w:rFonts w:ascii="Times New Roman" w:hAnsi="Times New Roman" w:cs="Times New Roman"/>
        </w:rPr>
        <w:t xml:space="preserve"> &amp; Pereira-</w:t>
      </w:r>
      <w:proofErr w:type="spellStart"/>
      <w:r w:rsidR="00CF1942" w:rsidRPr="008E216F">
        <w:rPr>
          <w:rFonts w:ascii="Times New Roman" w:hAnsi="Times New Roman" w:cs="Times New Roman"/>
        </w:rPr>
        <w:t>Pasarin</w:t>
      </w:r>
      <w:proofErr w:type="spellEnd"/>
      <w:r w:rsidR="00CF1942" w:rsidRPr="008E216F">
        <w:rPr>
          <w:rFonts w:ascii="Times New Roman" w:hAnsi="Times New Roman" w:cs="Times New Roman"/>
        </w:rPr>
        <w:t xml:space="preserve">, 2010). Furthermore, experts process information in a different way to novices (Morrow et al., 2008). In </w:t>
      </w:r>
      <w:r w:rsidR="00613820">
        <w:rPr>
          <w:rFonts w:ascii="Times New Roman" w:hAnsi="Times New Roman" w:cs="Times New Roman"/>
        </w:rPr>
        <w:t xml:space="preserve">well-established professional </w:t>
      </w:r>
      <w:r w:rsidR="00CF1942" w:rsidRPr="008E216F">
        <w:rPr>
          <w:rFonts w:ascii="Times New Roman" w:hAnsi="Times New Roman" w:cs="Times New Roman"/>
        </w:rPr>
        <w:t xml:space="preserve">teams, experts are likely to share similar encoding strategies given their familiarity or expectancies about different situations </w:t>
      </w:r>
      <w:r w:rsidR="00CF1942" w:rsidRPr="008E216F">
        <w:rPr>
          <w:rFonts w:ascii="Times New Roman" w:hAnsi="Times New Roman" w:cs="Times New Roman"/>
        </w:rPr>
        <w:lastRenderedPageBreak/>
        <w:t xml:space="preserve">(Meade, </w:t>
      </w:r>
      <w:proofErr w:type="spellStart"/>
      <w:r w:rsidR="00CF1942" w:rsidRPr="008E216F">
        <w:rPr>
          <w:rFonts w:ascii="Times New Roman" w:hAnsi="Times New Roman" w:cs="Times New Roman"/>
        </w:rPr>
        <w:t>Nokes</w:t>
      </w:r>
      <w:proofErr w:type="spellEnd"/>
      <w:r w:rsidR="00CF1942" w:rsidRPr="008E216F">
        <w:rPr>
          <w:rFonts w:ascii="Times New Roman" w:hAnsi="Times New Roman" w:cs="Times New Roman"/>
        </w:rPr>
        <w:t>, &amp; Morrow, 2008).</w:t>
      </w:r>
      <w:r w:rsidR="00AF34C8" w:rsidRPr="00AF34C8">
        <w:rPr>
          <w:rFonts w:ascii="Times New Roman" w:hAnsi="Times New Roman" w:cs="Times New Roman"/>
        </w:rPr>
        <w:t xml:space="preserve"> </w:t>
      </w:r>
      <w:r w:rsidR="00AF34C8" w:rsidRPr="008E216F">
        <w:rPr>
          <w:rFonts w:ascii="Times New Roman" w:hAnsi="Times New Roman" w:cs="Times New Roman"/>
        </w:rPr>
        <w:t xml:space="preserve">Further research is needed to explore the precise mechanisms through which domain expertise, and perhaps other factors, such as prior relationships, contribute to memory performance in applied </w:t>
      </w:r>
      <w:r w:rsidR="00613820">
        <w:rPr>
          <w:rFonts w:ascii="Times New Roman" w:hAnsi="Times New Roman" w:cs="Times New Roman"/>
        </w:rPr>
        <w:t xml:space="preserve">team </w:t>
      </w:r>
      <w:r w:rsidR="00AF34C8" w:rsidRPr="008E216F">
        <w:rPr>
          <w:rFonts w:ascii="Times New Roman" w:hAnsi="Times New Roman" w:cs="Times New Roman"/>
        </w:rPr>
        <w:t xml:space="preserve">settings.  </w:t>
      </w:r>
    </w:p>
    <w:p w14:paraId="6DA93557" w14:textId="3D3320D9" w:rsidR="00AF34C8" w:rsidRDefault="004B27EC" w:rsidP="00AF34C8">
      <w:pPr>
        <w:spacing w:line="480" w:lineRule="auto"/>
        <w:ind w:firstLine="720"/>
        <w:rPr>
          <w:rFonts w:ascii="Times New Roman" w:hAnsi="Times New Roman" w:cs="Times New Roman"/>
        </w:rPr>
      </w:pPr>
      <w:r w:rsidRPr="008E216F" w:rsidDel="00C97B8C">
        <w:rPr>
          <w:rFonts w:ascii="Times New Roman" w:hAnsi="Times New Roman" w:cs="Times New Roman"/>
        </w:rPr>
        <w:t>Memory contamination</w:t>
      </w:r>
      <w:r w:rsidRPr="008E216F">
        <w:rPr>
          <w:rFonts w:ascii="Times New Roman" w:hAnsi="Times New Roman" w:cs="Times New Roman"/>
        </w:rPr>
        <w:t xml:space="preserve"> following social remembering</w:t>
      </w:r>
      <w:r w:rsidR="00613820">
        <w:rPr>
          <w:rFonts w:ascii="Times New Roman" w:hAnsi="Times New Roman" w:cs="Times New Roman"/>
        </w:rPr>
        <w:t xml:space="preserve"> </w:t>
      </w:r>
      <w:r w:rsidRPr="008E216F">
        <w:rPr>
          <w:rFonts w:ascii="Times New Roman" w:hAnsi="Times New Roman" w:cs="Times New Roman"/>
        </w:rPr>
        <w:t>is a problematic phenomenon for investigators, as an eyewitness error changes from being an individual recall error to producing an apparent consistency (and, consequently, perceived acc</w:t>
      </w:r>
      <w:r w:rsidR="0097746A" w:rsidRPr="008E216F">
        <w:rPr>
          <w:rFonts w:ascii="Times New Roman" w:hAnsi="Times New Roman" w:cs="Times New Roman"/>
        </w:rPr>
        <w:t>uracy) across several accounts.</w:t>
      </w:r>
      <w:r w:rsidRPr="008E216F">
        <w:rPr>
          <w:rFonts w:ascii="Times New Roman" w:hAnsi="Times New Roman" w:cs="Times New Roman"/>
        </w:rPr>
        <w:t xml:space="preserve"> Such false consistency may mislead the subsequent investi</w:t>
      </w:r>
      <w:r w:rsidR="00EA602A" w:rsidRPr="008E216F">
        <w:rPr>
          <w:rFonts w:ascii="Times New Roman" w:hAnsi="Times New Roman" w:cs="Times New Roman"/>
        </w:rPr>
        <w:t xml:space="preserve">gation and Court proceedings. </w:t>
      </w:r>
      <w:r w:rsidRPr="008E216F">
        <w:rPr>
          <w:rFonts w:ascii="Times New Roman" w:hAnsi="Times New Roman" w:cs="Times New Roman"/>
        </w:rPr>
        <w:t>In the case of police witnesses who become susceptible to what Braidwood (2010) deems “innocent contamination” (p.264), inadvertent false consistency may also lead to damaging allegations of wi</w:t>
      </w:r>
      <w:r w:rsidR="0097746A" w:rsidRPr="008E216F">
        <w:rPr>
          <w:rFonts w:ascii="Times New Roman" w:hAnsi="Times New Roman" w:cs="Times New Roman"/>
        </w:rPr>
        <w:t>l</w:t>
      </w:r>
      <w:r w:rsidRPr="008E216F">
        <w:rPr>
          <w:rFonts w:ascii="Times New Roman" w:hAnsi="Times New Roman" w:cs="Times New Roman"/>
        </w:rPr>
        <w:t xml:space="preserve">lful collusion or a cover-up where none has </w:t>
      </w:r>
      <w:r w:rsidR="00F92C73" w:rsidRPr="008E216F">
        <w:rPr>
          <w:rFonts w:ascii="Times New Roman" w:hAnsi="Times New Roman" w:cs="Times New Roman"/>
        </w:rPr>
        <w:t>deliberately</w:t>
      </w:r>
      <w:r w:rsidRPr="008E216F">
        <w:rPr>
          <w:rFonts w:ascii="Times New Roman" w:hAnsi="Times New Roman" w:cs="Times New Roman"/>
        </w:rPr>
        <w:t xml:space="preserve"> taken place. In </w:t>
      </w:r>
      <w:r w:rsidR="00571917" w:rsidRPr="008E216F">
        <w:rPr>
          <w:rFonts w:ascii="Times New Roman" w:hAnsi="Times New Roman" w:cs="Times New Roman"/>
        </w:rPr>
        <w:t>a study designed to</w:t>
      </w:r>
      <w:r w:rsidRPr="008E216F">
        <w:rPr>
          <w:rFonts w:ascii="Times New Roman" w:hAnsi="Times New Roman" w:cs="Times New Roman"/>
        </w:rPr>
        <w:t xml:space="preserve"> examine recall of conferring operational witnesses</w:t>
      </w:r>
      <w:r w:rsidR="00F92C73" w:rsidRPr="008E216F">
        <w:rPr>
          <w:rFonts w:ascii="Times New Roman" w:hAnsi="Times New Roman" w:cs="Times New Roman"/>
        </w:rPr>
        <w:t xml:space="preserve"> for</w:t>
      </w:r>
      <w:r w:rsidRPr="008E216F">
        <w:rPr>
          <w:rFonts w:ascii="Times New Roman" w:hAnsi="Times New Roman" w:cs="Times New Roman"/>
        </w:rPr>
        <w:t xml:space="preserve"> a simulated interactive scenario, Hope, Gabbert, and Fraser (2013) reported no apparent </w:t>
      </w:r>
      <w:r w:rsidRPr="008E216F">
        <w:rPr>
          <w:rFonts w:ascii="Times New Roman" w:hAnsi="Times New Roman" w:cs="Times New Roman"/>
          <w:i/>
        </w:rPr>
        <w:t>overall</w:t>
      </w:r>
      <w:r w:rsidRPr="008E216F">
        <w:rPr>
          <w:rFonts w:ascii="Times New Roman" w:hAnsi="Times New Roman" w:cs="Times New Roman"/>
        </w:rPr>
        <w:t xml:space="preserve"> impact (positive or negative) of group discussions on either the accuracy or amount of information </w:t>
      </w:r>
      <w:r w:rsidR="00EA602A" w:rsidRPr="008E216F">
        <w:rPr>
          <w:rFonts w:ascii="Times New Roman" w:hAnsi="Times New Roman" w:cs="Times New Roman"/>
        </w:rPr>
        <w:t xml:space="preserve">subsequently </w:t>
      </w:r>
      <w:r w:rsidRPr="008E216F">
        <w:rPr>
          <w:rFonts w:ascii="Times New Roman" w:hAnsi="Times New Roman" w:cs="Times New Roman"/>
        </w:rPr>
        <w:t xml:space="preserve">reported in </w:t>
      </w:r>
      <w:r w:rsidR="00EA602A" w:rsidRPr="008E216F">
        <w:rPr>
          <w:rFonts w:ascii="Times New Roman" w:hAnsi="Times New Roman" w:cs="Times New Roman"/>
        </w:rPr>
        <w:t>individual statements (relative to statements produced by officers who did not engage in such discussions)</w:t>
      </w:r>
      <w:r w:rsidR="00A8662E" w:rsidRPr="008E216F">
        <w:rPr>
          <w:rFonts w:ascii="Times New Roman" w:hAnsi="Times New Roman" w:cs="Times New Roman"/>
        </w:rPr>
        <w:t xml:space="preserve">. </w:t>
      </w:r>
      <w:r w:rsidRPr="008E216F">
        <w:rPr>
          <w:rFonts w:ascii="Times New Roman" w:hAnsi="Times New Roman" w:cs="Times New Roman"/>
        </w:rPr>
        <w:t>However, the process of conferring affected officers’ ability to calibrate their confidence in the accuracy of their account against objective accuracy</w:t>
      </w:r>
      <w:r w:rsidR="00F21CFF" w:rsidRPr="008E216F">
        <w:rPr>
          <w:rFonts w:ascii="Times New Roman" w:hAnsi="Times New Roman" w:cs="Times New Roman"/>
        </w:rPr>
        <w:t xml:space="preserve"> (see Koriat, </w:t>
      </w:r>
      <w:proofErr w:type="spellStart"/>
      <w:r w:rsidR="00F21CFF" w:rsidRPr="008E216F">
        <w:rPr>
          <w:rFonts w:ascii="Times New Roman" w:hAnsi="Times New Roman" w:cs="Times New Roman"/>
        </w:rPr>
        <w:t>Adiv</w:t>
      </w:r>
      <w:proofErr w:type="spellEnd"/>
      <w:r w:rsidR="00F21CFF" w:rsidRPr="008E216F">
        <w:rPr>
          <w:rFonts w:ascii="Times New Roman" w:hAnsi="Times New Roman" w:cs="Times New Roman"/>
        </w:rPr>
        <w:t>, Schwarz, 2016)</w:t>
      </w:r>
      <w:r w:rsidR="00A8662E" w:rsidRPr="008E216F">
        <w:rPr>
          <w:rFonts w:ascii="Times New Roman" w:hAnsi="Times New Roman" w:cs="Times New Roman"/>
        </w:rPr>
        <w:t xml:space="preserve">. </w:t>
      </w:r>
      <w:r w:rsidRPr="008E216F">
        <w:rPr>
          <w:rFonts w:ascii="Times New Roman" w:hAnsi="Times New Roman" w:cs="Times New Roman"/>
        </w:rPr>
        <w:t xml:space="preserve">Thus, although the content of statements </w:t>
      </w:r>
      <w:r w:rsidR="00A8662E" w:rsidRPr="008E216F">
        <w:rPr>
          <w:rFonts w:ascii="Times New Roman" w:hAnsi="Times New Roman" w:cs="Times New Roman"/>
        </w:rPr>
        <w:t>was</w:t>
      </w:r>
      <w:r w:rsidRPr="008E216F">
        <w:rPr>
          <w:rFonts w:ascii="Times New Roman" w:hAnsi="Times New Roman" w:cs="Times New Roman"/>
        </w:rPr>
        <w:t xml:space="preserve"> not necessarily affected by the conferring process, officers’ metacognitive beliefs concerning their own recall of the incident were altered by discussing the incide</w:t>
      </w:r>
      <w:r w:rsidR="00A8662E" w:rsidRPr="008E216F">
        <w:rPr>
          <w:rFonts w:ascii="Times New Roman" w:hAnsi="Times New Roman" w:cs="Times New Roman"/>
        </w:rPr>
        <w:t>nt with their team colleagues</w:t>
      </w:r>
      <w:r w:rsidR="00F92C73" w:rsidRPr="008E216F">
        <w:rPr>
          <w:rFonts w:ascii="Times New Roman" w:hAnsi="Times New Roman" w:cs="Times New Roman"/>
        </w:rPr>
        <w:t xml:space="preserve"> (see also </w:t>
      </w:r>
      <w:r w:rsidRPr="008E216F">
        <w:rPr>
          <w:rFonts w:ascii="Times New Roman" w:hAnsi="Times New Roman" w:cs="Times New Roman"/>
        </w:rPr>
        <w:t>Stephen</w:t>
      </w:r>
      <w:r w:rsidR="00F92C73" w:rsidRPr="008E216F">
        <w:rPr>
          <w:rFonts w:ascii="Times New Roman" w:hAnsi="Times New Roman" w:cs="Times New Roman"/>
        </w:rPr>
        <w:t xml:space="preserve">son, Clark, &amp; Wade, </w:t>
      </w:r>
      <w:r w:rsidRPr="008E216F">
        <w:rPr>
          <w:rFonts w:ascii="Times New Roman" w:hAnsi="Times New Roman" w:cs="Times New Roman"/>
        </w:rPr>
        <w:t>1986</w:t>
      </w:r>
      <w:r w:rsidR="00402E3C" w:rsidRPr="008E216F">
        <w:rPr>
          <w:rFonts w:ascii="Times New Roman" w:hAnsi="Times New Roman" w:cs="Times New Roman"/>
        </w:rPr>
        <w:t>;</w:t>
      </w:r>
      <w:r w:rsidR="00F92C73" w:rsidRPr="008E216F">
        <w:rPr>
          <w:rFonts w:ascii="Times New Roman" w:hAnsi="Times New Roman" w:cs="Times New Roman"/>
        </w:rPr>
        <w:t xml:space="preserve"> Clark et al., </w:t>
      </w:r>
      <w:r w:rsidRPr="008E216F">
        <w:rPr>
          <w:rFonts w:ascii="Times New Roman" w:hAnsi="Times New Roman" w:cs="Times New Roman"/>
        </w:rPr>
        <w:t>1990)</w:t>
      </w:r>
      <w:r w:rsidR="00E57B96" w:rsidRPr="008E216F">
        <w:rPr>
          <w:rFonts w:ascii="Times New Roman" w:hAnsi="Times New Roman" w:cs="Times New Roman"/>
        </w:rPr>
        <w:t xml:space="preserve">. </w:t>
      </w:r>
      <w:r w:rsidRPr="008E216F">
        <w:rPr>
          <w:rFonts w:ascii="Times New Roman" w:hAnsi="Times New Roman" w:cs="Times New Roman"/>
        </w:rPr>
        <w:t>Further, a qualitative examination of team discussions revealed that errors were exchanged du</w:t>
      </w:r>
      <w:r w:rsidR="00E57B96" w:rsidRPr="008E216F">
        <w:rPr>
          <w:rFonts w:ascii="Times New Roman" w:hAnsi="Times New Roman" w:cs="Times New Roman"/>
        </w:rPr>
        <w:t xml:space="preserve">ring the course of conferring. </w:t>
      </w:r>
      <w:r w:rsidRPr="008E216F">
        <w:rPr>
          <w:rFonts w:ascii="Times New Roman" w:hAnsi="Times New Roman" w:cs="Times New Roman"/>
        </w:rPr>
        <w:t xml:space="preserve">While some errors were corrected during this process, </w:t>
      </w:r>
      <w:r w:rsidR="00ED7DB5" w:rsidRPr="008E216F">
        <w:rPr>
          <w:rFonts w:ascii="Times New Roman" w:hAnsi="Times New Roman" w:cs="Times New Roman"/>
        </w:rPr>
        <w:t>some</w:t>
      </w:r>
      <w:r w:rsidRPr="008E216F">
        <w:rPr>
          <w:rFonts w:ascii="Times New Roman" w:hAnsi="Times New Roman" w:cs="Times New Roman"/>
        </w:rPr>
        <w:t xml:space="preserve"> errors were</w:t>
      </w:r>
      <w:r w:rsidRPr="008E216F" w:rsidDel="00C97B8C">
        <w:rPr>
          <w:rFonts w:ascii="Times New Roman" w:hAnsi="Times New Roman" w:cs="Times New Roman"/>
        </w:rPr>
        <w:t xml:space="preserve"> </w:t>
      </w:r>
      <w:r w:rsidRPr="008E216F">
        <w:rPr>
          <w:rFonts w:ascii="Times New Roman" w:hAnsi="Times New Roman" w:cs="Times New Roman"/>
        </w:rPr>
        <w:t>tran</w:t>
      </w:r>
      <w:r w:rsidR="00EA602A" w:rsidRPr="008E216F">
        <w:rPr>
          <w:rFonts w:ascii="Times New Roman" w:hAnsi="Times New Roman" w:cs="Times New Roman"/>
        </w:rPr>
        <w:t xml:space="preserve">smitted to other team members. </w:t>
      </w:r>
      <w:r w:rsidRPr="008E216F">
        <w:rPr>
          <w:rFonts w:ascii="Times New Roman" w:hAnsi="Times New Roman" w:cs="Times New Roman"/>
        </w:rPr>
        <w:t xml:space="preserve">Thus, errors that originated from a single officer came to be reported by several officers </w:t>
      </w:r>
      <w:r w:rsidR="00F92C73" w:rsidRPr="008E216F">
        <w:rPr>
          <w:rFonts w:ascii="Times New Roman" w:hAnsi="Times New Roman" w:cs="Times New Roman"/>
        </w:rPr>
        <w:t>who, as a result</w:t>
      </w:r>
      <w:r w:rsidRPr="008E216F">
        <w:rPr>
          <w:rFonts w:ascii="Times New Roman" w:hAnsi="Times New Roman" w:cs="Times New Roman"/>
        </w:rPr>
        <w:t>, appea</w:t>
      </w:r>
      <w:r w:rsidR="00A8662E" w:rsidRPr="008E216F">
        <w:rPr>
          <w:rFonts w:ascii="Times New Roman" w:hAnsi="Times New Roman" w:cs="Times New Roman"/>
        </w:rPr>
        <w:t xml:space="preserve">red to corroborate each other. </w:t>
      </w:r>
    </w:p>
    <w:p w14:paraId="11716B04" w14:textId="47233871" w:rsidR="00AF34C8" w:rsidRPr="00AF34C8" w:rsidRDefault="00AF34C8" w:rsidP="00AF34C8">
      <w:pPr>
        <w:autoSpaceDE w:val="0"/>
        <w:autoSpaceDN w:val="0"/>
        <w:adjustRightInd w:val="0"/>
        <w:spacing w:line="480" w:lineRule="auto"/>
        <w:ind w:firstLine="720"/>
        <w:rPr>
          <w:rFonts w:ascii="Times New Roman" w:hAnsi="Times New Roman" w:cs="Times New Roman"/>
        </w:rPr>
      </w:pPr>
      <w:r w:rsidRPr="00AF34C8">
        <w:rPr>
          <w:rFonts w:ascii="Times New Roman" w:hAnsi="Times New Roman" w:cs="Times New Roman"/>
        </w:rPr>
        <w:lastRenderedPageBreak/>
        <w:t xml:space="preserve">Group conversation contexts without the specific function of collaborative recall can also produce memory errors. For instance, in a study exploring the effects of group psychological debriefing following exposure to a stressful incident, </w:t>
      </w:r>
      <w:proofErr w:type="spellStart"/>
      <w:r w:rsidRPr="00AF34C8">
        <w:rPr>
          <w:rFonts w:ascii="Times New Roman" w:hAnsi="Times New Roman" w:cs="Times New Roman"/>
        </w:rPr>
        <w:t>Devilly</w:t>
      </w:r>
      <w:proofErr w:type="spellEnd"/>
      <w:r w:rsidRPr="00AF34C8">
        <w:rPr>
          <w:rFonts w:ascii="Times New Roman" w:hAnsi="Times New Roman" w:cs="Times New Roman"/>
        </w:rPr>
        <w:t xml:space="preserve">, </w:t>
      </w:r>
      <w:proofErr w:type="spellStart"/>
      <w:r w:rsidRPr="00AF34C8">
        <w:rPr>
          <w:rFonts w:ascii="Times New Roman" w:hAnsi="Times New Roman" w:cs="Times New Roman"/>
        </w:rPr>
        <w:t>Varker</w:t>
      </w:r>
      <w:proofErr w:type="spellEnd"/>
      <w:r w:rsidRPr="00AF34C8">
        <w:rPr>
          <w:rFonts w:ascii="Times New Roman" w:hAnsi="Times New Roman" w:cs="Times New Roman"/>
        </w:rPr>
        <w:t xml:space="preserve">, Hansen, and Gist (2007) found that simply hearing (erroneous) post-event information from another group member affected individual memories for that incident. </w:t>
      </w:r>
    </w:p>
    <w:p w14:paraId="0698A3DA" w14:textId="232397B1" w:rsidR="00AF34C8" w:rsidRPr="008E216F" w:rsidRDefault="00AF34C8" w:rsidP="00AF34C8">
      <w:pPr>
        <w:autoSpaceDE w:val="0"/>
        <w:autoSpaceDN w:val="0"/>
        <w:adjustRightInd w:val="0"/>
        <w:spacing w:line="480" w:lineRule="auto"/>
        <w:ind w:firstLine="720"/>
        <w:rPr>
          <w:rFonts w:ascii="Times New Roman" w:hAnsi="Times New Roman" w:cs="Times New Roman"/>
        </w:rPr>
      </w:pPr>
      <w:r w:rsidRPr="008E216F">
        <w:rPr>
          <w:rFonts w:ascii="Times New Roman" w:hAnsi="Times New Roman" w:cs="Times New Roman"/>
        </w:rPr>
        <w:t>Another phenomenon that had been observed in conversational settings is that of socially shared retrieval induced forgetting (SSRIF) whereby speakers selectively report information to listeners who, concurrently, retrieve their own memory for that information and, subsequently, demonstrate enhanced memory for the mentioned information but impaired memory for information that was not mentioned (</w:t>
      </w:r>
      <w:proofErr w:type="spellStart"/>
      <w:r w:rsidRPr="008E216F">
        <w:rPr>
          <w:rFonts w:ascii="Times New Roman" w:hAnsi="Times New Roman" w:cs="Times New Roman"/>
        </w:rPr>
        <w:t>Cuc</w:t>
      </w:r>
      <w:proofErr w:type="spellEnd"/>
      <w:r w:rsidRPr="008E216F">
        <w:rPr>
          <w:rFonts w:ascii="Times New Roman" w:hAnsi="Times New Roman" w:cs="Times New Roman"/>
        </w:rPr>
        <w:t xml:space="preserve">, Koppel &amp; </w:t>
      </w:r>
      <w:proofErr w:type="spellStart"/>
      <w:r w:rsidRPr="008E216F">
        <w:rPr>
          <w:rFonts w:ascii="Times New Roman" w:hAnsi="Times New Roman" w:cs="Times New Roman"/>
        </w:rPr>
        <w:t>Hirst</w:t>
      </w:r>
      <w:proofErr w:type="spellEnd"/>
      <w:r w:rsidRPr="008E216F">
        <w:rPr>
          <w:rFonts w:ascii="Times New Roman" w:hAnsi="Times New Roman" w:cs="Times New Roman"/>
        </w:rPr>
        <w:t xml:space="preserve">, 2007; Stone, </w:t>
      </w:r>
      <w:proofErr w:type="spellStart"/>
      <w:r w:rsidRPr="008E216F">
        <w:rPr>
          <w:rFonts w:ascii="Times New Roman" w:hAnsi="Times New Roman" w:cs="Times New Roman"/>
        </w:rPr>
        <w:t>Barner</w:t>
      </w:r>
      <w:proofErr w:type="spellEnd"/>
      <w:r w:rsidRPr="008E216F">
        <w:rPr>
          <w:rFonts w:ascii="Times New Roman" w:hAnsi="Times New Roman" w:cs="Times New Roman"/>
        </w:rPr>
        <w:t xml:space="preserve">, Sutton, &amp; </w:t>
      </w:r>
      <w:proofErr w:type="spellStart"/>
      <w:r w:rsidRPr="008E216F">
        <w:rPr>
          <w:rFonts w:ascii="Times New Roman" w:hAnsi="Times New Roman" w:cs="Times New Roman"/>
        </w:rPr>
        <w:t>Hirst</w:t>
      </w:r>
      <w:proofErr w:type="spellEnd"/>
      <w:r w:rsidRPr="008E216F">
        <w:rPr>
          <w:rFonts w:ascii="Times New Roman" w:hAnsi="Times New Roman" w:cs="Times New Roman"/>
        </w:rPr>
        <w:t>, 2013). To date, in applied contexts, SSRIF has been shown to play a role in memory for medical information (</w:t>
      </w:r>
      <w:proofErr w:type="spellStart"/>
      <w:r w:rsidRPr="008E216F">
        <w:rPr>
          <w:rFonts w:ascii="Times New Roman" w:hAnsi="Times New Roman" w:cs="Times New Roman"/>
        </w:rPr>
        <w:t>Coma</w:t>
      </w:r>
      <w:r>
        <w:rPr>
          <w:rFonts w:ascii="Times New Roman" w:hAnsi="Times New Roman" w:cs="Times New Roman"/>
        </w:rPr>
        <w:t>n</w:t>
      </w:r>
      <w:proofErr w:type="spellEnd"/>
      <w:r w:rsidRPr="008E216F">
        <w:rPr>
          <w:rFonts w:ascii="Times New Roman" w:hAnsi="Times New Roman" w:cs="Times New Roman"/>
        </w:rPr>
        <w:t xml:space="preserve"> &amp; Berry, 2015), historical events (for a review, see Stone, </w:t>
      </w:r>
      <w:proofErr w:type="spellStart"/>
      <w:r w:rsidRPr="008E216F">
        <w:rPr>
          <w:rFonts w:ascii="Times New Roman" w:hAnsi="Times New Roman" w:cs="Times New Roman"/>
        </w:rPr>
        <w:t>Gkinopoulos</w:t>
      </w:r>
      <w:proofErr w:type="spellEnd"/>
      <w:r w:rsidRPr="008E216F">
        <w:rPr>
          <w:rFonts w:ascii="Times New Roman" w:hAnsi="Times New Roman" w:cs="Times New Roman"/>
        </w:rPr>
        <w:t xml:space="preserve">, &amp; </w:t>
      </w:r>
      <w:proofErr w:type="spellStart"/>
      <w:r w:rsidRPr="008E216F">
        <w:rPr>
          <w:rFonts w:ascii="Times New Roman" w:hAnsi="Times New Roman" w:cs="Times New Roman"/>
        </w:rPr>
        <w:t>Hirst</w:t>
      </w:r>
      <w:proofErr w:type="spellEnd"/>
      <w:r w:rsidRPr="008E216F">
        <w:rPr>
          <w:rFonts w:ascii="Times New Roman" w:hAnsi="Times New Roman" w:cs="Times New Roman"/>
        </w:rPr>
        <w:t>, 2017) and the justification of atrocities (</w:t>
      </w:r>
      <w:proofErr w:type="spellStart"/>
      <w:r w:rsidRPr="008E216F">
        <w:rPr>
          <w:rFonts w:ascii="Times New Roman" w:hAnsi="Times New Roman" w:cs="Times New Roman"/>
        </w:rPr>
        <w:t>Coman</w:t>
      </w:r>
      <w:proofErr w:type="spellEnd"/>
      <w:r w:rsidRPr="008E216F">
        <w:rPr>
          <w:rFonts w:ascii="Times New Roman" w:hAnsi="Times New Roman" w:cs="Times New Roman"/>
        </w:rPr>
        <w:t xml:space="preserve">, Stone, </w:t>
      </w:r>
      <w:proofErr w:type="spellStart"/>
      <w:r w:rsidRPr="008E216F">
        <w:rPr>
          <w:rFonts w:ascii="Times New Roman" w:hAnsi="Times New Roman" w:cs="Times New Roman"/>
        </w:rPr>
        <w:t>Castano</w:t>
      </w:r>
      <w:proofErr w:type="spellEnd"/>
      <w:r w:rsidRPr="008E216F">
        <w:rPr>
          <w:rFonts w:ascii="Times New Roman" w:hAnsi="Times New Roman" w:cs="Times New Roman"/>
        </w:rPr>
        <w:t xml:space="preserve">, &amp; </w:t>
      </w:r>
      <w:proofErr w:type="spellStart"/>
      <w:r w:rsidRPr="008E216F">
        <w:rPr>
          <w:rFonts w:ascii="Times New Roman" w:hAnsi="Times New Roman" w:cs="Times New Roman"/>
        </w:rPr>
        <w:t>Hirst</w:t>
      </w:r>
      <w:proofErr w:type="spellEnd"/>
      <w:r w:rsidRPr="008E216F">
        <w:rPr>
          <w:rFonts w:ascii="Times New Roman" w:hAnsi="Times New Roman" w:cs="Times New Roman"/>
        </w:rPr>
        <w:t>, 2014).</w:t>
      </w:r>
      <w:r>
        <w:rPr>
          <w:rFonts w:ascii="Times New Roman" w:hAnsi="Times New Roman" w:cs="Times New Roman"/>
        </w:rPr>
        <w:t xml:space="preserve"> </w:t>
      </w:r>
      <w:r w:rsidR="00613820">
        <w:rPr>
          <w:rFonts w:ascii="Times New Roman" w:hAnsi="Times New Roman" w:cs="Times New Roman"/>
        </w:rPr>
        <w:t>Further research is necessary to examine the impact of SSRIF on recall in professional and operational team contexts.</w:t>
      </w:r>
    </w:p>
    <w:p w14:paraId="21D9066F" w14:textId="393BC4CA" w:rsidR="004B27EC" w:rsidRPr="008E216F" w:rsidRDefault="00ED7DB5" w:rsidP="008E216F">
      <w:pPr>
        <w:spacing w:line="480" w:lineRule="auto"/>
        <w:rPr>
          <w:rFonts w:ascii="Times New Roman" w:hAnsi="Times New Roman" w:cs="Times New Roman"/>
          <w:b/>
        </w:rPr>
      </w:pPr>
      <w:r w:rsidRPr="008E216F">
        <w:rPr>
          <w:rFonts w:ascii="Times New Roman" w:hAnsi="Times New Roman" w:cs="Times New Roman"/>
          <w:b/>
        </w:rPr>
        <w:t>I</w:t>
      </w:r>
      <w:r w:rsidR="004B27EC" w:rsidRPr="008E216F">
        <w:rPr>
          <w:rFonts w:ascii="Times New Roman" w:hAnsi="Times New Roman" w:cs="Times New Roman"/>
          <w:b/>
        </w:rPr>
        <w:t>mplicatio</w:t>
      </w:r>
      <w:r w:rsidR="00A8662E" w:rsidRPr="008E216F">
        <w:rPr>
          <w:rFonts w:ascii="Times New Roman" w:hAnsi="Times New Roman" w:cs="Times New Roman"/>
          <w:b/>
        </w:rPr>
        <w:t>ns of Conversational Remembering</w:t>
      </w:r>
    </w:p>
    <w:p w14:paraId="1DD89662" w14:textId="12B2B70D" w:rsidR="004B27EC" w:rsidRPr="008E216F" w:rsidRDefault="004B27EC" w:rsidP="008E216F">
      <w:pPr>
        <w:spacing w:line="480" w:lineRule="auto"/>
        <w:rPr>
          <w:rFonts w:ascii="Times New Roman" w:hAnsi="Times New Roman" w:cs="Times New Roman"/>
        </w:rPr>
      </w:pPr>
      <w:r w:rsidRPr="008E216F">
        <w:rPr>
          <w:rFonts w:ascii="Times New Roman" w:eastAsia="Times New Roman" w:hAnsi="Times New Roman" w:cs="Times New Roman"/>
          <w:lang w:eastAsia="en-GB"/>
        </w:rPr>
        <w:t>It is clear that there are potentially significant costs associated with conversational remembering in applied forensic contexts.</w:t>
      </w:r>
      <w:r w:rsidR="000265B7" w:rsidRPr="008E216F">
        <w:rPr>
          <w:rFonts w:ascii="Times New Roman" w:eastAsia="Times New Roman" w:hAnsi="Times New Roman" w:cs="Times New Roman"/>
          <w:lang w:eastAsia="en-GB"/>
        </w:rPr>
        <w:t xml:space="preserve"> W</w:t>
      </w:r>
      <w:r w:rsidRPr="008E216F">
        <w:rPr>
          <w:rFonts w:ascii="Times New Roman" w:eastAsia="Times New Roman" w:hAnsi="Times New Roman" w:cs="Times New Roman"/>
          <w:lang w:eastAsia="en-GB"/>
        </w:rPr>
        <w:t xml:space="preserve">itness accounts need to </w:t>
      </w:r>
      <w:r w:rsidR="004518DC" w:rsidRPr="008E216F">
        <w:rPr>
          <w:rFonts w:ascii="Times New Roman" w:eastAsia="Times New Roman" w:hAnsi="Times New Roman" w:cs="Times New Roman"/>
          <w:lang w:eastAsia="en-GB"/>
        </w:rPr>
        <w:t xml:space="preserve">be </w:t>
      </w:r>
      <w:r w:rsidRPr="008E216F">
        <w:rPr>
          <w:rFonts w:ascii="Times New Roman" w:eastAsia="Times New Roman" w:hAnsi="Times New Roman" w:cs="Times New Roman"/>
          <w:lang w:eastAsia="en-GB"/>
        </w:rPr>
        <w:t>accurate</w:t>
      </w:r>
      <w:r w:rsidR="000265B7" w:rsidRPr="008E216F">
        <w:rPr>
          <w:rFonts w:ascii="Times New Roman" w:eastAsia="Times New Roman" w:hAnsi="Times New Roman" w:cs="Times New Roman"/>
          <w:lang w:eastAsia="en-GB"/>
        </w:rPr>
        <w:t xml:space="preserve"> but w</w:t>
      </w:r>
      <w:r w:rsidR="008A01CD" w:rsidRPr="008E216F">
        <w:rPr>
          <w:rFonts w:ascii="Times New Roman" w:eastAsia="Times New Roman" w:hAnsi="Times New Roman" w:cs="Times New Roman"/>
          <w:lang w:eastAsia="en-GB"/>
        </w:rPr>
        <w:t>itness accounts also need to be independent</w:t>
      </w:r>
      <w:r w:rsidR="000265B7" w:rsidRPr="008E216F">
        <w:rPr>
          <w:rFonts w:ascii="Times New Roman" w:eastAsia="Times New Roman" w:hAnsi="Times New Roman" w:cs="Times New Roman"/>
          <w:lang w:eastAsia="en-GB"/>
        </w:rPr>
        <w:t>. A</w:t>
      </w:r>
      <w:r w:rsidR="008A01CD" w:rsidRPr="008E216F">
        <w:rPr>
          <w:rFonts w:ascii="Times New Roman" w:eastAsia="Times New Roman" w:hAnsi="Times New Roman" w:cs="Times New Roman"/>
          <w:lang w:eastAsia="en-GB"/>
        </w:rPr>
        <w:t xml:space="preserve"> witness’s statement, when presented in evidence, is </w:t>
      </w:r>
      <w:r w:rsidR="000265B7" w:rsidRPr="008E216F">
        <w:rPr>
          <w:rFonts w:ascii="Times New Roman" w:eastAsia="Times New Roman" w:hAnsi="Times New Roman" w:cs="Times New Roman"/>
          <w:lang w:eastAsia="en-GB"/>
        </w:rPr>
        <w:t>expected</w:t>
      </w:r>
      <w:r w:rsidR="008A01CD" w:rsidRPr="008E216F">
        <w:rPr>
          <w:rFonts w:ascii="Times New Roman" w:eastAsia="Times New Roman" w:hAnsi="Times New Roman" w:cs="Times New Roman"/>
          <w:lang w:eastAsia="en-GB"/>
        </w:rPr>
        <w:t xml:space="preserve"> to reflect his or her own individual testimony. </w:t>
      </w:r>
      <w:r w:rsidRPr="008E216F">
        <w:rPr>
          <w:rFonts w:ascii="Times New Roman" w:eastAsia="Times New Roman" w:hAnsi="Times New Roman" w:cs="Times New Roman"/>
          <w:lang w:eastAsia="en-GB"/>
        </w:rPr>
        <w:t>From an investigative perspective, the nature of the errors likely to arise as a result of conversational remembering run the risk of (i) generating false leads which inevitably waste time and investigative resources and (ii) providing the illusion of corroboration which may prematurely (and inaccurately) shut down explorat</w:t>
      </w:r>
      <w:r w:rsidR="0097746A" w:rsidRPr="008E216F">
        <w:rPr>
          <w:rFonts w:ascii="Times New Roman" w:eastAsia="Times New Roman" w:hAnsi="Times New Roman" w:cs="Times New Roman"/>
          <w:lang w:eastAsia="en-GB"/>
        </w:rPr>
        <w:t xml:space="preserve">ion of other lines of inquiry. </w:t>
      </w:r>
      <w:r w:rsidRPr="008E216F">
        <w:rPr>
          <w:rFonts w:ascii="Times New Roman" w:eastAsia="Times New Roman" w:hAnsi="Times New Roman" w:cs="Times New Roman"/>
          <w:lang w:eastAsia="en-GB"/>
        </w:rPr>
        <w:t>However, recent research suggests that there may be other applied implications. For example, work by Thorley and colleagues (Thorley</w:t>
      </w:r>
      <w:r w:rsidR="00A8662E" w:rsidRPr="008E216F">
        <w:rPr>
          <w:rFonts w:ascii="Times New Roman" w:eastAsia="Times New Roman" w:hAnsi="Times New Roman" w:cs="Times New Roman"/>
          <w:lang w:eastAsia="en-GB"/>
        </w:rPr>
        <w:t xml:space="preserve">, 2015; </w:t>
      </w:r>
      <w:r w:rsidR="00A8662E" w:rsidRPr="008E216F">
        <w:rPr>
          <w:rFonts w:ascii="Times New Roman" w:eastAsia="Times New Roman" w:hAnsi="Times New Roman" w:cs="Times New Roman"/>
          <w:lang w:eastAsia="en-GB"/>
        </w:rPr>
        <w:lastRenderedPageBreak/>
        <w:t xml:space="preserve">Thorley &amp; Kumar, 2017; </w:t>
      </w:r>
      <w:r w:rsidRPr="008E216F">
        <w:rPr>
          <w:rFonts w:ascii="Times New Roman" w:eastAsia="Times New Roman" w:hAnsi="Times New Roman" w:cs="Times New Roman"/>
          <w:lang w:eastAsia="en-GB"/>
        </w:rPr>
        <w:t xml:space="preserve">Thorley &amp; Rushton-Woods, 2013) has examined </w:t>
      </w:r>
      <w:r w:rsidR="0097746A" w:rsidRPr="008E216F">
        <w:rPr>
          <w:rFonts w:ascii="Times New Roman" w:eastAsia="Times New Roman" w:hAnsi="Times New Roman" w:cs="Times New Roman"/>
          <w:lang w:eastAsia="en-GB"/>
        </w:rPr>
        <w:t xml:space="preserve">the </w:t>
      </w:r>
      <w:r w:rsidRPr="008E216F">
        <w:rPr>
          <w:rFonts w:ascii="Times New Roman" w:eastAsia="Times New Roman" w:hAnsi="Times New Roman" w:cs="Times New Roman"/>
          <w:lang w:eastAsia="en-GB"/>
        </w:rPr>
        <w:t>‘blame conformity’ that can occur as a consequence of encountering co-witness informatio</w:t>
      </w:r>
      <w:r w:rsidR="0097746A" w:rsidRPr="008E216F">
        <w:rPr>
          <w:rFonts w:ascii="Times New Roman" w:eastAsia="Times New Roman" w:hAnsi="Times New Roman" w:cs="Times New Roman"/>
          <w:lang w:eastAsia="en-GB"/>
        </w:rPr>
        <w:t xml:space="preserve">n. </w:t>
      </w:r>
      <w:r w:rsidRPr="008E216F">
        <w:rPr>
          <w:rFonts w:ascii="Times New Roman" w:eastAsia="Times New Roman" w:hAnsi="Times New Roman" w:cs="Times New Roman"/>
          <w:lang w:eastAsia="en-GB"/>
        </w:rPr>
        <w:t xml:space="preserve">Thorley and Rushton-Woods (2013) observed that attributions of blame for an incident (in this case, a </w:t>
      </w:r>
      <w:r w:rsidR="0097746A" w:rsidRPr="008E216F">
        <w:rPr>
          <w:rFonts w:ascii="Times New Roman" w:eastAsia="Times New Roman" w:hAnsi="Times New Roman" w:cs="Times New Roman"/>
          <w:lang w:eastAsia="en-GB"/>
        </w:rPr>
        <w:t xml:space="preserve">simulated </w:t>
      </w:r>
      <w:r w:rsidRPr="008E216F">
        <w:rPr>
          <w:rFonts w:ascii="Times New Roman" w:eastAsia="Times New Roman" w:hAnsi="Times New Roman" w:cs="Times New Roman"/>
          <w:lang w:eastAsia="en-GB"/>
        </w:rPr>
        <w:t>accident involving two men) varied as a function of information obtained from co</w:t>
      </w:r>
      <w:r w:rsidR="0097746A" w:rsidRPr="008E216F">
        <w:rPr>
          <w:rFonts w:ascii="Times New Roman" w:eastAsia="Times New Roman" w:hAnsi="Times New Roman" w:cs="Times New Roman"/>
          <w:lang w:eastAsia="en-GB"/>
        </w:rPr>
        <w:t>-</w:t>
      </w:r>
      <w:r w:rsidRPr="008E216F">
        <w:rPr>
          <w:rFonts w:ascii="Times New Roman" w:eastAsia="Times New Roman" w:hAnsi="Times New Roman" w:cs="Times New Roman"/>
          <w:lang w:eastAsia="en-GB"/>
        </w:rPr>
        <w:t>witnesses. Specifically, when no blame was mentioned, less than 2% of participants attributed blame; however, when the co</w:t>
      </w:r>
      <w:r w:rsidR="0097746A" w:rsidRPr="008E216F">
        <w:rPr>
          <w:rFonts w:ascii="Times New Roman" w:eastAsia="Times New Roman" w:hAnsi="Times New Roman" w:cs="Times New Roman"/>
          <w:lang w:eastAsia="en-GB"/>
        </w:rPr>
        <w:t>-</w:t>
      </w:r>
      <w:r w:rsidRPr="008E216F">
        <w:rPr>
          <w:rFonts w:ascii="Times New Roman" w:eastAsia="Times New Roman" w:hAnsi="Times New Roman" w:cs="Times New Roman"/>
          <w:lang w:eastAsia="en-GB"/>
        </w:rPr>
        <w:t xml:space="preserve">witness statement blamed one of the men for the accident, 37% of participants attributed blame to the same individual (see also Gabbert et al., 2003, who found 60% of participants </w:t>
      </w:r>
      <w:r w:rsidR="00F21CFF" w:rsidRPr="008E216F">
        <w:rPr>
          <w:rFonts w:ascii="Times New Roman" w:eastAsia="Times New Roman" w:hAnsi="Times New Roman" w:cs="Times New Roman"/>
          <w:lang w:eastAsia="en-GB"/>
        </w:rPr>
        <w:t xml:space="preserve">attributed guilt </w:t>
      </w:r>
      <w:r w:rsidRPr="008E216F">
        <w:rPr>
          <w:rFonts w:ascii="Times New Roman" w:eastAsia="Times New Roman" w:hAnsi="Times New Roman" w:cs="Times New Roman"/>
          <w:lang w:eastAsia="en-GB"/>
        </w:rPr>
        <w:t xml:space="preserve">for a crime they had not actually witnessed </w:t>
      </w:r>
      <w:r w:rsidR="00F21CFF" w:rsidRPr="008E216F">
        <w:rPr>
          <w:rFonts w:ascii="Times New Roman" w:eastAsia="Times New Roman" w:hAnsi="Times New Roman" w:cs="Times New Roman"/>
          <w:lang w:eastAsia="en-GB"/>
        </w:rPr>
        <w:t>based on information obtained from a co-witness</w:t>
      </w:r>
      <w:r w:rsidRPr="008E216F">
        <w:rPr>
          <w:rFonts w:ascii="Times New Roman" w:eastAsia="Times New Roman" w:hAnsi="Times New Roman" w:cs="Times New Roman"/>
          <w:lang w:eastAsia="en-GB"/>
        </w:rPr>
        <w:t xml:space="preserve">). </w:t>
      </w:r>
    </w:p>
    <w:p w14:paraId="7975F601" w14:textId="6D251AAD" w:rsidR="00DA68AE" w:rsidRPr="008E216F" w:rsidRDefault="004B27EC" w:rsidP="008E216F">
      <w:pPr>
        <w:shd w:val="clear" w:color="auto" w:fill="FFFFFF"/>
        <w:spacing w:line="480" w:lineRule="auto"/>
        <w:rPr>
          <w:rFonts w:ascii="Times New Roman" w:hAnsi="Times New Roman" w:cs="Times New Roman"/>
        </w:rPr>
      </w:pPr>
      <w:r w:rsidRPr="008E216F">
        <w:rPr>
          <w:rFonts w:ascii="Times New Roman" w:eastAsia="Times New Roman" w:hAnsi="Times New Roman" w:cs="Times New Roman"/>
          <w:lang w:eastAsia="en-GB"/>
        </w:rPr>
        <w:tab/>
        <w:t>A further potential cost related to conversational remembering is highlighted by recent evidence</w:t>
      </w:r>
      <w:r w:rsidRPr="008E216F" w:rsidDel="007664B9">
        <w:rPr>
          <w:rFonts w:ascii="Times New Roman" w:eastAsia="Times New Roman" w:hAnsi="Times New Roman" w:cs="Times New Roman"/>
          <w:lang w:eastAsia="en-GB"/>
        </w:rPr>
        <w:t xml:space="preserve"> </w:t>
      </w:r>
      <w:r w:rsidRPr="008E216F">
        <w:rPr>
          <w:rFonts w:ascii="Times New Roman" w:eastAsia="Times New Roman" w:hAnsi="Times New Roman" w:cs="Times New Roman"/>
          <w:lang w:eastAsia="en-GB"/>
        </w:rPr>
        <w:t>that co</w:t>
      </w:r>
      <w:r w:rsidR="0097746A" w:rsidRPr="008E216F">
        <w:rPr>
          <w:rFonts w:ascii="Times New Roman" w:eastAsia="Times New Roman" w:hAnsi="Times New Roman" w:cs="Times New Roman"/>
          <w:lang w:eastAsia="en-GB"/>
        </w:rPr>
        <w:t>-</w:t>
      </w:r>
      <w:r w:rsidRPr="008E216F">
        <w:rPr>
          <w:rFonts w:ascii="Times New Roman" w:eastAsia="Times New Roman" w:hAnsi="Times New Roman" w:cs="Times New Roman"/>
          <w:lang w:eastAsia="en-GB"/>
        </w:rPr>
        <w:t xml:space="preserve">witness information can affect identification decisions. </w:t>
      </w:r>
      <w:r w:rsidRPr="008E216F">
        <w:rPr>
          <w:rFonts w:ascii="Times New Roman" w:hAnsi="Times New Roman" w:cs="Times New Roman"/>
        </w:rPr>
        <w:t xml:space="preserve">Gabbert, </w:t>
      </w:r>
      <w:r w:rsidR="00FB51B4" w:rsidRPr="008E216F">
        <w:rPr>
          <w:rFonts w:ascii="Times New Roman" w:hAnsi="Times New Roman" w:cs="Times New Roman"/>
        </w:rPr>
        <w:t>et al.</w:t>
      </w:r>
      <w:r w:rsidRPr="008E216F">
        <w:rPr>
          <w:rFonts w:ascii="Times New Roman" w:hAnsi="Times New Roman" w:cs="Times New Roman"/>
        </w:rPr>
        <w:t xml:space="preserve"> (2007) manipulated co-witness confidence and accuracy across both target present and target absent lineups, and found that in comparison to a control group, participants who knew that a co-witness had said that the suspect was not present were more likely to </w:t>
      </w:r>
      <w:r w:rsidR="008A15DB" w:rsidRPr="008E216F">
        <w:rPr>
          <w:rFonts w:ascii="Times New Roman" w:hAnsi="Times New Roman" w:cs="Times New Roman"/>
        </w:rPr>
        <w:t xml:space="preserve">incorrectly </w:t>
      </w:r>
      <w:r w:rsidRPr="008E216F">
        <w:rPr>
          <w:rFonts w:ascii="Times New Roman" w:hAnsi="Times New Roman" w:cs="Times New Roman"/>
        </w:rPr>
        <w:t xml:space="preserve">reject the lineup. </w:t>
      </w:r>
      <w:proofErr w:type="spellStart"/>
      <w:r w:rsidRPr="008E216F">
        <w:rPr>
          <w:rFonts w:ascii="Times New Roman" w:hAnsi="Times New Roman" w:cs="Times New Roman"/>
        </w:rPr>
        <w:t>Levett</w:t>
      </w:r>
      <w:proofErr w:type="spellEnd"/>
      <w:r w:rsidRPr="008E216F">
        <w:rPr>
          <w:rFonts w:ascii="Times New Roman" w:hAnsi="Times New Roman" w:cs="Times New Roman"/>
        </w:rPr>
        <w:t xml:space="preserve"> (2013) </w:t>
      </w:r>
      <w:r w:rsidR="0097746A" w:rsidRPr="008E216F">
        <w:rPr>
          <w:rFonts w:ascii="Times New Roman" w:hAnsi="Times New Roman" w:cs="Times New Roman"/>
        </w:rPr>
        <w:t xml:space="preserve">observed that witnesses were more likely to choose from a lineup if </w:t>
      </w:r>
      <w:r w:rsidRPr="008E216F">
        <w:rPr>
          <w:rFonts w:ascii="Times New Roman" w:hAnsi="Times New Roman" w:cs="Times New Roman"/>
        </w:rPr>
        <w:t xml:space="preserve">aware that a co-witness had </w:t>
      </w:r>
      <w:r w:rsidR="0097746A" w:rsidRPr="008E216F">
        <w:rPr>
          <w:rFonts w:ascii="Times New Roman" w:hAnsi="Times New Roman" w:cs="Times New Roman"/>
        </w:rPr>
        <w:t xml:space="preserve">also </w:t>
      </w:r>
      <w:r w:rsidRPr="008E216F">
        <w:rPr>
          <w:rFonts w:ascii="Times New Roman" w:hAnsi="Times New Roman" w:cs="Times New Roman"/>
        </w:rPr>
        <w:t>chosen from a lineup</w:t>
      </w:r>
      <w:r w:rsidR="0097746A" w:rsidRPr="008E216F">
        <w:rPr>
          <w:rFonts w:ascii="Times New Roman" w:hAnsi="Times New Roman" w:cs="Times New Roman"/>
        </w:rPr>
        <w:t xml:space="preserve">. </w:t>
      </w:r>
      <w:r w:rsidR="00FE2267" w:rsidRPr="008E216F">
        <w:rPr>
          <w:rFonts w:ascii="Times New Roman" w:hAnsi="Times New Roman" w:cs="Times New Roman"/>
        </w:rPr>
        <w:t>Problematically, witness confidence also appeared to alig</w:t>
      </w:r>
      <w:r w:rsidR="00ED7DB5" w:rsidRPr="008E216F">
        <w:rPr>
          <w:rFonts w:ascii="Times New Roman" w:hAnsi="Times New Roman" w:cs="Times New Roman"/>
        </w:rPr>
        <w:t xml:space="preserve">n with that of the co-witness. </w:t>
      </w:r>
      <w:r w:rsidR="00FE2267" w:rsidRPr="008E216F">
        <w:rPr>
          <w:rFonts w:ascii="Times New Roman" w:hAnsi="Times New Roman" w:cs="Times New Roman"/>
        </w:rPr>
        <w:t xml:space="preserve">This </w:t>
      </w:r>
      <w:r w:rsidR="00E57B96" w:rsidRPr="008E216F">
        <w:rPr>
          <w:rFonts w:ascii="Times New Roman" w:hAnsi="Times New Roman" w:cs="Times New Roman"/>
        </w:rPr>
        <w:t>type of</w:t>
      </w:r>
      <w:r w:rsidR="00FE2267" w:rsidRPr="008E216F">
        <w:rPr>
          <w:rFonts w:ascii="Times New Roman" w:hAnsi="Times New Roman" w:cs="Times New Roman"/>
        </w:rPr>
        <w:t xml:space="preserve"> ‘confidence conformity’ has also been reported by</w:t>
      </w:r>
      <w:r w:rsidR="00DA68AE" w:rsidRPr="008E216F">
        <w:rPr>
          <w:rFonts w:ascii="Times New Roman" w:hAnsi="Times New Roman" w:cs="Times New Roman"/>
        </w:rPr>
        <w:t xml:space="preserve"> Goodwin, </w:t>
      </w:r>
      <w:proofErr w:type="spellStart"/>
      <w:r w:rsidR="00DA68AE" w:rsidRPr="008E216F">
        <w:rPr>
          <w:rFonts w:ascii="Times New Roman" w:hAnsi="Times New Roman" w:cs="Times New Roman"/>
        </w:rPr>
        <w:t>Kukucka</w:t>
      </w:r>
      <w:proofErr w:type="spellEnd"/>
      <w:r w:rsidR="00DA68AE" w:rsidRPr="008E216F">
        <w:rPr>
          <w:rFonts w:ascii="Times New Roman" w:hAnsi="Times New Roman" w:cs="Times New Roman"/>
        </w:rPr>
        <w:t xml:space="preserve">, &amp; Hawks, (2013) and Goodwin, Hannah, Nicholl, &amp; </w:t>
      </w:r>
      <w:proofErr w:type="spellStart"/>
      <w:r w:rsidR="00DA68AE" w:rsidRPr="008E216F">
        <w:rPr>
          <w:rFonts w:ascii="Times New Roman" w:hAnsi="Times New Roman" w:cs="Times New Roman"/>
        </w:rPr>
        <w:t>Ferri</w:t>
      </w:r>
      <w:proofErr w:type="spellEnd"/>
      <w:r w:rsidR="0063574D" w:rsidRPr="008E216F">
        <w:rPr>
          <w:rFonts w:ascii="Times New Roman" w:hAnsi="Times New Roman" w:cs="Times New Roman"/>
        </w:rPr>
        <w:t xml:space="preserve"> (</w:t>
      </w:r>
      <w:r w:rsidR="00DA68AE" w:rsidRPr="008E216F">
        <w:rPr>
          <w:rFonts w:ascii="Times New Roman" w:hAnsi="Times New Roman" w:cs="Times New Roman"/>
        </w:rPr>
        <w:t>2017)</w:t>
      </w:r>
      <w:r w:rsidR="0063574D" w:rsidRPr="008E216F">
        <w:rPr>
          <w:rFonts w:ascii="Times New Roman" w:hAnsi="Times New Roman" w:cs="Times New Roman"/>
        </w:rPr>
        <w:t>.</w:t>
      </w:r>
      <w:r w:rsidR="00FE2267" w:rsidRPr="008E216F">
        <w:rPr>
          <w:rFonts w:ascii="Times New Roman" w:hAnsi="Times New Roman" w:cs="Times New Roman"/>
        </w:rPr>
        <w:t xml:space="preserve"> </w:t>
      </w:r>
    </w:p>
    <w:p w14:paraId="1F100793" w14:textId="5092F804" w:rsidR="004B27EC" w:rsidRPr="008E216F" w:rsidRDefault="00FE2267" w:rsidP="008E216F">
      <w:pPr>
        <w:shd w:val="clear" w:color="auto" w:fill="FFFFFF"/>
        <w:spacing w:line="480" w:lineRule="auto"/>
        <w:ind w:firstLine="720"/>
        <w:rPr>
          <w:rFonts w:ascii="Times New Roman" w:hAnsi="Times New Roman" w:cs="Times New Roman"/>
        </w:rPr>
      </w:pPr>
      <w:r w:rsidRPr="008E216F">
        <w:rPr>
          <w:rFonts w:ascii="Times New Roman" w:hAnsi="Times New Roman" w:cs="Times New Roman"/>
        </w:rPr>
        <w:t>M</w:t>
      </w:r>
      <w:r w:rsidR="004B27EC" w:rsidRPr="008E216F">
        <w:rPr>
          <w:rFonts w:ascii="Times New Roman" w:hAnsi="Times New Roman" w:cs="Times New Roman"/>
        </w:rPr>
        <w:t xml:space="preserve">isinformation </w:t>
      </w:r>
      <w:r w:rsidRPr="008E216F">
        <w:rPr>
          <w:rFonts w:ascii="Times New Roman" w:hAnsi="Times New Roman" w:cs="Times New Roman"/>
        </w:rPr>
        <w:t xml:space="preserve">obtained </w:t>
      </w:r>
      <w:r w:rsidR="004B27EC" w:rsidRPr="008E216F">
        <w:rPr>
          <w:rFonts w:ascii="Times New Roman" w:hAnsi="Times New Roman" w:cs="Times New Roman"/>
        </w:rPr>
        <w:t xml:space="preserve">from a confederate about a suspect's facial features </w:t>
      </w:r>
      <w:r w:rsidR="007F565F" w:rsidRPr="008E216F">
        <w:rPr>
          <w:rFonts w:ascii="Times New Roman" w:hAnsi="Times New Roman" w:cs="Times New Roman"/>
        </w:rPr>
        <w:t>has also been shown to influence identification decisions</w:t>
      </w:r>
      <w:r w:rsidR="004B27EC" w:rsidRPr="008E216F">
        <w:rPr>
          <w:rFonts w:ascii="Times New Roman" w:hAnsi="Times New Roman" w:cs="Times New Roman"/>
        </w:rPr>
        <w:t xml:space="preserve">. </w:t>
      </w:r>
      <w:r w:rsidR="00EC3CAB" w:rsidRPr="008E216F">
        <w:rPr>
          <w:rFonts w:ascii="Times New Roman" w:hAnsi="Times New Roman" w:cs="Times New Roman"/>
        </w:rPr>
        <w:t xml:space="preserve">For example, </w:t>
      </w:r>
      <w:r w:rsidR="004B27EC" w:rsidRPr="008E216F">
        <w:rPr>
          <w:rFonts w:ascii="Times New Roman" w:hAnsi="Times New Roman" w:cs="Times New Roman"/>
        </w:rPr>
        <w:t>Eisen, Gabbert, Ting, and Williams (</w:t>
      </w:r>
      <w:r w:rsidR="009C1BF3" w:rsidRPr="008E216F">
        <w:rPr>
          <w:rFonts w:ascii="Times New Roman" w:hAnsi="Times New Roman" w:cs="Times New Roman"/>
        </w:rPr>
        <w:t>2017</w:t>
      </w:r>
      <w:r w:rsidR="004B27EC" w:rsidRPr="008E216F">
        <w:rPr>
          <w:rFonts w:ascii="Times New Roman" w:hAnsi="Times New Roman" w:cs="Times New Roman"/>
        </w:rPr>
        <w:t xml:space="preserve">) </w:t>
      </w:r>
      <w:r w:rsidR="004B27EC" w:rsidRPr="008E216F">
        <w:rPr>
          <w:rFonts w:ascii="Times New Roman" w:eastAsia="Times New Roman" w:hAnsi="Times New Roman" w:cs="Times New Roman"/>
          <w:lang w:eastAsia="en-GB"/>
        </w:rPr>
        <w:t xml:space="preserve">found that misinformation about </w:t>
      </w:r>
      <w:r w:rsidR="00EC3CAB" w:rsidRPr="008E216F">
        <w:rPr>
          <w:rFonts w:ascii="Times New Roman" w:eastAsia="Times New Roman" w:hAnsi="Times New Roman" w:cs="Times New Roman"/>
          <w:lang w:eastAsia="en-GB"/>
        </w:rPr>
        <w:t xml:space="preserve">a </w:t>
      </w:r>
      <w:r w:rsidR="004B27EC" w:rsidRPr="008E216F">
        <w:rPr>
          <w:rFonts w:ascii="Times New Roman" w:eastAsia="Times New Roman" w:hAnsi="Times New Roman" w:cs="Times New Roman"/>
          <w:lang w:eastAsia="en-GB"/>
        </w:rPr>
        <w:t xml:space="preserve">perpetrator’s appearance </w:t>
      </w:r>
      <w:r w:rsidR="00EC3CAB" w:rsidRPr="008E216F">
        <w:rPr>
          <w:rFonts w:ascii="Times New Roman" w:hAnsi="Times New Roman" w:cs="Times New Roman"/>
        </w:rPr>
        <w:t>can affect a co-witness's memory for the perpetrator, and, in turn, impact that witness’s ability to make accurate identification decisions when viewing subsequent lineups</w:t>
      </w:r>
      <w:r w:rsidR="00EC3CAB" w:rsidRPr="008E216F" w:rsidDel="00EC3CAB">
        <w:rPr>
          <w:rFonts w:ascii="Times New Roman" w:eastAsia="Times New Roman" w:hAnsi="Times New Roman" w:cs="Times New Roman"/>
          <w:lang w:eastAsia="en-GB"/>
        </w:rPr>
        <w:t xml:space="preserve"> </w:t>
      </w:r>
      <w:r w:rsidR="007F565F" w:rsidRPr="008E216F">
        <w:rPr>
          <w:rFonts w:ascii="Times New Roman" w:eastAsia="Times New Roman" w:hAnsi="Times New Roman" w:cs="Times New Roman"/>
          <w:lang w:eastAsia="en-GB"/>
        </w:rPr>
        <w:t xml:space="preserve">(see also </w:t>
      </w:r>
      <w:proofErr w:type="spellStart"/>
      <w:r w:rsidR="007F565F" w:rsidRPr="008E216F">
        <w:rPr>
          <w:rFonts w:ascii="Times New Roman" w:eastAsia="Times New Roman" w:hAnsi="Times New Roman" w:cs="Times New Roman"/>
          <w:lang w:eastAsia="en-GB"/>
        </w:rPr>
        <w:t>Zajac</w:t>
      </w:r>
      <w:proofErr w:type="spellEnd"/>
      <w:r w:rsidR="007F565F" w:rsidRPr="008E216F">
        <w:rPr>
          <w:rFonts w:ascii="Times New Roman" w:eastAsia="Times New Roman" w:hAnsi="Times New Roman" w:cs="Times New Roman"/>
          <w:lang w:eastAsia="en-GB"/>
        </w:rPr>
        <w:t xml:space="preserve"> &amp; Henderson, 2009).</w:t>
      </w:r>
      <w:r w:rsidR="004B27EC" w:rsidRPr="008E216F">
        <w:rPr>
          <w:rFonts w:ascii="Times New Roman" w:eastAsia="Times New Roman" w:hAnsi="Times New Roman" w:cs="Times New Roman"/>
          <w:lang w:eastAsia="en-GB"/>
        </w:rPr>
        <w:t xml:space="preserve"> </w:t>
      </w:r>
      <w:r w:rsidR="00E57B96" w:rsidRPr="008E216F">
        <w:rPr>
          <w:rFonts w:ascii="Times New Roman" w:eastAsia="Times New Roman" w:hAnsi="Times New Roman" w:cs="Times New Roman"/>
          <w:lang w:eastAsia="en-GB"/>
        </w:rPr>
        <w:t>C</w:t>
      </w:r>
      <w:r w:rsidR="004B27EC" w:rsidRPr="008E216F">
        <w:rPr>
          <w:rFonts w:ascii="Times New Roman" w:hAnsi="Times New Roman" w:cs="Times New Roman"/>
        </w:rPr>
        <w:t>oupled with findings by Horry et al. (2012) and Jaeger et al. (2012)</w:t>
      </w:r>
      <w:r w:rsidR="00E57B96" w:rsidRPr="008E216F">
        <w:rPr>
          <w:rFonts w:ascii="Times New Roman" w:hAnsi="Times New Roman" w:cs="Times New Roman"/>
        </w:rPr>
        <w:t xml:space="preserve">, </w:t>
      </w:r>
      <w:r w:rsidR="00DA68AE" w:rsidRPr="008E216F">
        <w:rPr>
          <w:rFonts w:ascii="Times New Roman" w:hAnsi="Times New Roman" w:cs="Times New Roman"/>
        </w:rPr>
        <w:lastRenderedPageBreak/>
        <w:t>these findings</w:t>
      </w:r>
      <w:r w:rsidR="00E57B96" w:rsidRPr="008E216F">
        <w:rPr>
          <w:rFonts w:ascii="Times New Roman" w:hAnsi="Times New Roman" w:cs="Times New Roman"/>
        </w:rPr>
        <w:t xml:space="preserve"> suggest</w:t>
      </w:r>
      <w:r w:rsidR="00DA68AE" w:rsidRPr="008E216F">
        <w:rPr>
          <w:rFonts w:ascii="Times New Roman" w:hAnsi="Times New Roman" w:cs="Times New Roman"/>
        </w:rPr>
        <w:t xml:space="preserve"> that</w:t>
      </w:r>
      <w:r w:rsidR="00E57B96" w:rsidRPr="008E216F">
        <w:rPr>
          <w:rFonts w:ascii="Times New Roman" w:hAnsi="Times New Roman" w:cs="Times New Roman"/>
        </w:rPr>
        <w:t xml:space="preserve"> </w:t>
      </w:r>
      <w:r w:rsidR="004B27EC" w:rsidRPr="008E216F">
        <w:rPr>
          <w:rFonts w:ascii="Times New Roman" w:hAnsi="Times New Roman" w:cs="Times New Roman"/>
        </w:rPr>
        <w:t xml:space="preserve">co-witness contamination in identification contexts can </w:t>
      </w:r>
      <w:r w:rsidR="00DA68AE" w:rsidRPr="008E216F">
        <w:rPr>
          <w:rFonts w:ascii="Times New Roman" w:hAnsi="Times New Roman" w:cs="Times New Roman"/>
        </w:rPr>
        <w:t>produce situations in which</w:t>
      </w:r>
      <w:r w:rsidR="0063574D" w:rsidRPr="008E216F">
        <w:rPr>
          <w:rFonts w:ascii="Times New Roman" w:hAnsi="Times New Roman" w:cs="Times New Roman"/>
        </w:rPr>
        <w:t xml:space="preserve"> </w:t>
      </w:r>
      <w:r w:rsidR="004B27EC" w:rsidRPr="008E216F">
        <w:rPr>
          <w:rFonts w:ascii="Times New Roman" w:hAnsi="Times New Roman" w:cs="Times New Roman"/>
        </w:rPr>
        <w:t xml:space="preserve">legal decision makers are presented with confident </w:t>
      </w:r>
      <w:r w:rsidR="00E57B96" w:rsidRPr="008E216F">
        <w:rPr>
          <w:rFonts w:ascii="Times New Roman" w:hAnsi="Times New Roman" w:cs="Times New Roman"/>
        </w:rPr>
        <w:t>identifications that</w:t>
      </w:r>
      <w:r w:rsidR="004B27EC" w:rsidRPr="008E216F">
        <w:rPr>
          <w:rFonts w:ascii="Times New Roman" w:hAnsi="Times New Roman" w:cs="Times New Roman"/>
        </w:rPr>
        <w:t xml:space="preserve"> are actually </w:t>
      </w:r>
      <w:r w:rsidR="007F565F" w:rsidRPr="008E216F">
        <w:rPr>
          <w:rFonts w:ascii="Times New Roman" w:hAnsi="Times New Roman" w:cs="Times New Roman"/>
        </w:rPr>
        <w:t>incorrect</w:t>
      </w:r>
      <w:r w:rsidR="004B27EC" w:rsidRPr="008E216F">
        <w:rPr>
          <w:rFonts w:ascii="Times New Roman" w:hAnsi="Times New Roman" w:cs="Times New Roman"/>
        </w:rPr>
        <w:t>.</w:t>
      </w:r>
      <w:r w:rsidR="004B27EC" w:rsidRPr="008E216F">
        <w:rPr>
          <w:rFonts w:ascii="Times New Roman" w:hAnsi="Times New Roman" w:cs="Times New Roman"/>
        </w:rPr>
        <w:tab/>
      </w:r>
    </w:p>
    <w:p w14:paraId="2919ABED" w14:textId="28217BD1" w:rsidR="004B27EC" w:rsidRPr="008E216F" w:rsidRDefault="00ED7DB5" w:rsidP="008E216F">
      <w:pPr>
        <w:shd w:val="clear" w:color="auto" w:fill="FFFFFF"/>
        <w:spacing w:line="480" w:lineRule="auto"/>
        <w:rPr>
          <w:rFonts w:ascii="Times New Roman" w:eastAsia="Times New Roman" w:hAnsi="Times New Roman" w:cs="Times New Roman"/>
          <w:b/>
          <w:lang w:eastAsia="en-GB"/>
        </w:rPr>
      </w:pPr>
      <w:r w:rsidRPr="008E216F">
        <w:rPr>
          <w:rFonts w:ascii="Times New Roman" w:eastAsia="Times New Roman" w:hAnsi="Times New Roman" w:cs="Times New Roman"/>
          <w:b/>
          <w:lang w:eastAsia="en-GB"/>
        </w:rPr>
        <w:t>Reducing the Costs of</w:t>
      </w:r>
      <w:r w:rsidR="004B27EC" w:rsidRPr="008E216F">
        <w:rPr>
          <w:rFonts w:ascii="Times New Roman" w:eastAsia="Times New Roman" w:hAnsi="Times New Roman" w:cs="Times New Roman"/>
          <w:b/>
          <w:lang w:eastAsia="en-GB"/>
        </w:rPr>
        <w:t xml:space="preserve"> Conversational Remembering</w:t>
      </w:r>
    </w:p>
    <w:p w14:paraId="515CA9AF" w14:textId="2797C44A" w:rsidR="000239FE" w:rsidRPr="008E216F" w:rsidRDefault="004B27EC" w:rsidP="008E216F">
      <w:pPr>
        <w:widowControl w:val="0"/>
        <w:autoSpaceDE w:val="0"/>
        <w:autoSpaceDN w:val="0"/>
        <w:adjustRightInd w:val="0"/>
        <w:spacing w:line="480" w:lineRule="auto"/>
        <w:rPr>
          <w:rFonts w:ascii="Times New Roman" w:hAnsi="Times New Roman" w:cs="Times New Roman"/>
        </w:rPr>
      </w:pPr>
      <w:r w:rsidRPr="008E216F">
        <w:rPr>
          <w:rFonts w:ascii="Times New Roman" w:hAnsi="Times New Roman" w:cs="Times New Roman"/>
        </w:rPr>
        <w:t xml:space="preserve">Given the potential costs of conversational remembering in applied contexts, identifying solutions and pragmatic prophylactics is imperative. </w:t>
      </w:r>
      <w:r w:rsidR="00FF45E0" w:rsidRPr="008E216F">
        <w:rPr>
          <w:rFonts w:ascii="Times New Roman" w:hAnsi="Times New Roman" w:cs="Times New Roman"/>
        </w:rPr>
        <w:t>As</w:t>
      </w:r>
      <w:r w:rsidRPr="008E216F">
        <w:rPr>
          <w:rFonts w:ascii="Times New Roman" w:hAnsi="Times New Roman" w:cs="Times New Roman"/>
        </w:rPr>
        <w:t xml:space="preserve"> conversations at the scene of an incident are an entirely human response to an unexpected event and, as such, highly likely (</w:t>
      </w:r>
      <w:r w:rsidRPr="008E216F">
        <w:rPr>
          <w:rFonts w:ascii="Times New Roman" w:eastAsia="Times New Roman" w:hAnsi="Times New Roman" w:cs="Times New Roman"/>
          <w:lang w:eastAsia="en-GB"/>
        </w:rPr>
        <w:t>Paterson &amp; Kemp, 2006; Skagerberg &amp; Wright, 2008</w:t>
      </w:r>
      <w:r w:rsidRPr="008E216F">
        <w:rPr>
          <w:rFonts w:ascii="Times New Roman" w:hAnsi="Times New Roman" w:cs="Times New Roman"/>
        </w:rPr>
        <w:t xml:space="preserve">), there are limited actions investigators can take to completely eradicate </w:t>
      </w:r>
      <w:r w:rsidR="00FF45E0" w:rsidRPr="008E216F">
        <w:rPr>
          <w:rFonts w:ascii="Times New Roman" w:hAnsi="Times New Roman" w:cs="Times New Roman"/>
        </w:rPr>
        <w:t xml:space="preserve">opportunities </w:t>
      </w:r>
      <w:r w:rsidR="00ED7DB5" w:rsidRPr="008E216F">
        <w:rPr>
          <w:rFonts w:ascii="Times New Roman" w:hAnsi="Times New Roman" w:cs="Times New Roman"/>
        </w:rPr>
        <w:t xml:space="preserve">for </w:t>
      </w:r>
      <w:r w:rsidRPr="008E216F">
        <w:rPr>
          <w:rFonts w:ascii="Times New Roman" w:hAnsi="Times New Roman" w:cs="Times New Roman"/>
        </w:rPr>
        <w:t>cross-witness contamination.  One immediate solution is to separate and individually interview witnesses as soon as possible after an incident (see Gabbert, Hope &amp; Fisher, 2009; Hope, Gabbert &amp; Fisher, 2011). Research has also identified a number of other (at least partially) effective solutions to reduce the impact of encounte</w:t>
      </w:r>
      <w:r w:rsidR="00FF45E0" w:rsidRPr="008E216F">
        <w:rPr>
          <w:rFonts w:ascii="Times New Roman" w:hAnsi="Times New Roman" w:cs="Times New Roman"/>
        </w:rPr>
        <w:t>ring co</w:t>
      </w:r>
      <w:r w:rsidR="00BD3974" w:rsidRPr="008E216F">
        <w:rPr>
          <w:rFonts w:ascii="Times New Roman" w:hAnsi="Times New Roman" w:cs="Times New Roman"/>
        </w:rPr>
        <w:t>-</w:t>
      </w:r>
      <w:r w:rsidR="00FF45E0" w:rsidRPr="008E216F">
        <w:rPr>
          <w:rFonts w:ascii="Times New Roman" w:hAnsi="Times New Roman" w:cs="Times New Roman"/>
        </w:rPr>
        <w:t>witness misinformation</w:t>
      </w:r>
      <w:r w:rsidR="003845B8" w:rsidRPr="008E216F">
        <w:rPr>
          <w:rFonts w:ascii="Times New Roman" w:hAnsi="Times New Roman" w:cs="Times New Roman"/>
        </w:rPr>
        <w:t xml:space="preserve"> (e.g. Paterson, Kemp &amp; Ng, 2011)</w:t>
      </w:r>
      <w:r w:rsidR="00FF45E0" w:rsidRPr="008E216F">
        <w:rPr>
          <w:rFonts w:ascii="Times New Roman" w:hAnsi="Times New Roman" w:cs="Times New Roman"/>
        </w:rPr>
        <w:t xml:space="preserve">. </w:t>
      </w:r>
      <w:r w:rsidR="00DA68AE" w:rsidRPr="008E216F">
        <w:rPr>
          <w:rFonts w:ascii="Times New Roman" w:hAnsi="Times New Roman" w:cs="Times New Roman"/>
        </w:rPr>
        <w:t xml:space="preserve"> The use of warnings can</w:t>
      </w:r>
      <w:r w:rsidRPr="008E216F">
        <w:rPr>
          <w:rFonts w:ascii="Times New Roman" w:hAnsi="Times New Roman" w:cs="Times New Roman"/>
        </w:rPr>
        <w:t xml:space="preserve">, in some cases at least, attenuate </w:t>
      </w:r>
      <w:r w:rsidR="00DA68AE" w:rsidRPr="008E216F">
        <w:rPr>
          <w:rFonts w:ascii="Times New Roman" w:hAnsi="Times New Roman" w:cs="Times New Roman"/>
        </w:rPr>
        <w:t>misinformation</w:t>
      </w:r>
      <w:r w:rsidRPr="008E216F">
        <w:rPr>
          <w:rFonts w:ascii="Times New Roman" w:hAnsi="Times New Roman" w:cs="Times New Roman"/>
        </w:rPr>
        <w:t xml:space="preserve"> effects. </w:t>
      </w:r>
      <w:r w:rsidR="000239FE" w:rsidRPr="008E216F">
        <w:rPr>
          <w:rFonts w:ascii="Times New Roman" w:hAnsi="Times New Roman" w:cs="Times New Roman"/>
        </w:rPr>
        <w:t xml:space="preserve">For example, </w:t>
      </w:r>
      <w:r w:rsidR="002B2CDA" w:rsidRPr="008E216F">
        <w:rPr>
          <w:rFonts w:ascii="Times New Roman" w:hAnsi="Times New Roman" w:cs="Times New Roman"/>
        </w:rPr>
        <w:t>a</w:t>
      </w:r>
      <w:r w:rsidR="00DA68AE" w:rsidRPr="008E216F">
        <w:rPr>
          <w:rFonts w:ascii="Times New Roman" w:hAnsi="Times New Roman" w:cs="Times New Roman"/>
        </w:rPr>
        <w:t xml:space="preserve"> </w:t>
      </w:r>
      <w:r w:rsidR="000239FE" w:rsidRPr="008E216F">
        <w:rPr>
          <w:rFonts w:ascii="Times New Roman" w:hAnsi="Times New Roman" w:cs="Times New Roman"/>
        </w:rPr>
        <w:t xml:space="preserve">meta-analysis by Blank and </w:t>
      </w:r>
      <w:proofErr w:type="spellStart"/>
      <w:r w:rsidR="000239FE" w:rsidRPr="008E216F">
        <w:rPr>
          <w:rFonts w:ascii="Times New Roman" w:hAnsi="Times New Roman" w:cs="Times New Roman"/>
        </w:rPr>
        <w:t>Launay</w:t>
      </w:r>
      <w:proofErr w:type="spellEnd"/>
      <w:r w:rsidR="000239FE" w:rsidRPr="008E216F">
        <w:rPr>
          <w:rFonts w:ascii="Times New Roman" w:hAnsi="Times New Roman" w:cs="Times New Roman"/>
        </w:rPr>
        <w:t xml:space="preserve"> (2014) evaluated the results of 25 post-warning studies and concluded that warnings are </w:t>
      </w:r>
      <w:r w:rsidR="002B2CDA" w:rsidRPr="008E216F">
        <w:rPr>
          <w:rFonts w:ascii="Times New Roman" w:hAnsi="Times New Roman" w:cs="Times New Roman"/>
        </w:rPr>
        <w:t xml:space="preserve">partially </w:t>
      </w:r>
      <w:r w:rsidR="000239FE" w:rsidRPr="008E216F">
        <w:rPr>
          <w:rFonts w:ascii="Times New Roman" w:hAnsi="Times New Roman" w:cs="Times New Roman"/>
        </w:rPr>
        <w:t>effective, reducing the reporting of misinformation by an average of 50%.</w:t>
      </w:r>
    </w:p>
    <w:p w14:paraId="7707463F" w14:textId="20EE04FB" w:rsidR="00DE43EA" w:rsidRPr="008E216F" w:rsidRDefault="0010434C" w:rsidP="008E216F">
      <w:pPr>
        <w:widowControl w:val="0"/>
        <w:autoSpaceDE w:val="0"/>
        <w:autoSpaceDN w:val="0"/>
        <w:adjustRightInd w:val="0"/>
        <w:spacing w:line="480" w:lineRule="auto"/>
        <w:ind w:firstLine="720"/>
        <w:rPr>
          <w:rFonts w:ascii="Times New Roman" w:hAnsi="Times New Roman" w:cs="Times New Roman"/>
        </w:rPr>
      </w:pPr>
      <w:r w:rsidRPr="008E216F">
        <w:rPr>
          <w:rFonts w:ascii="Times New Roman" w:eastAsia="Times New Roman" w:hAnsi="Times New Roman" w:cs="Times New Roman"/>
          <w:lang w:eastAsia="en-GB"/>
        </w:rPr>
        <w:t xml:space="preserve">Other research suggests there may be a protective effect of initial individual retrieval such that an early detailed recall inoculates against misinformation effects (e.g. </w:t>
      </w:r>
      <w:r w:rsidRPr="008E216F">
        <w:rPr>
          <w:rFonts w:ascii="Times New Roman" w:hAnsi="Times New Roman" w:cs="Times New Roman"/>
        </w:rPr>
        <w:t xml:space="preserve">Huff, Davis, </w:t>
      </w:r>
      <w:r w:rsidR="002B2CDA" w:rsidRPr="008E216F">
        <w:rPr>
          <w:rFonts w:ascii="Times New Roman" w:hAnsi="Times New Roman" w:cs="Times New Roman"/>
        </w:rPr>
        <w:t xml:space="preserve">&amp; </w:t>
      </w:r>
      <w:r w:rsidRPr="008E216F">
        <w:rPr>
          <w:rFonts w:ascii="Times New Roman" w:hAnsi="Times New Roman" w:cs="Times New Roman"/>
        </w:rPr>
        <w:t xml:space="preserve">Meade, 2013; </w:t>
      </w:r>
      <w:r w:rsidRPr="008E216F">
        <w:rPr>
          <w:rFonts w:ascii="Times New Roman" w:eastAsia="Times New Roman" w:hAnsi="Times New Roman" w:cs="Times New Roman"/>
          <w:lang w:eastAsia="en-GB"/>
        </w:rPr>
        <w:t xml:space="preserve">Huff, </w:t>
      </w:r>
      <w:proofErr w:type="spellStart"/>
      <w:r w:rsidRPr="008E216F">
        <w:rPr>
          <w:rFonts w:ascii="Times New Roman" w:eastAsia="Times New Roman" w:hAnsi="Times New Roman" w:cs="Times New Roman"/>
          <w:lang w:eastAsia="en-GB"/>
        </w:rPr>
        <w:t>Weinsheimer</w:t>
      </w:r>
      <w:proofErr w:type="spellEnd"/>
      <w:r w:rsidRPr="008E216F">
        <w:rPr>
          <w:rFonts w:ascii="Times New Roman" w:eastAsia="Times New Roman" w:hAnsi="Times New Roman" w:cs="Times New Roman"/>
          <w:lang w:eastAsia="en-GB"/>
        </w:rPr>
        <w:t xml:space="preserve"> &amp; </w:t>
      </w:r>
      <w:proofErr w:type="spellStart"/>
      <w:r w:rsidRPr="008E216F">
        <w:rPr>
          <w:rFonts w:ascii="Times New Roman" w:eastAsia="Times New Roman" w:hAnsi="Times New Roman" w:cs="Times New Roman"/>
          <w:lang w:eastAsia="en-GB"/>
        </w:rPr>
        <w:t>Bodner</w:t>
      </w:r>
      <w:proofErr w:type="spellEnd"/>
      <w:r w:rsidRPr="008E216F">
        <w:rPr>
          <w:rFonts w:ascii="Times New Roman" w:eastAsia="Times New Roman" w:hAnsi="Times New Roman" w:cs="Times New Roman"/>
          <w:lang w:eastAsia="en-GB"/>
        </w:rPr>
        <w:t xml:space="preserve">, 2016; but see Chan, </w:t>
      </w:r>
      <w:r w:rsidRPr="008E216F">
        <w:rPr>
          <w:rFonts w:ascii="Times New Roman" w:hAnsi="Times New Roman" w:cs="Times New Roman"/>
        </w:rPr>
        <w:t xml:space="preserve">Thomas, </w:t>
      </w:r>
      <w:r w:rsidR="002B2CDA" w:rsidRPr="008E216F">
        <w:rPr>
          <w:rFonts w:ascii="Times New Roman" w:hAnsi="Times New Roman" w:cs="Times New Roman"/>
        </w:rPr>
        <w:t xml:space="preserve">&amp; </w:t>
      </w:r>
      <w:r w:rsidRPr="008E216F">
        <w:rPr>
          <w:rFonts w:ascii="Times New Roman" w:hAnsi="Times New Roman" w:cs="Times New Roman"/>
        </w:rPr>
        <w:t>Bulevich</w:t>
      </w:r>
      <w:r w:rsidR="009C1BF3" w:rsidRPr="008E216F">
        <w:rPr>
          <w:rFonts w:ascii="Times New Roman" w:hAnsi="Times New Roman" w:cs="Times New Roman"/>
        </w:rPr>
        <w:t>,</w:t>
      </w:r>
      <w:r w:rsidR="004518DC" w:rsidRPr="008E216F">
        <w:rPr>
          <w:rFonts w:ascii="Times New Roman" w:hAnsi="Times New Roman" w:cs="Times New Roman"/>
        </w:rPr>
        <w:t xml:space="preserve"> </w:t>
      </w:r>
      <w:r w:rsidRPr="008E216F">
        <w:rPr>
          <w:rFonts w:ascii="Times New Roman" w:hAnsi="Times New Roman" w:cs="Times New Roman"/>
        </w:rPr>
        <w:t xml:space="preserve">2009). Pansky and </w:t>
      </w:r>
      <w:proofErr w:type="spellStart"/>
      <w:r w:rsidRPr="008E216F">
        <w:rPr>
          <w:rFonts w:ascii="Times New Roman" w:hAnsi="Times New Roman" w:cs="Times New Roman"/>
        </w:rPr>
        <w:t>Teneboim</w:t>
      </w:r>
      <w:proofErr w:type="spellEnd"/>
      <w:r w:rsidRPr="008E216F">
        <w:rPr>
          <w:rFonts w:ascii="Times New Roman" w:hAnsi="Times New Roman" w:cs="Times New Roman"/>
        </w:rPr>
        <w:t xml:space="preserve"> (2011) found that the initial testing for specific details of a witnessed event reduced suggestibility relative to initial testing of broader more-gist like details.  Testing the Self-Administered Interview (SAI </w:t>
      </w:r>
      <w:r w:rsidRPr="008E216F">
        <w:rPr>
          <w:rFonts w:ascii="Times New Roman" w:hAnsi="Times New Roman" w:cs="Times New Roman"/>
          <w:b/>
        </w:rPr>
        <w:t xml:space="preserve">©; </w:t>
      </w:r>
      <w:r w:rsidRPr="008E216F">
        <w:rPr>
          <w:rFonts w:ascii="Times New Roman" w:hAnsi="Times New Roman" w:cs="Times New Roman"/>
        </w:rPr>
        <w:t>Gabbert, Hope, &amp; Fisher, 2009),</w:t>
      </w:r>
      <w:r w:rsidRPr="008E216F">
        <w:rPr>
          <w:rFonts w:ascii="Times New Roman" w:hAnsi="Times New Roman" w:cs="Times New Roman"/>
          <w:b/>
        </w:rPr>
        <w:t xml:space="preserve"> </w:t>
      </w:r>
      <w:r w:rsidRPr="008E216F">
        <w:rPr>
          <w:rFonts w:ascii="Times New Roman" w:hAnsi="Times New Roman" w:cs="Times New Roman"/>
        </w:rPr>
        <w:t>a reporting tool designed to elicit detailed, initial accounts</w:t>
      </w:r>
      <w:r w:rsidR="00ED7DB5" w:rsidRPr="008E216F">
        <w:rPr>
          <w:rFonts w:ascii="Times New Roman" w:hAnsi="Times New Roman" w:cs="Times New Roman"/>
        </w:rPr>
        <w:t xml:space="preserve"> from witnesses</w:t>
      </w:r>
      <w:r w:rsidRPr="008E216F">
        <w:rPr>
          <w:rFonts w:ascii="Times New Roman" w:hAnsi="Times New Roman" w:cs="Times New Roman"/>
        </w:rPr>
        <w:t xml:space="preserve">, Gabbert, Hope, Fisher and Jamieson (2012) also noted reduced suggestibility to misinformation when such </w:t>
      </w:r>
      <w:r w:rsidRPr="008E216F">
        <w:rPr>
          <w:rFonts w:ascii="Times New Roman" w:hAnsi="Times New Roman" w:cs="Times New Roman"/>
        </w:rPr>
        <w:lastRenderedPageBreak/>
        <w:t>an account had been provided prior to exposure to misinformation (see also Memon, Zaragoza, Cli</w:t>
      </w:r>
      <w:r w:rsidR="00DE43EA" w:rsidRPr="008E216F">
        <w:rPr>
          <w:rFonts w:ascii="Times New Roman" w:hAnsi="Times New Roman" w:cs="Times New Roman"/>
        </w:rPr>
        <w:t xml:space="preserve">fford, &amp; Kidd, 2010). </w:t>
      </w:r>
      <w:r w:rsidR="004518DC" w:rsidRPr="008E216F">
        <w:rPr>
          <w:rFonts w:ascii="Times New Roman" w:hAnsi="Times New Roman" w:cs="Times New Roman"/>
        </w:rPr>
        <w:t>There is also some evidence that, consistent with the well-do</w:t>
      </w:r>
      <w:r w:rsidR="00CE2609" w:rsidRPr="008E216F">
        <w:rPr>
          <w:rFonts w:ascii="Times New Roman" w:hAnsi="Times New Roman" w:cs="Times New Roman"/>
        </w:rPr>
        <w:t>c</w:t>
      </w:r>
      <w:r w:rsidR="004518DC" w:rsidRPr="008E216F">
        <w:rPr>
          <w:rFonts w:ascii="Times New Roman" w:hAnsi="Times New Roman" w:cs="Times New Roman"/>
        </w:rPr>
        <w:t>umented testing effect</w:t>
      </w:r>
      <w:r w:rsidR="00CE2609" w:rsidRPr="008E216F">
        <w:rPr>
          <w:rFonts w:ascii="Times New Roman" w:hAnsi="Times New Roman" w:cs="Times New Roman"/>
        </w:rPr>
        <w:t xml:space="preserve"> (e.g. </w:t>
      </w:r>
      <w:r w:rsidR="001963C6" w:rsidRPr="008E216F">
        <w:rPr>
          <w:rFonts w:ascii="Times New Roman" w:hAnsi="Times New Roman" w:cs="Times New Roman"/>
        </w:rPr>
        <w:t xml:space="preserve">Roediger &amp; </w:t>
      </w:r>
      <w:proofErr w:type="spellStart"/>
      <w:r w:rsidR="001963C6" w:rsidRPr="008E216F">
        <w:rPr>
          <w:rFonts w:ascii="Times New Roman" w:hAnsi="Times New Roman" w:cs="Times New Roman"/>
        </w:rPr>
        <w:t>Karpicke</w:t>
      </w:r>
      <w:proofErr w:type="spellEnd"/>
      <w:r w:rsidR="001963C6" w:rsidRPr="008E216F">
        <w:rPr>
          <w:rFonts w:ascii="Times New Roman" w:hAnsi="Times New Roman" w:cs="Times New Roman"/>
        </w:rPr>
        <w:t>, 2006) that a high quality initial retrieval promotes the subsequent retrieval of additional information (i.e. reminiscence; see Hope, Gabbert, Fisher &amp; Jamieson, 2014)</w:t>
      </w:r>
      <w:r w:rsidR="009C1BF3" w:rsidRPr="008E216F">
        <w:rPr>
          <w:rFonts w:ascii="Times New Roman" w:hAnsi="Times New Roman" w:cs="Times New Roman"/>
        </w:rPr>
        <w:t>.</w:t>
      </w:r>
    </w:p>
    <w:p w14:paraId="0DCC773B" w14:textId="3F55E1A9" w:rsidR="004B27EC" w:rsidRPr="008E216F" w:rsidRDefault="00DE43EA" w:rsidP="008E216F">
      <w:pPr>
        <w:spacing w:line="480" w:lineRule="auto"/>
        <w:ind w:firstLine="720"/>
        <w:rPr>
          <w:rFonts w:ascii="Times New Roman" w:hAnsi="Times New Roman" w:cs="Times New Roman"/>
        </w:rPr>
      </w:pPr>
      <w:proofErr w:type="spellStart"/>
      <w:r w:rsidRPr="008E216F">
        <w:rPr>
          <w:rFonts w:ascii="Times New Roman" w:hAnsi="Times New Roman" w:cs="Times New Roman"/>
        </w:rPr>
        <w:t>Vredevelt</w:t>
      </w:r>
      <w:proofErr w:type="spellEnd"/>
      <w:r w:rsidRPr="008E216F">
        <w:rPr>
          <w:rFonts w:ascii="Times New Roman" w:hAnsi="Times New Roman" w:cs="Times New Roman"/>
        </w:rPr>
        <w:t xml:space="preserve">, Hildebrandt </w:t>
      </w:r>
      <w:r w:rsidR="003845B8" w:rsidRPr="008E216F">
        <w:rPr>
          <w:rFonts w:ascii="Times New Roman" w:hAnsi="Times New Roman" w:cs="Times New Roman"/>
        </w:rPr>
        <w:t>and v</w:t>
      </w:r>
      <w:r w:rsidRPr="008E216F">
        <w:rPr>
          <w:rFonts w:ascii="Times New Roman" w:hAnsi="Times New Roman" w:cs="Times New Roman"/>
        </w:rPr>
        <w:t xml:space="preserve">an Koppen (2016) examined whether co-witnesses might in fact work to ‘prune’ </w:t>
      </w:r>
      <w:r w:rsidR="00BD1490" w:rsidRPr="008E216F">
        <w:rPr>
          <w:rFonts w:ascii="Times New Roman" w:hAnsi="Times New Roman" w:cs="Times New Roman"/>
        </w:rPr>
        <w:t>each other’s</w:t>
      </w:r>
      <w:r w:rsidRPr="008E216F">
        <w:rPr>
          <w:rFonts w:ascii="Times New Roman" w:hAnsi="Times New Roman" w:cs="Times New Roman"/>
        </w:rPr>
        <w:t xml:space="preserve"> mistakes. Critically, in the experimental design, pairs of witnesses (who knew each other for an average of 31 years) were interviewed </w:t>
      </w:r>
      <w:r w:rsidRPr="008E216F">
        <w:rPr>
          <w:rFonts w:ascii="Times New Roman" w:hAnsi="Times New Roman" w:cs="Times New Roman"/>
          <w:i/>
        </w:rPr>
        <w:t>individually</w:t>
      </w:r>
      <w:r w:rsidRPr="008E216F">
        <w:rPr>
          <w:rFonts w:ascii="Times New Roman" w:hAnsi="Times New Roman" w:cs="Times New Roman"/>
        </w:rPr>
        <w:t xml:space="preserve"> prior to engaging</w:t>
      </w:r>
      <w:r w:rsidR="00E57B96" w:rsidRPr="008E216F">
        <w:rPr>
          <w:rFonts w:ascii="Times New Roman" w:hAnsi="Times New Roman" w:cs="Times New Roman"/>
        </w:rPr>
        <w:t xml:space="preserve"> in a collaborative interview. </w:t>
      </w:r>
      <w:r w:rsidRPr="008E216F">
        <w:rPr>
          <w:rFonts w:ascii="Times New Roman" w:hAnsi="Times New Roman" w:cs="Times New Roman"/>
        </w:rPr>
        <w:t>Although collaboration did not result in witnesses reporting more about the event, collaborative pairs reported few</w:t>
      </w:r>
      <w:r w:rsidR="00E57B96" w:rsidRPr="008E216F">
        <w:rPr>
          <w:rFonts w:ascii="Times New Roman" w:hAnsi="Times New Roman" w:cs="Times New Roman"/>
        </w:rPr>
        <w:t>er errors than nominal pairs</w:t>
      </w:r>
      <w:r w:rsidR="00FD1312" w:rsidRPr="008E216F">
        <w:rPr>
          <w:rFonts w:ascii="Times New Roman" w:hAnsi="Times New Roman" w:cs="Times New Roman"/>
        </w:rPr>
        <w:t xml:space="preserve"> and did not appear to reflect collaborative inhibition</w:t>
      </w:r>
      <w:r w:rsidR="003845B8" w:rsidRPr="008E216F">
        <w:rPr>
          <w:rFonts w:ascii="Times New Roman" w:hAnsi="Times New Roman" w:cs="Times New Roman"/>
        </w:rPr>
        <w:t xml:space="preserve"> (see also </w:t>
      </w:r>
      <w:proofErr w:type="spellStart"/>
      <w:r w:rsidR="003845B8" w:rsidRPr="008E216F">
        <w:rPr>
          <w:rFonts w:ascii="Times New Roman" w:hAnsi="Times New Roman" w:cs="Times New Roman"/>
        </w:rPr>
        <w:t>Vredeveldt</w:t>
      </w:r>
      <w:proofErr w:type="spellEnd"/>
      <w:r w:rsidR="003845B8" w:rsidRPr="008E216F">
        <w:rPr>
          <w:rFonts w:ascii="Times New Roman" w:hAnsi="Times New Roman" w:cs="Times New Roman"/>
        </w:rPr>
        <w:t xml:space="preserve">, </w:t>
      </w:r>
      <w:proofErr w:type="spellStart"/>
      <w:r w:rsidR="003845B8" w:rsidRPr="008E216F">
        <w:rPr>
          <w:rFonts w:ascii="Times New Roman" w:hAnsi="Times New Roman" w:cs="Times New Roman"/>
        </w:rPr>
        <w:t>Groen</w:t>
      </w:r>
      <w:proofErr w:type="spellEnd"/>
      <w:r w:rsidR="003845B8" w:rsidRPr="008E216F">
        <w:rPr>
          <w:rFonts w:ascii="Times New Roman" w:hAnsi="Times New Roman" w:cs="Times New Roman"/>
        </w:rPr>
        <w:t xml:space="preserve">, </w:t>
      </w:r>
      <w:proofErr w:type="spellStart"/>
      <w:r w:rsidR="003845B8" w:rsidRPr="008E216F">
        <w:rPr>
          <w:rFonts w:ascii="Times New Roman" w:hAnsi="Times New Roman" w:cs="Times New Roman"/>
        </w:rPr>
        <w:t>Ampt</w:t>
      </w:r>
      <w:proofErr w:type="spellEnd"/>
      <w:r w:rsidR="003845B8" w:rsidRPr="008E216F">
        <w:rPr>
          <w:rFonts w:ascii="Times New Roman" w:hAnsi="Times New Roman" w:cs="Times New Roman"/>
        </w:rPr>
        <w:t>, &amp; van Koppen, 2016)</w:t>
      </w:r>
      <w:r w:rsidR="00E57B96" w:rsidRPr="008E216F">
        <w:rPr>
          <w:rFonts w:ascii="Times New Roman" w:hAnsi="Times New Roman" w:cs="Times New Roman"/>
        </w:rPr>
        <w:t>. T</w:t>
      </w:r>
      <w:r w:rsidRPr="008E216F">
        <w:rPr>
          <w:rFonts w:ascii="Times New Roman" w:hAnsi="Times New Roman" w:cs="Times New Roman"/>
        </w:rPr>
        <w:t>his patter</w:t>
      </w:r>
      <w:r w:rsidR="00BD3974" w:rsidRPr="008E216F">
        <w:rPr>
          <w:rFonts w:ascii="Times New Roman" w:hAnsi="Times New Roman" w:cs="Times New Roman"/>
        </w:rPr>
        <w:t>n</w:t>
      </w:r>
      <w:r w:rsidRPr="008E216F">
        <w:rPr>
          <w:rFonts w:ascii="Times New Roman" w:hAnsi="Times New Roman" w:cs="Times New Roman"/>
        </w:rPr>
        <w:t xml:space="preserve"> of results was also reported by Hope, Gabbert and Fraser (2013) in a sample comprisi</w:t>
      </w:r>
      <w:r w:rsidR="00BD3974" w:rsidRPr="008E216F">
        <w:rPr>
          <w:rFonts w:ascii="Times New Roman" w:hAnsi="Times New Roman" w:cs="Times New Roman"/>
        </w:rPr>
        <w:t xml:space="preserve">ng teams of firearms officers. </w:t>
      </w:r>
      <w:r w:rsidR="00096576" w:rsidRPr="008E216F">
        <w:rPr>
          <w:rFonts w:ascii="Times New Roman" w:hAnsi="Times New Roman" w:cs="Times New Roman"/>
        </w:rPr>
        <w:t>Qualitative analyses revealed officers who conferred with other officers in their team</w:t>
      </w:r>
      <w:r w:rsidRPr="008E216F">
        <w:rPr>
          <w:rFonts w:ascii="Times New Roman" w:hAnsi="Times New Roman" w:cs="Times New Roman"/>
        </w:rPr>
        <w:t xml:space="preserve"> while preparing their written statements exchanged errors with other team members</w:t>
      </w:r>
      <w:r w:rsidR="00DA68AE" w:rsidRPr="008E216F">
        <w:rPr>
          <w:rFonts w:ascii="Times New Roman" w:hAnsi="Times New Roman" w:cs="Times New Roman"/>
        </w:rPr>
        <w:t xml:space="preserve"> and almost half of these errors were incorporated into another offi</w:t>
      </w:r>
      <w:r w:rsidR="00917467" w:rsidRPr="008E216F">
        <w:rPr>
          <w:rFonts w:ascii="Times New Roman" w:hAnsi="Times New Roman" w:cs="Times New Roman"/>
        </w:rPr>
        <w:t>c</w:t>
      </w:r>
      <w:r w:rsidR="00DA68AE" w:rsidRPr="008E216F">
        <w:rPr>
          <w:rFonts w:ascii="Times New Roman" w:hAnsi="Times New Roman" w:cs="Times New Roman"/>
        </w:rPr>
        <w:t>er’s account.</w:t>
      </w:r>
      <w:r w:rsidR="00BD3974" w:rsidRPr="008E216F">
        <w:rPr>
          <w:rFonts w:ascii="Times New Roman" w:hAnsi="Times New Roman" w:cs="Times New Roman"/>
        </w:rPr>
        <w:t xml:space="preserve"> </w:t>
      </w:r>
      <w:r w:rsidR="00096576" w:rsidRPr="008E216F">
        <w:rPr>
          <w:rFonts w:ascii="Times New Roman" w:hAnsi="Times New Roman" w:cs="Times New Roman"/>
        </w:rPr>
        <w:t xml:space="preserve">However, when officers completed a detailed initial retrieval </w:t>
      </w:r>
      <w:r w:rsidR="00917467" w:rsidRPr="008E216F">
        <w:rPr>
          <w:rFonts w:ascii="Times New Roman" w:hAnsi="Times New Roman" w:cs="Times New Roman"/>
        </w:rPr>
        <w:t xml:space="preserve">before engaging in collaborative discussions </w:t>
      </w:r>
      <w:r w:rsidR="00096576" w:rsidRPr="008E216F">
        <w:rPr>
          <w:rFonts w:ascii="Times New Roman" w:hAnsi="Times New Roman" w:cs="Times New Roman"/>
        </w:rPr>
        <w:t xml:space="preserve">no errors were </w:t>
      </w:r>
      <w:r w:rsidR="005062C7" w:rsidRPr="008E216F">
        <w:rPr>
          <w:rFonts w:ascii="Times New Roman" w:hAnsi="Times New Roman" w:cs="Times New Roman"/>
        </w:rPr>
        <w:t>transmitted into the final accounts of other officers</w:t>
      </w:r>
      <w:r w:rsidR="008A01CD" w:rsidRPr="008E216F">
        <w:rPr>
          <w:rFonts w:ascii="Times New Roman" w:hAnsi="Times New Roman" w:cs="Times New Roman"/>
        </w:rPr>
        <w:t xml:space="preserve"> [for a review of positive effects of conversational remembering, see</w:t>
      </w:r>
      <w:r w:rsidR="000D343A">
        <w:rPr>
          <w:rFonts w:ascii="Times New Roman" w:hAnsi="Times New Roman" w:cs="Times New Roman"/>
        </w:rPr>
        <w:t xml:space="preserve"> </w:t>
      </w:r>
      <w:proofErr w:type="spellStart"/>
      <w:r w:rsidR="000D343A">
        <w:rPr>
          <w:rFonts w:ascii="Times New Roman" w:hAnsi="Times New Roman" w:cs="Times New Roman"/>
        </w:rPr>
        <w:t>Bietti</w:t>
      </w:r>
      <w:proofErr w:type="spellEnd"/>
      <w:r w:rsidR="000D343A">
        <w:rPr>
          <w:rFonts w:ascii="Times New Roman" w:hAnsi="Times New Roman" w:cs="Times New Roman"/>
        </w:rPr>
        <w:t xml:space="preserve">, </w:t>
      </w:r>
      <w:proofErr w:type="spellStart"/>
      <w:r w:rsidR="000D343A">
        <w:rPr>
          <w:rFonts w:ascii="Times New Roman" w:hAnsi="Times New Roman" w:cs="Times New Roman"/>
        </w:rPr>
        <w:t>Tilston</w:t>
      </w:r>
      <w:proofErr w:type="spellEnd"/>
      <w:r w:rsidR="000D343A">
        <w:rPr>
          <w:rFonts w:ascii="Times New Roman" w:hAnsi="Times New Roman" w:cs="Times New Roman"/>
        </w:rPr>
        <w:t xml:space="preserve">, &amp; </w:t>
      </w:r>
      <w:proofErr w:type="spellStart"/>
      <w:r w:rsidR="000D343A">
        <w:rPr>
          <w:rFonts w:ascii="Times New Roman" w:hAnsi="Times New Roman" w:cs="Times New Roman"/>
        </w:rPr>
        <w:t>Banerter</w:t>
      </w:r>
      <w:proofErr w:type="spellEnd"/>
      <w:r w:rsidR="008A01CD" w:rsidRPr="008E216F">
        <w:rPr>
          <w:rFonts w:ascii="Times New Roman" w:hAnsi="Times New Roman" w:cs="Times New Roman"/>
        </w:rPr>
        <w:t>, this issue</w:t>
      </w:r>
      <w:r w:rsidR="000D343A">
        <w:rPr>
          <w:rFonts w:ascii="Times New Roman" w:hAnsi="Times New Roman" w:cs="Times New Roman"/>
        </w:rPr>
        <w:t xml:space="preserve">; Harris, </w:t>
      </w:r>
      <w:proofErr w:type="spellStart"/>
      <w:r w:rsidR="000D343A">
        <w:rPr>
          <w:rFonts w:ascii="Times New Roman" w:hAnsi="Times New Roman" w:cs="Times New Roman"/>
        </w:rPr>
        <w:t>Barnier</w:t>
      </w:r>
      <w:proofErr w:type="spellEnd"/>
      <w:r w:rsidR="000D343A">
        <w:rPr>
          <w:rFonts w:ascii="Times New Roman" w:hAnsi="Times New Roman" w:cs="Times New Roman"/>
        </w:rPr>
        <w:t xml:space="preserve">, Sutton, &amp; Savage, this issue; </w:t>
      </w:r>
      <w:proofErr w:type="spellStart"/>
      <w:r w:rsidR="000D343A">
        <w:rPr>
          <w:rFonts w:ascii="Times New Roman" w:hAnsi="Times New Roman" w:cs="Times New Roman"/>
        </w:rPr>
        <w:t>Peltokorpi</w:t>
      </w:r>
      <w:proofErr w:type="spellEnd"/>
      <w:r w:rsidR="000D343A">
        <w:rPr>
          <w:rFonts w:ascii="Times New Roman" w:hAnsi="Times New Roman" w:cs="Times New Roman"/>
        </w:rPr>
        <w:t xml:space="preserve"> &amp; Hood, this issue</w:t>
      </w:r>
      <w:r w:rsidR="008A01CD" w:rsidRPr="008E216F">
        <w:rPr>
          <w:rFonts w:ascii="Times New Roman" w:hAnsi="Times New Roman" w:cs="Times New Roman"/>
        </w:rPr>
        <w:t>]</w:t>
      </w:r>
      <w:r w:rsidR="00096576" w:rsidRPr="008E216F">
        <w:rPr>
          <w:rFonts w:ascii="Times New Roman" w:hAnsi="Times New Roman" w:cs="Times New Roman"/>
        </w:rPr>
        <w:t xml:space="preserve">. </w:t>
      </w:r>
    </w:p>
    <w:p w14:paraId="7806D411" w14:textId="77777777" w:rsidR="004B27EC" w:rsidRPr="008E216F" w:rsidRDefault="004B27EC" w:rsidP="008E216F">
      <w:pPr>
        <w:spacing w:line="480" w:lineRule="auto"/>
        <w:rPr>
          <w:rFonts w:ascii="Times New Roman" w:hAnsi="Times New Roman" w:cs="Times New Roman"/>
          <w:b/>
        </w:rPr>
      </w:pPr>
      <w:r w:rsidRPr="008E216F">
        <w:rPr>
          <w:rFonts w:ascii="Times New Roman" w:hAnsi="Times New Roman" w:cs="Times New Roman"/>
          <w:b/>
        </w:rPr>
        <w:t>Conclusions</w:t>
      </w:r>
    </w:p>
    <w:p w14:paraId="445AFDC3" w14:textId="20CB6CE3" w:rsidR="0097746A" w:rsidRPr="008E216F" w:rsidRDefault="00DC4EEB" w:rsidP="008E216F">
      <w:pPr>
        <w:spacing w:line="480" w:lineRule="auto"/>
        <w:rPr>
          <w:rFonts w:ascii="Times New Roman" w:hAnsi="Times New Roman" w:cs="Times New Roman"/>
        </w:rPr>
      </w:pPr>
      <w:r w:rsidRPr="008E216F">
        <w:rPr>
          <w:rFonts w:ascii="Times New Roman" w:hAnsi="Times New Roman" w:cs="Times New Roman"/>
        </w:rPr>
        <w:t xml:space="preserve">The costs of unfettered conversational remembering in </w:t>
      </w:r>
      <w:r w:rsidR="000D343A">
        <w:rPr>
          <w:rFonts w:ascii="Times New Roman" w:hAnsi="Times New Roman" w:cs="Times New Roman"/>
        </w:rPr>
        <w:t>forensic</w:t>
      </w:r>
      <w:r w:rsidRPr="008E216F">
        <w:rPr>
          <w:rFonts w:ascii="Times New Roman" w:hAnsi="Times New Roman" w:cs="Times New Roman"/>
        </w:rPr>
        <w:t xml:space="preserve"> contexts </w:t>
      </w:r>
      <w:r w:rsidR="00917467" w:rsidRPr="008E216F">
        <w:rPr>
          <w:rFonts w:ascii="Times New Roman" w:hAnsi="Times New Roman" w:cs="Times New Roman"/>
        </w:rPr>
        <w:t>can be</w:t>
      </w:r>
      <w:r w:rsidR="005062C7" w:rsidRPr="008E216F">
        <w:rPr>
          <w:rFonts w:ascii="Times New Roman" w:hAnsi="Times New Roman" w:cs="Times New Roman"/>
        </w:rPr>
        <w:t xml:space="preserve"> </w:t>
      </w:r>
      <w:r w:rsidR="00917467" w:rsidRPr="008E216F">
        <w:rPr>
          <w:rFonts w:ascii="Times New Roman" w:hAnsi="Times New Roman" w:cs="Times New Roman"/>
        </w:rPr>
        <w:t>significant</w:t>
      </w:r>
      <w:r w:rsidRPr="008E216F">
        <w:rPr>
          <w:rFonts w:ascii="Times New Roman" w:hAnsi="Times New Roman" w:cs="Times New Roman"/>
        </w:rPr>
        <w:t>.  Further, i</w:t>
      </w:r>
      <w:r w:rsidR="0097746A" w:rsidRPr="008E216F">
        <w:rPr>
          <w:rFonts w:ascii="Times New Roman" w:hAnsi="Times New Roman" w:cs="Times New Roman"/>
        </w:rPr>
        <w:t xml:space="preserve">ndividual and group </w:t>
      </w:r>
      <w:r w:rsidR="00FF45E0" w:rsidRPr="008E216F">
        <w:rPr>
          <w:rFonts w:ascii="Times New Roman" w:hAnsi="Times New Roman" w:cs="Times New Roman"/>
        </w:rPr>
        <w:t>retellings and conversations</w:t>
      </w:r>
      <w:r w:rsidR="0097746A" w:rsidRPr="008E216F">
        <w:rPr>
          <w:rFonts w:ascii="Times New Roman" w:hAnsi="Times New Roman" w:cs="Times New Roman"/>
        </w:rPr>
        <w:t xml:space="preserve"> – both emotional and factual – are increasingly likely in the social media era, both immediately and over time (see, for examp</w:t>
      </w:r>
      <w:r w:rsidR="000D45EC" w:rsidRPr="008E216F">
        <w:rPr>
          <w:rFonts w:ascii="Times New Roman" w:hAnsi="Times New Roman" w:cs="Times New Roman"/>
        </w:rPr>
        <w:t>le, Fagin, Cyr</w:t>
      </w:r>
      <w:r w:rsidR="00AC54E2" w:rsidRPr="008E216F">
        <w:rPr>
          <w:rFonts w:ascii="Times New Roman" w:hAnsi="Times New Roman" w:cs="Times New Roman"/>
        </w:rPr>
        <w:t>,</w:t>
      </w:r>
      <w:r w:rsidR="000D45EC" w:rsidRPr="008E216F">
        <w:rPr>
          <w:rFonts w:ascii="Times New Roman" w:hAnsi="Times New Roman" w:cs="Times New Roman"/>
        </w:rPr>
        <w:t xml:space="preserve"> &amp; </w:t>
      </w:r>
      <w:proofErr w:type="spellStart"/>
      <w:r w:rsidR="000D45EC" w:rsidRPr="008E216F">
        <w:rPr>
          <w:rFonts w:ascii="Times New Roman" w:hAnsi="Times New Roman" w:cs="Times New Roman"/>
        </w:rPr>
        <w:t>Hirst</w:t>
      </w:r>
      <w:proofErr w:type="spellEnd"/>
      <w:r w:rsidR="000D45EC" w:rsidRPr="008E216F">
        <w:rPr>
          <w:rFonts w:ascii="Times New Roman" w:hAnsi="Times New Roman" w:cs="Times New Roman"/>
        </w:rPr>
        <w:t xml:space="preserve">, 2015). </w:t>
      </w:r>
      <w:r w:rsidR="0097746A" w:rsidRPr="008E216F">
        <w:rPr>
          <w:rFonts w:ascii="Times New Roman" w:hAnsi="Times New Roman" w:cs="Times New Roman"/>
        </w:rPr>
        <w:t xml:space="preserve">This </w:t>
      </w:r>
      <w:r w:rsidR="00917467" w:rsidRPr="008E216F">
        <w:rPr>
          <w:rFonts w:ascii="Times New Roman" w:hAnsi="Times New Roman" w:cs="Times New Roman"/>
        </w:rPr>
        <w:t>trend</w:t>
      </w:r>
      <w:r w:rsidR="0097746A" w:rsidRPr="008E216F">
        <w:rPr>
          <w:rFonts w:ascii="Times New Roman" w:hAnsi="Times New Roman" w:cs="Times New Roman"/>
        </w:rPr>
        <w:t xml:space="preserve"> is increasingly problematic for investigators as </w:t>
      </w:r>
      <w:r w:rsidR="0097746A" w:rsidRPr="008E216F">
        <w:rPr>
          <w:rFonts w:ascii="Times New Roman" w:hAnsi="Times New Roman" w:cs="Times New Roman"/>
        </w:rPr>
        <w:lastRenderedPageBreak/>
        <w:t>witnesses discuss their experiences not only with co</w:t>
      </w:r>
      <w:r w:rsidR="00FF45E0" w:rsidRPr="008E216F">
        <w:rPr>
          <w:rFonts w:ascii="Times New Roman" w:hAnsi="Times New Roman" w:cs="Times New Roman"/>
        </w:rPr>
        <w:t>-</w:t>
      </w:r>
      <w:r w:rsidR="0097746A" w:rsidRPr="008E216F">
        <w:rPr>
          <w:rFonts w:ascii="Times New Roman" w:hAnsi="Times New Roman" w:cs="Times New Roman"/>
        </w:rPr>
        <w:t xml:space="preserve">witnesses at the scene but also in </w:t>
      </w:r>
      <w:r w:rsidR="00BD1490" w:rsidRPr="008E216F">
        <w:rPr>
          <w:rFonts w:ascii="Times New Roman" w:hAnsi="Times New Roman" w:cs="Times New Roman"/>
        </w:rPr>
        <w:t xml:space="preserve">news and social media outlets </w:t>
      </w:r>
      <w:r w:rsidR="0097746A" w:rsidRPr="008E216F">
        <w:rPr>
          <w:rFonts w:ascii="Times New Roman" w:hAnsi="Times New Roman" w:cs="Times New Roman"/>
        </w:rPr>
        <w:t xml:space="preserve">– often before </w:t>
      </w:r>
      <w:r w:rsidR="000D45EC" w:rsidRPr="008E216F">
        <w:rPr>
          <w:rFonts w:ascii="Times New Roman" w:hAnsi="Times New Roman" w:cs="Times New Roman"/>
        </w:rPr>
        <w:t>having</w:t>
      </w:r>
      <w:r w:rsidR="0097746A" w:rsidRPr="008E216F">
        <w:rPr>
          <w:rFonts w:ascii="Times New Roman" w:hAnsi="Times New Roman" w:cs="Times New Roman"/>
        </w:rPr>
        <w:t xml:space="preserve"> been formally interviewed by the police.</w:t>
      </w:r>
      <w:r w:rsidR="00FF45E0" w:rsidRPr="008E216F">
        <w:rPr>
          <w:rFonts w:ascii="Times New Roman" w:hAnsi="Times New Roman" w:cs="Times New Roman"/>
        </w:rPr>
        <w:t xml:space="preserve"> </w:t>
      </w:r>
      <w:r w:rsidR="000D45EC" w:rsidRPr="008E216F">
        <w:rPr>
          <w:rFonts w:ascii="Times New Roman" w:hAnsi="Times New Roman" w:cs="Times New Roman"/>
        </w:rPr>
        <w:t>Beyond witnessing contexts, this</w:t>
      </w:r>
      <w:r w:rsidR="00FF45E0" w:rsidRPr="008E216F">
        <w:rPr>
          <w:rFonts w:ascii="Times New Roman" w:hAnsi="Times New Roman" w:cs="Times New Roman"/>
        </w:rPr>
        <w:t xml:space="preserve"> challenge is also relevant for those charged with eliciting and assessing intelligence from sources who might well have received that information second-hand, discussed it with family, friends, or other associates, or encountered it in shared or negotiated experience with others</w:t>
      </w:r>
      <w:r w:rsidRPr="008E216F">
        <w:rPr>
          <w:rFonts w:ascii="Times New Roman" w:hAnsi="Times New Roman" w:cs="Times New Roman"/>
        </w:rPr>
        <w:t xml:space="preserve">.  </w:t>
      </w:r>
      <w:r w:rsidR="00093E27" w:rsidRPr="008E216F">
        <w:rPr>
          <w:rFonts w:ascii="Times New Roman" w:hAnsi="Times New Roman" w:cs="Times New Roman"/>
        </w:rPr>
        <w:t>Investigations in other contexts (e.g. medical, occupational, social work, education) are likely to encounter similar challenges when seeking information from different sources.</w:t>
      </w:r>
    </w:p>
    <w:p w14:paraId="2E4BD9AC" w14:textId="75AB76CD" w:rsidR="00096576" w:rsidRPr="008E216F" w:rsidRDefault="00DC4EEB" w:rsidP="008E216F">
      <w:pPr>
        <w:pStyle w:val="Bibliography"/>
        <w:tabs>
          <w:tab w:val="left" w:pos="567"/>
        </w:tabs>
        <w:spacing w:line="480" w:lineRule="auto"/>
        <w:rPr>
          <w:noProof/>
          <w:lang w:val="en-US"/>
        </w:rPr>
      </w:pPr>
      <w:r w:rsidRPr="008E216F">
        <w:tab/>
      </w:r>
      <w:r w:rsidR="00D71110" w:rsidRPr="008E216F">
        <w:t xml:space="preserve">There are no ‘silver bullet’ solutions to entirely eradicate the effects of a well-documented and, in many cases, entirely adaptive human memory phenomenon. However, research has identified </w:t>
      </w:r>
      <w:r w:rsidRPr="008E216F">
        <w:t>a number of interventions (e.g.</w:t>
      </w:r>
      <w:r w:rsidR="00AC54E2" w:rsidRPr="008E216F">
        <w:t>,</w:t>
      </w:r>
      <w:r w:rsidRPr="008E216F">
        <w:t xml:space="preserve"> careful witness management</w:t>
      </w:r>
      <w:r w:rsidR="00695A94" w:rsidRPr="00695A94">
        <w:t xml:space="preserve"> </w:t>
      </w:r>
      <w:r w:rsidR="00695A94">
        <w:t>and post-incident procedures</w:t>
      </w:r>
      <w:r w:rsidRPr="008E216F">
        <w:t xml:space="preserve">, </w:t>
      </w:r>
      <w:r w:rsidR="00D71110" w:rsidRPr="008E216F">
        <w:t xml:space="preserve">use of </w:t>
      </w:r>
      <w:r w:rsidRPr="008E216F">
        <w:t xml:space="preserve">warnings, early individual accounts) to </w:t>
      </w:r>
      <w:r w:rsidR="00D71110" w:rsidRPr="008E216F">
        <w:t>attenuate</w:t>
      </w:r>
      <w:r w:rsidRPr="008E216F">
        <w:t xml:space="preserve"> the potential effects of co-witness influence on the reliability of witness accounts. </w:t>
      </w:r>
      <w:r w:rsidR="00D71110" w:rsidRPr="008E216F">
        <w:t>Practitioners in investigative, legal and policy contexts would be well advised to incorporate this substantial evidence-base in their forward training and practice</w:t>
      </w:r>
      <w:r w:rsidR="00AC54E2" w:rsidRPr="008E216F">
        <w:t>.</w:t>
      </w:r>
    </w:p>
    <w:p w14:paraId="34128674" w14:textId="77777777" w:rsidR="0050013F" w:rsidRPr="008E216F" w:rsidRDefault="0050013F" w:rsidP="008E216F">
      <w:pPr>
        <w:spacing w:line="480" w:lineRule="auto"/>
        <w:ind w:left="567" w:hanging="567"/>
        <w:rPr>
          <w:rFonts w:ascii="Times New Roman" w:hAnsi="Times New Roman" w:cs="Times New Roman"/>
        </w:rPr>
      </w:pPr>
    </w:p>
    <w:p w14:paraId="62C94C47" w14:textId="77777777" w:rsidR="0050013F" w:rsidRPr="008E216F" w:rsidRDefault="0050013F" w:rsidP="008E216F">
      <w:pPr>
        <w:pStyle w:val="Bibliography"/>
        <w:tabs>
          <w:tab w:val="left" w:pos="567"/>
        </w:tabs>
        <w:spacing w:line="480" w:lineRule="auto"/>
        <w:ind w:left="567" w:hanging="567"/>
        <w:jc w:val="center"/>
        <w:rPr>
          <w:b/>
          <w:noProof/>
          <w:lang w:val="en-US"/>
        </w:rPr>
      </w:pPr>
      <w:r w:rsidRPr="008E216F">
        <w:rPr>
          <w:b/>
          <w:noProof/>
          <w:lang w:val="en-US"/>
        </w:rPr>
        <w:t>References</w:t>
      </w:r>
    </w:p>
    <w:p w14:paraId="5F801822"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Allan, K., &amp; Gabbert, F. (2008). I still think it was a banana: Memorable ‘lies’ and forgettable ‘truths’. </w:t>
      </w:r>
      <w:r w:rsidRPr="008E216F">
        <w:rPr>
          <w:i/>
          <w:iCs/>
          <w:noProof/>
          <w:lang w:val="en-US"/>
        </w:rPr>
        <w:t>Acta Psychologica, 127</w:t>
      </w:r>
      <w:r w:rsidRPr="008E216F">
        <w:rPr>
          <w:noProof/>
          <w:lang w:val="en-US"/>
        </w:rPr>
        <w:t>, 299-308.</w:t>
      </w:r>
    </w:p>
    <w:p w14:paraId="502AB01C"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Allan, K., Midjord, J. P., Martin, D., &amp; Gabbert, F. (2012). Memory conformity and the perceived accuracy of self versus other. </w:t>
      </w:r>
      <w:r w:rsidRPr="008E216F">
        <w:rPr>
          <w:i/>
          <w:iCs/>
          <w:noProof/>
          <w:lang w:val="en-US"/>
        </w:rPr>
        <w:t>Memory and Cognition, 40</w:t>
      </w:r>
      <w:r w:rsidRPr="008E216F">
        <w:rPr>
          <w:noProof/>
          <w:lang w:val="en-US"/>
        </w:rPr>
        <w:t>, 280-286.</w:t>
      </w:r>
    </w:p>
    <w:p w14:paraId="1D21C33C" w14:textId="43C1A98A" w:rsidR="0050013F" w:rsidRPr="008E216F" w:rsidRDefault="0050013F" w:rsidP="008E216F">
      <w:pPr>
        <w:spacing w:line="480" w:lineRule="auto"/>
        <w:ind w:left="567" w:hanging="567"/>
        <w:rPr>
          <w:rFonts w:ascii="Times New Roman" w:hAnsi="Times New Roman" w:cs="Times New Roman"/>
        </w:rPr>
      </w:pPr>
      <w:proofErr w:type="spellStart"/>
      <w:r w:rsidRPr="008E216F">
        <w:rPr>
          <w:rStyle w:val="apple-style-span"/>
          <w:rFonts w:ascii="Times New Roman" w:hAnsi="Times New Roman"/>
        </w:rPr>
        <w:t>Andersson</w:t>
      </w:r>
      <w:proofErr w:type="spellEnd"/>
      <w:r w:rsidRPr="008E216F">
        <w:rPr>
          <w:rStyle w:val="apple-style-span"/>
          <w:rFonts w:ascii="Times New Roman" w:hAnsi="Times New Roman"/>
        </w:rPr>
        <w:t xml:space="preserve">, J., &amp; </w:t>
      </w:r>
      <w:proofErr w:type="spellStart"/>
      <w:r w:rsidRPr="008E216F">
        <w:rPr>
          <w:rStyle w:val="apple-style-span"/>
          <w:rFonts w:ascii="Times New Roman" w:hAnsi="Times New Roman"/>
        </w:rPr>
        <w:t>Rönnberg</w:t>
      </w:r>
      <w:proofErr w:type="spellEnd"/>
      <w:r w:rsidRPr="008E216F">
        <w:rPr>
          <w:rStyle w:val="apple-style-span"/>
          <w:rFonts w:ascii="Times New Roman" w:hAnsi="Times New Roman"/>
        </w:rPr>
        <w:t xml:space="preserve">, J. (1995). Recall suffers from collaboration: Joint recall effects of friendship and task complexity. </w:t>
      </w:r>
      <w:r w:rsidRPr="008E216F">
        <w:rPr>
          <w:rStyle w:val="apple-style-span"/>
          <w:rFonts w:ascii="Times New Roman" w:hAnsi="Times New Roman"/>
          <w:i/>
        </w:rPr>
        <w:t>Applied Cognitive Psychology, 9</w:t>
      </w:r>
      <w:r w:rsidRPr="008E216F">
        <w:rPr>
          <w:rStyle w:val="apple-style-span"/>
          <w:rFonts w:ascii="Times New Roman" w:hAnsi="Times New Roman"/>
        </w:rPr>
        <w:t xml:space="preserve">, 199-211. </w:t>
      </w:r>
      <w:r w:rsidRPr="008E216F">
        <w:rPr>
          <w:rFonts w:ascii="Times New Roman" w:hAnsi="Times New Roman" w:cs="Times New Roman"/>
        </w:rPr>
        <w:t>doi:10.1002/acp.2350090303</w:t>
      </w:r>
    </w:p>
    <w:p w14:paraId="772D0F44"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lastRenderedPageBreak/>
        <w:t xml:space="preserve">Andrews, J. J., &amp; Rapp, D. N. (2014). Partner Characteristics and Social Contagion: Does Group Composition Matter? </w:t>
      </w:r>
      <w:r w:rsidRPr="008E216F">
        <w:rPr>
          <w:i/>
          <w:iCs/>
          <w:noProof/>
          <w:lang w:val="en-US"/>
        </w:rPr>
        <w:t>Applied Cognitive Psychology, 28</w:t>
      </w:r>
      <w:r w:rsidRPr="008E216F">
        <w:rPr>
          <w:noProof/>
          <w:lang w:val="en-US"/>
        </w:rPr>
        <w:t>, 505-517.</w:t>
      </w:r>
    </w:p>
    <w:p w14:paraId="139AA683" w14:textId="77777777" w:rsidR="00917467" w:rsidRPr="008E216F" w:rsidRDefault="00917467" w:rsidP="008E216F">
      <w:pPr>
        <w:pStyle w:val="Heading1"/>
        <w:shd w:val="clear" w:color="auto" w:fill="FFFFFF"/>
        <w:spacing w:before="0" w:line="480" w:lineRule="auto"/>
        <w:ind w:left="567" w:hanging="567"/>
        <w:rPr>
          <w:rFonts w:ascii="Times New Roman" w:hAnsi="Times New Roman" w:cs="Times New Roman"/>
          <w:b w:val="0"/>
          <w:color w:val="auto"/>
          <w:sz w:val="24"/>
          <w:szCs w:val="24"/>
        </w:rPr>
      </w:pPr>
      <w:r w:rsidRPr="008E216F">
        <w:rPr>
          <w:rFonts w:ascii="Times New Roman" w:hAnsi="Times New Roman" w:cs="Times New Roman"/>
          <w:b w:val="0"/>
          <w:color w:val="auto"/>
          <w:sz w:val="24"/>
          <w:szCs w:val="24"/>
        </w:rPr>
        <w:t xml:space="preserve">Baines, P. (1987). Insidious collaborators. </w:t>
      </w:r>
      <w:r w:rsidRPr="008E216F">
        <w:rPr>
          <w:rFonts w:ascii="Times New Roman" w:hAnsi="Times New Roman" w:cs="Times New Roman"/>
          <w:b w:val="0"/>
          <w:i/>
          <w:color w:val="auto"/>
          <w:sz w:val="24"/>
          <w:szCs w:val="24"/>
        </w:rPr>
        <w:t xml:space="preserve">Police Review, 95, </w:t>
      </w:r>
      <w:r w:rsidRPr="008E216F">
        <w:rPr>
          <w:rFonts w:ascii="Times New Roman" w:hAnsi="Times New Roman" w:cs="Times New Roman"/>
          <w:b w:val="0"/>
          <w:color w:val="auto"/>
          <w:sz w:val="24"/>
          <w:szCs w:val="24"/>
        </w:rPr>
        <w:t>1868-1869.</w:t>
      </w:r>
    </w:p>
    <w:p w14:paraId="16AFA029" w14:textId="0DF69A0D" w:rsidR="0050013F" w:rsidRPr="008E216F" w:rsidRDefault="0050013F" w:rsidP="008E216F">
      <w:pPr>
        <w:spacing w:line="480" w:lineRule="auto"/>
        <w:ind w:left="567" w:hanging="567"/>
        <w:rPr>
          <w:rFonts w:ascii="Times New Roman" w:hAnsi="Times New Roman" w:cs="Times New Roman"/>
        </w:rPr>
      </w:pPr>
      <w:proofErr w:type="spellStart"/>
      <w:r w:rsidRPr="008E216F">
        <w:rPr>
          <w:rFonts w:ascii="Times New Roman" w:hAnsi="Times New Roman" w:cs="Times New Roman"/>
        </w:rPr>
        <w:t>Basden</w:t>
      </w:r>
      <w:proofErr w:type="spellEnd"/>
      <w:r w:rsidRPr="008E216F">
        <w:rPr>
          <w:rFonts w:ascii="Times New Roman" w:hAnsi="Times New Roman" w:cs="Times New Roman"/>
        </w:rPr>
        <w:t xml:space="preserve">, </w:t>
      </w:r>
      <w:r w:rsidR="009D0C1B" w:rsidRPr="008E216F">
        <w:rPr>
          <w:rFonts w:ascii="Times New Roman" w:hAnsi="Times New Roman" w:cs="Times New Roman"/>
        </w:rPr>
        <w:t xml:space="preserve">B. H., </w:t>
      </w:r>
      <w:proofErr w:type="spellStart"/>
      <w:r w:rsidRPr="008E216F">
        <w:rPr>
          <w:rFonts w:ascii="Times New Roman" w:hAnsi="Times New Roman" w:cs="Times New Roman"/>
        </w:rPr>
        <w:t>Basden</w:t>
      </w:r>
      <w:proofErr w:type="spellEnd"/>
      <w:r w:rsidRPr="008E216F">
        <w:rPr>
          <w:rFonts w:ascii="Times New Roman" w:hAnsi="Times New Roman" w:cs="Times New Roman"/>
        </w:rPr>
        <w:t>,</w:t>
      </w:r>
      <w:r w:rsidR="009D0C1B" w:rsidRPr="008E216F">
        <w:rPr>
          <w:rFonts w:ascii="Times New Roman" w:hAnsi="Times New Roman" w:cs="Times New Roman"/>
        </w:rPr>
        <w:t xml:space="preserve"> D. R.,</w:t>
      </w:r>
      <w:r w:rsidRPr="008E216F">
        <w:rPr>
          <w:rFonts w:ascii="Times New Roman" w:hAnsi="Times New Roman" w:cs="Times New Roman"/>
        </w:rPr>
        <w:t xml:space="preserve"> </w:t>
      </w:r>
      <w:proofErr w:type="spellStart"/>
      <w:r w:rsidRPr="008E216F">
        <w:rPr>
          <w:rFonts w:ascii="Times New Roman" w:hAnsi="Times New Roman" w:cs="Times New Roman"/>
        </w:rPr>
        <w:t>Bryner</w:t>
      </w:r>
      <w:proofErr w:type="spellEnd"/>
      <w:r w:rsidRPr="008E216F">
        <w:rPr>
          <w:rFonts w:ascii="Times New Roman" w:hAnsi="Times New Roman" w:cs="Times New Roman"/>
        </w:rPr>
        <w:t xml:space="preserve">, </w:t>
      </w:r>
      <w:r w:rsidR="009D0C1B" w:rsidRPr="008E216F">
        <w:rPr>
          <w:rFonts w:ascii="Times New Roman" w:hAnsi="Times New Roman" w:cs="Times New Roman"/>
        </w:rPr>
        <w:t xml:space="preserve">S. </w:t>
      </w:r>
      <w:r w:rsidRPr="008E216F">
        <w:rPr>
          <w:rFonts w:ascii="Times New Roman" w:hAnsi="Times New Roman" w:cs="Times New Roman"/>
        </w:rPr>
        <w:t xml:space="preserve">&amp; Thomas, </w:t>
      </w:r>
      <w:r w:rsidR="009D0C1B" w:rsidRPr="008E216F">
        <w:rPr>
          <w:rFonts w:ascii="Times New Roman" w:hAnsi="Times New Roman" w:cs="Times New Roman"/>
        </w:rPr>
        <w:t>R. L. (</w:t>
      </w:r>
      <w:r w:rsidRPr="008E216F">
        <w:rPr>
          <w:rFonts w:ascii="Times New Roman" w:hAnsi="Times New Roman" w:cs="Times New Roman"/>
        </w:rPr>
        <w:t>1997</w:t>
      </w:r>
      <w:r w:rsidR="009D0C1B" w:rsidRPr="008E216F">
        <w:rPr>
          <w:rFonts w:ascii="Times New Roman" w:hAnsi="Times New Roman" w:cs="Times New Roman"/>
        </w:rPr>
        <w:t>).</w:t>
      </w:r>
      <w:r w:rsidR="009D0C1B" w:rsidRPr="008E216F">
        <w:rPr>
          <w:rFonts w:ascii="Times New Roman" w:eastAsia="Times New Roman" w:hAnsi="Times New Roman" w:cs="Times New Roman"/>
        </w:rPr>
        <w:t xml:space="preserve"> A comparison of group and individual remembering: does collaboration disrupt retrieval strategies? </w:t>
      </w:r>
      <w:r w:rsidR="009D0C1B" w:rsidRPr="008E216F">
        <w:rPr>
          <w:rFonts w:ascii="Times New Roman" w:eastAsia="Times New Roman" w:hAnsi="Times New Roman" w:cs="Times New Roman"/>
          <w:i/>
        </w:rPr>
        <w:t xml:space="preserve">Journal of Experimental Psychology: Learning, Memory and Cognition, 23, </w:t>
      </w:r>
      <w:r w:rsidR="009D0C1B" w:rsidRPr="008E216F">
        <w:rPr>
          <w:rFonts w:ascii="Times New Roman" w:eastAsia="Times New Roman" w:hAnsi="Times New Roman" w:cs="Times New Roman"/>
        </w:rPr>
        <w:t>1176-91.</w:t>
      </w:r>
    </w:p>
    <w:p w14:paraId="336DB470" w14:textId="10CFB3EE" w:rsidR="0050013F" w:rsidRPr="008E216F" w:rsidRDefault="0050013F" w:rsidP="008E216F">
      <w:pPr>
        <w:pStyle w:val="Heading1"/>
        <w:shd w:val="clear" w:color="auto" w:fill="FFFFFF"/>
        <w:spacing w:before="0" w:line="480" w:lineRule="auto"/>
        <w:ind w:left="567" w:hanging="567"/>
        <w:rPr>
          <w:rFonts w:ascii="Times New Roman" w:eastAsia="Times New Roman" w:hAnsi="Times New Roman" w:cs="Times New Roman"/>
          <w:b w:val="0"/>
          <w:color w:val="auto"/>
          <w:sz w:val="24"/>
          <w:szCs w:val="24"/>
        </w:rPr>
      </w:pPr>
      <w:r w:rsidRPr="008E216F">
        <w:rPr>
          <w:rFonts w:ascii="Times New Roman" w:hAnsi="Times New Roman" w:cs="Times New Roman"/>
          <w:b w:val="0"/>
          <w:color w:val="auto"/>
          <w:sz w:val="24"/>
          <w:szCs w:val="24"/>
        </w:rPr>
        <w:t>Blank</w:t>
      </w:r>
      <w:r w:rsidR="009D0C1B" w:rsidRPr="008E216F">
        <w:rPr>
          <w:rFonts w:ascii="Times New Roman" w:hAnsi="Times New Roman" w:cs="Times New Roman"/>
          <w:b w:val="0"/>
          <w:color w:val="auto"/>
          <w:sz w:val="24"/>
          <w:szCs w:val="24"/>
        </w:rPr>
        <w:t>, H.</w:t>
      </w:r>
      <w:r w:rsidRPr="008E216F">
        <w:rPr>
          <w:rFonts w:ascii="Times New Roman" w:hAnsi="Times New Roman" w:cs="Times New Roman"/>
          <w:b w:val="0"/>
          <w:color w:val="auto"/>
          <w:sz w:val="24"/>
          <w:szCs w:val="24"/>
        </w:rPr>
        <w:t xml:space="preserve"> (2009</w:t>
      </w:r>
      <w:r w:rsidR="00605461" w:rsidRPr="008E216F">
        <w:rPr>
          <w:rFonts w:ascii="Times New Roman" w:hAnsi="Times New Roman" w:cs="Times New Roman"/>
          <w:b w:val="0"/>
          <w:color w:val="auto"/>
          <w:sz w:val="24"/>
          <w:szCs w:val="24"/>
        </w:rPr>
        <w:t>.</w:t>
      </w:r>
      <w:r w:rsidRPr="008E216F">
        <w:rPr>
          <w:rFonts w:ascii="Times New Roman" w:hAnsi="Times New Roman" w:cs="Times New Roman"/>
          <w:b w:val="0"/>
          <w:color w:val="auto"/>
          <w:sz w:val="24"/>
          <w:szCs w:val="24"/>
        </w:rPr>
        <w:t xml:space="preserve">) </w:t>
      </w:r>
      <w:r w:rsidR="009D0C1B" w:rsidRPr="008E216F">
        <w:rPr>
          <w:rFonts w:ascii="Times New Roman" w:eastAsia="Times New Roman" w:hAnsi="Times New Roman" w:cs="Times New Roman"/>
          <w:b w:val="0"/>
          <w:color w:val="auto"/>
          <w:sz w:val="24"/>
          <w:szCs w:val="24"/>
        </w:rPr>
        <w:t xml:space="preserve">Remembering: </w:t>
      </w:r>
      <w:r w:rsidR="009D0C1B" w:rsidRPr="008E216F">
        <w:rPr>
          <w:rFonts w:ascii="Times New Roman" w:eastAsia="Times New Roman" w:hAnsi="Times New Roman" w:cs="Times New Roman"/>
          <w:b w:val="0"/>
          <w:bCs w:val="0"/>
          <w:color w:val="auto"/>
          <w:sz w:val="24"/>
          <w:szCs w:val="24"/>
        </w:rPr>
        <w:t xml:space="preserve">A Theoretical Interface Between Memory and Social Psychology. </w:t>
      </w:r>
      <w:r w:rsidR="009D0C1B" w:rsidRPr="008E216F">
        <w:rPr>
          <w:rFonts w:ascii="Times New Roman" w:eastAsia="Times New Roman" w:hAnsi="Times New Roman" w:cs="Times New Roman"/>
          <w:b w:val="0"/>
          <w:bCs w:val="0"/>
          <w:i/>
          <w:color w:val="auto"/>
          <w:sz w:val="24"/>
          <w:szCs w:val="24"/>
        </w:rPr>
        <w:t xml:space="preserve">Social Psychology, 40, </w:t>
      </w:r>
      <w:r w:rsidR="009D0C1B" w:rsidRPr="008E216F">
        <w:rPr>
          <w:rFonts w:ascii="Times New Roman" w:eastAsia="Times New Roman" w:hAnsi="Times New Roman" w:cs="Times New Roman"/>
          <w:b w:val="0"/>
          <w:bCs w:val="0"/>
          <w:color w:val="auto"/>
          <w:sz w:val="24"/>
          <w:szCs w:val="24"/>
        </w:rPr>
        <w:t>164-175.</w:t>
      </w:r>
      <w:r w:rsidR="00A0738F" w:rsidRPr="008E216F">
        <w:rPr>
          <w:rFonts w:ascii="Times New Roman" w:eastAsia="Times New Roman" w:hAnsi="Times New Roman" w:cs="Times New Roman"/>
          <w:b w:val="0"/>
          <w:bCs w:val="0"/>
          <w:color w:val="auto"/>
          <w:sz w:val="24"/>
          <w:szCs w:val="24"/>
        </w:rPr>
        <w:t xml:space="preserve"> </w:t>
      </w:r>
      <w:r w:rsidRPr="008E216F">
        <w:rPr>
          <w:rFonts w:ascii="Times New Roman" w:hAnsi="Times New Roman" w:cs="Times New Roman"/>
          <w:b w:val="0"/>
          <w:color w:val="auto"/>
          <w:sz w:val="24"/>
          <w:szCs w:val="24"/>
        </w:rPr>
        <w:t xml:space="preserve">https://doi.org/10.1027/1864-9335.40.3.164. </w:t>
      </w:r>
    </w:p>
    <w:p w14:paraId="12B00E66" w14:textId="77777777" w:rsidR="0050013F" w:rsidRPr="008E216F" w:rsidRDefault="0050013F" w:rsidP="008E216F">
      <w:pPr>
        <w:pStyle w:val="Bibliography"/>
        <w:tabs>
          <w:tab w:val="left" w:pos="567"/>
        </w:tabs>
        <w:spacing w:line="480" w:lineRule="auto"/>
        <w:ind w:left="567" w:hanging="567"/>
        <w:rPr>
          <w:rStyle w:val="CommentReference"/>
          <w:rFonts w:eastAsiaTheme="minorEastAsia"/>
          <w:sz w:val="24"/>
          <w:szCs w:val="24"/>
          <w:lang w:val="en-US" w:eastAsia="en-US"/>
        </w:rPr>
      </w:pPr>
      <w:r w:rsidRPr="008E216F">
        <w:rPr>
          <w:noProof/>
          <w:lang w:val="en-US"/>
        </w:rPr>
        <w:t xml:space="preserve">Blank, H., &amp; Launay, C. (2014). How to protect eyewitness memory against the misinformation effect: A meta-analysis of post-warning studies. </w:t>
      </w:r>
      <w:r w:rsidRPr="008E216F">
        <w:rPr>
          <w:i/>
          <w:iCs/>
          <w:noProof/>
          <w:lang w:val="en-US"/>
        </w:rPr>
        <w:t>Journal of Applied Research in Memory and Cognition, 3</w:t>
      </w:r>
      <w:r w:rsidRPr="008E216F">
        <w:rPr>
          <w:noProof/>
          <w:lang w:val="en-US"/>
        </w:rPr>
        <w:t>, 77-88.</w:t>
      </w:r>
    </w:p>
    <w:p w14:paraId="07250D24" w14:textId="77777777" w:rsidR="0050013F" w:rsidRPr="008E216F" w:rsidRDefault="0050013F" w:rsidP="008E216F">
      <w:pPr>
        <w:pStyle w:val="Bibliography"/>
        <w:tabs>
          <w:tab w:val="left" w:pos="567"/>
        </w:tabs>
        <w:spacing w:line="480" w:lineRule="auto"/>
        <w:ind w:left="567" w:hanging="567"/>
      </w:pPr>
      <w:r w:rsidRPr="008E216F">
        <w:rPr>
          <w:rStyle w:val="CommentReference"/>
          <w:rFonts w:eastAsiaTheme="minorEastAsia"/>
          <w:sz w:val="24"/>
          <w:szCs w:val="24"/>
          <w:lang w:val="en-US" w:eastAsia="en-US"/>
        </w:rPr>
        <w:t>B</w:t>
      </w:r>
      <w:r w:rsidRPr="008E216F">
        <w:t xml:space="preserve">lank, H., Walther, E., &amp; </w:t>
      </w:r>
      <w:proofErr w:type="spellStart"/>
      <w:r w:rsidRPr="008E216F">
        <w:t>Isemann</w:t>
      </w:r>
      <w:proofErr w:type="spellEnd"/>
      <w:r w:rsidRPr="008E216F">
        <w:t>, S. D. (2017). The past is a social construction. In R. A. Nash, &amp; J. Ost (Eds.), False and Distorted Memories (pp. 55-71). (Current issues in memory). Psychology Press.</w:t>
      </w:r>
    </w:p>
    <w:p w14:paraId="3375C664"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Bodner, G. E., Musch, E., &amp; Azad, T. (2009). Reevaluating the potency of the memory conformity effect. </w:t>
      </w:r>
      <w:r w:rsidRPr="008E216F">
        <w:rPr>
          <w:i/>
          <w:iCs/>
          <w:noProof/>
          <w:lang w:val="en-US"/>
        </w:rPr>
        <w:t>Memory and Cognition, 37</w:t>
      </w:r>
      <w:r w:rsidRPr="008E216F">
        <w:rPr>
          <w:noProof/>
          <w:lang w:val="en-US"/>
        </w:rPr>
        <w:t>, 1069-1076.</w:t>
      </w:r>
    </w:p>
    <w:p w14:paraId="4848B987" w14:textId="77777777" w:rsidR="0050013F" w:rsidRPr="008E216F" w:rsidRDefault="0050013F" w:rsidP="008E216F">
      <w:pPr>
        <w:spacing w:line="480" w:lineRule="auto"/>
        <w:ind w:left="567" w:hanging="567"/>
        <w:rPr>
          <w:rFonts w:ascii="Times New Roman" w:hAnsi="Times New Roman" w:cs="Times New Roman"/>
        </w:rPr>
      </w:pPr>
      <w:r w:rsidRPr="008E216F">
        <w:rPr>
          <w:rStyle w:val="surname"/>
          <w:rFonts w:ascii="Times New Roman" w:hAnsi="Times New Roman"/>
        </w:rPr>
        <w:t xml:space="preserve">Braidwood, T. R. (2010).  Why? The Robert </w:t>
      </w:r>
      <w:proofErr w:type="spellStart"/>
      <w:r w:rsidRPr="008E216F">
        <w:rPr>
          <w:rStyle w:val="surname"/>
          <w:rFonts w:ascii="Times New Roman" w:hAnsi="Times New Roman"/>
        </w:rPr>
        <w:t>Dziekanski</w:t>
      </w:r>
      <w:proofErr w:type="spellEnd"/>
      <w:r w:rsidRPr="008E216F">
        <w:rPr>
          <w:rStyle w:val="surname"/>
          <w:rFonts w:ascii="Times New Roman" w:hAnsi="Times New Roman"/>
        </w:rPr>
        <w:t xml:space="preserve"> Tragedy: Braidwood </w:t>
      </w:r>
      <w:proofErr w:type="spellStart"/>
      <w:r w:rsidRPr="008E216F">
        <w:rPr>
          <w:rStyle w:val="surname"/>
          <w:rFonts w:ascii="Times New Roman" w:hAnsi="Times New Roman"/>
        </w:rPr>
        <w:t>Commmission</w:t>
      </w:r>
      <w:proofErr w:type="spellEnd"/>
      <w:r w:rsidRPr="008E216F">
        <w:rPr>
          <w:rStyle w:val="surname"/>
          <w:rFonts w:ascii="Times New Roman" w:hAnsi="Times New Roman"/>
        </w:rPr>
        <w:t xml:space="preserve"> on the Death of Robert </w:t>
      </w:r>
      <w:proofErr w:type="spellStart"/>
      <w:r w:rsidRPr="008E216F">
        <w:rPr>
          <w:rStyle w:val="surname"/>
          <w:rFonts w:ascii="Times New Roman" w:hAnsi="Times New Roman"/>
        </w:rPr>
        <w:t>Dziekanski</w:t>
      </w:r>
      <w:proofErr w:type="spellEnd"/>
      <w:r w:rsidRPr="008E216F">
        <w:rPr>
          <w:rStyle w:val="surname"/>
          <w:rFonts w:ascii="Times New Roman" w:hAnsi="Times New Roman"/>
        </w:rPr>
        <w:t xml:space="preserve"> (B.C.). ISBN 978-0-7726-6252-1.  Downloaded on 27 June 2017: </w:t>
      </w:r>
      <w:r w:rsidRPr="008E216F">
        <w:rPr>
          <w:rFonts w:ascii="Times New Roman" w:hAnsi="Times New Roman" w:cs="Times New Roman"/>
        </w:rPr>
        <w:t>http://www2.gov.bc.ca/assets/gov/law-crime-and-justice/about-bc-justice-system/inquiries/braidwoodphase2report.pdf</w:t>
      </w:r>
    </w:p>
    <w:p w14:paraId="290249A9" w14:textId="77777777" w:rsidR="0050013F" w:rsidRPr="008E216F" w:rsidRDefault="0050013F" w:rsidP="008E216F">
      <w:pPr>
        <w:spacing w:line="480" w:lineRule="auto"/>
        <w:ind w:left="567" w:hanging="567"/>
        <w:rPr>
          <w:rFonts w:ascii="Times New Roman" w:hAnsi="Times New Roman" w:cs="Times New Roman"/>
          <w:iCs/>
        </w:rPr>
      </w:pPr>
      <w:r w:rsidRPr="008E216F">
        <w:rPr>
          <w:rFonts w:ascii="Times New Roman" w:hAnsi="Times New Roman" w:cs="Times New Roman"/>
        </w:rPr>
        <w:t xml:space="preserve">Burrows, C. (2007). Critical decision making by police firearms officers: A review of officer perception, response, and reaction. </w:t>
      </w:r>
      <w:r w:rsidRPr="008E216F">
        <w:rPr>
          <w:rFonts w:ascii="Times New Roman" w:hAnsi="Times New Roman" w:cs="Times New Roman"/>
          <w:i/>
        </w:rPr>
        <w:t>Policing, 1,</w:t>
      </w:r>
      <w:r w:rsidRPr="008E216F">
        <w:rPr>
          <w:rFonts w:ascii="Times New Roman" w:hAnsi="Times New Roman" w:cs="Times New Roman"/>
        </w:rPr>
        <w:t xml:space="preserve"> 273-283. </w:t>
      </w:r>
      <w:proofErr w:type="spellStart"/>
      <w:r w:rsidRPr="008E216F">
        <w:rPr>
          <w:rFonts w:ascii="Times New Roman" w:hAnsi="Times New Roman" w:cs="Times New Roman"/>
          <w:iCs/>
        </w:rPr>
        <w:t>doi</w:t>
      </w:r>
      <w:proofErr w:type="spellEnd"/>
      <w:r w:rsidRPr="008E216F">
        <w:rPr>
          <w:rFonts w:ascii="Times New Roman" w:hAnsi="Times New Roman" w:cs="Times New Roman"/>
          <w:iCs/>
        </w:rPr>
        <w:t>: 10.1093/police/pam046</w:t>
      </w:r>
    </w:p>
    <w:p w14:paraId="183DD9FC" w14:textId="54C22C7F" w:rsidR="00AB7C57" w:rsidRPr="008E216F" w:rsidRDefault="00AB7C57" w:rsidP="008E216F">
      <w:pPr>
        <w:spacing w:line="480" w:lineRule="auto"/>
        <w:ind w:left="567" w:hanging="567"/>
        <w:rPr>
          <w:rFonts w:ascii="Times New Roman" w:hAnsi="Times New Roman" w:cs="Times New Roman"/>
        </w:rPr>
      </w:pPr>
      <w:r w:rsidRPr="008E216F">
        <w:rPr>
          <w:rFonts w:ascii="Times New Roman" w:hAnsi="Times New Roman" w:cs="Times New Roman"/>
          <w:iCs/>
        </w:rPr>
        <w:lastRenderedPageBreak/>
        <w:t xml:space="preserve">Chan, J. C. K., Thomas, A. K., &amp; Bulevich, J. B. (2009). </w:t>
      </w:r>
      <w:r w:rsidRPr="008E216F">
        <w:rPr>
          <w:rFonts w:ascii="Times New Roman" w:hAnsi="Times New Roman" w:cs="Times New Roman"/>
        </w:rPr>
        <w:t>Recalling a Witnessed Event Increases Eyewitness Suggestibility. Psychological Science, 20, 66-73. </w:t>
      </w:r>
      <w:proofErr w:type="spellStart"/>
      <w:r w:rsidRPr="008E216F">
        <w:rPr>
          <w:rFonts w:ascii="Times New Roman" w:hAnsi="Times New Roman" w:cs="Times New Roman"/>
        </w:rPr>
        <w:t>doi</w:t>
      </w:r>
      <w:proofErr w:type="spellEnd"/>
      <w:r w:rsidRPr="008E216F">
        <w:rPr>
          <w:rFonts w:ascii="Times New Roman" w:hAnsi="Times New Roman" w:cs="Times New Roman"/>
        </w:rPr>
        <w:t>: 10.1111/j.1467-9280.2008.02245.x</w:t>
      </w:r>
    </w:p>
    <w:p w14:paraId="57D09529"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Cialdini, R. B., &amp; Goldstein, N. J. (2004). Social influence: Compliance and conformity. </w:t>
      </w:r>
      <w:r w:rsidRPr="008E216F">
        <w:rPr>
          <w:i/>
          <w:iCs/>
          <w:noProof/>
          <w:lang w:val="en-US"/>
        </w:rPr>
        <w:t>Annual Review of Psychology, 55</w:t>
      </w:r>
      <w:r w:rsidRPr="008E216F">
        <w:rPr>
          <w:noProof/>
          <w:lang w:val="en-US"/>
        </w:rPr>
        <w:t>, 591-621.</w:t>
      </w:r>
    </w:p>
    <w:p w14:paraId="77F72BA5" w14:textId="77777777" w:rsidR="0050013F" w:rsidRPr="008E216F" w:rsidRDefault="0050013F" w:rsidP="008E216F">
      <w:pPr>
        <w:spacing w:line="480" w:lineRule="auto"/>
        <w:ind w:left="567" w:hanging="567"/>
        <w:rPr>
          <w:rFonts w:ascii="Times New Roman" w:hAnsi="Times New Roman" w:cs="Times New Roman"/>
        </w:rPr>
      </w:pPr>
      <w:r w:rsidRPr="008E216F">
        <w:rPr>
          <w:rFonts w:ascii="Times New Roman" w:hAnsi="Times New Roman" w:cs="Times New Roman"/>
        </w:rPr>
        <w:t xml:space="preserve">Clark, N. K., &amp; Stephenson, G. M. (1999). Getting heads together: police collaborative testimony. In A. Heaton-Armstrong, E. Shepherd, &amp; D. Wolchover (Eds.). </w:t>
      </w:r>
      <w:proofErr w:type="spellStart"/>
      <w:r w:rsidRPr="008E216F">
        <w:rPr>
          <w:rFonts w:ascii="Times New Roman" w:hAnsi="Times New Roman" w:cs="Times New Roman"/>
          <w:i/>
        </w:rPr>
        <w:t>Analysing</w:t>
      </w:r>
      <w:proofErr w:type="spellEnd"/>
      <w:r w:rsidRPr="008E216F">
        <w:rPr>
          <w:rFonts w:ascii="Times New Roman" w:hAnsi="Times New Roman" w:cs="Times New Roman"/>
          <w:i/>
        </w:rPr>
        <w:t xml:space="preserve"> witness testimony: A guide for legal practitioners and other professionals (pp. 207-221)</w:t>
      </w:r>
      <w:r w:rsidRPr="008E216F">
        <w:rPr>
          <w:rFonts w:ascii="Times New Roman" w:hAnsi="Times New Roman" w:cs="Times New Roman"/>
        </w:rPr>
        <w:t>. London: Blackstone.</w:t>
      </w:r>
    </w:p>
    <w:p w14:paraId="60524C67" w14:textId="77777777" w:rsidR="0050013F" w:rsidRPr="008E216F" w:rsidRDefault="0050013F" w:rsidP="008E216F">
      <w:pPr>
        <w:spacing w:line="480" w:lineRule="auto"/>
        <w:ind w:left="567" w:hanging="567"/>
        <w:rPr>
          <w:rFonts w:ascii="Times New Roman" w:hAnsi="Times New Roman" w:cs="Times New Roman"/>
        </w:rPr>
      </w:pPr>
      <w:r w:rsidRPr="008E216F">
        <w:rPr>
          <w:rFonts w:ascii="Times New Roman" w:hAnsi="Times New Roman" w:cs="Times New Roman"/>
        </w:rPr>
        <w:t xml:space="preserve">Clark, N. K., Stephenson, G. M., &amp; </w:t>
      </w:r>
      <w:proofErr w:type="spellStart"/>
      <w:r w:rsidRPr="008E216F">
        <w:rPr>
          <w:rFonts w:ascii="Times New Roman" w:hAnsi="Times New Roman" w:cs="Times New Roman"/>
        </w:rPr>
        <w:t>Kniveton</w:t>
      </w:r>
      <w:proofErr w:type="spellEnd"/>
      <w:r w:rsidRPr="008E216F">
        <w:rPr>
          <w:rFonts w:ascii="Times New Roman" w:hAnsi="Times New Roman" w:cs="Times New Roman"/>
        </w:rPr>
        <w:t xml:space="preserve">, B. H. (1990). Social remembering: Quantitative aspects of individual and collaborative remembering by police officers and students. </w:t>
      </w:r>
      <w:r w:rsidRPr="008E216F">
        <w:rPr>
          <w:rFonts w:ascii="Times New Roman" w:hAnsi="Times New Roman" w:cs="Times New Roman"/>
          <w:i/>
        </w:rPr>
        <w:t xml:space="preserve">British Journal of Psychology, 81, </w:t>
      </w:r>
      <w:r w:rsidRPr="008E216F">
        <w:rPr>
          <w:rFonts w:ascii="Times New Roman" w:hAnsi="Times New Roman" w:cs="Times New Roman"/>
        </w:rPr>
        <w:t xml:space="preserve">73-94. doi:10.1111/j.2044-8295.1990.tb02347.x </w:t>
      </w:r>
    </w:p>
    <w:p w14:paraId="25FA9E62" w14:textId="5C092D8E" w:rsidR="008E216F" w:rsidRPr="008E216F" w:rsidRDefault="008E216F" w:rsidP="008E216F">
      <w:pPr>
        <w:spacing w:line="480" w:lineRule="auto"/>
        <w:ind w:left="567" w:hanging="567"/>
        <w:rPr>
          <w:rFonts w:ascii="Times New Roman" w:hAnsi="Times New Roman" w:cs="Times New Roman"/>
        </w:rPr>
      </w:pPr>
      <w:proofErr w:type="spellStart"/>
      <w:r w:rsidRPr="008E216F">
        <w:rPr>
          <w:rFonts w:ascii="Times New Roman" w:hAnsi="Times New Roman" w:cs="Times New Roman"/>
        </w:rPr>
        <w:t>Coman</w:t>
      </w:r>
      <w:proofErr w:type="spellEnd"/>
      <w:r w:rsidRPr="008E216F">
        <w:rPr>
          <w:rFonts w:ascii="Times New Roman" w:hAnsi="Times New Roman" w:cs="Times New Roman"/>
        </w:rPr>
        <w:t xml:space="preserve">, A. &amp; Berry, J. N. (2015). Infectious cognition: Risk perception affects socially shared retrieval-induced forgetting of medical information. </w:t>
      </w:r>
      <w:r w:rsidRPr="008E216F">
        <w:rPr>
          <w:rFonts w:ascii="Times New Roman" w:hAnsi="Times New Roman" w:cs="Times New Roman"/>
          <w:i/>
        </w:rPr>
        <w:t>Psychological Science, 26,</w:t>
      </w:r>
      <w:r w:rsidRPr="008E216F">
        <w:rPr>
          <w:rFonts w:ascii="Times New Roman" w:hAnsi="Times New Roman" w:cs="Times New Roman"/>
        </w:rPr>
        <w:t xml:space="preserve"> 1965-1971. Doi:10.1177/0956797615609438</w:t>
      </w:r>
    </w:p>
    <w:p w14:paraId="2D64DB64" w14:textId="33A44F0D" w:rsidR="00E16D7F" w:rsidRPr="008E216F" w:rsidRDefault="008E216F" w:rsidP="008E216F">
      <w:pPr>
        <w:spacing w:line="480" w:lineRule="auto"/>
        <w:ind w:left="567" w:hanging="567"/>
        <w:rPr>
          <w:rFonts w:ascii="Times New Roman" w:hAnsi="Times New Roman" w:cs="Times New Roman"/>
          <w:color w:val="333333"/>
        </w:rPr>
      </w:pPr>
      <w:proofErr w:type="spellStart"/>
      <w:r w:rsidRPr="008E216F">
        <w:rPr>
          <w:rFonts w:ascii="Times New Roman" w:hAnsi="Times New Roman" w:cs="Times New Roman"/>
        </w:rPr>
        <w:t>Coman</w:t>
      </w:r>
      <w:proofErr w:type="spellEnd"/>
      <w:r w:rsidRPr="008E216F">
        <w:rPr>
          <w:rFonts w:ascii="Times New Roman" w:hAnsi="Times New Roman" w:cs="Times New Roman"/>
        </w:rPr>
        <w:t xml:space="preserve">, A., Stone, C. B., </w:t>
      </w:r>
      <w:proofErr w:type="spellStart"/>
      <w:r w:rsidRPr="008E216F">
        <w:rPr>
          <w:rFonts w:ascii="Times New Roman" w:hAnsi="Times New Roman" w:cs="Times New Roman"/>
        </w:rPr>
        <w:t>Castano</w:t>
      </w:r>
      <w:proofErr w:type="spellEnd"/>
      <w:r w:rsidRPr="008E216F">
        <w:rPr>
          <w:rFonts w:ascii="Times New Roman" w:hAnsi="Times New Roman" w:cs="Times New Roman"/>
        </w:rPr>
        <w:t xml:space="preserve">, E. &amp; </w:t>
      </w:r>
      <w:proofErr w:type="spellStart"/>
      <w:r w:rsidRPr="008E216F">
        <w:rPr>
          <w:rFonts w:ascii="Times New Roman" w:hAnsi="Times New Roman" w:cs="Times New Roman"/>
        </w:rPr>
        <w:t>Hirst</w:t>
      </w:r>
      <w:proofErr w:type="spellEnd"/>
      <w:r w:rsidRPr="008E216F">
        <w:rPr>
          <w:rFonts w:ascii="Times New Roman" w:hAnsi="Times New Roman" w:cs="Times New Roman"/>
        </w:rPr>
        <w:t>, W. (2014). Justifying atrocities: The effect of moral-disengagement strategies on socially shared retrieval-induced forgetting. Psychological Science, 25, 1281-1285.</w:t>
      </w:r>
    </w:p>
    <w:p w14:paraId="1B54F2AA" w14:textId="4AF019F3" w:rsidR="00CB5E8E" w:rsidRPr="008E216F" w:rsidRDefault="008E216F" w:rsidP="008E216F">
      <w:pPr>
        <w:spacing w:line="480" w:lineRule="auto"/>
        <w:ind w:left="567" w:hanging="567"/>
        <w:rPr>
          <w:rFonts w:ascii="Times New Roman" w:hAnsi="Times New Roman" w:cs="Times New Roman"/>
        </w:rPr>
      </w:pPr>
      <w:proofErr w:type="spellStart"/>
      <w:r w:rsidRPr="008E216F">
        <w:rPr>
          <w:rFonts w:ascii="Times New Roman" w:hAnsi="Times New Roman" w:cs="Times New Roman"/>
        </w:rPr>
        <w:t>Cuc</w:t>
      </w:r>
      <w:proofErr w:type="spellEnd"/>
      <w:r w:rsidRPr="008E216F">
        <w:rPr>
          <w:rFonts w:ascii="Times New Roman" w:hAnsi="Times New Roman" w:cs="Times New Roman"/>
        </w:rPr>
        <w:t xml:space="preserve">, A., Koppel, J. &amp; </w:t>
      </w:r>
      <w:proofErr w:type="spellStart"/>
      <w:r w:rsidRPr="008E216F">
        <w:rPr>
          <w:rFonts w:ascii="Times New Roman" w:hAnsi="Times New Roman" w:cs="Times New Roman"/>
        </w:rPr>
        <w:t>Hirst</w:t>
      </w:r>
      <w:proofErr w:type="spellEnd"/>
      <w:r w:rsidRPr="008E216F">
        <w:rPr>
          <w:rFonts w:ascii="Times New Roman" w:hAnsi="Times New Roman" w:cs="Times New Roman"/>
        </w:rPr>
        <w:t>, W. (2007). Silence is not golden: a case for socially shared retrieval-induced forgetting. Psychological Science, 18, 727-33.</w:t>
      </w:r>
    </w:p>
    <w:p w14:paraId="43286A62"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Davis, S. D., &amp; Meade, M. L. (2013). Both young and older adults discount suggestions from older adults on a social memory test. </w:t>
      </w:r>
      <w:r w:rsidRPr="008E216F">
        <w:rPr>
          <w:i/>
          <w:iCs/>
          <w:noProof/>
          <w:lang w:val="en-US"/>
        </w:rPr>
        <w:t>Psychonomic Bulletin &amp; Review, 20</w:t>
      </w:r>
      <w:r w:rsidRPr="008E216F">
        <w:rPr>
          <w:noProof/>
          <w:lang w:val="en-US"/>
        </w:rPr>
        <w:t>, 760-765.</w:t>
      </w:r>
    </w:p>
    <w:p w14:paraId="008608BF" w14:textId="3EA7C7C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lastRenderedPageBreak/>
        <w:t xml:space="preserve">Deutsch, M., &amp; Gerard, H. B. (1955). A study of normative and informational social influences upon individual judgment. </w:t>
      </w:r>
      <w:r w:rsidRPr="008E216F">
        <w:rPr>
          <w:i/>
          <w:iCs/>
          <w:noProof/>
          <w:lang w:val="en-US"/>
        </w:rPr>
        <w:t>Journal of Abnormal and Social Psychology, 51</w:t>
      </w:r>
      <w:r w:rsidRPr="008E216F">
        <w:rPr>
          <w:noProof/>
          <w:lang w:val="en-US"/>
        </w:rPr>
        <w:t>, 629.</w:t>
      </w:r>
    </w:p>
    <w:p w14:paraId="71EE1188" w14:textId="6A662F6E" w:rsidR="0050013F" w:rsidRPr="008E216F" w:rsidRDefault="0050013F" w:rsidP="008E216F">
      <w:pPr>
        <w:spacing w:line="480" w:lineRule="auto"/>
        <w:ind w:left="567" w:hanging="567"/>
        <w:rPr>
          <w:rFonts w:ascii="Times New Roman" w:hAnsi="Times New Roman" w:cs="Times New Roman"/>
        </w:rPr>
      </w:pPr>
      <w:proofErr w:type="spellStart"/>
      <w:r w:rsidRPr="008E216F">
        <w:rPr>
          <w:rFonts w:ascii="Times New Roman" w:hAnsi="Times New Roman" w:cs="Times New Roman"/>
        </w:rPr>
        <w:t>Devilly</w:t>
      </w:r>
      <w:proofErr w:type="spellEnd"/>
      <w:r w:rsidRPr="008E216F">
        <w:rPr>
          <w:rFonts w:ascii="Times New Roman" w:hAnsi="Times New Roman" w:cs="Times New Roman"/>
        </w:rPr>
        <w:t xml:space="preserve">, G. J., </w:t>
      </w:r>
      <w:proofErr w:type="spellStart"/>
      <w:r w:rsidRPr="008E216F">
        <w:rPr>
          <w:rFonts w:ascii="Times New Roman" w:hAnsi="Times New Roman" w:cs="Times New Roman"/>
        </w:rPr>
        <w:t>Varker</w:t>
      </w:r>
      <w:proofErr w:type="spellEnd"/>
      <w:r w:rsidRPr="008E216F">
        <w:rPr>
          <w:rFonts w:ascii="Times New Roman" w:hAnsi="Times New Roman" w:cs="Times New Roman"/>
        </w:rPr>
        <w:t xml:space="preserve">, T., Hansen, K., &amp; Gist, R. (2007). The effects of psychological debriefing on eyewitness memory. </w:t>
      </w:r>
      <w:r w:rsidRPr="008E216F">
        <w:rPr>
          <w:rFonts w:ascii="Times New Roman" w:hAnsi="Times New Roman" w:cs="Times New Roman"/>
          <w:i/>
        </w:rPr>
        <w:t xml:space="preserve">Behaviour Research &amp; Therapy, 45, </w:t>
      </w:r>
      <w:r w:rsidRPr="008E216F">
        <w:rPr>
          <w:rFonts w:ascii="Times New Roman" w:hAnsi="Times New Roman" w:cs="Times New Roman"/>
        </w:rPr>
        <w:t>1245-1254.</w:t>
      </w:r>
    </w:p>
    <w:p w14:paraId="32820E24" w14:textId="2A2E2BEA" w:rsidR="0050013F" w:rsidRPr="008E216F" w:rsidRDefault="0050013F" w:rsidP="008E216F">
      <w:pPr>
        <w:spacing w:line="480" w:lineRule="auto"/>
        <w:ind w:left="567" w:hanging="567"/>
        <w:rPr>
          <w:rFonts w:ascii="Times New Roman" w:eastAsia="Times New Roman" w:hAnsi="Times New Roman" w:cs="Times New Roman"/>
          <w:shd w:val="clear" w:color="auto" w:fill="FFFFFF"/>
        </w:rPr>
      </w:pPr>
      <w:proofErr w:type="spellStart"/>
      <w:r w:rsidRPr="008E216F">
        <w:rPr>
          <w:rFonts w:ascii="Times New Roman" w:eastAsia="Times New Roman" w:hAnsi="Times New Roman" w:cs="Times New Roman"/>
          <w:shd w:val="clear" w:color="auto" w:fill="FFFFFF"/>
        </w:rPr>
        <w:t>Dudukovic</w:t>
      </w:r>
      <w:proofErr w:type="spellEnd"/>
      <w:r w:rsidRPr="008E216F">
        <w:rPr>
          <w:rFonts w:ascii="Times New Roman" w:eastAsia="Times New Roman" w:hAnsi="Times New Roman" w:cs="Times New Roman"/>
          <w:shd w:val="clear" w:color="auto" w:fill="FFFFFF"/>
        </w:rPr>
        <w:t xml:space="preserve">, N. M., Marsh, E. J. and Tversky, B. (2004), Telling a story or telling it straight: the effects of entertaining versus accurate retellings on memory. </w:t>
      </w:r>
      <w:r w:rsidR="00A0738F" w:rsidRPr="008E216F">
        <w:rPr>
          <w:rFonts w:ascii="Times New Roman" w:eastAsia="Times New Roman" w:hAnsi="Times New Roman" w:cs="Times New Roman"/>
          <w:i/>
          <w:shd w:val="clear" w:color="auto" w:fill="FFFFFF"/>
        </w:rPr>
        <w:t>Applied Cognitive Psychology, 18,</w:t>
      </w:r>
      <w:r w:rsidR="00A0738F" w:rsidRPr="008E216F">
        <w:rPr>
          <w:rFonts w:ascii="Times New Roman" w:eastAsia="Times New Roman" w:hAnsi="Times New Roman" w:cs="Times New Roman"/>
          <w:shd w:val="clear" w:color="auto" w:fill="FFFFFF"/>
        </w:rPr>
        <w:t xml:space="preserve"> </w:t>
      </w:r>
      <w:r w:rsidRPr="008E216F">
        <w:rPr>
          <w:rFonts w:ascii="Times New Roman" w:eastAsia="Times New Roman" w:hAnsi="Times New Roman" w:cs="Times New Roman"/>
          <w:shd w:val="clear" w:color="auto" w:fill="FFFFFF"/>
        </w:rPr>
        <w:t>125–143. doi:10.1002/acp.953</w:t>
      </w:r>
    </w:p>
    <w:p w14:paraId="04B8DE50" w14:textId="77777777" w:rsidR="00605461" w:rsidRPr="008E216F" w:rsidRDefault="00605461" w:rsidP="008E216F">
      <w:pPr>
        <w:shd w:val="clear" w:color="auto" w:fill="FFFFFF"/>
        <w:spacing w:line="480" w:lineRule="auto"/>
        <w:ind w:left="567" w:hanging="567"/>
        <w:textAlignment w:val="baseline"/>
        <w:rPr>
          <w:rFonts w:ascii="Times New Roman" w:eastAsia="Times New Roman" w:hAnsi="Times New Roman" w:cs="Times New Roman"/>
          <w:lang w:val="en-GB"/>
        </w:rPr>
      </w:pPr>
      <w:proofErr w:type="spellStart"/>
      <w:r w:rsidRPr="008E216F">
        <w:rPr>
          <w:rFonts w:ascii="Times New Roman" w:eastAsia="Times New Roman" w:hAnsi="Times New Roman" w:cs="Times New Roman"/>
          <w:lang w:val="en-GB"/>
        </w:rPr>
        <w:t>Echterhoff</w:t>
      </w:r>
      <w:proofErr w:type="spellEnd"/>
      <w:r w:rsidRPr="008E216F">
        <w:rPr>
          <w:rFonts w:ascii="Times New Roman" w:eastAsia="Times New Roman" w:hAnsi="Times New Roman" w:cs="Times New Roman"/>
          <w:lang w:val="en-GB"/>
        </w:rPr>
        <w:t xml:space="preserve">, G., Lang, S., </w:t>
      </w:r>
      <w:proofErr w:type="spellStart"/>
      <w:r w:rsidRPr="008E216F">
        <w:rPr>
          <w:rFonts w:ascii="Times New Roman" w:eastAsia="Times New Roman" w:hAnsi="Times New Roman" w:cs="Times New Roman"/>
          <w:lang w:val="en-GB"/>
        </w:rPr>
        <w:t>Krämer</w:t>
      </w:r>
      <w:proofErr w:type="spellEnd"/>
      <w:r w:rsidRPr="008E216F">
        <w:rPr>
          <w:rFonts w:ascii="Times New Roman" w:eastAsia="Times New Roman" w:hAnsi="Times New Roman" w:cs="Times New Roman"/>
          <w:lang w:val="en-GB"/>
        </w:rPr>
        <w:t>, N. &amp; Higgins, E. T. (2009). Audience-tuning effects on communicators’ memory: The role of audience status in sharing reality. </w:t>
      </w:r>
      <w:r w:rsidRPr="008E216F">
        <w:rPr>
          <w:rFonts w:ascii="Times New Roman" w:eastAsia="Times New Roman" w:hAnsi="Times New Roman" w:cs="Times New Roman"/>
          <w:i/>
          <w:iCs/>
          <w:lang w:val="en-GB"/>
        </w:rPr>
        <w:t>Social Psychology, 40,</w:t>
      </w:r>
      <w:r w:rsidRPr="008E216F">
        <w:rPr>
          <w:rFonts w:ascii="Times New Roman" w:eastAsia="Times New Roman" w:hAnsi="Times New Roman" w:cs="Times New Roman"/>
          <w:lang w:val="en-GB"/>
        </w:rPr>
        <w:t> 150-163.</w:t>
      </w:r>
    </w:p>
    <w:p w14:paraId="42653CCA" w14:textId="77777777" w:rsidR="0050013F" w:rsidRPr="008E216F" w:rsidRDefault="0050013F" w:rsidP="008E216F">
      <w:pPr>
        <w:tabs>
          <w:tab w:val="left" w:pos="360"/>
        </w:tabs>
        <w:spacing w:line="480" w:lineRule="auto"/>
        <w:ind w:left="567" w:hanging="567"/>
        <w:rPr>
          <w:rFonts w:ascii="Times New Roman" w:hAnsi="Times New Roman" w:cs="Times New Roman"/>
        </w:rPr>
      </w:pPr>
      <w:r w:rsidRPr="008E216F">
        <w:rPr>
          <w:rFonts w:ascii="Times New Roman" w:hAnsi="Times New Roman" w:cs="Times New Roman"/>
        </w:rPr>
        <w:t xml:space="preserve">Edwards, D. &amp; Middleton, D. (1986a) Joint remembering: Constructing an account of shared experience through conversational discourse, </w:t>
      </w:r>
      <w:r w:rsidRPr="008E216F">
        <w:rPr>
          <w:rFonts w:ascii="Times New Roman" w:hAnsi="Times New Roman" w:cs="Times New Roman"/>
          <w:i/>
        </w:rPr>
        <w:t xml:space="preserve">Discourse Processes: a Multidisciplinary Journal, 8, </w:t>
      </w:r>
      <w:r w:rsidRPr="008E216F">
        <w:rPr>
          <w:rFonts w:ascii="Times New Roman" w:hAnsi="Times New Roman" w:cs="Times New Roman"/>
        </w:rPr>
        <w:t>177-204.</w:t>
      </w:r>
    </w:p>
    <w:p w14:paraId="40D9F6B0" w14:textId="77777777" w:rsidR="0050013F" w:rsidRPr="008E216F" w:rsidRDefault="0050013F" w:rsidP="008E216F">
      <w:pPr>
        <w:tabs>
          <w:tab w:val="left" w:pos="360"/>
        </w:tabs>
        <w:spacing w:line="480" w:lineRule="auto"/>
        <w:ind w:left="567" w:hanging="567"/>
        <w:rPr>
          <w:rFonts w:ascii="Times New Roman" w:hAnsi="Times New Roman" w:cs="Times New Roman"/>
        </w:rPr>
      </w:pPr>
      <w:r w:rsidRPr="008E216F">
        <w:rPr>
          <w:rFonts w:ascii="Times New Roman" w:hAnsi="Times New Roman" w:cs="Times New Roman"/>
        </w:rPr>
        <w:t xml:space="preserve">Edwards, D &amp; Middleton, D. (1986b). Text for memory: Joint recall with a scribe, </w:t>
      </w:r>
      <w:r w:rsidRPr="008E216F">
        <w:rPr>
          <w:rFonts w:ascii="Times New Roman" w:hAnsi="Times New Roman" w:cs="Times New Roman"/>
          <w:i/>
        </w:rPr>
        <w:t>Human Learning, 5,</w:t>
      </w:r>
      <w:r w:rsidRPr="008E216F">
        <w:rPr>
          <w:rFonts w:ascii="Times New Roman" w:hAnsi="Times New Roman" w:cs="Times New Roman"/>
        </w:rPr>
        <w:t xml:space="preserve"> 125-138.</w:t>
      </w:r>
    </w:p>
    <w:p w14:paraId="04D98799" w14:textId="77777777" w:rsidR="0050013F" w:rsidRPr="008E216F" w:rsidRDefault="0050013F" w:rsidP="008E216F">
      <w:pPr>
        <w:tabs>
          <w:tab w:val="left" w:pos="360"/>
        </w:tabs>
        <w:spacing w:line="480" w:lineRule="auto"/>
        <w:ind w:left="567" w:hanging="567"/>
        <w:rPr>
          <w:rFonts w:ascii="Times New Roman" w:hAnsi="Times New Roman" w:cs="Times New Roman"/>
        </w:rPr>
      </w:pPr>
      <w:r w:rsidRPr="008E216F">
        <w:rPr>
          <w:rFonts w:ascii="Times New Roman" w:hAnsi="Times New Roman" w:cs="Times New Roman"/>
        </w:rPr>
        <w:t xml:space="preserve">Edwards, D. &amp; Middleton, D. (1987). Conversation and Remembering: Bartlett revisited, </w:t>
      </w:r>
      <w:r w:rsidRPr="008E216F">
        <w:rPr>
          <w:rFonts w:ascii="Times New Roman" w:hAnsi="Times New Roman" w:cs="Times New Roman"/>
          <w:i/>
        </w:rPr>
        <w:t>Applied Cognitive Psychology, 1,</w:t>
      </w:r>
      <w:r w:rsidRPr="008E216F">
        <w:rPr>
          <w:rFonts w:ascii="Times New Roman" w:hAnsi="Times New Roman" w:cs="Times New Roman"/>
        </w:rPr>
        <w:t xml:space="preserve"> 1-16.</w:t>
      </w:r>
    </w:p>
    <w:p w14:paraId="28339AE7" w14:textId="5A27D7AF" w:rsidR="0050013F" w:rsidRPr="008E216F" w:rsidRDefault="0050013F" w:rsidP="008E216F">
      <w:pPr>
        <w:pStyle w:val="BodyText2"/>
        <w:spacing w:after="0"/>
        <w:ind w:left="567" w:hanging="567"/>
        <w:rPr>
          <w:rFonts w:ascii="Times New Roman" w:hAnsi="Times New Roman" w:cs="Times New Roman"/>
        </w:rPr>
      </w:pPr>
      <w:r w:rsidRPr="008E216F">
        <w:rPr>
          <w:rFonts w:ascii="Times New Roman" w:hAnsi="Times New Roman" w:cs="Times New Roman"/>
        </w:rPr>
        <w:t>Eisen, M. L., Gabbert, F., Williams, J., &amp; Ting, R. (</w:t>
      </w:r>
      <w:r w:rsidR="009C1BF3" w:rsidRPr="008E216F">
        <w:rPr>
          <w:rFonts w:ascii="Times New Roman" w:hAnsi="Times New Roman" w:cs="Times New Roman"/>
        </w:rPr>
        <w:t>2017</w:t>
      </w:r>
      <w:r w:rsidRPr="008E216F">
        <w:rPr>
          <w:rFonts w:ascii="Times New Roman" w:hAnsi="Times New Roman" w:cs="Times New Roman"/>
        </w:rPr>
        <w:t xml:space="preserve">). “I Think He Had A Tattoo On His Neck”: How Co-Witness Discussions About A Perpetrator’s Description Can Affect Eyewitness Identification Decisions. </w:t>
      </w:r>
      <w:r w:rsidRPr="008E216F">
        <w:rPr>
          <w:rFonts w:ascii="Times New Roman" w:hAnsi="Times New Roman" w:cs="Times New Roman"/>
          <w:i/>
        </w:rPr>
        <w:t>Journal of Applied Research in Memory and Cognition</w:t>
      </w:r>
      <w:r w:rsidR="009C1BF3" w:rsidRPr="008E216F">
        <w:rPr>
          <w:rFonts w:ascii="Times New Roman" w:hAnsi="Times New Roman" w:cs="Times New Roman"/>
          <w:i/>
        </w:rPr>
        <w:t xml:space="preserve">, 6, </w:t>
      </w:r>
      <w:r w:rsidR="009C1BF3" w:rsidRPr="008E216F">
        <w:rPr>
          <w:rFonts w:ascii="Times New Roman" w:hAnsi="Times New Roman" w:cs="Times New Roman"/>
        </w:rPr>
        <w:t>274-282.</w:t>
      </w:r>
    </w:p>
    <w:p w14:paraId="0EB49177" w14:textId="2B58FEBC" w:rsidR="0050013F" w:rsidRPr="008E216F" w:rsidRDefault="0050013F" w:rsidP="008E216F">
      <w:pPr>
        <w:spacing w:line="480" w:lineRule="auto"/>
        <w:ind w:left="567" w:hanging="567"/>
        <w:rPr>
          <w:rFonts w:ascii="Times New Roman" w:eastAsia="Times New Roman" w:hAnsi="Times New Roman" w:cs="Times New Roman"/>
        </w:rPr>
      </w:pPr>
      <w:r w:rsidRPr="008E216F">
        <w:rPr>
          <w:rStyle w:val="author"/>
          <w:rFonts w:ascii="Times New Roman" w:hAnsi="Times New Roman" w:cs="Times New Roman"/>
          <w:bdr w:val="none" w:sz="0" w:space="0" w:color="auto" w:frame="1"/>
          <w:shd w:val="clear" w:color="auto" w:fill="FFFFFF"/>
        </w:rPr>
        <w:t>Fagin, M. M.</w:t>
      </w:r>
      <w:r w:rsidRPr="008E216F">
        <w:rPr>
          <w:rFonts w:ascii="Times New Roman" w:eastAsia="Times New Roman" w:hAnsi="Times New Roman" w:cs="Times New Roman"/>
          <w:shd w:val="clear" w:color="auto" w:fill="FFFFFF"/>
        </w:rPr>
        <w:t>,</w:t>
      </w:r>
      <w:r w:rsidRPr="008E216F">
        <w:rPr>
          <w:rStyle w:val="apple-converted-space"/>
          <w:rFonts w:ascii="Times New Roman" w:eastAsia="Times New Roman" w:hAnsi="Times New Roman" w:cs="Times New Roman"/>
          <w:shd w:val="clear" w:color="auto" w:fill="FFFFFF"/>
        </w:rPr>
        <w:t> </w:t>
      </w:r>
      <w:r w:rsidRPr="008E216F">
        <w:rPr>
          <w:rStyle w:val="author"/>
          <w:rFonts w:ascii="Times New Roman" w:hAnsi="Times New Roman" w:cs="Times New Roman"/>
          <w:bdr w:val="none" w:sz="0" w:space="0" w:color="auto" w:frame="1"/>
          <w:shd w:val="clear" w:color="auto" w:fill="FFFFFF"/>
        </w:rPr>
        <w:t>Cyr, T. G.</w:t>
      </w:r>
      <w:r w:rsidRPr="008E216F">
        <w:rPr>
          <w:rFonts w:ascii="Times New Roman" w:eastAsia="Times New Roman" w:hAnsi="Times New Roman" w:cs="Times New Roman"/>
          <w:shd w:val="clear" w:color="auto" w:fill="FFFFFF"/>
        </w:rPr>
        <w:t>, and</w:t>
      </w:r>
      <w:r w:rsidRPr="008E216F">
        <w:rPr>
          <w:rStyle w:val="apple-converted-space"/>
          <w:rFonts w:ascii="Times New Roman" w:eastAsia="Times New Roman" w:hAnsi="Times New Roman" w:cs="Times New Roman"/>
          <w:shd w:val="clear" w:color="auto" w:fill="FFFFFF"/>
        </w:rPr>
        <w:t> </w:t>
      </w:r>
      <w:proofErr w:type="spellStart"/>
      <w:r w:rsidRPr="008E216F">
        <w:rPr>
          <w:rStyle w:val="author"/>
          <w:rFonts w:ascii="Times New Roman" w:hAnsi="Times New Roman" w:cs="Times New Roman"/>
          <w:bdr w:val="none" w:sz="0" w:space="0" w:color="auto" w:frame="1"/>
          <w:shd w:val="clear" w:color="auto" w:fill="FFFFFF"/>
        </w:rPr>
        <w:t>Hirst</w:t>
      </w:r>
      <w:proofErr w:type="spellEnd"/>
      <w:r w:rsidRPr="008E216F">
        <w:rPr>
          <w:rStyle w:val="author"/>
          <w:rFonts w:ascii="Times New Roman" w:hAnsi="Times New Roman" w:cs="Times New Roman"/>
          <w:bdr w:val="none" w:sz="0" w:space="0" w:color="auto" w:frame="1"/>
          <w:shd w:val="clear" w:color="auto" w:fill="FFFFFF"/>
        </w:rPr>
        <w:t>, W.</w:t>
      </w:r>
      <w:r w:rsidRPr="008E216F">
        <w:rPr>
          <w:rStyle w:val="apple-converted-space"/>
          <w:rFonts w:ascii="Times New Roman" w:eastAsia="Times New Roman" w:hAnsi="Times New Roman" w:cs="Times New Roman"/>
          <w:shd w:val="clear" w:color="auto" w:fill="FFFFFF"/>
        </w:rPr>
        <w:t> </w:t>
      </w:r>
      <w:r w:rsidRPr="008E216F">
        <w:rPr>
          <w:rFonts w:ascii="Times New Roman" w:eastAsia="Times New Roman" w:hAnsi="Times New Roman" w:cs="Times New Roman"/>
          <w:shd w:val="clear" w:color="auto" w:fill="FFFFFF"/>
        </w:rPr>
        <w:t>(</w:t>
      </w:r>
      <w:r w:rsidRPr="008E216F">
        <w:rPr>
          <w:rStyle w:val="pubyear"/>
          <w:rFonts w:ascii="Times New Roman" w:eastAsia="Times New Roman" w:hAnsi="Times New Roman" w:cs="Times New Roman"/>
          <w:bdr w:val="none" w:sz="0" w:space="0" w:color="auto" w:frame="1"/>
          <w:shd w:val="clear" w:color="auto" w:fill="FFFFFF"/>
        </w:rPr>
        <w:t>2015</w:t>
      </w:r>
      <w:r w:rsidRPr="008E216F">
        <w:rPr>
          <w:rFonts w:ascii="Times New Roman" w:eastAsia="Times New Roman" w:hAnsi="Times New Roman" w:cs="Times New Roman"/>
          <w:shd w:val="clear" w:color="auto" w:fill="FFFFFF"/>
        </w:rPr>
        <w:t>)</w:t>
      </w:r>
      <w:r w:rsidRPr="008E216F">
        <w:rPr>
          <w:rStyle w:val="apple-converted-space"/>
          <w:rFonts w:ascii="Times New Roman" w:eastAsia="Times New Roman" w:hAnsi="Times New Roman" w:cs="Times New Roman"/>
          <w:shd w:val="clear" w:color="auto" w:fill="FFFFFF"/>
        </w:rPr>
        <w:t> </w:t>
      </w:r>
      <w:r w:rsidRPr="008E216F">
        <w:rPr>
          <w:rStyle w:val="articletitle"/>
          <w:rFonts w:ascii="Times New Roman" w:eastAsia="Times New Roman" w:hAnsi="Times New Roman" w:cs="Times New Roman"/>
          <w:bdr w:val="none" w:sz="0" w:space="0" w:color="auto" w:frame="1"/>
          <w:shd w:val="clear" w:color="auto" w:fill="FFFFFF"/>
        </w:rPr>
        <w:t xml:space="preserve">The Effects of Communicative Source and Dynamics on the Maintenance and Accessibility of Longer-term Memories: </w:t>
      </w:r>
      <w:r w:rsidRPr="008E216F">
        <w:rPr>
          <w:rStyle w:val="articletitle"/>
          <w:rFonts w:ascii="Times New Roman" w:eastAsia="Times New Roman" w:hAnsi="Times New Roman" w:cs="Times New Roman"/>
          <w:bdr w:val="none" w:sz="0" w:space="0" w:color="auto" w:frame="1"/>
          <w:shd w:val="clear" w:color="auto" w:fill="FFFFFF"/>
        </w:rPr>
        <w:lastRenderedPageBreak/>
        <w:t>Applications to Sexual Abuse and Its Public Disclosure</w:t>
      </w:r>
      <w:r w:rsidRPr="008E216F">
        <w:rPr>
          <w:rFonts w:ascii="Times New Roman" w:eastAsia="Times New Roman" w:hAnsi="Times New Roman" w:cs="Times New Roman"/>
          <w:shd w:val="clear" w:color="auto" w:fill="FFFFFF"/>
        </w:rPr>
        <w:t>.</w:t>
      </w:r>
      <w:r w:rsidRPr="008E216F">
        <w:rPr>
          <w:rStyle w:val="apple-converted-space"/>
          <w:rFonts w:ascii="Times New Roman" w:eastAsia="Times New Roman" w:hAnsi="Times New Roman" w:cs="Times New Roman"/>
          <w:shd w:val="clear" w:color="auto" w:fill="FFFFFF"/>
        </w:rPr>
        <w:t> </w:t>
      </w:r>
      <w:r w:rsidR="00A0738F" w:rsidRPr="008E216F">
        <w:rPr>
          <w:rStyle w:val="apple-converted-space"/>
          <w:rFonts w:ascii="Times New Roman" w:eastAsia="Times New Roman" w:hAnsi="Times New Roman" w:cs="Times New Roman"/>
          <w:i/>
          <w:shd w:val="clear" w:color="auto" w:fill="FFFFFF"/>
        </w:rPr>
        <w:t>Applied Cognitive Psychology, 29</w:t>
      </w:r>
      <w:r w:rsidR="00A0738F" w:rsidRPr="008E216F">
        <w:rPr>
          <w:rStyle w:val="apple-converted-space"/>
          <w:rFonts w:ascii="Times New Roman" w:eastAsia="Times New Roman" w:hAnsi="Times New Roman" w:cs="Times New Roman"/>
          <w:shd w:val="clear" w:color="auto" w:fill="FFFFFF"/>
        </w:rPr>
        <w:t xml:space="preserve">, </w:t>
      </w:r>
      <w:r w:rsidRPr="008E216F">
        <w:rPr>
          <w:rStyle w:val="pagefirst"/>
          <w:rFonts w:ascii="Times New Roman" w:eastAsia="Times New Roman" w:hAnsi="Times New Roman" w:cs="Times New Roman"/>
          <w:bdr w:val="none" w:sz="0" w:space="0" w:color="auto" w:frame="1"/>
          <w:shd w:val="clear" w:color="auto" w:fill="FFFFFF"/>
        </w:rPr>
        <w:t>808</w:t>
      </w:r>
      <w:r w:rsidRPr="008E216F">
        <w:rPr>
          <w:rFonts w:ascii="Times New Roman" w:eastAsia="Times New Roman" w:hAnsi="Times New Roman" w:cs="Times New Roman"/>
          <w:shd w:val="clear" w:color="auto" w:fill="FFFFFF"/>
        </w:rPr>
        <w:t>–</w:t>
      </w:r>
      <w:r w:rsidRPr="008E216F">
        <w:rPr>
          <w:rStyle w:val="pagelast"/>
          <w:rFonts w:ascii="Times New Roman" w:eastAsia="Times New Roman" w:hAnsi="Times New Roman" w:cs="Times New Roman"/>
          <w:bdr w:val="none" w:sz="0" w:space="0" w:color="auto" w:frame="1"/>
          <w:shd w:val="clear" w:color="auto" w:fill="FFFFFF"/>
        </w:rPr>
        <w:t>819</w:t>
      </w:r>
      <w:r w:rsidRPr="008E216F">
        <w:rPr>
          <w:rFonts w:ascii="Times New Roman" w:eastAsia="Times New Roman" w:hAnsi="Times New Roman" w:cs="Times New Roman"/>
          <w:shd w:val="clear" w:color="auto" w:fill="FFFFFF"/>
        </w:rPr>
        <w:t xml:space="preserve">. </w:t>
      </w:r>
      <w:proofErr w:type="spellStart"/>
      <w:r w:rsidRPr="008E216F">
        <w:rPr>
          <w:rFonts w:ascii="Times New Roman" w:eastAsia="Times New Roman" w:hAnsi="Times New Roman" w:cs="Times New Roman"/>
          <w:shd w:val="clear" w:color="auto" w:fill="FFFFFF"/>
        </w:rPr>
        <w:t>doi</w:t>
      </w:r>
      <w:proofErr w:type="spellEnd"/>
      <w:r w:rsidRPr="008E216F">
        <w:rPr>
          <w:rFonts w:ascii="Times New Roman" w:eastAsia="Times New Roman" w:hAnsi="Times New Roman" w:cs="Times New Roman"/>
          <w:shd w:val="clear" w:color="auto" w:fill="FFFFFF"/>
        </w:rPr>
        <w:t>:</w:t>
      </w:r>
      <w:r w:rsidRPr="008E216F">
        <w:rPr>
          <w:rStyle w:val="apple-converted-space"/>
          <w:rFonts w:ascii="Times New Roman" w:eastAsia="Times New Roman" w:hAnsi="Times New Roman" w:cs="Times New Roman"/>
          <w:shd w:val="clear" w:color="auto" w:fill="FFFFFF"/>
        </w:rPr>
        <w:t> </w:t>
      </w:r>
      <w:r w:rsidRPr="008E216F">
        <w:rPr>
          <w:rFonts w:ascii="Times New Roman" w:eastAsia="Times New Roman" w:hAnsi="Times New Roman" w:cs="Times New Roman"/>
          <w:shd w:val="clear" w:color="auto" w:fill="FFFFFF"/>
        </w:rPr>
        <w:t>10.1002/acp.3189.</w:t>
      </w:r>
    </w:p>
    <w:p w14:paraId="403D2872"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French, L., Garry, M., &amp; Mori, K. (2008). You say tomato? Collaborative remembering leads to more false memories for intimate couples than for strangers. </w:t>
      </w:r>
      <w:r w:rsidRPr="008E216F">
        <w:rPr>
          <w:i/>
          <w:iCs/>
          <w:noProof/>
          <w:lang w:val="en-US"/>
        </w:rPr>
        <w:t>Memory, 16</w:t>
      </w:r>
      <w:r w:rsidRPr="008E216F">
        <w:rPr>
          <w:noProof/>
          <w:lang w:val="en-US"/>
        </w:rPr>
        <w:t>, 262-273.</w:t>
      </w:r>
    </w:p>
    <w:p w14:paraId="52E62257" w14:textId="77777777" w:rsidR="0050013F" w:rsidRPr="008E216F" w:rsidRDefault="0050013F" w:rsidP="008E216F">
      <w:pPr>
        <w:pStyle w:val="Bibliography"/>
        <w:tabs>
          <w:tab w:val="left" w:pos="567"/>
        </w:tabs>
        <w:spacing w:line="480" w:lineRule="auto"/>
        <w:ind w:left="567" w:hanging="567"/>
        <w:rPr>
          <w:noProof/>
          <w:lang w:val="en-US"/>
        </w:rPr>
      </w:pPr>
      <w:r w:rsidRPr="008E216F">
        <w:t xml:space="preserve">Gabbert, F., &amp; Hope, L. (2013). Suggestibility and memory conformity. In A. M. Ridley, F. Gabbert, &amp; D. J. La Rooy (Eds.), </w:t>
      </w:r>
      <w:r w:rsidRPr="008E216F">
        <w:rPr>
          <w:i/>
        </w:rPr>
        <w:t>Suggestibility in Legal Contexts: Psychological Research and Forensic Implications.</w:t>
      </w:r>
      <w:r w:rsidRPr="008E216F">
        <w:t xml:space="preserve"> (pp. 63-84). London, England: Wiley-Blackwell.</w:t>
      </w:r>
    </w:p>
    <w:p w14:paraId="26D41228" w14:textId="77777777" w:rsidR="0050013F" w:rsidRPr="008E216F" w:rsidRDefault="0050013F" w:rsidP="008E216F">
      <w:pPr>
        <w:spacing w:line="480" w:lineRule="auto"/>
        <w:ind w:left="567" w:hanging="567"/>
        <w:contextualSpacing/>
        <w:rPr>
          <w:rFonts w:ascii="Times New Roman" w:hAnsi="Times New Roman" w:cs="Times New Roman"/>
          <w:i/>
          <w:lang w:val="en-GB"/>
        </w:rPr>
      </w:pPr>
      <w:r w:rsidRPr="008E216F">
        <w:rPr>
          <w:rFonts w:ascii="Times New Roman" w:hAnsi="Times New Roman" w:cs="Times New Roman"/>
          <w:lang w:val="en-GB"/>
        </w:rPr>
        <w:t xml:space="preserve">Gabbert, F., Hope, L. &amp; Fisher, R. P. (2009). Protecting Eyewitness Evidence: Examining the  Efficacy of a Self-Administered Interview Tool. </w:t>
      </w:r>
      <w:r w:rsidRPr="008E216F">
        <w:rPr>
          <w:rFonts w:ascii="Times New Roman" w:hAnsi="Times New Roman" w:cs="Times New Roman"/>
          <w:i/>
          <w:lang w:val="en-GB"/>
        </w:rPr>
        <w:t xml:space="preserve">Law &amp; Human Behavior, 33, </w:t>
      </w:r>
      <w:r w:rsidRPr="008E216F">
        <w:rPr>
          <w:rFonts w:ascii="Times New Roman" w:hAnsi="Times New Roman" w:cs="Times New Roman"/>
          <w:lang w:val="en-GB"/>
        </w:rPr>
        <w:t>298-307</w:t>
      </w:r>
      <w:r w:rsidRPr="008E216F">
        <w:rPr>
          <w:rFonts w:ascii="Times New Roman" w:hAnsi="Times New Roman" w:cs="Times New Roman"/>
          <w:i/>
          <w:lang w:val="en-GB"/>
        </w:rPr>
        <w:t>.</w:t>
      </w:r>
    </w:p>
    <w:p w14:paraId="56DA9043" w14:textId="2FF104BD" w:rsidR="00ED7DB5" w:rsidRPr="008E216F" w:rsidRDefault="00ED7DB5" w:rsidP="008E216F">
      <w:pPr>
        <w:spacing w:line="480" w:lineRule="auto"/>
        <w:ind w:left="567" w:hanging="567"/>
        <w:contextualSpacing/>
        <w:rPr>
          <w:rFonts w:ascii="Times New Roman" w:hAnsi="Times New Roman" w:cs="Times New Roman"/>
          <w:i/>
          <w:lang w:val="en-GB"/>
        </w:rPr>
      </w:pPr>
      <w:r w:rsidRPr="008E216F">
        <w:rPr>
          <w:rFonts w:ascii="Times New Roman" w:hAnsi="Times New Roman" w:cs="Times New Roman"/>
        </w:rPr>
        <w:t xml:space="preserve">Gabbert, F., Hope, L., Fisher, R. P., &amp; Jamieson, K. (2012). Protecting against susceptibility to misinformation with the use of a Self-Administered Interview. </w:t>
      </w:r>
      <w:r w:rsidRPr="008E216F">
        <w:rPr>
          <w:rFonts w:ascii="Times New Roman" w:hAnsi="Times New Roman" w:cs="Times New Roman"/>
          <w:i/>
        </w:rPr>
        <w:t xml:space="preserve">Applied Cognitive Psychology, 26, </w:t>
      </w:r>
      <w:r w:rsidRPr="008E216F">
        <w:rPr>
          <w:rFonts w:ascii="Times New Roman" w:hAnsi="Times New Roman" w:cs="Times New Roman"/>
        </w:rPr>
        <w:t>568-75.</w:t>
      </w:r>
    </w:p>
    <w:p w14:paraId="30C95722" w14:textId="77777777" w:rsidR="0050013F" w:rsidRPr="008E216F" w:rsidRDefault="0050013F" w:rsidP="008E216F">
      <w:pPr>
        <w:spacing w:line="480" w:lineRule="auto"/>
        <w:ind w:left="567" w:hanging="567"/>
        <w:contextualSpacing/>
        <w:rPr>
          <w:rFonts w:ascii="Times New Roman" w:hAnsi="Times New Roman" w:cs="Times New Roman"/>
          <w:lang w:val="en-GB"/>
        </w:rPr>
      </w:pPr>
      <w:r w:rsidRPr="008E216F">
        <w:rPr>
          <w:rFonts w:ascii="Times New Roman" w:hAnsi="Times New Roman" w:cs="Times New Roman"/>
          <w:lang w:val="en-GB"/>
        </w:rPr>
        <w:t xml:space="preserve">Gabbert, F., Memon, A., &amp; Allan, K. (2003). Memory conformity: Can eyewitnesses influence each other's memories for an event? </w:t>
      </w:r>
      <w:r w:rsidRPr="008E216F">
        <w:rPr>
          <w:rFonts w:ascii="Times New Roman" w:hAnsi="Times New Roman" w:cs="Times New Roman"/>
          <w:i/>
          <w:lang w:val="en-GB"/>
        </w:rPr>
        <w:t>Applied Cognitive Psychology, 17,</w:t>
      </w:r>
      <w:r w:rsidRPr="008E216F">
        <w:rPr>
          <w:rFonts w:ascii="Times New Roman" w:hAnsi="Times New Roman" w:cs="Times New Roman"/>
          <w:lang w:val="en-GB"/>
        </w:rPr>
        <w:t xml:space="preserve"> 533-543. </w:t>
      </w:r>
    </w:p>
    <w:p w14:paraId="37207B95"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Gabbert, F., Memon, A., Allan, K., &amp; Wright, D. B. (2004). Say it to my face: Examining the effects of socially encountered misinformation. </w:t>
      </w:r>
      <w:r w:rsidRPr="008E216F">
        <w:rPr>
          <w:i/>
          <w:iCs/>
          <w:noProof/>
          <w:lang w:val="en-US"/>
        </w:rPr>
        <w:t>Legal and Criminological Psychology, 9</w:t>
      </w:r>
      <w:r w:rsidRPr="008E216F">
        <w:rPr>
          <w:noProof/>
          <w:lang w:val="en-US"/>
        </w:rPr>
        <w:t>, 215-227.</w:t>
      </w:r>
    </w:p>
    <w:p w14:paraId="1CC270E3" w14:textId="77777777" w:rsidR="00FB51B4"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Gabbert, F., Memon, A., &amp; Wright, D. B. (2007). I saw it for longer than you: The relationship between perceived encoding duration and memory conformity. </w:t>
      </w:r>
      <w:r w:rsidRPr="008E216F">
        <w:rPr>
          <w:i/>
          <w:iCs/>
          <w:noProof/>
          <w:lang w:val="en-US"/>
        </w:rPr>
        <w:t>Acta Psychologica, 124</w:t>
      </w:r>
      <w:r w:rsidRPr="008E216F">
        <w:rPr>
          <w:noProof/>
          <w:lang w:val="en-US"/>
        </w:rPr>
        <w:t>, 319-331.</w:t>
      </w:r>
    </w:p>
    <w:p w14:paraId="7A3C9AE1" w14:textId="1D28C927" w:rsidR="00FB51B4" w:rsidRPr="008E216F" w:rsidRDefault="00FB51B4" w:rsidP="008E216F">
      <w:pPr>
        <w:pStyle w:val="Bibliography"/>
        <w:tabs>
          <w:tab w:val="left" w:pos="567"/>
        </w:tabs>
        <w:spacing w:line="480" w:lineRule="auto"/>
        <w:ind w:left="567" w:hanging="567"/>
        <w:rPr>
          <w:noProof/>
          <w:lang w:val="en-US"/>
        </w:rPr>
      </w:pPr>
      <w:r w:rsidRPr="008E216F">
        <w:t xml:space="preserve">Gabbert, F., Memon, A., &amp; Wright, D. B. (2006). Memory conformity: Disentangling the steps towards influence during a discussion. </w:t>
      </w:r>
      <w:r w:rsidRPr="008E216F">
        <w:rPr>
          <w:i/>
        </w:rPr>
        <w:t xml:space="preserve">Psychonomic Bulletin &amp; Review, 13, </w:t>
      </w:r>
      <w:r w:rsidRPr="008E216F">
        <w:t xml:space="preserve">480-485. </w:t>
      </w:r>
    </w:p>
    <w:p w14:paraId="3EEF5FE0" w14:textId="77777777" w:rsidR="00E62290" w:rsidRPr="008E216F" w:rsidRDefault="00E62290" w:rsidP="008E216F">
      <w:pPr>
        <w:spacing w:line="480" w:lineRule="auto"/>
        <w:ind w:left="567" w:hanging="567"/>
        <w:contextualSpacing/>
        <w:rPr>
          <w:rFonts w:ascii="Times New Roman" w:hAnsi="Times New Roman" w:cs="Times New Roman"/>
          <w:i/>
          <w:iCs/>
          <w:lang w:val="en-GB"/>
        </w:rPr>
      </w:pPr>
      <w:r w:rsidRPr="008E216F">
        <w:rPr>
          <w:rFonts w:ascii="Times New Roman" w:hAnsi="Times New Roman" w:cs="Times New Roman"/>
          <w:lang w:bidi="en-US"/>
        </w:rPr>
        <w:lastRenderedPageBreak/>
        <w:t>Gabbert, F. &amp; Wheeler, R. (</w:t>
      </w:r>
      <w:r w:rsidRPr="008E216F">
        <w:rPr>
          <w:rFonts w:ascii="Times New Roman" w:hAnsi="Times New Roman" w:cs="Times New Roman"/>
        </w:rPr>
        <w:t>forthcoming, 2017</w:t>
      </w:r>
      <w:r w:rsidRPr="008E216F">
        <w:rPr>
          <w:rFonts w:ascii="Times New Roman" w:hAnsi="Times New Roman" w:cs="Times New Roman"/>
          <w:lang w:bidi="en-US"/>
        </w:rPr>
        <w:t>).</w:t>
      </w:r>
      <w:r w:rsidRPr="008E216F">
        <w:rPr>
          <w:rFonts w:ascii="Times New Roman" w:hAnsi="Times New Roman" w:cs="Times New Roman"/>
          <w:lang w:val="en-GB"/>
        </w:rPr>
        <w:t xml:space="preserve"> Memory conformity. In M. L. Meade, A. J., </w:t>
      </w:r>
      <w:proofErr w:type="spellStart"/>
      <w:r w:rsidRPr="008E216F">
        <w:rPr>
          <w:rFonts w:ascii="Times New Roman" w:hAnsi="Times New Roman" w:cs="Times New Roman"/>
          <w:lang w:val="en-GB"/>
        </w:rPr>
        <w:t>Barnier</w:t>
      </w:r>
      <w:proofErr w:type="spellEnd"/>
      <w:r w:rsidRPr="008E216F">
        <w:rPr>
          <w:rFonts w:ascii="Times New Roman" w:hAnsi="Times New Roman" w:cs="Times New Roman"/>
          <w:lang w:val="en-GB"/>
        </w:rPr>
        <w:t xml:space="preserve">, P. Van Bergen, C. B. Harris, &amp; J. Sutton (Eds.), </w:t>
      </w:r>
      <w:r w:rsidRPr="008E216F">
        <w:rPr>
          <w:rFonts w:ascii="Times New Roman" w:hAnsi="Times New Roman" w:cs="Times New Roman"/>
          <w:i/>
          <w:iCs/>
          <w:lang w:val="en-GB"/>
        </w:rPr>
        <w:t>Collaborative Remembering:  How Remembering with Others Influences Memory. Oxford University Press.</w:t>
      </w:r>
    </w:p>
    <w:p w14:paraId="28A1F191" w14:textId="77777777" w:rsidR="00917467" w:rsidRPr="008E216F" w:rsidRDefault="00917467" w:rsidP="008E216F">
      <w:pPr>
        <w:spacing w:line="480" w:lineRule="auto"/>
        <w:ind w:left="567" w:hanging="567"/>
        <w:rPr>
          <w:rFonts w:ascii="Times New Roman" w:eastAsia="Times New Roman" w:hAnsi="Times New Roman" w:cs="Times New Roman"/>
        </w:rPr>
      </w:pPr>
      <w:r w:rsidRPr="008E216F">
        <w:rPr>
          <w:rStyle w:val="author"/>
          <w:rFonts w:ascii="Times New Roman" w:hAnsi="Times New Roman" w:cs="Times New Roman"/>
          <w:bdr w:val="none" w:sz="0" w:space="0" w:color="auto" w:frame="1"/>
          <w:shd w:val="clear" w:color="auto" w:fill="FFFFFF"/>
        </w:rPr>
        <w:t>Goodwin, K. A.</w:t>
      </w:r>
      <w:r w:rsidRPr="008E216F">
        <w:rPr>
          <w:rFonts w:ascii="Times New Roman" w:eastAsia="Times New Roman" w:hAnsi="Times New Roman" w:cs="Times New Roman"/>
          <w:shd w:val="clear" w:color="auto" w:fill="FFFFFF"/>
        </w:rPr>
        <w:t>,</w:t>
      </w:r>
      <w:r w:rsidRPr="008E216F">
        <w:rPr>
          <w:rStyle w:val="apple-converted-space"/>
          <w:rFonts w:ascii="Times New Roman" w:eastAsia="Times New Roman" w:hAnsi="Times New Roman" w:cs="Times New Roman"/>
          <w:shd w:val="clear" w:color="auto" w:fill="FFFFFF"/>
        </w:rPr>
        <w:t> </w:t>
      </w:r>
      <w:r w:rsidRPr="008E216F">
        <w:rPr>
          <w:rStyle w:val="author"/>
          <w:rFonts w:ascii="Times New Roman" w:hAnsi="Times New Roman" w:cs="Times New Roman"/>
          <w:bdr w:val="none" w:sz="0" w:space="0" w:color="auto" w:frame="1"/>
          <w:shd w:val="clear" w:color="auto" w:fill="FFFFFF"/>
        </w:rPr>
        <w:t>Hannah, P. J.</w:t>
      </w:r>
      <w:r w:rsidRPr="008E216F">
        <w:rPr>
          <w:rFonts w:ascii="Times New Roman" w:eastAsia="Times New Roman" w:hAnsi="Times New Roman" w:cs="Times New Roman"/>
          <w:shd w:val="clear" w:color="auto" w:fill="FFFFFF"/>
        </w:rPr>
        <w:t>,</w:t>
      </w:r>
      <w:r w:rsidRPr="008E216F">
        <w:rPr>
          <w:rStyle w:val="apple-converted-space"/>
          <w:rFonts w:ascii="Times New Roman" w:eastAsia="Times New Roman" w:hAnsi="Times New Roman" w:cs="Times New Roman"/>
          <w:shd w:val="clear" w:color="auto" w:fill="FFFFFF"/>
        </w:rPr>
        <w:t> </w:t>
      </w:r>
      <w:r w:rsidRPr="008E216F">
        <w:rPr>
          <w:rStyle w:val="author"/>
          <w:rFonts w:ascii="Times New Roman" w:hAnsi="Times New Roman" w:cs="Times New Roman"/>
          <w:bdr w:val="none" w:sz="0" w:space="0" w:color="auto" w:frame="1"/>
          <w:shd w:val="clear" w:color="auto" w:fill="FFFFFF"/>
        </w:rPr>
        <w:t>Nicholl, M. C.</w:t>
      </w:r>
      <w:r w:rsidRPr="008E216F">
        <w:rPr>
          <w:rFonts w:ascii="Times New Roman" w:eastAsia="Times New Roman" w:hAnsi="Times New Roman" w:cs="Times New Roman"/>
          <w:shd w:val="clear" w:color="auto" w:fill="FFFFFF"/>
        </w:rPr>
        <w:t>, and</w:t>
      </w:r>
      <w:r w:rsidRPr="008E216F">
        <w:rPr>
          <w:rStyle w:val="apple-converted-space"/>
          <w:rFonts w:ascii="Times New Roman" w:eastAsia="Times New Roman" w:hAnsi="Times New Roman" w:cs="Times New Roman"/>
          <w:shd w:val="clear" w:color="auto" w:fill="FFFFFF"/>
        </w:rPr>
        <w:t> </w:t>
      </w:r>
      <w:proofErr w:type="spellStart"/>
      <w:r w:rsidRPr="008E216F">
        <w:rPr>
          <w:rStyle w:val="author"/>
          <w:rFonts w:ascii="Times New Roman" w:hAnsi="Times New Roman" w:cs="Times New Roman"/>
          <w:bdr w:val="none" w:sz="0" w:space="0" w:color="auto" w:frame="1"/>
          <w:shd w:val="clear" w:color="auto" w:fill="FFFFFF"/>
        </w:rPr>
        <w:t>Ferri</w:t>
      </w:r>
      <w:proofErr w:type="spellEnd"/>
      <w:r w:rsidRPr="008E216F">
        <w:rPr>
          <w:rStyle w:val="author"/>
          <w:rFonts w:ascii="Times New Roman" w:hAnsi="Times New Roman" w:cs="Times New Roman"/>
          <w:bdr w:val="none" w:sz="0" w:space="0" w:color="auto" w:frame="1"/>
          <w:shd w:val="clear" w:color="auto" w:fill="FFFFFF"/>
        </w:rPr>
        <w:t>, J. M.</w:t>
      </w:r>
      <w:r w:rsidRPr="008E216F">
        <w:rPr>
          <w:rStyle w:val="apple-converted-space"/>
          <w:rFonts w:ascii="Times New Roman" w:eastAsia="Times New Roman" w:hAnsi="Times New Roman" w:cs="Times New Roman"/>
          <w:shd w:val="clear" w:color="auto" w:fill="FFFFFF"/>
        </w:rPr>
        <w:t> </w:t>
      </w:r>
      <w:r w:rsidRPr="008E216F">
        <w:rPr>
          <w:rFonts w:ascii="Times New Roman" w:eastAsia="Times New Roman" w:hAnsi="Times New Roman" w:cs="Times New Roman"/>
          <w:shd w:val="clear" w:color="auto" w:fill="FFFFFF"/>
        </w:rPr>
        <w:t>(</w:t>
      </w:r>
      <w:r w:rsidRPr="008E216F">
        <w:rPr>
          <w:rStyle w:val="pubyear"/>
          <w:rFonts w:ascii="Times New Roman" w:eastAsia="Times New Roman" w:hAnsi="Times New Roman" w:cs="Times New Roman"/>
          <w:bdr w:val="none" w:sz="0" w:space="0" w:color="auto" w:frame="1"/>
          <w:shd w:val="clear" w:color="auto" w:fill="FFFFFF"/>
        </w:rPr>
        <w:t>2017</w:t>
      </w:r>
      <w:r w:rsidRPr="008E216F">
        <w:rPr>
          <w:rFonts w:ascii="Times New Roman" w:eastAsia="Times New Roman" w:hAnsi="Times New Roman" w:cs="Times New Roman"/>
          <w:shd w:val="clear" w:color="auto" w:fill="FFFFFF"/>
        </w:rPr>
        <w:t>)</w:t>
      </w:r>
      <w:r w:rsidRPr="008E216F">
        <w:rPr>
          <w:rStyle w:val="apple-converted-space"/>
          <w:rFonts w:ascii="Times New Roman" w:eastAsia="Times New Roman" w:hAnsi="Times New Roman" w:cs="Times New Roman"/>
          <w:shd w:val="clear" w:color="auto" w:fill="FFFFFF"/>
        </w:rPr>
        <w:t> </w:t>
      </w:r>
      <w:r w:rsidRPr="008E216F">
        <w:rPr>
          <w:rStyle w:val="articletitle"/>
          <w:rFonts w:ascii="Times New Roman" w:eastAsia="Times New Roman" w:hAnsi="Times New Roman" w:cs="Times New Roman"/>
          <w:bdr w:val="none" w:sz="0" w:space="0" w:color="auto" w:frame="1"/>
          <w:shd w:val="clear" w:color="auto" w:fill="FFFFFF"/>
        </w:rPr>
        <w:t>The Confident Co-witness: The Effects of Misinformation on Memory After Collaborative Discussion</w:t>
      </w:r>
      <w:r w:rsidRPr="008E216F">
        <w:rPr>
          <w:rFonts w:ascii="Times New Roman" w:eastAsia="Times New Roman" w:hAnsi="Times New Roman" w:cs="Times New Roman"/>
          <w:shd w:val="clear" w:color="auto" w:fill="FFFFFF"/>
        </w:rPr>
        <w:t>.</w:t>
      </w:r>
      <w:r w:rsidRPr="008E216F">
        <w:rPr>
          <w:rStyle w:val="apple-converted-space"/>
          <w:rFonts w:ascii="Times New Roman" w:eastAsia="Times New Roman" w:hAnsi="Times New Roman" w:cs="Times New Roman"/>
          <w:shd w:val="clear" w:color="auto" w:fill="FFFFFF"/>
        </w:rPr>
        <w:t> </w:t>
      </w:r>
      <w:r w:rsidRPr="008E216F">
        <w:rPr>
          <w:rStyle w:val="apple-converted-space"/>
          <w:rFonts w:ascii="Times New Roman" w:eastAsia="Times New Roman" w:hAnsi="Times New Roman" w:cs="Times New Roman"/>
          <w:i/>
          <w:shd w:val="clear" w:color="auto" w:fill="FFFFFF"/>
        </w:rPr>
        <w:t xml:space="preserve">Applied Cognitive Psychology, </w:t>
      </w:r>
      <w:r w:rsidRPr="008E216F">
        <w:rPr>
          <w:rStyle w:val="vol"/>
          <w:rFonts w:ascii="Times New Roman" w:eastAsia="Times New Roman" w:hAnsi="Times New Roman" w:cs="Times New Roman"/>
          <w:i/>
          <w:bdr w:val="none" w:sz="0" w:space="0" w:color="auto" w:frame="1"/>
          <w:shd w:val="clear" w:color="auto" w:fill="FFFFFF"/>
        </w:rPr>
        <w:t>31</w:t>
      </w:r>
      <w:r w:rsidRPr="008E216F">
        <w:rPr>
          <w:rFonts w:ascii="Times New Roman" w:eastAsia="Times New Roman" w:hAnsi="Times New Roman" w:cs="Times New Roman"/>
          <w:shd w:val="clear" w:color="auto" w:fill="FFFFFF"/>
        </w:rPr>
        <w:t xml:space="preserve">, </w:t>
      </w:r>
      <w:r w:rsidRPr="008E216F">
        <w:rPr>
          <w:rStyle w:val="pagefirst"/>
          <w:rFonts w:ascii="Times New Roman" w:eastAsia="Times New Roman" w:hAnsi="Times New Roman" w:cs="Times New Roman"/>
          <w:bdr w:val="none" w:sz="0" w:space="0" w:color="auto" w:frame="1"/>
          <w:shd w:val="clear" w:color="auto" w:fill="FFFFFF"/>
        </w:rPr>
        <w:t>225</w:t>
      </w:r>
      <w:r w:rsidRPr="008E216F">
        <w:rPr>
          <w:rFonts w:ascii="Times New Roman" w:eastAsia="Times New Roman" w:hAnsi="Times New Roman" w:cs="Times New Roman"/>
          <w:shd w:val="clear" w:color="auto" w:fill="FFFFFF"/>
        </w:rPr>
        <w:t>–</w:t>
      </w:r>
      <w:r w:rsidRPr="008E216F">
        <w:rPr>
          <w:rStyle w:val="pagelast"/>
          <w:rFonts w:ascii="Times New Roman" w:eastAsia="Times New Roman" w:hAnsi="Times New Roman" w:cs="Times New Roman"/>
          <w:bdr w:val="none" w:sz="0" w:space="0" w:color="auto" w:frame="1"/>
          <w:shd w:val="clear" w:color="auto" w:fill="FFFFFF"/>
        </w:rPr>
        <w:t>235</w:t>
      </w:r>
      <w:r w:rsidRPr="008E216F">
        <w:rPr>
          <w:rFonts w:ascii="Times New Roman" w:eastAsia="Times New Roman" w:hAnsi="Times New Roman" w:cs="Times New Roman"/>
          <w:shd w:val="clear" w:color="auto" w:fill="FFFFFF"/>
        </w:rPr>
        <w:t xml:space="preserve">. </w:t>
      </w:r>
      <w:proofErr w:type="spellStart"/>
      <w:r w:rsidRPr="008E216F">
        <w:rPr>
          <w:rFonts w:ascii="Times New Roman" w:eastAsia="Times New Roman" w:hAnsi="Times New Roman" w:cs="Times New Roman"/>
          <w:shd w:val="clear" w:color="auto" w:fill="FFFFFF"/>
        </w:rPr>
        <w:t>doi</w:t>
      </w:r>
      <w:proofErr w:type="spellEnd"/>
      <w:r w:rsidRPr="008E216F">
        <w:rPr>
          <w:rFonts w:ascii="Times New Roman" w:eastAsia="Times New Roman" w:hAnsi="Times New Roman" w:cs="Times New Roman"/>
          <w:shd w:val="clear" w:color="auto" w:fill="FFFFFF"/>
        </w:rPr>
        <w:t>:</w:t>
      </w:r>
      <w:r w:rsidRPr="008E216F">
        <w:rPr>
          <w:rStyle w:val="apple-converted-space"/>
          <w:rFonts w:ascii="Times New Roman" w:eastAsia="Times New Roman" w:hAnsi="Times New Roman" w:cs="Times New Roman"/>
          <w:shd w:val="clear" w:color="auto" w:fill="FFFFFF"/>
        </w:rPr>
        <w:t> </w:t>
      </w:r>
      <w:r w:rsidRPr="008E216F">
        <w:rPr>
          <w:rFonts w:ascii="Times New Roman" w:eastAsia="Times New Roman" w:hAnsi="Times New Roman" w:cs="Times New Roman"/>
          <w:shd w:val="clear" w:color="auto" w:fill="FFFFFF"/>
        </w:rPr>
        <w:t>10.1002/acp.3320.</w:t>
      </w:r>
    </w:p>
    <w:p w14:paraId="6D367430" w14:textId="10314F10" w:rsidR="009D0C1B" w:rsidRPr="008E216F" w:rsidRDefault="0050013F" w:rsidP="008E216F">
      <w:pPr>
        <w:spacing w:line="480" w:lineRule="auto"/>
        <w:ind w:left="567" w:hanging="567"/>
        <w:rPr>
          <w:rFonts w:ascii="Times New Roman" w:eastAsia="Times New Roman" w:hAnsi="Times New Roman" w:cs="Times New Roman"/>
          <w:lang w:val="en-GB"/>
        </w:rPr>
      </w:pPr>
      <w:r w:rsidRPr="008E216F">
        <w:rPr>
          <w:rFonts w:ascii="Times New Roman" w:eastAsia="Times New Roman" w:hAnsi="Times New Roman" w:cs="Times New Roman"/>
          <w:lang w:val="en-GB"/>
        </w:rPr>
        <w:t>Goodwin, K. A., </w:t>
      </w:r>
      <w:proofErr w:type="spellStart"/>
      <w:r w:rsidRPr="008E216F">
        <w:rPr>
          <w:rFonts w:ascii="Times New Roman" w:eastAsia="Times New Roman" w:hAnsi="Times New Roman" w:cs="Times New Roman"/>
          <w:lang w:val="en-GB"/>
        </w:rPr>
        <w:t>Kukucka</w:t>
      </w:r>
      <w:proofErr w:type="spellEnd"/>
      <w:r w:rsidRPr="008E216F">
        <w:rPr>
          <w:rFonts w:ascii="Times New Roman" w:eastAsia="Times New Roman" w:hAnsi="Times New Roman" w:cs="Times New Roman"/>
          <w:lang w:val="en-GB"/>
        </w:rPr>
        <w:t>, J. P., &amp; Hawks, I. M. (2013). Co-witness confidence, conformity, and eyewitness memory: An examination of normative and informational social influences. </w:t>
      </w:r>
      <w:r w:rsidRPr="008E216F">
        <w:rPr>
          <w:rFonts w:ascii="Times New Roman" w:eastAsia="Times New Roman" w:hAnsi="Times New Roman" w:cs="Times New Roman"/>
          <w:i/>
          <w:iCs/>
          <w:lang w:val="en-GB"/>
        </w:rPr>
        <w:t>Applied Cognitive Psychology</w:t>
      </w:r>
      <w:r w:rsidRPr="008E216F">
        <w:rPr>
          <w:rFonts w:ascii="Times New Roman" w:eastAsia="Times New Roman" w:hAnsi="Times New Roman" w:cs="Times New Roman"/>
          <w:lang w:val="en-GB"/>
        </w:rPr>
        <w:t>, </w:t>
      </w:r>
      <w:r w:rsidRPr="008E216F">
        <w:rPr>
          <w:rFonts w:ascii="Times New Roman" w:eastAsia="Times New Roman" w:hAnsi="Times New Roman" w:cs="Times New Roman"/>
          <w:i/>
          <w:iCs/>
          <w:lang w:val="en-GB"/>
        </w:rPr>
        <w:t>27</w:t>
      </w:r>
      <w:r w:rsidRPr="008E216F">
        <w:rPr>
          <w:rFonts w:ascii="Times New Roman" w:eastAsia="Times New Roman" w:hAnsi="Times New Roman" w:cs="Times New Roman"/>
          <w:lang w:val="en-GB"/>
        </w:rPr>
        <w:t>, 91–100. doi:10.1002/acp.2877</w:t>
      </w:r>
    </w:p>
    <w:p w14:paraId="3E128603" w14:textId="77777777" w:rsidR="0050013F" w:rsidRPr="008E216F" w:rsidRDefault="0050013F" w:rsidP="008E216F">
      <w:pPr>
        <w:spacing w:line="480" w:lineRule="auto"/>
        <w:ind w:left="567" w:hanging="567"/>
        <w:contextualSpacing/>
        <w:rPr>
          <w:rFonts w:ascii="Times New Roman" w:hAnsi="Times New Roman" w:cs="Times New Roman"/>
        </w:rPr>
      </w:pPr>
      <w:r w:rsidRPr="008E216F">
        <w:rPr>
          <w:rFonts w:ascii="Times New Roman" w:hAnsi="Times New Roman" w:cs="Times New Roman"/>
        </w:rPr>
        <w:t xml:space="preserve">Granhag, P. A., Ask, K., </w:t>
      </w:r>
      <w:proofErr w:type="spellStart"/>
      <w:r w:rsidRPr="008E216F">
        <w:rPr>
          <w:rFonts w:ascii="Times New Roman" w:hAnsi="Times New Roman" w:cs="Times New Roman"/>
        </w:rPr>
        <w:t>Rebelius</w:t>
      </w:r>
      <w:proofErr w:type="spellEnd"/>
      <w:r w:rsidRPr="008E216F">
        <w:rPr>
          <w:rFonts w:ascii="Times New Roman" w:hAnsi="Times New Roman" w:cs="Times New Roman"/>
        </w:rPr>
        <w:t xml:space="preserve">, A., </w:t>
      </w:r>
      <w:proofErr w:type="spellStart"/>
      <w:r w:rsidRPr="008E216F">
        <w:rPr>
          <w:rFonts w:ascii="Times New Roman" w:hAnsi="Times New Roman" w:cs="Times New Roman"/>
          <w:lang w:val="en-GB"/>
        </w:rPr>
        <w:t>Öhman</w:t>
      </w:r>
      <w:proofErr w:type="spellEnd"/>
      <w:r w:rsidRPr="008E216F">
        <w:rPr>
          <w:rFonts w:ascii="Times New Roman" w:hAnsi="Times New Roman" w:cs="Times New Roman"/>
          <w:lang w:val="en-GB"/>
        </w:rPr>
        <w:t xml:space="preserve">, L., &amp; Mac </w:t>
      </w:r>
      <w:proofErr w:type="spellStart"/>
      <w:r w:rsidRPr="008E216F">
        <w:rPr>
          <w:rFonts w:ascii="Times New Roman" w:hAnsi="Times New Roman" w:cs="Times New Roman"/>
          <w:lang w:val="en-GB"/>
        </w:rPr>
        <w:t>Giolla</w:t>
      </w:r>
      <w:proofErr w:type="spellEnd"/>
      <w:r w:rsidRPr="008E216F">
        <w:rPr>
          <w:rFonts w:ascii="Times New Roman" w:hAnsi="Times New Roman" w:cs="Times New Roman"/>
          <w:lang w:val="en-GB"/>
        </w:rPr>
        <w:t>, E. (2013).</w:t>
      </w:r>
      <w:r w:rsidRPr="008E216F">
        <w:rPr>
          <w:rFonts w:ascii="Times New Roman" w:hAnsi="Times New Roman" w:cs="Times New Roman"/>
        </w:rPr>
        <w:t xml:space="preserve"> ‘I saw the man who killed Anna Lindh!’ An archival study of witnesses' offender descriptions. </w:t>
      </w:r>
      <w:r w:rsidRPr="008E216F">
        <w:rPr>
          <w:rFonts w:ascii="Times New Roman" w:hAnsi="Times New Roman" w:cs="Times New Roman"/>
          <w:i/>
        </w:rPr>
        <w:t>Psychology Crime and Law, 19,</w:t>
      </w:r>
      <w:r w:rsidRPr="008E216F">
        <w:rPr>
          <w:rFonts w:ascii="Times New Roman" w:hAnsi="Times New Roman" w:cs="Times New Roman"/>
        </w:rPr>
        <w:t xml:space="preserve"> 921-931.</w:t>
      </w:r>
      <w:r w:rsidRPr="008E216F">
        <w:rPr>
          <w:rFonts w:ascii="Times New Roman" w:hAnsi="Times New Roman" w:cs="Times New Roman"/>
          <w:lang w:val="en-GB"/>
        </w:rPr>
        <w:t xml:space="preserve"> </w:t>
      </w:r>
    </w:p>
    <w:p w14:paraId="67ABE8DE" w14:textId="77777777" w:rsidR="0050013F" w:rsidRPr="008E216F" w:rsidRDefault="0050013F" w:rsidP="008E216F">
      <w:pPr>
        <w:spacing w:line="480" w:lineRule="auto"/>
        <w:ind w:left="567" w:hanging="567"/>
        <w:rPr>
          <w:rFonts w:ascii="Times New Roman" w:hAnsi="Times New Roman" w:cs="Times New Roman"/>
        </w:rPr>
      </w:pPr>
      <w:r w:rsidRPr="008E216F">
        <w:rPr>
          <w:rFonts w:ascii="Times New Roman" w:hAnsi="Times New Roman" w:cs="Times New Roman"/>
        </w:rPr>
        <w:t xml:space="preserve">Heaton-Armstrong, A., &amp; Wolchover, D. (April, 1993).  Knocking heads together.  </w:t>
      </w:r>
      <w:r w:rsidRPr="008E216F">
        <w:rPr>
          <w:rFonts w:ascii="Times New Roman" w:hAnsi="Times New Roman" w:cs="Times New Roman"/>
          <w:i/>
        </w:rPr>
        <w:t>Counsel, 14-15.</w:t>
      </w:r>
      <w:r w:rsidRPr="008E216F">
        <w:rPr>
          <w:rFonts w:ascii="Times New Roman" w:hAnsi="Times New Roman" w:cs="Times New Roman"/>
        </w:rPr>
        <w:t xml:space="preserve">  </w:t>
      </w:r>
    </w:p>
    <w:p w14:paraId="49118D4D" w14:textId="77777777" w:rsidR="0050013F" w:rsidRPr="008E216F" w:rsidRDefault="0050013F" w:rsidP="008E216F">
      <w:pPr>
        <w:spacing w:line="480" w:lineRule="auto"/>
        <w:ind w:left="567" w:hanging="567"/>
        <w:rPr>
          <w:rFonts w:ascii="Times New Roman" w:hAnsi="Times New Roman" w:cs="Times New Roman"/>
        </w:rPr>
      </w:pPr>
      <w:r w:rsidRPr="008E216F">
        <w:rPr>
          <w:rFonts w:ascii="Times New Roman" w:hAnsi="Times New Roman" w:cs="Times New Roman"/>
        </w:rPr>
        <w:t xml:space="preserve">Heaton-Armstrong, A., &amp; Wolchover, D. (January, 2009).  Conferring at the crossroads.  </w:t>
      </w:r>
      <w:r w:rsidRPr="008E216F">
        <w:rPr>
          <w:rFonts w:ascii="Times New Roman" w:hAnsi="Times New Roman" w:cs="Times New Roman"/>
          <w:i/>
        </w:rPr>
        <w:t>Counsel, 18.</w:t>
      </w:r>
    </w:p>
    <w:p w14:paraId="17E59162"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Henkel, L. A., &amp; Franklin, N. (1998). Reality monitoring of physically similar and conceptually related objects. </w:t>
      </w:r>
      <w:r w:rsidRPr="008E216F">
        <w:rPr>
          <w:i/>
          <w:iCs/>
          <w:noProof/>
          <w:lang w:val="en-US"/>
        </w:rPr>
        <w:t>Memory and Cognition, 26</w:t>
      </w:r>
      <w:r w:rsidRPr="008E216F">
        <w:rPr>
          <w:noProof/>
          <w:lang w:val="en-US"/>
        </w:rPr>
        <w:t>, 659-673.</w:t>
      </w:r>
    </w:p>
    <w:p w14:paraId="5D072D13" w14:textId="6BCFE8E7" w:rsidR="0050013F" w:rsidRPr="008E216F" w:rsidRDefault="009D0C1B" w:rsidP="008E216F">
      <w:pPr>
        <w:widowControl w:val="0"/>
        <w:tabs>
          <w:tab w:val="left" w:pos="567"/>
        </w:tabs>
        <w:suppressAutoHyphens/>
        <w:spacing w:line="480" w:lineRule="auto"/>
        <w:ind w:left="567" w:right="43" w:hanging="567"/>
        <w:rPr>
          <w:rFonts w:ascii="Times New Roman" w:hAnsi="Times New Roman" w:cs="Times New Roman"/>
          <w:i/>
        </w:rPr>
      </w:pPr>
      <w:r w:rsidRPr="008E216F">
        <w:rPr>
          <w:rFonts w:ascii="Times New Roman" w:hAnsi="Times New Roman" w:cs="Times New Roman"/>
        </w:rPr>
        <w:t>Hope, L. (</w:t>
      </w:r>
      <w:r w:rsidR="0050013F" w:rsidRPr="008E216F">
        <w:rPr>
          <w:rFonts w:ascii="Times New Roman" w:hAnsi="Times New Roman" w:cs="Times New Roman"/>
        </w:rPr>
        <w:t>2017</w:t>
      </w:r>
      <w:r w:rsidRPr="008E216F">
        <w:rPr>
          <w:rFonts w:ascii="Times New Roman" w:hAnsi="Times New Roman" w:cs="Times New Roman"/>
        </w:rPr>
        <w:t xml:space="preserve">). </w:t>
      </w:r>
      <w:r w:rsidR="0050013F" w:rsidRPr="008E216F">
        <w:rPr>
          <w:rFonts w:ascii="Times New Roman" w:hAnsi="Times New Roman" w:cs="Times New Roman"/>
          <w:bCs/>
        </w:rPr>
        <w:t>Development of an evidence-based recall tool to enhance simulation training: The Memory Ass</w:t>
      </w:r>
      <w:r w:rsidR="00E62290" w:rsidRPr="008E216F">
        <w:rPr>
          <w:rFonts w:ascii="Times New Roman" w:hAnsi="Times New Roman" w:cs="Times New Roman"/>
          <w:bCs/>
        </w:rPr>
        <w:t>isted Training a</w:t>
      </w:r>
      <w:r w:rsidR="0050013F" w:rsidRPr="008E216F">
        <w:rPr>
          <w:rFonts w:ascii="Times New Roman" w:hAnsi="Times New Roman" w:cs="Times New Roman"/>
          <w:bCs/>
        </w:rPr>
        <w:t xml:space="preserve">nd Debriefing for the Operating Room (MATADOR) Protocol. </w:t>
      </w:r>
      <w:r w:rsidRPr="008E216F">
        <w:rPr>
          <w:rFonts w:ascii="Times New Roman" w:hAnsi="Times New Roman" w:cs="Times New Roman"/>
          <w:bCs/>
        </w:rPr>
        <w:t xml:space="preserve">Presentation at the </w:t>
      </w:r>
      <w:r w:rsidR="0050013F" w:rsidRPr="008E216F">
        <w:rPr>
          <w:rFonts w:ascii="Times New Roman" w:hAnsi="Times New Roman" w:cs="Times New Roman"/>
          <w:i/>
          <w:shd w:val="clear" w:color="auto" w:fill="FFFFFF"/>
        </w:rPr>
        <w:t>STRATUS Center for Medical Simulation</w:t>
      </w:r>
      <w:r w:rsidR="0050013F" w:rsidRPr="008E216F">
        <w:rPr>
          <w:rFonts w:ascii="Times New Roman" w:hAnsi="Times New Roman" w:cs="Times New Roman"/>
          <w:shd w:val="clear" w:color="auto" w:fill="FFFFFF"/>
        </w:rPr>
        <w:t xml:space="preserve">, </w:t>
      </w:r>
      <w:r w:rsidR="0050013F" w:rsidRPr="008E216F">
        <w:rPr>
          <w:rFonts w:ascii="Times New Roman" w:hAnsi="Times New Roman" w:cs="Times New Roman"/>
          <w:i/>
        </w:rPr>
        <w:t>Harvard Medical School, U.S. (18 March 2016).</w:t>
      </w:r>
    </w:p>
    <w:p w14:paraId="2E9D0444" w14:textId="77777777" w:rsidR="0050013F" w:rsidRPr="008E216F" w:rsidRDefault="0050013F" w:rsidP="008E216F">
      <w:pPr>
        <w:pStyle w:val="Bibliography"/>
        <w:tabs>
          <w:tab w:val="left" w:pos="567"/>
        </w:tabs>
        <w:spacing w:line="480" w:lineRule="auto"/>
        <w:ind w:left="567" w:hanging="567"/>
        <w:rPr>
          <w:noProof/>
          <w:lang w:val="en-US"/>
        </w:rPr>
      </w:pPr>
      <w:r w:rsidRPr="008E216F">
        <w:rPr>
          <w:iCs/>
        </w:rPr>
        <w:lastRenderedPageBreak/>
        <w:t xml:space="preserve">Hope, L., Gabbert, F. &amp; Fisher, R. P. (2011). From laboratory to the street: Capturing witness memory using a Self-Administered Interview. </w:t>
      </w:r>
      <w:r w:rsidRPr="008E216F">
        <w:rPr>
          <w:i/>
          <w:iCs/>
        </w:rPr>
        <w:t xml:space="preserve">Legal and Criminological Psychology, 16, </w:t>
      </w:r>
      <w:r w:rsidRPr="008E216F">
        <w:rPr>
          <w:iCs/>
        </w:rPr>
        <w:t xml:space="preserve">211-226. </w:t>
      </w:r>
    </w:p>
    <w:p w14:paraId="58B96A76" w14:textId="77777777" w:rsidR="0050013F" w:rsidRPr="008E216F" w:rsidRDefault="0050013F" w:rsidP="008E216F">
      <w:pPr>
        <w:pStyle w:val="Bibliography"/>
        <w:tabs>
          <w:tab w:val="left" w:pos="567"/>
        </w:tabs>
        <w:spacing w:line="480" w:lineRule="auto"/>
        <w:ind w:left="567" w:hanging="567"/>
        <w:rPr>
          <w:noProof/>
          <w:lang w:val="en-US"/>
        </w:rPr>
      </w:pPr>
      <w:r w:rsidRPr="008E216F">
        <w:t xml:space="preserve">Hope, L., Gabbert, F &amp; Fraser, J.  (2013). Post incident conferring by law enforcement officers:  Do discussions affect beliefs and accuracy?  </w:t>
      </w:r>
      <w:r w:rsidRPr="008E216F">
        <w:rPr>
          <w:i/>
        </w:rPr>
        <w:t>Law &amp; Human Behavior. 37,117-27.</w:t>
      </w:r>
      <w:r w:rsidRPr="008E216F">
        <w:t xml:space="preserve"> DOI: 10.1037/lhb0000019</w:t>
      </w:r>
    </w:p>
    <w:p w14:paraId="5C360ED3"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Hope, L., Ost, J., Gabbert, F., Healey, S., &amp; Lenton, E. (2008). “With a little help from my friends…”: The role of co-witness relationship in susceptibility to misinformation. </w:t>
      </w:r>
      <w:r w:rsidRPr="008E216F">
        <w:rPr>
          <w:i/>
          <w:iCs/>
          <w:noProof/>
          <w:lang w:val="en-US"/>
        </w:rPr>
        <w:t>Acta Psychologica, 127</w:t>
      </w:r>
      <w:r w:rsidRPr="008E216F">
        <w:rPr>
          <w:noProof/>
          <w:lang w:val="en-US"/>
        </w:rPr>
        <w:t>, 476-484.</w:t>
      </w:r>
    </w:p>
    <w:p w14:paraId="20E3AC51"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Horry, R., Palmer, M. A., Sexton, M. L., &amp; Brewer, N. (2012). Memory conformity for confidently recognized items: The power of social influence on memory reports. </w:t>
      </w:r>
      <w:r w:rsidRPr="008E216F">
        <w:rPr>
          <w:i/>
          <w:iCs/>
          <w:noProof/>
          <w:lang w:val="en-US"/>
        </w:rPr>
        <w:t>Journal of Experimental Social Psychology, 48</w:t>
      </w:r>
      <w:r w:rsidRPr="008E216F">
        <w:rPr>
          <w:noProof/>
          <w:lang w:val="en-US"/>
        </w:rPr>
        <w:t>, 783-786.</w:t>
      </w:r>
    </w:p>
    <w:p w14:paraId="254882B3" w14:textId="72C2B6C7" w:rsidR="00BB498F" w:rsidRPr="008E216F" w:rsidRDefault="00BB498F" w:rsidP="008E216F">
      <w:pPr>
        <w:pStyle w:val="Default"/>
        <w:tabs>
          <w:tab w:val="left" w:pos="567"/>
        </w:tabs>
        <w:spacing w:line="480" w:lineRule="auto"/>
        <w:rPr>
          <w:rFonts w:ascii="Times New Roman" w:hAnsi="Times New Roman" w:cs="Times New Roman"/>
          <w:color w:val="auto"/>
        </w:rPr>
      </w:pPr>
      <w:r w:rsidRPr="008E216F">
        <w:rPr>
          <w:rFonts w:ascii="Times New Roman" w:hAnsi="Times New Roman" w:cs="Times New Roman"/>
          <w:bCs/>
          <w:color w:val="auto"/>
        </w:rPr>
        <w:t>Huff, M. J.</w:t>
      </w:r>
      <w:r w:rsidRPr="008E216F">
        <w:rPr>
          <w:rFonts w:ascii="Times New Roman" w:hAnsi="Times New Roman" w:cs="Times New Roman"/>
          <w:color w:val="auto"/>
        </w:rPr>
        <w:t xml:space="preserve">, Davis, S. D., &amp; Meade, M. L. (2013). The effects of initial testing on false </w:t>
      </w:r>
    </w:p>
    <w:p w14:paraId="598EDDF0" w14:textId="69CAC0E0" w:rsidR="00BB498F" w:rsidRPr="008E216F" w:rsidRDefault="00BB498F" w:rsidP="008E216F">
      <w:pPr>
        <w:tabs>
          <w:tab w:val="left" w:pos="567"/>
        </w:tabs>
        <w:spacing w:line="480" w:lineRule="auto"/>
        <w:ind w:left="567"/>
        <w:rPr>
          <w:rFonts w:ascii="Times New Roman" w:eastAsia="Times New Roman" w:hAnsi="Times New Roman" w:cs="Times New Roman"/>
          <w:shd w:val="clear" w:color="auto" w:fill="FFFFFF"/>
          <w:lang w:val="en-GB"/>
        </w:rPr>
      </w:pPr>
      <w:r w:rsidRPr="008E216F">
        <w:rPr>
          <w:rFonts w:ascii="Times New Roman" w:hAnsi="Times New Roman" w:cs="Times New Roman"/>
        </w:rPr>
        <w:t xml:space="preserve">recall and false recognition in the social contagion of memory paradigm. </w:t>
      </w:r>
      <w:r w:rsidRPr="008E216F">
        <w:rPr>
          <w:rFonts w:ascii="Times New Roman" w:hAnsi="Times New Roman" w:cs="Times New Roman"/>
          <w:i/>
          <w:iCs/>
        </w:rPr>
        <w:t>Memory &amp; Cognition</w:t>
      </w:r>
      <w:r w:rsidRPr="008E216F">
        <w:rPr>
          <w:rFonts w:ascii="Times New Roman" w:hAnsi="Times New Roman" w:cs="Times New Roman"/>
        </w:rPr>
        <w:t xml:space="preserve">, </w:t>
      </w:r>
      <w:r w:rsidRPr="008E216F">
        <w:rPr>
          <w:rFonts w:ascii="Times New Roman" w:hAnsi="Times New Roman" w:cs="Times New Roman"/>
          <w:i/>
          <w:iCs/>
        </w:rPr>
        <w:t>6</w:t>
      </w:r>
      <w:r w:rsidRPr="008E216F">
        <w:rPr>
          <w:rFonts w:ascii="Times New Roman" w:hAnsi="Times New Roman" w:cs="Times New Roman"/>
        </w:rPr>
        <w:t>, 820-831</w:t>
      </w:r>
      <w:r w:rsidRPr="008E216F">
        <w:rPr>
          <w:rFonts w:ascii="Times New Roman" w:hAnsi="Times New Roman" w:cs="Times New Roman"/>
          <w:i/>
          <w:iCs/>
        </w:rPr>
        <w:t>.</w:t>
      </w:r>
    </w:p>
    <w:p w14:paraId="225645E4" w14:textId="585D9471" w:rsidR="00BB498F" w:rsidRPr="008E216F" w:rsidRDefault="00BB498F" w:rsidP="008E216F">
      <w:pPr>
        <w:spacing w:line="480" w:lineRule="auto"/>
        <w:ind w:left="567" w:hanging="567"/>
        <w:rPr>
          <w:rFonts w:ascii="Times New Roman" w:eastAsia="Times New Roman" w:hAnsi="Times New Roman" w:cs="Times New Roman"/>
          <w:shd w:val="clear" w:color="auto" w:fill="FFFFFF"/>
          <w:lang w:val="en-GB"/>
        </w:rPr>
      </w:pPr>
      <w:r w:rsidRPr="008E216F">
        <w:rPr>
          <w:rStyle w:val="author"/>
          <w:rFonts w:ascii="Times New Roman" w:hAnsi="Times New Roman" w:cs="Times New Roman"/>
          <w:bdr w:val="none" w:sz="0" w:space="0" w:color="auto" w:frame="1"/>
          <w:shd w:val="clear" w:color="auto" w:fill="FFFFFF"/>
        </w:rPr>
        <w:t>Huff, M. J.</w:t>
      </w:r>
      <w:r w:rsidRPr="008E216F">
        <w:rPr>
          <w:rFonts w:ascii="Times New Roman" w:hAnsi="Times New Roman" w:cs="Times New Roman"/>
          <w:shd w:val="clear" w:color="auto" w:fill="FFFFFF"/>
        </w:rPr>
        <w:t>, </w:t>
      </w:r>
      <w:proofErr w:type="spellStart"/>
      <w:r w:rsidRPr="008E216F">
        <w:rPr>
          <w:rStyle w:val="author"/>
          <w:rFonts w:ascii="Times New Roman" w:hAnsi="Times New Roman" w:cs="Times New Roman"/>
          <w:bdr w:val="none" w:sz="0" w:space="0" w:color="auto" w:frame="1"/>
          <w:shd w:val="clear" w:color="auto" w:fill="FFFFFF"/>
        </w:rPr>
        <w:t>Weinsheimer</w:t>
      </w:r>
      <w:proofErr w:type="spellEnd"/>
      <w:r w:rsidRPr="008E216F">
        <w:rPr>
          <w:rStyle w:val="author"/>
          <w:rFonts w:ascii="Times New Roman" w:hAnsi="Times New Roman" w:cs="Times New Roman"/>
          <w:bdr w:val="none" w:sz="0" w:space="0" w:color="auto" w:frame="1"/>
          <w:shd w:val="clear" w:color="auto" w:fill="FFFFFF"/>
        </w:rPr>
        <w:t>, C. C.</w:t>
      </w:r>
      <w:r w:rsidRPr="008E216F">
        <w:rPr>
          <w:rFonts w:ascii="Times New Roman" w:hAnsi="Times New Roman" w:cs="Times New Roman"/>
          <w:shd w:val="clear" w:color="auto" w:fill="FFFFFF"/>
        </w:rPr>
        <w:t>, and </w:t>
      </w:r>
      <w:proofErr w:type="spellStart"/>
      <w:r w:rsidRPr="008E216F">
        <w:rPr>
          <w:rStyle w:val="author"/>
          <w:rFonts w:ascii="Times New Roman" w:hAnsi="Times New Roman" w:cs="Times New Roman"/>
          <w:bdr w:val="none" w:sz="0" w:space="0" w:color="auto" w:frame="1"/>
          <w:shd w:val="clear" w:color="auto" w:fill="FFFFFF"/>
        </w:rPr>
        <w:t>Bodner</w:t>
      </w:r>
      <w:proofErr w:type="spellEnd"/>
      <w:r w:rsidRPr="008E216F">
        <w:rPr>
          <w:rStyle w:val="author"/>
          <w:rFonts w:ascii="Times New Roman" w:hAnsi="Times New Roman" w:cs="Times New Roman"/>
          <w:bdr w:val="none" w:sz="0" w:space="0" w:color="auto" w:frame="1"/>
          <w:shd w:val="clear" w:color="auto" w:fill="FFFFFF"/>
        </w:rPr>
        <w:t>, G. E.</w:t>
      </w:r>
      <w:r w:rsidRPr="008E216F">
        <w:rPr>
          <w:rFonts w:ascii="Times New Roman" w:hAnsi="Times New Roman" w:cs="Times New Roman"/>
          <w:shd w:val="clear" w:color="auto" w:fill="FFFFFF"/>
        </w:rPr>
        <w:t> (</w:t>
      </w:r>
      <w:r w:rsidRPr="008E216F">
        <w:rPr>
          <w:rStyle w:val="pubyear"/>
          <w:rFonts w:ascii="Times New Roman" w:hAnsi="Times New Roman" w:cs="Times New Roman"/>
          <w:bdr w:val="none" w:sz="0" w:space="0" w:color="auto" w:frame="1"/>
          <w:shd w:val="clear" w:color="auto" w:fill="FFFFFF"/>
        </w:rPr>
        <w:t>2016</w:t>
      </w:r>
      <w:r w:rsidRPr="008E216F">
        <w:rPr>
          <w:rFonts w:ascii="Times New Roman" w:hAnsi="Times New Roman" w:cs="Times New Roman"/>
          <w:shd w:val="clear" w:color="auto" w:fill="FFFFFF"/>
        </w:rPr>
        <w:t>) </w:t>
      </w:r>
      <w:r w:rsidRPr="008E216F">
        <w:rPr>
          <w:rStyle w:val="articletitle"/>
          <w:rFonts w:ascii="Times New Roman" w:hAnsi="Times New Roman" w:cs="Times New Roman"/>
          <w:bdr w:val="none" w:sz="0" w:space="0" w:color="auto" w:frame="1"/>
          <w:shd w:val="clear" w:color="auto" w:fill="FFFFFF"/>
        </w:rPr>
        <w:t>Reducing the Misinformation Effect Through Initial Testing: Take Two Tests and Recall Me in the Morning?</w:t>
      </w:r>
      <w:r w:rsidR="00EE7A1E" w:rsidRPr="008E216F">
        <w:rPr>
          <w:rFonts w:ascii="Times New Roman" w:hAnsi="Times New Roman" w:cs="Times New Roman"/>
          <w:shd w:val="clear" w:color="auto" w:fill="FFFFFF"/>
        </w:rPr>
        <w:t xml:space="preserve"> </w:t>
      </w:r>
      <w:r w:rsidR="00EE7A1E" w:rsidRPr="008E216F">
        <w:rPr>
          <w:rFonts w:ascii="Times New Roman" w:hAnsi="Times New Roman" w:cs="Times New Roman"/>
          <w:i/>
          <w:shd w:val="clear" w:color="auto" w:fill="FFFFFF"/>
        </w:rPr>
        <w:t>Applied Cognitive Psychology</w:t>
      </w:r>
      <w:r w:rsidRPr="008E216F">
        <w:rPr>
          <w:rFonts w:ascii="Times New Roman" w:hAnsi="Times New Roman" w:cs="Times New Roman"/>
          <w:i/>
          <w:shd w:val="clear" w:color="auto" w:fill="FFFFFF"/>
        </w:rPr>
        <w:t>, </w:t>
      </w:r>
      <w:r w:rsidRPr="008E216F">
        <w:rPr>
          <w:rStyle w:val="vol"/>
          <w:rFonts w:ascii="Times New Roman" w:hAnsi="Times New Roman" w:cs="Times New Roman"/>
          <w:i/>
          <w:bdr w:val="none" w:sz="0" w:space="0" w:color="auto" w:frame="1"/>
          <w:shd w:val="clear" w:color="auto" w:fill="FFFFFF"/>
        </w:rPr>
        <w:t>30</w:t>
      </w:r>
      <w:r w:rsidR="00EE7A1E" w:rsidRPr="008E216F">
        <w:rPr>
          <w:rFonts w:ascii="Times New Roman" w:hAnsi="Times New Roman" w:cs="Times New Roman"/>
          <w:i/>
          <w:shd w:val="clear" w:color="auto" w:fill="FFFFFF"/>
        </w:rPr>
        <w:t>,</w:t>
      </w:r>
      <w:r w:rsidR="00EE7A1E" w:rsidRPr="008E216F">
        <w:rPr>
          <w:rFonts w:ascii="Times New Roman" w:hAnsi="Times New Roman" w:cs="Times New Roman"/>
          <w:shd w:val="clear" w:color="auto" w:fill="FFFFFF"/>
        </w:rPr>
        <w:t xml:space="preserve"> </w:t>
      </w:r>
      <w:r w:rsidRPr="008E216F">
        <w:rPr>
          <w:rStyle w:val="pagefirst"/>
          <w:rFonts w:ascii="Times New Roman" w:hAnsi="Times New Roman" w:cs="Times New Roman"/>
          <w:bdr w:val="none" w:sz="0" w:space="0" w:color="auto" w:frame="1"/>
          <w:shd w:val="clear" w:color="auto" w:fill="FFFFFF"/>
        </w:rPr>
        <w:t>61</w:t>
      </w:r>
      <w:r w:rsidRPr="008E216F">
        <w:rPr>
          <w:rFonts w:ascii="Times New Roman" w:hAnsi="Times New Roman" w:cs="Times New Roman"/>
          <w:shd w:val="clear" w:color="auto" w:fill="FFFFFF"/>
        </w:rPr>
        <w:t>–</w:t>
      </w:r>
      <w:r w:rsidRPr="008E216F">
        <w:rPr>
          <w:rStyle w:val="pagelast"/>
          <w:rFonts w:ascii="Times New Roman" w:hAnsi="Times New Roman" w:cs="Times New Roman"/>
          <w:bdr w:val="none" w:sz="0" w:space="0" w:color="auto" w:frame="1"/>
          <w:shd w:val="clear" w:color="auto" w:fill="FFFFFF"/>
        </w:rPr>
        <w:t>69</w:t>
      </w:r>
      <w:r w:rsidRPr="008E216F">
        <w:rPr>
          <w:rFonts w:ascii="Times New Roman" w:hAnsi="Times New Roman" w:cs="Times New Roman"/>
          <w:shd w:val="clear" w:color="auto" w:fill="FFFFFF"/>
        </w:rPr>
        <w:t xml:space="preserve">. </w:t>
      </w:r>
      <w:proofErr w:type="spellStart"/>
      <w:r w:rsidRPr="008E216F">
        <w:rPr>
          <w:rFonts w:ascii="Times New Roman" w:hAnsi="Times New Roman" w:cs="Times New Roman"/>
          <w:shd w:val="clear" w:color="auto" w:fill="FFFFFF"/>
        </w:rPr>
        <w:t>doi</w:t>
      </w:r>
      <w:proofErr w:type="spellEnd"/>
      <w:r w:rsidRPr="008E216F">
        <w:rPr>
          <w:rFonts w:ascii="Times New Roman" w:hAnsi="Times New Roman" w:cs="Times New Roman"/>
          <w:shd w:val="clear" w:color="auto" w:fill="FFFFFF"/>
        </w:rPr>
        <w:t>: 10.1002/acp.3167.</w:t>
      </w:r>
    </w:p>
    <w:p w14:paraId="3C7024C3" w14:textId="7CA27BCD" w:rsidR="0050013F" w:rsidRPr="008E216F" w:rsidRDefault="0050013F" w:rsidP="008E216F">
      <w:pPr>
        <w:spacing w:line="480" w:lineRule="auto"/>
        <w:ind w:left="567" w:hanging="567"/>
        <w:rPr>
          <w:rFonts w:ascii="Times New Roman" w:eastAsia="Times New Roman" w:hAnsi="Times New Roman" w:cs="Times New Roman"/>
          <w:lang w:val="en-GB"/>
        </w:rPr>
      </w:pPr>
      <w:r w:rsidRPr="008E216F">
        <w:rPr>
          <w:rFonts w:ascii="Times New Roman" w:eastAsia="Times New Roman" w:hAnsi="Times New Roman" w:cs="Times New Roman"/>
          <w:shd w:val="clear" w:color="auto" w:fill="FFFFFF"/>
          <w:lang w:val="en-GB"/>
        </w:rPr>
        <w:t xml:space="preserve">Hyman, I. E. (1994), Conversational remembering: Story recall with a peer versus for an experimenter. </w:t>
      </w:r>
      <w:r w:rsidR="009D0C1B" w:rsidRPr="008E216F">
        <w:rPr>
          <w:rFonts w:ascii="Times New Roman" w:eastAsia="Times New Roman" w:hAnsi="Times New Roman" w:cs="Times New Roman"/>
          <w:i/>
          <w:shd w:val="clear" w:color="auto" w:fill="FFFFFF"/>
          <w:lang w:val="en-GB"/>
        </w:rPr>
        <w:t>Applied Cognitive Psychology, 8,</w:t>
      </w:r>
      <w:r w:rsidR="009D0C1B" w:rsidRPr="008E216F">
        <w:rPr>
          <w:rFonts w:ascii="Times New Roman" w:eastAsia="Times New Roman" w:hAnsi="Times New Roman" w:cs="Times New Roman"/>
          <w:shd w:val="clear" w:color="auto" w:fill="FFFFFF"/>
          <w:lang w:val="en-GB"/>
        </w:rPr>
        <w:t xml:space="preserve"> </w:t>
      </w:r>
      <w:r w:rsidRPr="008E216F">
        <w:rPr>
          <w:rFonts w:ascii="Times New Roman" w:eastAsia="Times New Roman" w:hAnsi="Times New Roman" w:cs="Times New Roman"/>
          <w:shd w:val="clear" w:color="auto" w:fill="FFFFFF"/>
          <w:lang w:val="en-GB"/>
        </w:rPr>
        <w:t>49–66. doi:10.1002/acp.2350080106</w:t>
      </w:r>
    </w:p>
    <w:p w14:paraId="18A46F7F" w14:textId="77777777" w:rsidR="00EE7A1E" w:rsidRPr="008E216F" w:rsidRDefault="0050013F" w:rsidP="008E216F">
      <w:pPr>
        <w:pStyle w:val="Heading1"/>
        <w:shd w:val="clear" w:color="auto" w:fill="FFFFFF"/>
        <w:spacing w:before="0" w:line="480" w:lineRule="auto"/>
        <w:ind w:left="567" w:hanging="567"/>
        <w:rPr>
          <w:rFonts w:ascii="Times New Roman" w:eastAsia="Times New Roman" w:hAnsi="Times New Roman" w:cs="Times New Roman"/>
          <w:b w:val="0"/>
          <w:color w:val="auto"/>
          <w:sz w:val="24"/>
          <w:szCs w:val="24"/>
        </w:rPr>
      </w:pPr>
      <w:r w:rsidRPr="008E216F">
        <w:rPr>
          <w:rFonts w:ascii="Times New Roman" w:hAnsi="Times New Roman" w:cs="Times New Roman"/>
          <w:b w:val="0"/>
          <w:color w:val="auto"/>
          <w:sz w:val="24"/>
          <w:szCs w:val="24"/>
        </w:rPr>
        <w:lastRenderedPageBreak/>
        <w:t xml:space="preserve">Jaeger, </w:t>
      </w:r>
      <w:r w:rsidR="009D0C1B" w:rsidRPr="008E216F">
        <w:rPr>
          <w:rFonts w:ascii="Times New Roman" w:hAnsi="Times New Roman" w:cs="Times New Roman"/>
          <w:b w:val="0"/>
          <w:color w:val="auto"/>
          <w:sz w:val="24"/>
          <w:szCs w:val="24"/>
        </w:rPr>
        <w:t xml:space="preserve">A., </w:t>
      </w:r>
      <w:proofErr w:type="spellStart"/>
      <w:r w:rsidRPr="008E216F">
        <w:rPr>
          <w:rFonts w:ascii="Times New Roman" w:hAnsi="Times New Roman" w:cs="Times New Roman"/>
          <w:b w:val="0"/>
          <w:color w:val="auto"/>
          <w:sz w:val="24"/>
          <w:szCs w:val="24"/>
        </w:rPr>
        <w:t>Lauris</w:t>
      </w:r>
      <w:proofErr w:type="spellEnd"/>
      <w:r w:rsidRPr="008E216F">
        <w:rPr>
          <w:rFonts w:ascii="Times New Roman" w:hAnsi="Times New Roman" w:cs="Times New Roman"/>
          <w:b w:val="0"/>
          <w:color w:val="auto"/>
          <w:sz w:val="24"/>
          <w:szCs w:val="24"/>
        </w:rPr>
        <w:t>,</w:t>
      </w:r>
      <w:r w:rsidR="009D0C1B" w:rsidRPr="008E216F">
        <w:rPr>
          <w:rFonts w:ascii="Times New Roman" w:hAnsi="Times New Roman" w:cs="Times New Roman"/>
          <w:b w:val="0"/>
          <w:color w:val="auto"/>
          <w:sz w:val="24"/>
          <w:szCs w:val="24"/>
        </w:rPr>
        <w:t xml:space="preserve"> P.,</w:t>
      </w:r>
      <w:r w:rsidRPr="008E216F">
        <w:rPr>
          <w:rFonts w:ascii="Times New Roman" w:hAnsi="Times New Roman" w:cs="Times New Roman"/>
          <w:b w:val="0"/>
          <w:color w:val="auto"/>
          <w:sz w:val="24"/>
          <w:szCs w:val="24"/>
        </w:rPr>
        <w:t xml:space="preserve"> </w:t>
      </w:r>
      <w:proofErr w:type="spellStart"/>
      <w:r w:rsidRPr="008E216F">
        <w:rPr>
          <w:rFonts w:ascii="Times New Roman" w:hAnsi="Times New Roman" w:cs="Times New Roman"/>
          <w:b w:val="0"/>
          <w:color w:val="auto"/>
          <w:sz w:val="24"/>
          <w:szCs w:val="24"/>
        </w:rPr>
        <w:t>Slemeczy</w:t>
      </w:r>
      <w:proofErr w:type="spellEnd"/>
      <w:r w:rsidR="009D0C1B" w:rsidRPr="008E216F">
        <w:rPr>
          <w:rFonts w:ascii="Times New Roman" w:hAnsi="Times New Roman" w:cs="Times New Roman"/>
          <w:b w:val="0"/>
          <w:color w:val="auto"/>
          <w:sz w:val="24"/>
          <w:szCs w:val="24"/>
        </w:rPr>
        <w:t>. D., &amp;</w:t>
      </w:r>
      <w:r w:rsidRPr="008E216F">
        <w:rPr>
          <w:rFonts w:ascii="Times New Roman" w:hAnsi="Times New Roman" w:cs="Times New Roman"/>
          <w:b w:val="0"/>
          <w:color w:val="auto"/>
          <w:sz w:val="24"/>
          <w:szCs w:val="24"/>
        </w:rPr>
        <w:t xml:space="preserve"> Dobbins</w:t>
      </w:r>
      <w:r w:rsidR="009D0C1B" w:rsidRPr="008E216F">
        <w:rPr>
          <w:rFonts w:ascii="Times New Roman" w:hAnsi="Times New Roman" w:cs="Times New Roman"/>
          <w:b w:val="0"/>
          <w:color w:val="auto"/>
          <w:sz w:val="24"/>
          <w:szCs w:val="24"/>
        </w:rPr>
        <w:t>, I. G.</w:t>
      </w:r>
      <w:r w:rsidRPr="008E216F">
        <w:rPr>
          <w:rFonts w:ascii="Times New Roman" w:hAnsi="Times New Roman" w:cs="Times New Roman"/>
          <w:b w:val="0"/>
          <w:color w:val="auto"/>
          <w:sz w:val="24"/>
          <w:szCs w:val="24"/>
        </w:rPr>
        <w:t xml:space="preserve"> (2012)</w:t>
      </w:r>
      <w:r w:rsidR="009D0C1B" w:rsidRPr="008E216F">
        <w:rPr>
          <w:rFonts w:ascii="Times New Roman" w:hAnsi="Times New Roman" w:cs="Times New Roman"/>
          <w:b w:val="0"/>
          <w:color w:val="auto"/>
          <w:sz w:val="24"/>
          <w:szCs w:val="24"/>
        </w:rPr>
        <w:t>.</w:t>
      </w:r>
      <w:r w:rsidRPr="008E216F">
        <w:rPr>
          <w:rFonts w:ascii="Times New Roman" w:hAnsi="Times New Roman" w:cs="Times New Roman"/>
          <w:b w:val="0"/>
          <w:color w:val="auto"/>
          <w:sz w:val="24"/>
          <w:szCs w:val="24"/>
        </w:rPr>
        <w:t xml:space="preserve"> </w:t>
      </w:r>
      <w:r w:rsidR="009D0C1B" w:rsidRPr="008E216F">
        <w:rPr>
          <w:rFonts w:ascii="Times New Roman" w:eastAsia="Times New Roman" w:hAnsi="Times New Roman" w:cs="Times New Roman"/>
          <w:b w:val="0"/>
          <w:color w:val="auto"/>
          <w:sz w:val="24"/>
          <w:szCs w:val="24"/>
        </w:rPr>
        <w:t xml:space="preserve">The costs and benefits of memory conformity. </w:t>
      </w:r>
      <w:r w:rsidR="009D0C1B" w:rsidRPr="008E216F">
        <w:rPr>
          <w:rFonts w:ascii="Times New Roman" w:eastAsia="Times New Roman" w:hAnsi="Times New Roman" w:cs="Times New Roman"/>
          <w:b w:val="0"/>
          <w:i/>
          <w:color w:val="auto"/>
          <w:sz w:val="24"/>
          <w:szCs w:val="24"/>
        </w:rPr>
        <w:t>Memory and Cognition, 40,</w:t>
      </w:r>
      <w:r w:rsidR="009D0C1B" w:rsidRPr="008E216F">
        <w:rPr>
          <w:rFonts w:ascii="Times New Roman" w:eastAsia="Times New Roman" w:hAnsi="Times New Roman" w:cs="Times New Roman"/>
          <w:b w:val="0"/>
          <w:color w:val="auto"/>
          <w:sz w:val="24"/>
          <w:szCs w:val="24"/>
        </w:rPr>
        <w:t xml:space="preserve"> 101-12</w:t>
      </w:r>
      <w:r w:rsidRPr="008E216F">
        <w:rPr>
          <w:rFonts w:ascii="Times New Roman" w:eastAsia="Times New Roman" w:hAnsi="Times New Roman" w:cs="Times New Roman"/>
          <w:b w:val="0"/>
          <w:color w:val="auto"/>
          <w:sz w:val="24"/>
          <w:szCs w:val="24"/>
        </w:rPr>
        <w:t xml:space="preserve">. </w:t>
      </w:r>
      <w:proofErr w:type="spellStart"/>
      <w:r w:rsidRPr="008E216F">
        <w:rPr>
          <w:rFonts w:ascii="Times New Roman" w:eastAsia="Times New Roman" w:hAnsi="Times New Roman" w:cs="Times New Roman"/>
          <w:b w:val="0"/>
          <w:color w:val="auto"/>
          <w:sz w:val="24"/>
          <w:szCs w:val="24"/>
        </w:rPr>
        <w:t>doi</w:t>
      </w:r>
      <w:proofErr w:type="spellEnd"/>
      <w:r w:rsidRPr="008E216F">
        <w:rPr>
          <w:rFonts w:ascii="Times New Roman" w:eastAsia="Times New Roman" w:hAnsi="Times New Roman" w:cs="Times New Roman"/>
          <w:b w:val="0"/>
          <w:color w:val="auto"/>
          <w:sz w:val="24"/>
          <w:szCs w:val="24"/>
        </w:rPr>
        <w:t>: 10.3758/s13421-011-0130-z.</w:t>
      </w:r>
    </w:p>
    <w:p w14:paraId="56E20BAD" w14:textId="775628FC" w:rsidR="00605461" w:rsidRPr="008E216F" w:rsidRDefault="00605461" w:rsidP="008E216F">
      <w:pPr>
        <w:pStyle w:val="Heading1"/>
        <w:shd w:val="clear" w:color="auto" w:fill="FFFFFF"/>
        <w:spacing w:before="0" w:line="480" w:lineRule="auto"/>
        <w:ind w:left="567" w:hanging="567"/>
        <w:rPr>
          <w:rFonts w:ascii="Times New Roman" w:eastAsia="Times New Roman" w:hAnsi="Times New Roman" w:cs="Times New Roman"/>
          <w:b w:val="0"/>
          <w:color w:val="auto"/>
          <w:sz w:val="24"/>
          <w:szCs w:val="24"/>
        </w:rPr>
      </w:pPr>
      <w:proofErr w:type="spellStart"/>
      <w:r w:rsidRPr="008E216F">
        <w:rPr>
          <w:rFonts w:ascii="Times New Roman" w:eastAsia="Times New Roman" w:hAnsi="Times New Roman" w:cs="Times New Roman"/>
          <w:b w:val="0"/>
          <w:color w:val="auto"/>
          <w:sz w:val="24"/>
          <w:szCs w:val="24"/>
          <w:lang w:val="en-GB"/>
        </w:rPr>
        <w:t>Kopietz</w:t>
      </w:r>
      <w:proofErr w:type="spellEnd"/>
      <w:r w:rsidRPr="008E216F">
        <w:rPr>
          <w:rFonts w:ascii="Times New Roman" w:eastAsia="Times New Roman" w:hAnsi="Times New Roman" w:cs="Times New Roman"/>
          <w:b w:val="0"/>
          <w:color w:val="auto"/>
          <w:sz w:val="24"/>
          <w:szCs w:val="24"/>
          <w:lang w:val="en-GB"/>
        </w:rPr>
        <w:t xml:space="preserve">, R., </w:t>
      </w:r>
      <w:proofErr w:type="spellStart"/>
      <w:r w:rsidRPr="008E216F">
        <w:rPr>
          <w:rFonts w:ascii="Times New Roman" w:eastAsia="Times New Roman" w:hAnsi="Times New Roman" w:cs="Times New Roman"/>
          <w:b w:val="0"/>
          <w:color w:val="auto"/>
          <w:sz w:val="24"/>
          <w:szCs w:val="24"/>
          <w:lang w:val="en-GB"/>
        </w:rPr>
        <w:t>Echterhoff</w:t>
      </w:r>
      <w:proofErr w:type="spellEnd"/>
      <w:r w:rsidRPr="008E216F">
        <w:rPr>
          <w:rFonts w:ascii="Times New Roman" w:eastAsia="Times New Roman" w:hAnsi="Times New Roman" w:cs="Times New Roman"/>
          <w:b w:val="0"/>
          <w:color w:val="auto"/>
          <w:sz w:val="24"/>
          <w:szCs w:val="24"/>
          <w:lang w:val="en-GB"/>
        </w:rPr>
        <w:t xml:space="preserve">, G., </w:t>
      </w:r>
      <w:proofErr w:type="spellStart"/>
      <w:r w:rsidRPr="008E216F">
        <w:rPr>
          <w:rFonts w:ascii="Times New Roman" w:eastAsia="Times New Roman" w:hAnsi="Times New Roman" w:cs="Times New Roman"/>
          <w:b w:val="0"/>
          <w:color w:val="auto"/>
          <w:sz w:val="24"/>
          <w:szCs w:val="24"/>
          <w:lang w:val="en-GB"/>
        </w:rPr>
        <w:t>Niemeier</w:t>
      </w:r>
      <w:proofErr w:type="spellEnd"/>
      <w:r w:rsidRPr="008E216F">
        <w:rPr>
          <w:rFonts w:ascii="Times New Roman" w:eastAsia="Times New Roman" w:hAnsi="Times New Roman" w:cs="Times New Roman"/>
          <w:b w:val="0"/>
          <w:color w:val="auto"/>
          <w:sz w:val="24"/>
          <w:szCs w:val="24"/>
          <w:lang w:val="en-GB"/>
        </w:rPr>
        <w:t>, S., Hellmann, J. H., &amp; Memon, A. (2009). Audience-congruent biases in eyewitness memory and judgment: Influences of a co- witness’ liking for a suspect. </w:t>
      </w:r>
      <w:r w:rsidRPr="008E216F">
        <w:rPr>
          <w:rFonts w:ascii="Times New Roman" w:eastAsia="Times New Roman" w:hAnsi="Times New Roman" w:cs="Times New Roman"/>
          <w:b w:val="0"/>
          <w:i/>
          <w:iCs/>
          <w:color w:val="auto"/>
          <w:sz w:val="24"/>
          <w:szCs w:val="24"/>
          <w:lang w:val="en-GB"/>
        </w:rPr>
        <w:t>Social Psychology, 40,</w:t>
      </w:r>
      <w:r w:rsidRPr="008E216F">
        <w:rPr>
          <w:rFonts w:ascii="Times New Roman" w:eastAsia="Times New Roman" w:hAnsi="Times New Roman" w:cs="Times New Roman"/>
          <w:b w:val="0"/>
          <w:color w:val="auto"/>
          <w:sz w:val="24"/>
          <w:szCs w:val="24"/>
          <w:lang w:val="en-GB"/>
        </w:rPr>
        <w:t> 138-149.</w:t>
      </w:r>
    </w:p>
    <w:p w14:paraId="78DEB6F5"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Johnson, M. K., Hashtroudi, S., &amp; Lindsay, D. S. (1993). Source Monitoring. </w:t>
      </w:r>
      <w:r w:rsidRPr="008E216F">
        <w:rPr>
          <w:i/>
          <w:iCs/>
          <w:noProof/>
          <w:lang w:val="en-US"/>
        </w:rPr>
        <w:t>Psychological Bulletin, 114</w:t>
      </w:r>
      <w:r w:rsidRPr="008E216F">
        <w:rPr>
          <w:noProof/>
          <w:lang w:val="en-US"/>
        </w:rPr>
        <w:t>, 3.</w:t>
      </w:r>
    </w:p>
    <w:p w14:paraId="1E721BBA" w14:textId="11610898" w:rsidR="00F21CFF" w:rsidRPr="008E216F" w:rsidRDefault="00F21CFF" w:rsidP="008E216F">
      <w:pPr>
        <w:spacing w:line="480" w:lineRule="auto"/>
        <w:ind w:left="567" w:hanging="567"/>
        <w:rPr>
          <w:rFonts w:ascii="Times New Roman" w:hAnsi="Times New Roman" w:cs="Times New Roman"/>
          <w:lang w:eastAsia="en-GB"/>
        </w:rPr>
      </w:pPr>
      <w:r w:rsidRPr="008E216F">
        <w:rPr>
          <w:rFonts w:ascii="Times New Roman" w:hAnsi="Times New Roman" w:cs="Times New Roman"/>
          <w:shd w:val="clear" w:color="auto" w:fill="FFFFFF"/>
        </w:rPr>
        <w:t xml:space="preserve">Koriat, A., </w:t>
      </w:r>
      <w:proofErr w:type="spellStart"/>
      <w:r w:rsidRPr="008E216F">
        <w:rPr>
          <w:rFonts w:ascii="Times New Roman" w:hAnsi="Times New Roman" w:cs="Times New Roman"/>
          <w:shd w:val="clear" w:color="auto" w:fill="FFFFFF"/>
        </w:rPr>
        <w:t>Adiv</w:t>
      </w:r>
      <w:proofErr w:type="spellEnd"/>
      <w:r w:rsidRPr="008E216F">
        <w:rPr>
          <w:rFonts w:ascii="Times New Roman" w:hAnsi="Times New Roman" w:cs="Times New Roman"/>
          <w:shd w:val="clear" w:color="auto" w:fill="FFFFFF"/>
        </w:rPr>
        <w:t>. S., &amp; Schwarz, N. (2016). Views that are shared with others are expressed with greater confidence and greater fluency independent of any social influence. </w:t>
      </w:r>
      <w:r w:rsidRPr="008E216F">
        <w:rPr>
          <w:rStyle w:val="Emphasis"/>
          <w:rFonts w:ascii="Times New Roman" w:hAnsi="Times New Roman" w:cs="Times New Roman"/>
          <w:shd w:val="clear" w:color="auto" w:fill="FFFFFF"/>
        </w:rPr>
        <w:t>Personality and Soc</w:t>
      </w:r>
      <w:r w:rsidR="00EE7A1E" w:rsidRPr="008E216F">
        <w:rPr>
          <w:rStyle w:val="Emphasis"/>
          <w:rFonts w:ascii="Times New Roman" w:hAnsi="Times New Roman" w:cs="Times New Roman"/>
          <w:shd w:val="clear" w:color="auto" w:fill="FFFFFF"/>
        </w:rPr>
        <w:t>ial Psychology Review, 20</w:t>
      </w:r>
      <w:r w:rsidRPr="008E216F">
        <w:rPr>
          <w:rStyle w:val="Emphasis"/>
          <w:rFonts w:ascii="Times New Roman" w:hAnsi="Times New Roman" w:cs="Times New Roman"/>
          <w:shd w:val="clear" w:color="auto" w:fill="FFFFFF"/>
        </w:rPr>
        <w:t>, </w:t>
      </w:r>
      <w:r w:rsidRPr="008E216F">
        <w:rPr>
          <w:rFonts w:ascii="Times New Roman" w:hAnsi="Times New Roman" w:cs="Times New Roman"/>
          <w:shd w:val="clear" w:color="auto" w:fill="FFFFFF"/>
        </w:rPr>
        <w:t>176-193. doi:10.1177/1088868315585269</w:t>
      </w:r>
    </w:p>
    <w:p w14:paraId="131DD1D6"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Kwong See, S. T., Hoffman, H. G., &amp; Wood, T. L. (2001). Perceptions of an old female eyewitness: Is the older eyewitness believable? </w:t>
      </w:r>
      <w:r w:rsidRPr="008E216F">
        <w:rPr>
          <w:i/>
          <w:iCs/>
          <w:noProof/>
          <w:lang w:val="en-US"/>
        </w:rPr>
        <w:t>Psychology and Aging, 16</w:t>
      </w:r>
      <w:r w:rsidRPr="008E216F">
        <w:rPr>
          <w:noProof/>
          <w:lang w:val="en-US"/>
        </w:rPr>
        <w:t>, 346.</w:t>
      </w:r>
    </w:p>
    <w:p w14:paraId="7A07C9E4" w14:textId="77777777" w:rsidR="0050013F" w:rsidRPr="008E216F" w:rsidRDefault="0050013F" w:rsidP="008E216F">
      <w:pPr>
        <w:spacing w:line="480" w:lineRule="auto"/>
        <w:ind w:left="567" w:hanging="567"/>
        <w:contextualSpacing/>
        <w:rPr>
          <w:rFonts w:ascii="Times New Roman" w:hAnsi="Times New Roman" w:cs="Times New Roman"/>
          <w:lang w:val="en-GB"/>
        </w:rPr>
      </w:pPr>
      <w:proofErr w:type="spellStart"/>
      <w:r w:rsidRPr="008E216F">
        <w:rPr>
          <w:rFonts w:ascii="Times New Roman" w:hAnsi="Times New Roman" w:cs="Times New Roman"/>
          <w:lang w:val="en-GB"/>
        </w:rPr>
        <w:t>Levett</w:t>
      </w:r>
      <w:proofErr w:type="spellEnd"/>
      <w:r w:rsidRPr="008E216F">
        <w:rPr>
          <w:rFonts w:ascii="Times New Roman" w:hAnsi="Times New Roman" w:cs="Times New Roman"/>
          <w:lang w:val="en-GB"/>
        </w:rPr>
        <w:t xml:space="preserve">, L. M. (2013). Co-witness information influences whether a witness is likely to choose from a lineup.  </w:t>
      </w:r>
      <w:r w:rsidRPr="008E216F">
        <w:rPr>
          <w:rFonts w:ascii="Times New Roman" w:hAnsi="Times New Roman" w:cs="Times New Roman"/>
          <w:i/>
          <w:lang w:val="en-GB"/>
        </w:rPr>
        <w:t>Legal and Criminological Psychology, 18</w:t>
      </w:r>
      <w:r w:rsidRPr="008E216F">
        <w:rPr>
          <w:rFonts w:ascii="Times New Roman" w:hAnsi="Times New Roman" w:cs="Times New Roman"/>
          <w:lang w:val="en-GB"/>
        </w:rPr>
        <w:t>, 168-180.</w:t>
      </w:r>
    </w:p>
    <w:p w14:paraId="24F99D9D" w14:textId="77777777" w:rsidR="00917467" w:rsidRPr="008E216F" w:rsidRDefault="00917467" w:rsidP="008E216F">
      <w:pPr>
        <w:spacing w:line="480" w:lineRule="auto"/>
        <w:ind w:left="567" w:hanging="567"/>
        <w:rPr>
          <w:rFonts w:ascii="Times New Roman" w:eastAsia="Times New Roman" w:hAnsi="Times New Roman" w:cs="Times New Roman"/>
        </w:rPr>
      </w:pPr>
      <w:r w:rsidRPr="008E216F">
        <w:rPr>
          <w:rStyle w:val="apple-converted-space"/>
          <w:rFonts w:ascii="Times New Roman" w:hAnsi="Times New Roman" w:cs="Times New Roman"/>
        </w:rPr>
        <w:t>Marion, S. B. &amp; Thorley, C. (2016). A </w:t>
      </w:r>
      <w:r w:rsidRPr="008E216F">
        <w:rPr>
          <w:rFonts w:ascii="Times New Roman" w:eastAsia="Times New Roman" w:hAnsi="Times New Roman" w:cs="Times New Roman"/>
        </w:rPr>
        <w:t xml:space="preserve">meta-analytic review of collaborative inhibition and </w:t>
      </w:r>
      <w:proofErr w:type="spellStart"/>
      <w:r w:rsidRPr="008E216F">
        <w:rPr>
          <w:rFonts w:ascii="Times New Roman" w:eastAsia="Times New Roman" w:hAnsi="Times New Roman" w:cs="Times New Roman"/>
        </w:rPr>
        <w:t>postcollaborative</w:t>
      </w:r>
      <w:proofErr w:type="spellEnd"/>
      <w:r w:rsidRPr="008E216F">
        <w:rPr>
          <w:rFonts w:ascii="Times New Roman" w:eastAsia="Times New Roman" w:hAnsi="Times New Roman" w:cs="Times New Roman"/>
        </w:rPr>
        <w:t xml:space="preserve"> memory: Testing the predictions of the retrieval strategy disruption hypothesis. </w:t>
      </w:r>
      <w:r w:rsidRPr="008E216F">
        <w:rPr>
          <w:rFonts w:ascii="Times New Roman" w:eastAsia="Times New Roman" w:hAnsi="Times New Roman" w:cs="Times New Roman"/>
          <w:i/>
        </w:rPr>
        <w:t>Psychological Bulletin, 142</w:t>
      </w:r>
      <w:r w:rsidRPr="008E216F">
        <w:rPr>
          <w:rFonts w:ascii="Times New Roman" w:eastAsia="Times New Roman" w:hAnsi="Times New Roman" w:cs="Times New Roman"/>
        </w:rPr>
        <w:t>, 1141-1164.</w:t>
      </w:r>
      <w:r w:rsidRPr="008E216F">
        <w:rPr>
          <w:rStyle w:val="apple-converted-space"/>
          <w:rFonts w:ascii="Times New Roman" w:hAnsi="Times New Roman" w:cs="Times New Roman"/>
        </w:rPr>
        <w:t> </w:t>
      </w:r>
      <w:r w:rsidRPr="008E216F">
        <w:rPr>
          <w:rFonts w:ascii="Times New Roman" w:eastAsia="Times New Roman" w:hAnsi="Times New Roman" w:cs="Times New Roman"/>
        </w:rPr>
        <w:t>http://dx.doi.org/10.1037/bul00</w:t>
      </w:r>
    </w:p>
    <w:p w14:paraId="5D85155E" w14:textId="5591A584" w:rsidR="00EE7A1E" w:rsidRPr="008E216F" w:rsidRDefault="0050013F" w:rsidP="008E216F">
      <w:pPr>
        <w:pStyle w:val="Bibliography"/>
        <w:tabs>
          <w:tab w:val="left" w:pos="567"/>
        </w:tabs>
        <w:spacing w:line="480" w:lineRule="auto"/>
        <w:ind w:left="567" w:hanging="567"/>
        <w:rPr>
          <w:noProof/>
        </w:rPr>
      </w:pPr>
      <w:r w:rsidRPr="008E216F">
        <w:rPr>
          <w:noProof/>
          <w:lang w:val="en-US"/>
        </w:rPr>
        <w:t xml:space="preserve">Markham, R., &amp; Hynes, L. (1993). The effect of vividness of imagery on reality monitoring. </w:t>
      </w:r>
      <w:r w:rsidRPr="008E216F">
        <w:rPr>
          <w:i/>
          <w:iCs/>
          <w:noProof/>
          <w:lang w:val="en-US"/>
        </w:rPr>
        <w:t>Journal of Mental Imagery</w:t>
      </w:r>
      <w:r w:rsidRPr="008E216F">
        <w:rPr>
          <w:i/>
          <w:noProof/>
          <w:lang w:val="en-US"/>
        </w:rPr>
        <w:t xml:space="preserve">, </w:t>
      </w:r>
      <w:r w:rsidRPr="008E216F">
        <w:rPr>
          <w:i/>
          <w:noProof/>
        </w:rPr>
        <w:t>17,</w:t>
      </w:r>
      <w:r w:rsidRPr="008E216F">
        <w:rPr>
          <w:noProof/>
        </w:rPr>
        <w:t xml:space="preserve"> 159–170.</w:t>
      </w:r>
    </w:p>
    <w:p w14:paraId="23FF8D00" w14:textId="77777777" w:rsidR="00EE7A1E" w:rsidRPr="008E216F" w:rsidRDefault="00EE7A1E" w:rsidP="008E216F">
      <w:pPr>
        <w:spacing w:line="480" w:lineRule="auto"/>
        <w:ind w:left="567" w:hanging="567"/>
        <w:rPr>
          <w:rStyle w:val="apple-converted-space"/>
          <w:rFonts w:ascii="Times New Roman" w:hAnsi="Times New Roman" w:cs="Times New Roman"/>
          <w:lang w:val="en-GB" w:eastAsia="en-GB"/>
        </w:rPr>
      </w:pPr>
      <w:r w:rsidRPr="008E216F">
        <w:rPr>
          <w:rFonts w:ascii="Times New Roman" w:hAnsi="Times New Roman" w:cs="Times New Roman"/>
          <w:lang w:val="en-GB" w:eastAsia="en-GB"/>
        </w:rPr>
        <w:t xml:space="preserve">Marsh, E. J. (2007). Retelling is not the same as recalling: Implications for memory. </w:t>
      </w:r>
      <w:r w:rsidRPr="008E216F">
        <w:rPr>
          <w:rFonts w:ascii="Times New Roman" w:hAnsi="Times New Roman" w:cs="Times New Roman"/>
          <w:i/>
          <w:lang w:val="en-GB" w:eastAsia="en-GB"/>
        </w:rPr>
        <w:t xml:space="preserve">Current Directions in Psychological Science, 16, </w:t>
      </w:r>
      <w:r w:rsidRPr="008E216F">
        <w:rPr>
          <w:rFonts w:ascii="Times New Roman" w:hAnsi="Times New Roman" w:cs="Times New Roman"/>
          <w:lang w:val="en-GB" w:eastAsia="en-GB"/>
        </w:rPr>
        <w:t xml:space="preserve">16-20. </w:t>
      </w:r>
      <w:r w:rsidRPr="008E216F">
        <w:rPr>
          <w:rFonts w:ascii="Times New Roman" w:hAnsi="Times New Roman" w:cs="Times New Roman"/>
          <w:spacing w:val="8"/>
          <w:shd w:val="clear" w:color="auto" w:fill="FFFFFF"/>
        </w:rPr>
        <w:t>http://dx.doi.org/10.1111/j.1467-8721.2007.00467.x</w:t>
      </w:r>
    </w:p>
    <w:p w14:paraId="04596AD9" w14:textId="021D62EF" w:rsidR="00EE7A1E" w:rsidRPr="008E216F" w:rsidRDefault="00EE7A1E" w:rsidP="008E216F">
      <w:pPr>
        <w:pStyle w:val="Bibliography"/>
        <w:tabs>
          <w:tab w:val="left" w:pos="567"/>
        </w:tabs>
        <w:spacing w:line="480" w:lineRule="auto"/>
        <w:ind w:left="567" w:hanging="567"/>
        <w:rPr>
          <w:shd w:val="clear" w:color="auto" w:fill="FFFFFF"/>
        </w:rPr>
      </w:pPr>
      <w:r w:rsidRPr="008E216F">
        <w:rPr>
          <w:shd w:val="clear" w:color="auto" w:fill="FFFFFF"/>
        </w:rPr>
        <w:lastRenderedPageBreak/>
        <w:t xml:space="preserve">Marsh, E. J., Tversky, B. and Hutson, M. (2005), How eyewitnesses talk about events: implications for memory. </w:t>
      </w:r>
      <w:r w:rsidRPr="008E216F">
        <w:rPr>
          <w:i/>
          <w:shd w:val="clear" w:color="auto" w:fill="FFFFFF"/>
        </w:rPr>
        <w:t>Applied Cognitive Psychology, 19</w:t>
      </w:r>
      <w:r w:rsidRPr="008E216F">
        <w:rPr>
          <w:shd w:val="clear" w:color="auto" w:fill="FFFFFF"/>
        </w:rPr>
        <w:t>, 531–544. doi:10.1002/acp.1095</w:t>
      </w:r>
    </w:p>
    <w:p w14:paraId="65FF4535" w14:textId="77777777" w:rsidR="00917467" w:rsidRPr="008E216F" w:rsidRDefault="00917467" w:rsidP="008E216F">
      <w:pPr>
        <w:autoSpaceDE w:val="0"/>
        <w:autoSpaceDN w:val="0"/>
        <w:adjustRightInd w:val="0"/>
        <w:spacing w:line="480" w:lineRule="auto"/>
        <w:ind w:left="567" w:hanging="567"/>
        <w:rPr>
          <w:rFonts w:ascii="Times New Roman" w:hAnsi="Times New Roman" w:cs="Times New Roman"/>
        </w:rPr>
      </w:pPr>
      <w:r w:rsidRPr="008E216F">
        <w:rPr>
          <w:rFonts w:ascii="Times New Roman" w:hAnsi="Times New Roman" w:cs="Times New Roman"/>
        </w:rPr>
        <w:t xml:space="preserve">Meade, M. L., </w:t>
      </w:r>
      <w:proofErr w:type="spellStart"/>
      <w:r w:rsidRPr="008E216F">
        <w:rPr>
          <w:rFonts w:ascii="Times New Roman" w:hAnsi="Times New Roman" w:cs="Times New Roman"/>
        </w:rPr>
        <w:t>Nokes</w:t>
      </w:r>
      <w:proofErr w:type="spellEnd"/>
      <w:r w:rsidRPr="008E216F">
        <w:rPr>
          <w:rFonts w:ascii="Times New Roman" w:hAnsi="Times New Roman" w:cs="Times New Roman"/>
        </w:rPr>
        <w:t xml:space="preserve">, T. J., &amp; Morrow, D. G. (2008).  Expertise promotes facilitation on a collaborative memory task.  </w:t>
      </w:r>
      <w:r w:rsidRPr="008E216F">
        <w:rPr>
          <w:rFonts w:ascii="Times New Roman" w:hAnsi="Times New Roman" w:cs="Times New Roman"/>
          <w:i/>
        </w:rPr>
        <w:t xml:space="preserve"> Memory, 17</w:t>
      </w:r>
      <w:r w:rsidRPr="008E216F">
        <w:rPr>
          <w:rFonts w:ascii="Times New Roman" w:hAnsi="Times New Roman" w:cs="Times New Roman"/>
        </w:rPr>
        <w:t>, 39-48. doi:10.1080/09658210802524240</w:t>
      </w:r>
    </w:p>
    <w:p w14:paraId="6C6BA060" w14:textId="7564C325"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Meade, M. L., &amp; Roediger, H. L. (2002). Explorations in the social contagion of memory. </w:t>
      </w:r>
      <w:r w:rsidRPr="008E216F">
        <w:rPr>
          <w:i/>
          <w:iCs/>
          <w:noProof/>
          <w:lang w:val="en-US"/>
        </w:rPr>
        <w:t>Memory &amp; Cognition, 30</w:t>
      </w:r>
      <w:r w:rsidRPr="008E216F">
        <w:rPr>
          <w:noProof/>
          <w:lang w:val="en-US"/>
        </w:rPr>
        <w:t>, 995-1009.</w:t>
      </w:r>
    </w:p>
    <w:p w14:paraId="77B7A638" w14:textId="77777777" w:rsidR="0050013F" w:rsidRPr="008E216F" w:rsidRDefault="0050013F" w:rsidP="008E216F">
      <w:pPr>
        <w:spacing w:line="480" w:lineRule="auto"/>
        <w:ind w:left="567" w:hanging="567"/>
        <w:rPr>
          <w:rFonts w:ascii="Times New Roman" w:hAnsi="Times New Roman" w:cs="Times New Roman"/>
        </w:rPr>
      </w:pPr>
      <w:r w:rsidRPr="008E216F">
        <w:rPr>
          <w:rFonts w:ascii="Times New Roman" w:hAnsi="Times New Roman" w:cs="Times New Roman"/>
        </w:rPr>
        <w:t xml:space="preserve">Memon, A., &amp; Wright, D. B. (1999). Eyewitness testimony and the Oklahoma bombing. </w:t>
      </w:r>
      <w:r w:rsidRPr="008E216F">
        <w:rPr>
          <w:rFonts w:ascii="Times New Roman" w:hAnsi="Times New Roman" w:cs="Times New Roman"/>
          <w:i/>
        </w:rPr>
        <w:t>The Psychologist, 12,</w:t>
      </w:r>
      <w:r w:rsidRPr="008E216F">
        <w:rPr>
          <w:rFonts w:ascii="Times New Roman" w:hAnsi="Times New Roman" w:cs="Times New Roman"/>
        </w:rPr>
        <w:t xml:space="preserve"> 292-295.</w:t>
      </w:r>
    </w:p>
    <w:p w14:paraId="2CE12752" w14:textId="61205C9F" w:rsidR="00AB7C57" w:rsidRPr="008E216F" w:rsidRDefault="00EE7A1E" w:rsidP="008E216F">
      <w:pPr>
        <w:pStyle w:val="Heading1"/>
        <w:shd w:val="clear" w:color="auto" w:fill="FFFFFF"/>
        <w:spacing w:before="0" w:line="480" w:lineRule="auto"/>
        <w:ind w:left="567" w:hanging="567"/>
        <w:rPr>
          <w:rFonts w:ascii="Times New Roman" w:hAnsi="Times New Roman" w:cs="Times New Roman"/>
          <w:b w:val="0"/>
          <w:color w:val="auto"/>
          <w:sz w:val="24"/>
          <w:szCs w:val="24"/>
        </w:rPr>
      </w:pPr>
      <w:r w:rsidRPr="008E216F">
        <w:rPr>
          <w:rFonts w:ascii="Times New Roman" w:hAnsi="Times New Roman" w:cs="Times New Roman"/>
          <w:b w:val="0"/>
          <w:color w:val="auto"/>
          <w:sz w:val="24"/>
          <w:szCs w:val="24"/>
        </w:rPr>
        <w:t xml:space="preserve">Memon, A., Zaragoza, M., Clifford, B. R., &amp; Kidd, L. (2010). Inoculation or antidote? The effects of cognitive interview timing on false memory for forcibly fabricated events. </w:t>
      </w:r>
      <w:r w:rsidRPr="008E216F">
        <w:rPr>
          <w:rFonts w:ascii="Times New Roman" w:hAnsi="Times New Roman" w:cs="Times New Roman"/>
          <w:b w:val="0"/>
          <w:i/>
          <w:color w:val="auto"/>
          <w:sz w:val="24"/>
          <w:szCs w:val="24"/>
        </w:rPr>
        <w:t>Law and Human Behavior, 34,</w:t>
      </w:r>
      <w:r w:rsidRPr="008E216F">
        <w:rPr>
          <w:rFonts w:ascii="Times New Roman" w:hAnsi="Times New Roman" w:cs="Times New Roman"/>
          <w:b w:val="0"/>
          <w:color w:val="auto"/>
          <w:sz w:val="24"/>
          <w:szCs w:val="24"/>
        </w:rPr>
        <w:t xml:space="preserve"> 105-17. </w:t>
      </w:r>
      <w:proofErr w:type="spellStart"/>
      <w:r w:rsidR="00AB7C57" w:rsidRPr="008E216F">
        <w:rPr>
          <w:rFonts w:ascii="Times New Roman" w:hAnsi="Times New Roman" w:cs="Times New Roman"/>
          <w:b w:val="0"/>
          <w:color w:val="auto"/>
          <w:sz w:val="24"/>
          <w:szCs w:val="24"/>
        </w:rPr>
        <w:t>doi</w:t>
      </w:r>
      <w:proofErr w:type="spellEnd"/>
      <w:r w:rsidR="00AB7C57" w:rsidRPr="008E216F">
        <w:rPr>
          <w:rFonts w:ascii="Times New Roman" w:hAnsi="Times New Roman" w:cs="Times New Roman"/>
          <w:b w:val="0"/>
          <w:color w:val="auto"/>
          <w:sz w:val="24"/>
          <w:szCs w:val="24"/>
        </w:rPr>
        <w:t xml:space="preserve">: 10.1007/s10979-008-9172-6. </w:t>
      </w:r>
    </w:p>
    <w:p w14:paraId="5B709ADE" w14:textId="77777777" w:rsidR="0050013F" w:rsidRPr="008E216F" w:rsidRDefault="0050013F" w:rsidP="008E216F">
      <w:pPr>
        <w:spacing w:line="480" w:lineRule="auto"/>
        <w:ind w:left="567" w:hanging="567"/>
        <w:rPr>
          <w:rFonts w:ascii="Times New Roman" w:hAnsi="Times New Roman" w:cs="Times New Roman"/>
        </w:rPr>
      </w:pPr>
      <w:r w:rsidRPr="008E216F">
        <w:rPr>
          <w:rFonts w:ascii="Times New Roman" w:hAnsi="Times New Roman" w:cs="Times New Roman"/>
        </w:rPr>
        <w:t xml:space="preserve">Middleton, D., &amp; Edwards, D. (1994). Conversational Remembering: A Social Psychological Approach. In D. Middleton &amp; D. Edwards (Eds.), </w:t>
      </w:r>
      <w:r w:rsidRPr="008E216F">
        <w:rPr>
          <w:rFonts w:ascii="Times New Roman" w:hAnsi="Times New Roman" w:cs="Times New Roman"/>
          <w:i/>
        </w:rPr>
        <w:t xml:space="preserve">Collective Remembering </w:t>
      </w:r>
      <w:r w:rsidRPr="008E216F">
        <w:rPr>
          <w:rFonts w:ascii="Times New Roman" w:hAnsi="Times New Roman" w:cs="Times New Roman"/>
        </w:rPr>
        <w:t>(pp 23-45). London: Sage.</w:t>
      </w:r>
    </w:p>
    <w:p w14:paraId="5B517FD2" w14:textId="222C513E" w:rsidR="008254CF" w:rsidRPr="008E216F" w:rsidRDefault="008254CF" w:rsidP="008E216F">
      <w:pPr>
        <w:spacing w:line="480" w:lineRule="auto"/>
        <w:ind w:left="567" w:hanging="567"/>
        <w:rPr>
          <w:rFonts w:ascii="Times New Roman" w:hAnsi="Times New Roman" w:cs="Times New Roman"/>
        </w:rPr>
      </w:pPr>
      <w:r w:rsidRPr="008E216F">
        <w:rPr>
          <w:rFonts w:ascii="Times New Roman" w:hAnsi="Times New Roman" w:cs="Times New Roman"/>
        </w:rPr>
        <w:t xml:space="preserve">Morrow, D. G., Miller, L. M., </w:t>
      </w:r>
      <w:proofErr w:type="spellStart"/>
      <w:r w:rsidRPr="008E216F">
        <w:rPr>
          <w:rFonts w:ascii="Times New Roman" w:hAnsi="Times New Roman" w:cs="Times New Roman"/>
        </w:rPr>
        <w:t>Ridolfo</w:t>
      </w:r>
      <w:proofErr w:type="spellEnd"/>
      <w:r w:rsidRPr="008E216F">
        <w:rPr>
          <w:rFonts w:ascii="Times New Roman" w:hAnsi="Times New Roman" w:cs="Times New Roman"/>
        </w:rPr>
        <w:t xml:space="preserve">, H. E., </w:t>
      </w:r>
      <w:proofErr w:type="spellStart"/>
      <w:r w:rsidRPr="008E216F">
        <w:rPr>
          <w:rFonts w:ascii="Times New Roman" w:hAnsi="Times New Roman" w:cs="Times New Roman"/>
        </w:rPr>
        <w:t>Magnor</w:t>
      </w:r>
      <w:proofErr w:type="spellEnd"/>
      <w:r w:rsidRPr="008E216F">
        <w:rPr>
          <w:rFonts w:ascii="Times New Roman" w:hAnsi="Times New Roman" w:cs="Times New Roman"/>
        </w:rPr>
        <w:t xml:space="preserve">, C., </w:t>
      </w:r>
      <w:proofErr w:type="spellStart"/>
      <w:r w:rsidRPr="008E216F">
        <w:rPr>
          <w:rFonts w:ascii="Times New Roman" w:hAnsi="Times New Roman" w:cs="Times New Roman"/>
        </w:rPr>
        <w:t>Fishcher</w:t>
      </w:r>
      <w:proofErr w:type="spellEnd"/>
      <w:r w:rsidRPr="008E216F">
        <w:rPr>
          <w:rFonts w:ascii="Times New Roman" w:hAnsi="Times New Roman" w:cs="Times New Roman"/>
        </w:rPr>
        <w:t xml:space="preserve">, U. M., </w:t>
      </w:r>
      <w:proofErr w:type="spellStart"/>
      <w:r w:rsidRPr="008E216F">
        <w:rPr>
          <w:rFonts w:ascii="Times New Roman" w:hAnsi="Times New Roman" w:cs="Times New Roman"/>
        </w:rPr>
        <w:t>Kokayeff</w:t>
      </w:r>
      <w:proofErr w:type="spellEnd"/>
      <w:r w:rsidRPr="008E216F">
        <w:rPr>
          <w:rFonts w:ascii="Times New Roman" w:hAnsi="Times New Roman" w:cs="Times New Roman"/>
        </w:rPr>
        <w:t xml:space="preserve">, N. K., Stine-Morrow, E. A. (2008). Expertise and age differences in pilot decision making. </w:t>
      </w:r>
      <w:r w:rsidRPr="008E216F">
        <w:rPr>
          <w:rStyle w:val="Emphasis"/>
          <w:rFonts w:ascii="Times New Roman" w:hAnsi="Times New Roman" w:cs="Times New Roman"/>
          <w:shd w:val="clear" w:color="auto" w:fill="FFFFFF"/>
        </w:rPr>
        <w:t>Aging, Neuropsychology, and Cognition</w:t>
      </w:r>
      <w:r w:rsidRPr="008E216F">
        <w:rPr>
          <w:rFonts w:ascii="Times New Roman" w:hAnsi="Times New Roman" w:cs="Times New Roman"/>
          <w:shd w:val="clear" w:color="auto" w:fill="FFFFFF"/>
        </w:rPr>
        <w:t>, </w:t>
      </w:r>
      <w:r w:rsidRPr="008E216F">
        <w:rPr>
          <w:rStyle w:val="Emphasis"/>
          <w:rFonts w:ascii="Times New Roman" w:hAnsi="Times New Roman" w:cs="Times New Roman"/>
          <w:shd w:val="clear" w:color="auto" w:fill="FFFFFF"/>
        </w:rPr>
        <w:t>16</w:t>
      </w:r>
      <w:r w:rsidRPr="008E216F">
        <w:rPr>
          <w:rFonts w:ascii="Times New Roman" w:hAnsi="Times New Roman" w:cs="Times New Roman"/>
          <w:shd w:val="clear" w:color="auto" w:fill="FFFFFF"/>
        </w:rPr>
        <w:t xml:space="preserve">, 33-55. </w:t>
      </w:r>
      <w:proofErr w:type="spellStart"/>
      <w:r w:rsidRPr="008E216F">
        <w:rPr>
          <w:rFonts w:ascii="Times New Roman" w:hAnsi="Times New Roman" w:cs="Times New Roman"/>
          <w:shd w:val="clear" w:color="auto" w:fill="FFFFFF"/>
        </w:rPr>
        <w:t>doi</w:t>
      </w:r>
      <w:proofErr w:type="spellEnd"/>
      <w:r w:rsidRPr="008E216F">
        <w:rPr>
          <w:rFonts w:ascii="Times New Roman" w:hAnsi="Times New Roman" w:cs="Times New Roman"/>
          <w:shd w:val="clear" w:color="auto" w:fill="FFFFFF"/>
        </w:rPr>
        <w:t> 10.1080/13825580802195641</w:t>
      </w:r>
    </w:p>
    <w:p w14:paraId="09F21F7A"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Nash, R. A., Wheeler, R. L., &amp; Hope, L. (2015). On the persuadability of memory: Is changing people's memories no more than changing their minds? </w:t>
      </w:r>
      <w:r w:rsidRPr="008E216F">
        <w:rPr>
          <w:i/>
          <w:iCs/>
          <w:noProof/>
          <w:lang w:val="en-US"/>
        </w:rPr>
        <w:t>British Journal of Psychology, 106</w:t>
      </w:r>
      <w:r w:rsidRPr="008E216F">
        <w:rPr>
          <w:noProof/>
          <w:lang w:val="en-US"/>
        </w:rPr>
        <w:t>, 308-326.</w:t>
      </w:r>
    </w:p>
    <w:p w14:paraId="40558227" w14:textId="4E0BFA1D" w:rsidR="0050013F" w:rsidRPr="008E216F" w:rsidRDefault="0050013F" w:rsidP="008E216F">
      <w:pPr>
        <w:pStyle w:val="Heading1"/>
        <w:shd w:val="clear" w:color="auto" w:fill="FFFFFF"/>
        <w:spacing w:before="0" w:line="480" w:lineRule="auto"/>
        <w:ind w:left="567" w:hanging="567"/>
        <w:rPr>
          <w:rFonts w:ascii="Times New Roman" w:eastAsia="Times New Roman" w:hAnsi="Times New Roman" w:cs="Times New Roman"/>
          <w:b w:val="0"/>
          <w:color w:val="auto"/>
          <w:sz w:val="24"/>
          <w:szCs w:val="24"/>
        </w:rPr>
      </w:pPr>
      <w:r w:rsidRPr="008E216F">
        <w:rPr>
          <w:rFonts w:ascii="Times New Roman" w:hAnsi="Times New Roman" w:cs="Times New Roman"/>
          <w:b w:val="0"/>
          <w:color w:val="auto"/>
          <w:sz w:val="24"/>
          <w:szCs w:val="24"/>
        </w:rPr>
        <w:lastRenderedPageBreak/>
        <w:t xml:space="preserve">Numbers, </w:t>
      </w:r>
      <w:r w:rsidR="009D0C1B" w:rsidRPr="008E216F">
        <w:rPr>
          <w:rFonts w:ascii="Times New Roman" w:hAnsi="Times New Roman" w:cs="Times New Roman"/>
          <w:b w:val="0"/>
          <w:color w:val="auto"/>
          <w:sz w:val="24"/>
          <w:szCs w:val="24"/>
        </w:rPr>
        <w:t xml:space="preserve">K. T., </w:t>
      </w:r>
      <w:r w:rsidRPr="008E216F">
        <w:rPr>
          <w:rFonts w:ascii="Times New Roman" w:hAnsi="Times New Roman" w:cs="Times New Roman"/>
          <w:b w:val="0"/>
          <w:color w:val="auto"/>
          <w:sz w:val="24"/>
          <w:szCs w:val="24"/>
        </w:rPr>
        <w:t xml:space="preserve">Meade, </w:t>
      </w:r>
      <w:r w:rsidR="009D0C1B" w:rsidRPr="008E216F">
        <w:rPr>
          <w:rFonts w:ascii="Times New Roman" w:hAnsi="Times New Roman" w:cs="Times New Roman"/>
          <w:b w:val="0"/>
          <w:color w:val="auto"/>
          <w:sz w:val="24"/>
          <w:szCs w:val="24"/>
        </w:rPr>
        <w:t>M. L., &amp;</w:t>
      </w:r>
      <w:r w:rsidRPr="008E216F">
        <w:rPr>
          <w:rFonts w:ascii="Times New Roman" w:hAnsi="Times New Roman" w:cs="Times New Roman"/>
          <w:b w:val="0"/>
          <w:color w:val="auto"/>
          <w:sz w:val="24"/>
          <w:szCs w:val="24"/>
        </w:rPr>
        <w:t xml:space="preserve"> </w:t>
      </w:r>
      <w:proofErr w:type="spellStart"/>
      <w:r w:rsidRPr="008E216F">
        <w:rPr>
          <w:rFonts w:ascii="Times New Roman" w:hAnsi="Times New Roman" w:cs="Times New Roman"/>
          <w:b w:val="0"/>
          <w:color w:val="auto"/>
          <w:sz w:val="24"/>
          <w:szCs w:val="24"/>
        </w:rPr>
        <w:t>Perga</w:t>
      </w:r>
      <w:proofErr w:type="spellEnd"/>
      <w:r w:rsidR="009D0C1B" w:rsidRPr="008E216F">
        <w:rPr>
          <w:rFonts w:ascii="Times New Roman" w:hAnsi="Times New Roman" w:cs="Times New Roman"/>
          <w:b w:val="0"/>
          <w:color w:val="auto"/>
          <w:sz w:val="24"/>
          <w:szCs w:val="24"/>
        </w:rPr>
        <w:t>, V. A.</w:t>
      </w:r>
      <w:r w:rsidRPr="008E216F">
        <w:rPr>
          <w:rFonts w:ascii="Times New Roman" w:hAnsi="Times New Roman" w:cs="Times New Roman"/>
          <w:b w:val="0"/>
          <w:color w:val="auto"/>
          <w:sz w:val="24"/>
          <w:szCs w:val="24"/>
        </w:rPr>
        <w:t xml:space="preserve"> (2014)</w:t>
      </w:r>
      <w:r w:rsidR="009D0C1B" w:rsidRPr="008E216F">
        <w:rPr>
          <w:rFonts w:ascii="Times New Roman" w:hAnsi="Times New Roman" w:cs="Times New Roman"/>
          <w:b w:val="0"/>
          <w:color w:val="auto"/>
          <w:sz w:val="24"/>
          <w:szCs w:val="24"/>
        </w:rPr>
        <w:t>.</w:t>
      </w:r>
      <w:r w:rsidRPr="008E216F">
        <w:rPr>
          <w:rFonts w:ascii="Times New Roman" w:hAnsi="Times New Roman" w:cs="Times New Roman"/>
          <w:b w:val="0"/>
          <w:color w:val="auto"/>
          <w:sz w:val="24"/>
          <w:szCs w:val="24"/>
        </w:rPr>
        <w:t xml:space="preserve"> </w:t>
      </w:r>
      <w:r w:rsidR="009D0C1B" w:rsidRPr="008E216F">
        <w:rPr>
          <w:rFonts w:ascii="Times New Roman" w:eastAsia="Times New Roman" w:hAnsi="Times New Roman" w:cs="Times New Roman"/>
          <w:b w:val="0"/>
          <w:color w:val="auto"/>
          <w:sz w:val="24"/>
          <w:szCs w:val="24"/>
        </w:rPr>
        <w:t xml:space="preserve">The influences of partner accuracy and partner memory ability on social false memories. </w:t>
      </w:r>
      <w:r w:rsidR="009D0C1B" w:rsidRPr="008E216F">
        <w:rPr>
          <w:rFonts w:ascii="Times New Roman" w:eastAsia="Times New Roman" w:hAnsi="Times New Roman" w:cs="Times New Roman"/>
          <w:b w:val="0"/>
          <w:i/>
          <w:color w:val="auto"/>
          <w:sz w:val="24"/>
          <w:szCs w:val="24"/>
        </w:rPr>
        <w:t>Memory and Cognition, 42,</w:t>
      </w:r>
      <w:r w:rsidR="009D0C1B" w:rsidRPr="008E216F">
        <w:rPr>
          <w:rFonts w:ascii="Times New Roman" w:eastAsia="Times New Roman" w:hAnsi="Times New Roman" w:cs="Times New Roman"/>
          <w:b w:val="0"/>
          <w:color w:val="auto"/>
          <w:sz w:val="24"/>
          <w:szCs w:val="24"/>
        </w:rPr>
        <w:t xml:space="preserve"> 1225-38. </w:t>
      </w:r>
      <w:proofErr w:type="spellStart"/>
      <w:r w:rsidRPr="008E216F">
        <w:rPr>
          <w:rFonts w:ascii="Times New Roman" w:eastAsia="Times New Roman" w:hAnsi="Times New Roman" w:cs="Times New Roman"/>
          <w:b w:val="0"/>
          <w:color w:val="auto"/>
          <w:sz w:val="24"/>
          <w:szCs w:val="24"/>
        </w:rPr>
        <w:t>doi</w:t>
      </w:r>
      <w:proofErr w:type="spellEnd"/>
      <w:r w:rsidRPr="008E216F">
        <w:rPr>
          <w:rFonts w:ascii="Times New Roman" w:eastAsia="Times New Roman" w:hAnsi="Times New Roman" w:cs="Times New Roman"/>
          <w:b w:val="0"/>
          <w:color w:val="auto"/>
          <w:sz w:val="24"/>
          <w:szCs w:val="24"/>
        </w:rPr>
        <w:t>: 10.3758/s13421-014-0443-9.</w:t>
      </w:r>
    </w:p>
    <w:p w14:paraId="649E3029" w14:textId="77777777" w:rsidR="008254CF" w:rsidRPr="008E216F" w:rsidRDefault="0050013F" w:rsidP="008E216F">
      <w:pPr>
        <w:spacing w:line="480" w:lineRule="auto"/>
        <w:ind w:left="567" w:hanging="567"/>
        <w:contextualSpacing/>
        <w:rPr>
          <w:rFonts w:ascii="Times New Roman" w:hAnsi="Times New Roman" w:cs="Times New Roman"/>
        </w:rPr>
      </w:pPr>
      <w:proofErr w:type="spellStart"/>
      <w:r w:rsidRPr="008E216F">
        <w:rPr>
          <w:rFonts w:ascii="Times New Roman" w:hAnsi="Times New Roman" w:cs="Times New Roman"/>
        </w:rPr>
        <w:t>Oeberst</w:t>
      </w:r>
      <w:proofErr w:type="spellEnd"/>
      <w:r w:rsidRPr="008E216F">
        <w:rPr>
          <w:rFonts w:ascii="Times New Roman" w:hAnsi="Times New Roman" w:cs="Times New Roman"/>
        </w:rPr>
        <w:t xml:space="preserve">, A., &amp; </w:t>
      </w:r>
      <w:proofErr w:type="spellStart"/>
      <w:r w:rsidRPr="008E216F">
        <w:rPr>
          <w:rFonts w:ascii="Times New Roman" w:hAnsi="Times New Roman" w:cs="Times New Roman"/>
        </w:rPr>
        <w:t>Seidemann</w:t>
      </w:r>
      <w:proofErr w:type="spellEnd"/>
      <w:r w:rsidRPr="008E216F">
        <w:rPr>
          <w:rFonts w:ascii="Times New Roman" w:hAnsi="Times New Roman" w:cs="Times New Roman"/>
        </w:rPr>
        <w:t xml:space="preserve">, J. (2014). Will your words become mine? Underlying processes and cowitness intimacy in the memory conformity paradigm. </w:t>
      </w:r>
      <w:r w:rsidRPr="008E216F">
        <w:rPr>
          <w:rFonts w:ascii="Times New Roman" w:hAnsi="Times New Roman" w:cs="Times New Roman"/>
          <w:i/>
          <w:iCs/>
        </w:rPr>
        <w:t>Canadian Journal of Experimental Psychology, 68</w:t>
      </w:r>
      <w:r w:rsidRPr="008E216F">
        <w:rPr>
          <w:rFonts w:ascii="Times New Roman" w:hAnsi="Times New Roman" w:cs="Times New Roman"/>
        </w:rPr>
        <w:t>, 84.</w:t>
      </w:r>
    </w:p>
    <w:p w14:paraId="17E0510C" w14:textId="1411745D" w:rsidR="00AB7C57" w:rsidRPr="008E216F" w:rsidRDefault="00AB7C57" w:rsidP="008E216F">
      <w:pPr>
        <w:spacing w:line="480" w:lineRule="auto"/>
        <w:ind w:left="567" w:hanging="567"/>
        <w:contextualSpacing/>
        <w:rPr>
          <w:rFonts w:ascii="Times New Roman" w:hAnsi="Times New Roman" w:cs="Times New Roman"/>
        </w:rPr>
      </w:pPr>
      <w:r w:rsidRPr="008E216F">
        <w:rPr>
          <w:rFonts w:ascii="Times New Roman" w:hAnsi="Times New Roman" w:cs="Times New Roman"/>
          <w:lang w:val="en-GB"/>
        </w:rPr>
        <w:t xml:space="preserve">Pansky, A., &amp; </w:t>
      </w:r>
      <w:proofErr w:type="spellStart"/>
      <w:r w:rsidRPr="008E216F">
        <w:rPr>
          <w:rFonts w:ascii="Times New Roman" w:hAnsi="Times New Roman" w:cs="Times New Roman"/>
          <w:lang w:val="en-GB"/>
        </w:rPr>
        <w:t>Tenenboim</w:t>
      </w:r>
      <w:proofErr w:type="spellEnd"/>
      <w:r w:rsidRPr="008E216F">
        <w:rPr>
          <w:rFonts w:ascii="Times New Roman" w:hAnsi="Times New Roman" w:cs="Times New Roman"/>
          <w:lang w:val="en-GB"/>
        </w:rPr>
        <w:t>, E. (2011). Inoculating against eyewitness suggestibility via</w:t>
      </w:r>
      <w:r w:rsidR="008254CF" w:rsidRPr="008E216F">
        <w:rPr>
          <w:rFonts w:ascii="Times New Roman" w:hAnsi="Times New Roman" w:cs="Times New Roman"/>
        </w:rPr>
        <w:t xml:space="preserve"> </w:t>
      </w:r>
      <w:r w:rsidRPr="008E216F">
        <w:rPr>
          <w:rFonts w:ascii="Times New Roman" w:hAnsi="Times New Roman" w:cs="Times New Roman"/>
          <w:lang w:val="en-GB"/>
        </w:rPr>
        <w:t xml:space="preserve">interpolated verbatim vs. gist testing. </w:t>
      </w:r>
      <w:r w:rsidRPr="008E216F">
        <w:rPr>
          <w:rFonts w:ascii="Times New Roman" w:hAnsi="Times New Roman" w:cs="Times New Roman"/>
          <w:i/>
          <w:lang w:val="en-GB"/>
        </w:rPr>
        <w:t>Memory &amp; Cognition, 39,</w:t>
      </w:r>
      <w:r w:rsidRPr="008E216F">
        <w:rPr>
          <w:rFonts w:ascii="Times New Roman" w:hAnsi="Times New Roman" w:cs="Times New Roman"/>
          <w:lang w:val="en-GB"/>
        </w:rPr>
        <w:t xml:space="preserve"> 155–170.</w:t>
      </w:r>
    </w:p>
    <w:p w14:paraId="45A13348" w14:textId="77777777" w:rsidR="0050013F" w:rsidRPr="008E216F" w:rsidRDefault="0050013F" w:rsidP="008E216F">
      <w:pPr>
        <w:spacing w:line="480" w:lineRule="auto"/>
        <w:ind w:left="567" w:hanging="567"/>
        <w:rPr>
          <w:rFonts w:ascii="Times New Roman" w:hAnsi="Times New Roman" w:cs="Times New Roman"/>
        </w:rPr>
      </w:pPr>
      <w:proofErr w:type="spellStart"/>
      <w:r w:rsidRPr="008E216F">
        <w:rPr>
          <w:rFonts w:ascii="Times New Roman" w:hAnsi="Times New Roman" w:cs="Times New Roman"/>
        </w:rPr>
        <w:t>Pasupathi</w:t>
      </w:r>
      <w:proofErr w:type="spellEnd"/>
      <w:r w:rsidRPr="008E216F">
        <w:rPr>
          <w:rFonts w:ascii="Times New Roman" w:hAnsi="Times New Roman" w:cs="Times New Roman"/>
        </w:rPr>
        <w:t xml:space="preserve">, M. (2001). The social construction of the personal past and its implications for adult development. </w:t>
      </w:r>
      <w:r w:rsidRPr="008E216F">
        <w:rPr>
          <w:rFonts w:ascii="Times New Roman" w:hAnsi="Times New Roman" w:cs="Times New Roman"/>
          <w:i/>
        </w:rPr>
        <w:t>Psychological Bulletin, 127,</w:t>
      </w:r>
      <w:r w:rsidRPr="008E216F">
        <w:rPr>
          <w:rFonts w:ascii="Times New Roman" w:hAnsi="Times New Roman" w:cs="Times New Roman"/>
        </w:rPr>
        <w:t xml:space="preserve"> 651-672. </w:t>
      </w:r>
    </w:p>
    <w:p w14:paraId="5439229A" w14:textId="77777777" w:rsidR="0050013F" w:rsidRPr="008E216F" w:rsidRDefault="0050013F" w:rsidP="008E216F">
      <w:pPr>
        <w:spacing w:line="480" w:lineRule="auto"/>
        <w:ind w:left="567" w:hanging="567"/>
        <w:rPr>
          <w:rFonts w:ascii="Times New Roman" w:hAnsi="Times New Roman" w:cs="Times New Roman"/>
        </w:rPr>
      </w:pPr>
      <w:proofErr w:type="spellStart"/>
      <w:r w:rsidRPr="008E216F">
        <w:rPr>
          <w:rFonts w:ascii="Times New Roman" w:hAnsi="Times New Roman" w:cs="Times New Roman"/>
        </w:rPr>
        <w:t>Pasupathi</w:t>
      </w:r>
      <w:proofErr w:type="spellEnd"/>
      <w:r w:rsidRPr="008E216F">
        <w:rPr>
          <w:rFonts w:ascii="Times New Roman" w:hAnsi="Times New Roman" w:cs="Times New Roman"/>
        </w:rPr>
        <w:t xml:space="preserve">, M., Stallworth, L. M., &amp; Murdoch, K. (1998). How what we tell becomes what we know: Listener effects on speakers' long-term memory for events. </w:t>
      </w:r>
      <w:r w:rsidRPr="008E216F">
        <w:rPr>
          <w:rFonts w:ascii="Times New Roman" w:hAnsi="Times New Roman" w:cs="Times New Roman"/>
          <w:i/>
        </w:rPr>
        <w:t xml:space="preserve">Disclosure Processes, 26, </w:t>
      </w:r>
      <w:r w:rsidRPr="008E216F">
        <w:rPr>
          <w:rFonts w:ascii="Times New Roman" w:hAnsi="Times New Roman" w:cs="Times New Roman"/>
        </w:rPr>
        <w:t>1-25.</w:t>
      </w:r>
    </w:p>
    <w:p w14:paraId="2EF158CB"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Paterson, H. M., &amp;, Kemp, R. I. (2006). Co-witnesses talk: A survey of eyewitness discussion. </w:t>
      </w:r>
      <w:r w:rsidRPr="008E216F">
        <w:rPr>
          <w:i/>
          <w:iCs/>
          <w:noProof/>
          <w:lang w:val="en-US"/>
        </w:rPr>
        <w:t>Psychology, Crime, and Law, 12</w:t>
      </w:r>
      <w:r w:rsidRPr="008E216F">
        <w:rPr>
          <w:noProof/>
          <w:lang w:val="en-US"/>
        </w:rPr>
        <w:t>, 181-191.</w:t>
      </w:r>
    </w:p>
    <w:p w14:paraId="7BE83E55"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Paterson, H. M., Kemp, R. I., &amp; Forgas, J. P. (2009). Co-witnesses, confederates, and conformity: Effects of discussion and delay on eyewitness memory. </w:t>
      </w:r>
      <w:r w:rsidRPr="008E216F">
        <w:rPr>
          <w:i/>
          <w:iCs/>
          <w:noProof/>
          <w:lang w:val="en-US"/>
        </w:rPr>
        <w:t>Psychiatry, Psychology, and Law, 16</w:t>
      </w:r>
      <w:r w:rsidRPr="008E216F">
        <w:rPr>
          <w:noProof/>
          <w:lang w:val="en-US"/>
        </w:rPr>
        <w:t>, 112-124.</w:t>
      </w:r>
    </w:p>
    <w:p w14:paraId="17AC33E0" w14:textId="77777777" w:rsidR="0050013F" w:rsidRPr="008E216F" w:rsidRDefault="0050013F" w:rsidP="008E216F">
      <w:pPr>
        <w:pStyle w:val="Bibliography"/>
        <w:tabs>
          <w:tab w:val="left" w:pos="567"/>
        </w:tabs>
        <w:spacing w:line="480" w:lineRule="auto"/>
        <w:ind w:left="567" w:hanging="567"/>
        <w:rPr>
          <w:noProof/>
          <w:lang w:val="en-US"/>
        </w:rPr>
      </w:pPr>
      <w:r w:rsidRPr="008E216F">
        <w:rPr>
          <w:lang w:val="en-US"/>
        </w:rPr>
        <w:t xml:space="preserve">Paterson , H. M. , Kemp , R. I. , &amp; Ng , J. R. (2011). Combating co-witness contamination: Attempting to decrease the negative effects of discussion on eyewitness memory. </w:t>
      </w:r>
      <w:r w:rsidRPr="008E216F">
        <w:rPr>
          <w:i/>
          <w:lang w:val="en-US"/>
        </w:rPr>
        <w:t xml:space="preserve">Applied Cognitive Psychology, 25, </w:t>
      </w:r>
      <w:r w:rsidRPr="008E216F">
        <w:rPr>
          <w:lang w:val="en-US"/>
        </w:rPr>
        <w:t>43 – 52.</w:t>
      </w:r>
    </w:p>
    <w:p w14:paraId="6689BDEF" w14:textId="7DE12E96" w:rsidR="0050013F" w:rsidRPr="008E216F" w:rsidRDefault="0050013F" w:rsidP="008E216F">
      <w:pPr>
        <w:spacing w:line="480" w:lineRule="auto"/>
        <w:ind w:left="567" w:hanging="567"/>
        <w:rPr>
          <w:rFonts w:ascii="Times New Roman" w:eastAsia="Times New Roman" w:hAnsi="Times New Roman" w:cs="Times New Roman"/>
          <w:lang w:val="en-GB"/>
        </w:rPr>
      </w:pPr>
      <w:r w:rsidRPr="008E216F">
        <w:rPr>
          <w:rFonts w:ascii="Times New Roman" w:eastAsia="Times New Roman" w:hAnsi="Times New Roman" w:cs="Times New Roman"/>
          <w:spacing w:val="4"/>
          <w:shd w:val="clear" w:color="auto" w:fill="FCFCFC"/>
          <w:lang w:val="en-GB"/>
        </w:rPr>
        <w:t xml:space="preserve">Paterson, H.M., Whittle, K. &amp; Kemp, R.I. </w:t>
      </w:r>
      <w:r w:rsidR="009D0C1B" w:rsidRPr="008E216F">
        <w:rPr>
          <w:rFonts w:ascii="Times New Roman" w:eastAsia="Times New Roman" w:hAnsi="Times New Roman" w:cs="Times New Roman"/>
          <w:spacing w:val="4"/>
          <w:shd w:val="clear" w:color="auto" w:fill="FCFCFC"/>
          <w:lang w:val="en-GB"/>
        </w:rPr>
        <w:t xml:space="preserve">(2015). </w:t>
      </w:r>
      <w:r w:rsidR="009D0C1B" w:rsidRPr="008E216F">
        <w:rPr>
          <w:rFonts w:ascii="Times New Roman" w:eastAsia="Times New Roman" w:hAnsi="Times New Roman" w:cs="Times New Roman"/>
          <w:bCs/>
          <w:spacing w:val="2"/>
          <w:lang w:val="en"/>
        </w:rPr>
        <w:t xml:space="preserve">Detrimental Effects of Post-Incident Debriefing on Memory and Psychological Responses. </w:t>
      </w:r>
      <w:r w:rsidR="009D0C1B" w:rsidRPr="008E216F">
        <w:rPr>
          <w:rFonts w:ascii="Times New Roman" w:eastAsia="Times New Roman" w:hAnsi="Times New Roman" w:cs="Times New Roman"/>
          <w:bCs/>
          <w:i/>
          <w:spacing w:val="2"/>
          <w:lang w:val="en"/>
        </w:rPr>
        <w:t>Journal of Police and Criminal Psychology, 30</w:t>
      </w:r>
      <w:r w:rsidR="009D0C1B" w:rsidRPr="008E216F">
        <w:rPr>
          <w:rFonts w:ascii="Times New Roman" w:eastAsia="Times New Roman" w:hAnsi="Times New Roman" w:cs="Times New Roman"/>
          <w:bCs/>
          <w:spacing w:val="2"/>
          <w:lang w:val="en"/>
        </w:rPr>
        <w:t>, 27.</w:t>
      </w:r>
      <w:r w:rsidR="00A0738F" w:rsidRPr="008E216F">
        <w:rPr>
          <w:rFonts w:ascii="Times New Roman" w:eastAsia="Times New Roman" w:hAnsi="Times New Roman" w:cs="Times New Roman"/>
          <w:bCs/>
          <w:spacing w:val="2"/>
          <w:lang w:val="en"/>
        </w:rPr>
        <w:t xml:space="preserve"> </w:t>
      </w:r>
      <w:r w:rsidR="00A0738F" w:rsidRPr="008E216F">
        <w:rPr>
          <w:rFonts w:ascii="Times New Roman" w:eastAsia="Times New Roman" w:hAnsi="Times New Roman" w:cs="Times New Roman"/>
          <w:spacing w:val="4"/>
          <w:shd w:val="clear" w:color="auto" w:fill="FCFCFC"/>
          <w:lang w:val="en-GB"/>
        </w:rPr>
        <w:t>doi:10.1007/s11896-014-9141-6</w:t>
      </w:r>
    </w:p>
    <w:p w14:paraId="4D486D70" w14:textId="77777777" w:rsidR="0050013F" w:rsidRPr="008E216F" w:rsidRDefault="0050013F" w:rsidP="008E216F">
      <w:pPr>
        <w:spacing w:line="480" w:lineRule="auto"/>
        <w:ind w:left="567" w:hanging="567"/>
        <w:rPr>
          <w:rFonts w:ascii="Times New Roman" w:hAnsi="Times New Roman" w:cs="Times New Roman"/>
        </w:rPr>
      </w:pPr>
      <w:proofErr w:type="spellStart"/>
      <w:r w:rsidRPr="008E216F">
        <w:rPr>
          <w:rFonts w:ascii="Times New Roman" w:hAnsi="Times New Roman" w:cs="Times New Roman"/>
        </w:rPr>
        <w:t>Pickover</w:t>
      </w:r>
      <w:proofErr w:type="spellEnd"/>
      <w:r w:rsidRPr="008E216F">
        <w:rPr>
          <w:rFonts w:ascii="Times New Roman" w:hAnsi="Times New Roman" w:cs="Times New Roman"/>
        </w:rPr>
        <w:t>, D. (2009). Conference Call</w:t>
      </w:r>
      <w:r w:rsidRPr="008E216F">
        <w:rPr>
          <w:rFonts w:ascii="Times New Roman" w:hAnsi="Times New Roman" w:cs="Times New Roman"/>
          <w:i/>
        </w:rPr>
        <w:t>.  Police Review</w:t>
      </w:r>
      <w:r w:rsidRPr="008E216F">
        <w:rPr>
          <w:rFonts w:ascii="Times New Roman" w:hAnsi="Times New Roman" w:cs="Times New Roman"/>
        </w:rPr>
        <w:t>, 10 April 2009, 25.</w:t>
      </w:r>
    </w:p>
    <w:p w14:paraId="2159E188" w14:textId="2BB6BC07" w:rsidR="00BB498F" w:rsidRPr="008E216F" w:rsidRDefault="008254CF" w:rsidP="008E216F">
      <w:pPr>
        <w:spacing w:line="480" w:lineRule="auto"/>
        <w:ind w:left="567" w:hanging="567"/>
        <w:rPr>
          <w:rFonts w:ascii="Times New Roman" w:hAnsi="Times New Roman" w:cs="Times New Roman"/>
        </w:rPr>
      </w:pPr>
      <w:proofErr w:type="spellStart"/>
      <w:r w:rsidRPr="008E216F">
        <w:rPr>
          <w:rFonts w:ascii="Times New Roman" w:hAnsi="Times New Roman" w:cs="Times New Roman"/>
        </w:rPr>
        <w:lastRenderedPageBreak/>
        <w:t>Rajaram</w:t>
      </w:r>
      <w:proofErr w:type="spellEnd"/>
      <w:r w:rsidRPr="008E216F">
        <w:rPr>
          <w:rFonts w:ascii="Times New Roman" w:hAnsi="Times New Roman" w:cs="Times New Roman"/>
        </w:rPr>
        <w:t>, S., &amp; Pereira-</w:t>
      </w:r>
      <w:proofErr w:type="spellStart"/>
      <w:r w:rsidRPr="008E216F">
        <w:rPr>
          <w:rFonts w:ascii="Times New Roman" w:hAnsi="Times New Roman" w:cs="Times New Roman"/>
        </w:rPr>
        <w:t>Pasarin</w:t>
      </w:r>
      <w:proofErr w:type="spellEnd"/>
      <w:r w:rsidRPr="008E216F">
        <w:rPr>
          <w:rFonts w:ascii="Times New Roman" w:hAnsi="Times New Roman" w:cs="Times New Roman"/>
        </w:rPr>
        <w:t xml:space="preserve">, L. P. (2010). </w:t>
      </w:r>
      <w:r w:rsidR="00BB498F" w:rsidRPr="008E216F">
        <w:rPr>
          <w:rFonts w:ascii="Times New Roman" w:hAnsi="Times New Roman" w:cs="Times New Roman"/>
        </w:rPr>
        <w:t>Collaborative Memory: Cognitive Research and Theory</w:t>
      </w:r>
      <w:r w:rsidRPr="008E216F">
        <w:rPr>
          <w:rFonts w:ascii="Times New Roman" w:hAnsi="Times New Roman" w:cs="Times New Roman"/>
        </w:rPr>
        <w:t xml:space="preserve">. </w:t>
      </w:r>
      <w:r w:rsidR="00BB498F" w:rsidRPr="008E216F">
        <w:rPr>
          <w:rFonts w:ascii="Times New Roman" w:hAnsi="Times New Roman" w:cs="Times New Roman"/>
          <w:i/>
          <w:iCs/>
        </w:rPr>
        <w:t>Perspectives on Psychological Science</w:t>
      </w:r>
      <w:r w:rsidRPr="008E216F">
        <w:rPr>
          <w:rFonts w:ascii="Times New Roman" w:hAnsi="Times New Roman" w:cs="Times New Roman"/>
        </w:rPr>
        <w:t>, 5,</w:t>
      </w:r>
      <w:r w:rsidR="00BB498F" w:rsidRPr="008E216F">
        <w:rPr>
          <w:rFonts w:ascii="Times New Roman" w:hAnsi="Times New Roman" w:cs="Times New Roman"/>
        </w:rPr>
        <w:t xml:space="preserve">649 </w:t>
      </w:r>
      <w:r w:rsidRPr="008E216F">
        <w:rPr>
          <w:rFonts w:ascii="Times New Roman" w:hAnsi="Times New Roman" w:cs="Times New Roman"/>
        </w:rPr>
        <w:t>–</w:t>
      </w:r>
      <w:r w:rsidR="00BB498F" w:rsidRPr="008E216F">
        <w:rPr>
          <w:rFonts w:ascii="Times New Roman" w:hAnsi="Times New Roman" w:cs="Times New Roman"/>
        </w:rPr>
        <w:t xml:space="preserve"> 663</w:t>
      </w:r>
      <w:r w:rsidRPr="008E216F">
        <w:rPr>
          <w:rFonts w:ascii="Times New Roman" w:hAnsi="Times New Roman" w:cs="Times New Roman"/>
        </w:rPr>
        <w:t xml:space="preserve">. </w:t>
      </w:r>
      <w:proofErr w:type="spellStart"/>
      <w:r w:rsidRPr="008E216F">
        <w:rPr>
          <w:rFonts w:ascii="Times New Roman" w:hAnsi="Times New Roman" w:cs="Times New Roman"/>
        </w:rPr>
        <w:t>Doi</w:t>
      </w:r>
      <w:proofErr w:type="spellEnd"/>
      <w:r w:rsidRPr="008E216F">
        <w:rPr>
          <w:rFonts w:ascii="Times New Roman" w:hAnsi="Times New Roman" w:cs="Times New Roman"/>
        </w:rPr>
        <w:t xml:space="preserve"> </w:t>
      </w:r>
      <w:r w:rsidR="00BB498F" w:rsidRPr="008E216F">
        <w:rPr>
          <w:rFonts w:ascii="Times New Roman" w:hAnsi="Times New Roman" w:cs="Times New Roman"/>
        </w:rPr>
        <w:t>10.1177/1745691610388763</w:t>
      </w:r>
    </w:p>
    <w:p w14:paraId="746E494A" w14:textId="773EA06C" w:rsidR="0050013F" w:rsidRPr="008E216F" w:rsidRDefault="0050013F" w:rsidP="008E216F">
      <w:pPr>
        <w:spacing w:line="480" w:lineRule="auto"/>
        <w:ind w:left="567" w:hanging="567"/>
        <w:rPr>
          <w:rFonts w:ascii="Times New Roman" w:hAnsi="Times New Roman" w:cs="Times New Roman"/>
        </w:rPr>
      </w:pPr>
      <w:proofErr w:type="spellStart"/>
      <w:r w:rsidRPr="008E216F">
        <w:rPr>
          <w:rFonts w:ascii="Times New Roman" w:hAnsi="Times New Roman" w:cs="Times New Roman"/>
          <w:shd w:val="clear" w:color="auto" w:fill="FFFFFF"/>
        </w:rPr>
        <w:t>Re</w:t>
      </w:r>
      <w:r w:rsidRPr="008E216F">
        <w:rPr>
          <w:rFonts w:ascii="Times New Roman" w:hAnsi="Times New Roman" w:cs="Times New Roman"/>
        </w:rPr>
        <w:t>chdan</w:t>
      </w:r>
      <w:proofErr w:type="spellEnd"/>
      <w:r w:rsidRPr="008E216F">
        <w:rPr>
          <w:rFonts w:ascii="Times New Roman" w:hAnsi="Times New Roman" w:cs="Times New Roman"/>
        </w:rPr>
        <w:t xml:space="preserve">, J., Sauerland, M., Hope, L., &amp; Ost, J. (2016). Was that how it happened? Shaping our memory for personal experiences in conversation with others. </w:t>
      </w:r>
      <w:r w:rsidRPr="008E216F">
        <w:rPr>
          <w:rFonts w:ascii="Times New Roman" w:hAnsi="Times New Roman" w:cs="Times New Roman"/>
          <w:i/>
        </w:rPr>
        <w:t>In-Mind, 7</w:t>
      </w:r>
      <w:r w:rsidR="00C42403" w:rsidRPr="008E216F">
        <w:rPr>
          <w:rFonts w:ascii="Times New Roman" w:hAnsi="Times New Roman" w:cs="Times New Roman"/>
        </w:rPr>
        <w:t>,</w:t>
      </w:r>
      <w:r w:rsidRPr="008E216F">
        <w:rPr>
          <w:rFonts w:ascii="Times New Roman" w:hAnsi="Times New Roman" w:cs="Times New Roman"/>
        </w:rPr>
        <w:t xml:space="preserve"> 31.</w:t>
      </w:r>
    </w:p>
    <w:p w14:paraId="4D6A1834" w14:textId="34DC0F5A" w:rsidR="00BB498F" w:rsidRPr="008E216F" w:rsidRDefault="00BB498F" w:rsidP="008E216F">
      <w:pPr>
        <w:autoSpaceDE w:val="0"/>
        <w:autoSpaceDN w:val="0"/>
        <w:adjustRightInd w:val="0"/>
        <w:spacing w:line="480" w:lineRule="auto"/>
        <w:ind w:left="567" w:hanging="567"/>
        <w:rPr>
          <w:rFonts w:ascii="Times New Roman" w:hAnsi="Times New Roman" w:cs="Times New Roman"/>
          <w:lang w:val="en-GB"/>
        </w:rPr>
      </w:pPr>
      <w:r w:rsidRPr="008E216F">
        <w:rPr>
          <w:rFonts w:ascii="Times New Roman" w:hAnsi="Times New Roman" w:cs="Times New Roman"/>
          <w:lang w:val="en-GB"/>
        </w:rPr>
        <w:t xml:space="preserve">Ross, M., </w:t>
      </w:r>
      <w:proofErr w:type="spellStart"/>
      <w:r w:rsidRPr="008E216F">
        <w:rPr>
          <w:rFonts w:ascii="Times New Roman" w:hAnsi="Times New Roman" w:cs="Times New Roman"/>
          <w:lang w:val="en-GB"/>
        </w:rPr>
        <w:t>Blatz</w:t>
      </w:r>
      <w:proofErr w:type="spellEnd"/>
      <w:r w:rsidRPr="008E216F">
        <w:rPr>
          <w:rFonts w:ascii="Times New Roman" w:hAnsi="Times New Roman" w:cs="Times New Roman"/>
          <w:lang w:val="en-GB"/>
        </w:rPr>
        <w:t xml:space="preserve">, C.W., &amp; </w:t>
      </w:r>
      <w:proofErr w:type="spellStart"/>
      <w:r w:rsidRPr="008E216F">
        <w:rPr>
          <w:rFonts w:ascii="Times New Roman" w:hAnsi="Times New Roman" w:cs="Times New Roman"/>
          <w:lang w:val="en-GB"/>
        </w:rPr>
        <w:t>Sc</w:t>
      </w:r>
      <w:r w:rsidR="008254CF" w:rsidRPr="008E216F">
        <w:rPr>
          <w:rFonts w:ascii="Times New Roman" w:hAnsi="Times New Roman" w:cs="Times New Roman"/>
          <w:lang w:val="en-GB"/>
        </w:rPr>
        <w:t>hryer</w:t>
      </w:r>
      <w:proofErr w:type="spellEnd"/>
      <w:r w:rsidR="008254CF" w:rsidRPr="008E216F">
        <w:rPr>
          <w:rFonts w:ascii="Times New Roman" w:hAnsi="Times New Roman" w:cs="Times New Roman"/>
          <w:lang w:val="en-GB"/>
        </w:rPr>
        <w:t xml:space="preserve">, E. (2008). Social memory </w:t>
      </w:r>
      <w:r w:rsidRPr="008E216F">
        <w:rPr>
          <w:rFonts w:ascii="Times New Roman" w:hAnsi="Times New Roman" w:cs="Times New Roman"/>
          <w:lang w:val="en-GB"/>
        </w:rPr>
        <w:t>processes. In J.H. Byrne (Series</w:t>
      </w:r>
      <w:r w:rsidR="008254CF" w:rsidRPr="008E216F">
        <w:rPr>
          <w:rFonts w:ascii="Times New Roman" w:hAnsi="Times New Roman" w:cs="Times New Roman"/>
          <w:lang w:val="en-GB"/>
        </w:rPr>
        <w:t xml:space="preserve"> Ed.) &amp; H.L. Roediger III (</w:t>
      </w:r>
      <w:proofErr w:type="spellStart"/>
      <w:r w:rsidR="008254CF" w:rsidRPr="008E216F">
        <w:rPr>
          <w:rFonts w:ascii="Times New Roman" w:hAnsi="Times New Roman" w:cs="Times New Roman"/>
          <w:lang w:val="en-GB"/>
        </w:rPr>
        <w:t>Vol.</w:t>
      </w:r>
      <w:r w:rsidRPr="008E216F">
        <w:rPr>
          <w:rFonts w:ascii="Times New Roman" w:hAnsi="Times New Roman" w:cs="Times New Roman"/>
          <w:lang w:val="en-GB"/>
        </w:rPr>
        <w:t>Ed</w:t>
      </w:r>
      <w:proofErr w:type="spellEnd"/>
      <w:r w:rsidRPr="008E216F">
        <w:rPr>
          <w:rFonts w:ascii="Times New Roman" w:hAnsi="Times New Roman" w:cs="Times New Roman"/>
          <w:lang w:val="en-GB"/>
        </w:rPr>
        <w:t>.), Learning and memory: A comprehensive reference, Vol. 2.</w:t>
      </w:r>
      <w:r w:rsidR="008254CF" w:rsidRPr="008E216F">
        <w:rPr>
          <w:rFonts w:ascii="Times New Roman" w:hAnsi="Times New Roman" w:cs="Times New Roman"/>
          <w:lang w:val="en-GB"/>
        </w:rPr>
        <w:t xml:space="preserve"> </w:t>
      </w:r>
      <w:r w:rsidRPr="008E216F">
        <w:rPr>
          <w:rFonts w:ascii="Times New Roman" w:hAnsi="Times New Roman" w:cs="Times New Roman"/>
          <w:lang w:val="en-GB"/>
        </w:rPr>
        <w:t>Cognitive psychology of memory (pp. 911–926). Oxford, England:</w:t>
      </w:r>
      <w:r w:rsidR="008254CF" w:rsidRPr="008E216F">
        <w:rPr>
          <w:rFonts w:ascii="Times New Roman" w:hAnsi="Times New Roman" w:cs="Times New Roman"/>
          <w:lang w:val="en-GB"/>
        </w:rPr>
        <w:t xml:space="preserve"> </w:t>
      </w:r>
      <w:r w:rsidRPr="008E216F">
        <w:rPr>
          <w:rFonts w:ascii="Times New Roman" w:hAnsi="Times New Roman" w:cs="Times New Roman"/>
          <w:lang w:val="en-GB"/>
        </w:rPr>
        <w:t>Elsevier.</w:t>
      </w:r>
    </w:p>
    <w:p w14:paraId="525DD942" w14:textId="77777777" w:rsidR="0050013F" w:rsidRPr="008E216F" w:rsidRDefault="0050013F" w:rsidP="008E216F">
      <w:pPr>
        <w:spacing w:line="480" w:lineRule="auto"/>
        <w:ind w:left="567" w:hanging="567"/>
        <w:rPr>
          <w:rFonts w:ascii="Times New Roman" w:hAnsi="Times New Roman" w:cs="Times New Roman"/>
        </w:rPr>
      </w:pPr>
      <w:r w:rsidRPr="008E216F">
        <w:rPr>
          <w:rFonts w:ascii="Times New Roman" w:hAnsi="Times New Roman" w:cs="Times New Roman"/>
        </w:rPr>
        <w:t xml:space="preserve">Schacter, D. L. (2001).  </w:t>
      </w:r>
      <w:r w:rsidRPr="008E216F">
        <w:rPr>
          <w:rFonts w:ascii="Times New Roman" w:hAnsi="Times New Roman" w:cs="Times New Roman"/>
          <w:i/>
        </w:rPr>
        <w:t>The Seven Sins of Memory (How the mind forgets and remembers).</w:t>
      </w:r>
      <w:r w:rsidRPr="008E216F">
        <w:rPr>
          <w:rFonts w:ascii="Times New Roman" w:hAnsi="Times New Roman" w:cs="Times New Roman"/>
        </w:rPr>
        <w:t xml:space="preserve">  New York:  Houghton Mifflin Company.</w:t>
      </w:r>
    </w:p>
    <w:p w14:paraId="75649523"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Schneider, D. M., &amp; Watkins, M. J. (1996). Response conformity in recognition testing. </w:t>
      </w:r>
      <w:r w:rsidRPr="008E216F">
        <w:rPr>
          <w:i/>
          <w:iCs/>
          <w:noProof/>
          <w:lang w:val="en-US"/>
        </w:rPr>
        <w:t>Psychonomic Bulletin and Review, 3</w:t>
      </w:r>
      <w:r w:rsidRPr="008E216F">
        <w:rPr>
          <w:noProof/>
          <w:lang w:val="en-US"/>
        </w:rPr>
        <w:t>, 481-485.</w:t>
      </w:r>
    </w:p>
    <w:p w14:paraId="2EBA4997"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Shaw, J. S., Garven, S., &amp; Wood, J. M. (1997). Co-witness information can have immediate effects on eyewitness memory reports. </w:t>
      </w:r>
      <w:r w:rsidRPr="008E216F">
        <w:rPr>
          <w:i/>
          <w:iCs/>
          <w:noProof/>
          <w:lang w:val="en-US"/>
        </w:rPr>
        <w:t>Law and Human Behaviour, 21</w:t>
      </w:r>
      <w:r w:rsidRPr="008E216F">
        <w:rPr>
          <w:noProof/>
          <w:lang w:val="en-US"/>
        </w:rPr>
        <w:t>, 503-523.</w:t>
      </w:r>
    </w:p>
    <w:p w14:paraId="3BA5F2A8"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Skagerberg, E. M., &amp; Wright, D. B. (2008). Manipulating power can affect memory conformity. </w:t>
      </w:r>
      <w:r w:rsidRPr="008E216F">
        <w:rPr>
          <w:i/>
          <w:iCs/>
          <w:noProof/>
          <w:lang w:val="en-US"/>
        </w:rPr>
        <w:t>Applied Cognitive Psychology, 22</w:t>
      </w:r>
      <w:r w:rsidRPr="008E216F">
        <w:rPr>
          <w:noProof/>
          <w:lang w:val="en-US"/>
        </w:rPr>
        <w:t>, 207-216.</w:t>
      </w:r>
    </w:p>
    <w:p w14:paraId="12AA8EBA" w14:textId="026C0DE6" w:rsidR="008254CF" w:rsidRPr="008E216F" w:rsidRDefault="008254CF" w:rsidP="008E216F">
      <w:pPr>
        <w:spacing w:line="480" w:lineRule="auto"/>
        <w:ind w:left="567" w:hanging="567"/>
        <w:rPr>
          <w:rFonts w:ascii="Times New Roman" w:hAnsi="Times New Roman" w:cs="Times New Roman"/>
          <w:lang w:eastAsia="en-GB"/>
        </w:rPr>
      </w:pPr>
      <w:proofErr w:type="spellStart"/>
      <w:r w:rsidRPr="008E216F">
        <w:rPr>
          <w:rFonts w:ascii="Times New Roman" w:hAnsi="Times New Roman" w:cs="Times New Roman"/>
          <w:lang w:eastAsia="en-GB"/>
        </w:rPr>
        <w:t>Soleti</w:t>
      </w:r>
      <w:proofErr w:type="spellEnd"/>
      <w:r w:rsidRPr="008E216F">
        <w:rPr>
          <w:rFonts w:ascii="Times New Roman" w:hAnsi="Times New Roman" w:cs="Times New Roman"/>
          <w:lang w:eastAsia="en-GB"/>
        </w:rPr>
        <w:t xml:space="preserve">, E., Wright, D. B., &amp; </w:t>
      </w:r>
      <w:proofErr w:type="spellStart"/>
      <w:r w:rsidRPr="008E216F">
        <w:rPr>
          <w:rFonts w:ascii="Times New Roman" w:hAnsi="Times New Roman" w:cs="Times New Roman"/>
          <w:lang w:eastAsia="en-GB"/>
        </w:rPr>
        <w:t>Curci</w:t>
      </w:r>
      <w:proofErr w:type="spellEnd"/>
      <w:r w:rsidRPr="008E216F">
        <w:rPr>
          <w:rFonts w:ascii="Times New Roman" w:hAnsi="Times New Roman" w:cs="Times New Roman"/>
          <w:lang w:eastAsia="en-GB"/>
        </w:rPr>
        <w:t xml:space="preserve">, A. (2017). Emotional discussions reduce memory recall. </w:t>
      </w:r>
      <w:r w:rsidRPr="008E216F">
        <w:rPr>
          <w:rFonts w:ascii="Times New Roman" w:hAnsi="Times New Roman" w:cs="Times New Roman"/>
          <w:i/>
          <w:lang w:eastAsia="en-GB"/>
        </w:rPr>
        <w:t>Memory, 25,</w:t>
      </w:r>
      <w:r w:rsidRPr="008E216F">
        <w:rPr>
          <w:rFonts w:ascii="Times New Roman" w:hAnsi="Times New Roman" w:cs="Times New Roman"/>
          <w:lang w:eastAsia="en-GB"/>
        </w:rPr>
        <w:t xml:space="preserve"> 697-703.</w:t>
      </w:r>
    </w:p>
    <w:p w14:paraId="0A05C6CD" w14:textId="77777777" w:rsidR="0050013F" w:rsidRPr="008E216F" w:rsidRDefault="0050013F" w:rsidP="008E216F">
      <w:pPr>
        <w:spacing w:line="480" w:lineRule="auto"/>
        <w:ind w:left="567" w:hanging="567"/>
        <w:rPr>
          <w:rFonts w:ascii="Times New Roman" w:hAnsi="Times New Roman" w:cs="Times New Roman"/>
        </w:rPr>
      </w:pPr>
      <w:r w:rsidRPr="008E216F">
        <w:rPr>
          <w:rFonts w:ascii="Times New Roman" w:hAnsi="Times New Roman" w:cs="Times New Roman"/>
        </w:rPr>
        <w:t xml:space="preserve">Stephenson, G. M. (1990). Should collaborative testimony be permitted in courts of law? </w:t>
      </w:r>
      <w:r w:rsidRPr="008E216F">
        <w:rPr>
          <w:rFonts w:ascii="Times New Roman" w:hAnsi="Times New Roman" w:cs="Times New Roman"/>
          <w:i/>
        </w:rPr>
        <w:t xml:space="preserve">Criminal Law Review, </w:t>
      </w:r>
      <w:r w:rsidRPr="008E216F">
        <w:rPr>
          <w:rFonts w:ascii="Times New Roman" w:hAnsi="Times New Roman" w:cs="Times New Roman"/>
        </w:rPr>
        <w:t>302-314.</w:t>
      </w:r>
    </w:p>
    <w:p w14:paraId="1AA84AD1" w14:textId="77777777" w:rsidR="0050013F" w:rsidRPr="008E216F" w:rsidRDefault="0050013F" w:rsidP="008E216F">
      <w:pPr>
        <w:spacing w:line="480" w:lineRule="auto"/>
        <w:ind w:left="567" w:hanging="567"/>
        <w:rPr>
          <w:rStyle w:val="author-info"/>
          <w:rFonts w:ascii="Times New Roman" w:eastAsia="Times New Roman" w:hAnsi="Times New Roman"/>
        </w:rPr>
      </w:pPr>
      <w:r w:rsidRPr="008E216F">
        <w:rPr>
          <w:rStyle w:val="surname"/>
          <w:rFonts w:ascii="Times New Roman" w:hAnsi="Times New Roman"/>
        </w:rPr>
        <w:t>Stephenson</w:t>
      </w:r>
      <w:r w:rsidRPr="008E216F">
        <w:rPr>
          <w:rStyle w:val="name"/>
          <w:rFonts w:ascii="Times New Roman" w:hAnsi="Times New Roman"/>
        </w:rPr>
        <w:t xml:space="preserve">, </w:t>
      </w:r>
      <w:r w:rsidRPr="008E216F">
        <w:rPr>
          <w:rStyle w:val="forenames"/>
          <w:rFonts w:ascii="Times New Roman" w:hAnsi="Times New Roman"/>
        </w:rPr>
        <w:t>G. M.</w:t>
      </w:r>
      <w:r w:rsidRPr="008E216F">
        <w:rPr>
          <w:rStyle w:val="author-info"/>
          <w:rFonts w:ascii="Times New Roman" w:eastAsia="Times New Roman" w:hAnsi="Times New Roman"/>
        </w:rPr>
        <w:t xml:space="preserve">, </w:t>
      </w:r>
      <w:r w:rsidRPr="008E216F">
        <w:rPr>
          <w:rStyle w:val="surname"/>
          <w:rFonts w:ascii="Times New Roman" w:hAnsi="Times New Roman"/>
        </w:rPr>
        <w:t>Clark</w:t>
      </w:r>
      <w:r w:rsidRPr="008E216F">
        <w:rPr>
          <w:rStyle w:val="name"/>
          <w:rFonts w:ascii="Times New Roman" w:hAnsi="Times New Roman"/>
        </w:rPr>
        <w:t xml:space="preserve">, </w:t>
      </w:r>
      <w:r w:rsidRPr="008E216F">
        <w:rPr>
          <w:rStyle w:val="forenames"/>
          <w:rFonts w:ascii="Times New Roman" w:hAnsi="Times New Roman"/>
        </w:rPr>
        <w:t>N. K.</w:t>
      </w:r>
      <w:r w:rsidRPr="008E216F">
        <w:rPr>
          <w:rStyle w:val="author-info"/>
          <w:rFonts w:ascii="Times New Roman" w:eastAsia="Times New Roman" w:hAnsi="Times New Roman"/>
        </w:rPr>
        <w:t xml:space="preserve">, &amp; </w:t>
      </w:r>
      <w:proofErr w:type="spellStart"/>
      <w:r w:rsidRPr="008E216F">
        <w:rPr>
          <w:rStyle w:val="surname"/>
          <w:rFonts w:ascii="Times New Roman" w:hAnsi="Times New Roman"/>
        </w:rPr>
        <w:t>Kniveton</w:t>
      </w:r>
      <w:proofErr w:type="spellEnd"/>
      <w:r w:rsidRPr="008E216F">
        <w:rPr>
          <w:rStyle w:val="name"/>
          <w:rFonts w:ascii="Times New Roman" w:hAnsi="Times New Roman"/>
        </w:rPr>
        <w:t xml:space="preserve">, </w:t>
      </w:r>
      <w:r w:rsidRPr="008E216F">
        <w:rPr>
          <w:rStyle w:val="forenames"/>
          <w:rFonts w:ascii="Times New Roman" w:hAnsi="Times New Roman"/>
        </w:rPr>
        <w:t>B.</w:t>
      </w:r>
      <w:r w:rsidRPr="008E216F">
        <w:rPr>
          <w:rStyle w:val="author-info"/>
          <w:rFonts w:ascii="Times New Roman" w:eastAsia="Times New Roman" w:hAnsi="Times New Roman"/>
        </w:rPr>
        <w:t xml:space="preserve"> (</w:t>
      </w:r>
      <w:r w:rsidRPr="008E216F">
        <w:rPr>
          <w:rStyle w:val="reference-date"/>
          <w:rFonts w:ascii="Times New Roman" w:hAnsi="Times New Roman"/>
        </w:rPr>
        <w:t>1989</w:t>
      </w:r>
      <w:r w:rsidRPr="008E216F">
        <w:rPr>
          <w:rStyle w:val="author-info"/>
          <w:rFonts w:ascii="Times New Roman" w:eastAsia="Times New Roman" w:hAnsi="Times New Roman"/>
        </w:rPr>
        <w:t xml:space="preserve">). </w:t>
      </w:r>
      <w:r w:rsidRPr="008E216F">
        <w:rPr>
          <w:rStyle w:val="reference-document-title"/>
          <w:rFonts w:ascii="Times New Roman" w:hAnsi="Times New Roman"/>
        </w:rPr>
        <w:t>Collaborative testimony by police officers: A psycho-legal issue</w:t>
      </w:r>
      <w:r w:rsidRPr="008E216F">
        <w:rPr>
          <w:rStyle w:val="author-info"/>
          <w:rFonts w:ascii="Times New Roman" w:eastAsia="Times New Roman" w:hAnsi="Times New Roman"/>
        </w:rPr>
        <w:t xml:space="preserve">. </w:t>
      </w:r>
      <w:r w:rsidRPr="008E216F">
        <w:rPr>
          <w:rStyle w:val="reference-miscellaneoustext"/>
          <w:rFonts w:ascii="Times New Roman" w:hAnsi="Times New Roman"/>
        </w:rPr>
        <w:t>In</w:t>
      </w:r>
      <w:r w:rsidRPr="008E216F">
        <w:rPr>
          <w:rStyle w:val="author-info"/>
          <w:rFonts w:ascii="Times New Roman" w:eastAsia="Times New Roman" w:hAnsi="Times New Roman"/>
        </w:rPr>
        <w:t xml:space="preserve"> </w:t>
      </w:r>
      <w:r w:rsidRPr="008E216F">
        <w:rPr>
          <w:rStyle w:val="forenames"/>
          <w:rFonts w:ascii="Times New Roman" w:hAnsi="Times New Roman"/>
        </w:rPr>
        <w:t>H.</w:t>
      </w:r>
      <w:r w:rsidRPr="008E216F">
        <w:rPr>
          <w:rStyle w:val="name"/>
          <w:rFonts w:ascii="Times New Roman" w:hAnsi="Times New Roman"/>
        </w:rPr>
        <w:t xml:space="preserve"> </w:t>
      </w:r>
      <w:r w:rsidRPr="008E216F">
        <w:rPr>
          <w:rStyle w:val="surname"/>
          <w:rFonts w:ascii="Times New Roman" w:hAnsi="Times New Roman"/>
        </w:rPr>
        <w:t>Wegener</w:t>
      </w:r>
      <w:r w:rsidRPr="008E216F">
        <w:rPr>
          <w:rStyle w:val="author-info"/>
          <w:rFonts w:ascii="Times New Roman" w:eastAsia="Times New Roman" w:hAnsi="Times New Roman"/>
        </w:rPr>
        <w:t xml:space="preserve">, </w:t>
      </w:r>
      <w:r w:rsidRPr="008E216F">
        <w:rPr>
          <w:rStyle w:val="forenames"/>
          <w:rFonts w:ascii="Times New Roman" w:hAnsi="Times New Roman"/>
        </w:rPr>
        <w:t>F.</w:t>
      </w:r>
      <w:r w:rsidRPr="008E216F">
        <w:rPr>
          <w:rStyle w:val="name"/>
          <w:rFonts w:ascii="Times New Roman" w:hAnsi="Times New Roman"/>
        </w:rPr>
        <w:t xml:space="preserve"> </w:t>
      </w:r>
      <w:r w:rsidRPr="008E216F">
        <w:rPr>
          <w:rStyle w:val="surname"/>
          <w:rFonts w:ascii="Times New Roman" w:hAnsi="Times New Roman"/>
        </w:rPr>
        <w:t>Losel</w:t>
      </w:r>
      <w:r w:rsidRPr="008E216F">
        <w:rPr>
          <w:rStyle w:val="author-info"/>
          <w:rFonts w:ascii="Times New Roman" w:eastAsia="Times New Roman" w:hAnsi="Times New Roman"/>
        </w:rPr>
        <w:t xml:space="preserve">, </w:t>
      </w:r>
      <w:r w:rsidRPr="008E216F">
        <w:rPr>
          <w:rStyle w:val="forenames"/>
          <w:rFonts w:ascii="Times New Roman" w:hAnsi="Times New Roman"/>
        </w:rPr>
        <w:t>J.</w:t>
      </w:r>
      <w:r w:rsidRPr="008E216F">
        <w:rPr>
          <w:rStyle w:val="name"/>
          <w:rFonts w:ascii="Times New Roman" w:hAnsi="Times New Roman"/>
        </w:rPr>
        <w:t xml:space="preserve"> </w:t>
      </w:r>
      <w:proofErr w:type="spellStart"/>
      <w:r w:rsidRPr="008E216F">
        <w:rPr>
          <w:rStyle w:val="surname"/>
          <w:rFonts w:ascii="Times New Roman" w:hAnsi="Times New Roman"/>
        </w:rPr>
        <w:t>Haisch</w:t>
      </w:r>
      <w:proofErr w:type="spellEnd"/>
      <w:r w:rsidRPr="008E216F">
        <w:rPr>
          <w:rStyle w:val="author-info"/>
          <w:rFonts w:ascii="Times New Roman" w:eastAsia="Times New Roman" w:hAnsi="Times New Roman"/>
        </w:rPr>
        <w:t xml:space="preserve"> (Eds.). </w:t>
      </w:r>
      <w:r w:rsidRPr="008E216F">
        <w:rPr>
          <w:rStyle w:val="reference-book-title"/>
          <w:rFonts w:ascii="Times New Roman" w:hAnsi="Times New Roman"/>
          <w:i/>
        </w:rPr>
        <w:t>Criminal behavior and the justice system: psychological perspectives</w:t>
      </w:r>
      <w:r w:rsidRPr="008E216F">
        <w:rPr>
          <w:rStyle w:val="author-info"/>
          <w:rFonts w:ascii="Times New Roman" w:eastAsia="Times New Roman" w:hAnsi="Times New Roman"/>
          <w:i/>
        </w:rPr>
        <w:t xml:space="preserve"> </w:t>
      </w:r>
      <w:r w:rsidRPr="008E216F">
        <w:rPr>
          <w:rStyle w:val="author-info"/>
          <w:rFonts w:ascii="Times New Roman" w:eastAsia="Times New Roman" w:hAnsi="Times New Roman"/>
        </w:rPr>
        <w:t>(</w:t>
      </w:r>
      <w:r w:rsidRPr="008E216F">
        <w:rPr>
          <w:rStyle w:val="reference-miscellaneoustext"/>
          <w:rFonts w:ascii="Times New Roman" w:hAnsi="Times New Roman"/>
        </w:rPr>
        <w:t>pp.</w:t>
      </w:r>
      <w:r w:rsidRPr="008E216F">
        <w:rPr>
          <w:rStyle w:val="author-info"/>
          <w:rFonts w:ascii="Times New Roman" w:eastAsia="Times New Roman" w:hAnsi="Times New Roman"/>
        </w:rPr>
        <w:t xml:space="preserve"> </w:t>
      </w:r>
      <w:r w:rsidRPr="008E216F">
        <w:rPr>
          <w:rStyle w:val="reference-page"/>
          <w:rFonts w:ascii="Times New Roman" w:hAnsi="Times New Roman"/>
        </w:rPr>
        <w:t>254</w:t>
      </w:r>
      <w:r w:rsidRPr="008E216F">
        <w:rPr>
          <w:rStyle w:val="author-info"/>
          <w:rFonts w:ascii="Times New Roman" w:eastAsia="Times New Roman" w:hAnsi="Times New Roman"/>
        </w:rPr>
        <w:t>–</w:t>
      </w:r>
      <w:r w:rsidRPr="008E216F">
        <w:rPr>
          <w:rStyle w:val="reference-page"/>
          <w:rFonts w:ascii="Times New Roman" w:hAnsi="Times New Roman"/>
        </w:rPr>
        <w:t>270)</w:t>
      </w:r>
      <w:r w:rsidRPr="008E216F">
        <w:rPr>
          <w:rStyle w:val="author-info"/>
          <w:rFonts w:ascii="Times New Roman" w:eastAsia="Times New Roman" w:hAnsi="Times New Roman"/>
        </w:rPr>
        <w:t xml:space="preserve">. </w:t>
      </w:r>
      <w:r w:rsidRPr="008E216F">
        <w:rPr>
          <w:rStyle w:val="city"/>
          <w:rFonts w:ascii="Times New Roman" w:hAnsi="Times New Roman"/>
        </w:rPr>
        <w:t>New York, NY</w:t>
      </w:r>
      <w:r w:rsidRPr="008E216F">
        <w:rPr>
          <w:rStyle w:val="author-info"/>
          <w:rFonts w:ascii="Times New Roman" w:eastAsia="Times New Roman" w:hAnsi="Times New Roman"/>
        </w:rPr>
        <w:t xml:space="preserve">: </w:t>
      </w:r>
      <w:r w:rsidRPr="008E216F">
        <w:rPr>
          <w:rStyle w:val="reference-publisher"/>
          <w:rFonts w:ascii="Times New Roman" w:hAnsi="Times New Roman"/>
        </w:rPr>
        <w:t>Springer.</w:t>
      </w:r>
    </w:p>
    <w:p w14:paraId="454AEB13" w14:textId="77777777" w:rsidR="0050013F" w:rsidRPr="008E216F" w:rsidRDefault="0050013F" w:rsidP="008E216F">
      <w:pPr>
        <w:spacing w:line="480" w:lineRule="auto"/>
        <w:ind w:left="567" w:hanging="567"/>
        <w:rPr>
          <w:rStyle w:val="author-info"/>
          <w:rFonts w:ascii="Times New Roman" w:eastAsia="Times New Roman" w:hAnsi="Times New Roman"/>
        </w:rPr>
      </w:pPr>
      <w:r w:rsidRPr="008E216F">
        <w:rPr>
          <w:rStyle w:val="author-info"/>
          <w:rFonts w:ascii="Times New Roman" w:eastAsia="Times New Roman" w:hAnsi="Times New Roman"/>
        </w:rPr>
        <w:lastRenderedPageBreak/>
        <w:t xml:space="preserve">Stephenson, G. M., Clark, N. K., &amp; Wade, G. S. (1986). Meetings make evidence? An experimental study of collaborative and individual recall of simulated police interrogation. </w:t>
      </w:r>
      <w:r w:rsidRPr="008E216F">
        <w:rPr>
          <w:rStyle w:val="author-info"/>
          <w:rFonts w:ascii="Times New Roman" w:eastAsia="Times New Roman" w:hAnsi="Times New Roman"/>
          <w:i/>
        </w:rPr>
        <w:t xml:space="preserve">Journal of Personality and Social Psychology, 50, </w:t>
      </w:r>
      <w:r w:rsidRPr="008E216F">
        <w:rPr>
          <w:rStyle w:val="author-info"/>
          <w:rFonts w:ascii="Times New Roman" w:eastAsia="Times New Roman" w:hAnsi="Times New Roman"/>
        </w:rPr>
        <w:t xml:space="preserve">1113-1122. </w:t>
      </w:r>
      <w:r w:rsidRPr="008E216F">
        <w:rPr>
          <w:rFonts w:ascii="Times New Roman" w:eastAsia="Times New Roman" w:hAnsi="Times New Roman" w:cs="Times New Roman"/>
        </w:rPr>
        <w:t>doi:10.1037/0022-3514.50.6.1113</w:t>
      </w:r>
      <w:r w:rsidRPr="008E216F">
        <w:rPr>
          <w:rStyle w:val="author-info"/>
          <w:rFonts w:ascii="Times New Roman" w:eastAsia="Times New Roman" w:hAnsi="Times New Roman"/>
        </w:rPr>
        <w:t xml:space="preserve"> </w:t>
      </w:r>
    </w:p>
    <w:p w14:paraId="78205032" w14:textId="34058D75" w:rsidR="008E216F" w:rsidRPr="008E216F" w:rsidRDefault="008E216F" w:rsidP="008E216F">
      <w:pPr>
        <w:spacing w:line="480" w:lineRule="auto"/>
        <w:ind w:left="567" w:hanging="567"/>
        <w:rPr>
          <w:rStyle w:val="author-info"/>
          <w:rFonts w:ascii="Times New Roman" w:eastAsia="Times New Roman" w:hAnsi="Times New Roman"/>
        </w:rPr>
      </w:pPr>
      <w:r w:rsidRPr="008E216F">
        <w:rPr>
          <w:rStyle w:val="author-info"/>
          <w:rFonts w:ascii="Times New Roman" w:eastAsia="Times New Roman" w:hAnsi="Times New Roman"/>
        </w:rPr>
        <w:t xml:space="preserve">Stone, C. B., </w:t>
      </w:r>
      <w:proofErr w:type="spellStart"/>
      <w:r w:rsidRPr="008E216F">
        <w:rPr>
          <w:rStyle w:val="author-info"/>
          <w:rFonts w:ascii="Times New Roman" w:eastAsia="Times New Roman" w:hAnsi="Times New Roman"/>
        </w:rPr>
        <w:t>Barnier</w:t>
      </w:r>
      <w:proofErr w:type="spellEnd"/>
      <w:r w:rsidRPr="008E216F">
        <w:rPr>
          <w:rStyle w:val="author-info"/>
          <w:rFonts w:ascii="Times New Roman" w:eastAsia="Times New Roman" w:hAnsi="Times New Roman"/>
        </w:rPr>
        <w:t xml:space="preserve">, A. J., Sutton, J., &amp; </w:t>
      </w:r>
      <w:proofErr w:type="spellStart"/>
      <w:r w:rsidRPr="008E216F">
        <w:rPr>
          <w:rStyle w:val="author-info"/>
          <w:rFonts w:ascii="Times New Roman" w:eastAsia="Times New Roman" w:hAnsi="Times New Roman"/>
        </w:rPr>
        <w:t>Hirst</w:t>
      </w:r>
      <w:proofErr w:type="spellEnd"/>
      <w:r w:rsidRPr="008E216F">
        <w:rPr>
          <w:rStyle w:val="author-info"/>
          <w:rFonts w:ascii="Times New Roman" w:eastAsia="Times New Roman" w:hAnsi="Times New Roman"/>
        </w:rPr>
        <w:t xml:space="preserve">, W. (2017). Forgetting our personal past: Socially shared retrieval induced forgetting of autobiographical memories. Journal of Experimental Psychology: General, 142, 1084-1099. </w:t>
      </w:r>
      <w:proofErr w:type="spellStart"/>
      <w:r w:rsidRPr="008E216F">
        <w:rPr>
          <w:rStyle w:val="author-info"/>
          <w:rFonts w:ascii="Times New Roman" w:eastAsia="Times New Roman" w:hAnsi="Times New Roman"/>
        </w:rPr>
        <w:t>Doi</w:t>
      </w:r>
      <w:proofErr w:type="spellEnd"/>
      <w:r w:rsidRPr="008E216F">
        <w:rPr>
          <w:rStyle w:val="author-info"/>
          <w:rFonts w:ascii="Times New Roman" w:eastAsia="Times New Roman" w:hAnsi="Times New Roman"/>
        </w:rPr>
        <w:t>: 10.1037/a0030739</w:t>
      </w:r>
    </w:p>
    <w:p w14:paraId="47CA3354" w14:textId="34482880" w:rsidR="000D343A" w:rsidRDefault="000D343A" w:rsidP="008E216F">
      <w:pPr>
        <w:spacing w:line="480" w:lineRule="auto"/>
        <w:ind w:left="567" w:hanging="567"/>
        <w:rPr>
          <w:rFonts w:ascii="Times New Roman" w:hAnsi="Times New Roman" w:cs="Times New Roman"/>
          <w:shd w:val="clear" w:color="auto" w:fill="FFFFFF"/>
        </w:rPr>
      </w:pPr>
      <w:r w:rsidRPr="00BC6A36">
        <w:rPr>
          <w:rFonts w:ascii="Times New Roman" w:hAnsi="Times New Roman" w:cs="Times New Roman"/>
        </w:rPr>
        <w:t>Stone</w:t>
      </w:r>
      <w:r w:rsidR="00BC6A36" w:rsidRPr="00BC6A36">
        <w:rPr>
          <w:rFonts w:ascii="Times New Roman" w:hAnsi="Times New Roman" w:cs="Times New Roman"/>
        </w:rPr>
        <w:t xml:space="preserve">, </w:t>
      </w:r>
      <w:r w:rsidR="00BC6A36" w:rsidRPr="00BC6A36">
        <w:t>C. B.</w:t>
      </w:r>
      <w:r w:rsidRPr="00BC6A36">
        <w:rPr>
          <w:rFonts w:ascii="Times New Roman" w:hAnsi="Times New Roman" w:cs="Times New Roman"/>
        </w:rPr>
        <w:t xml:space="preserve">, </w:t>
      </w:r>
      <w:proofErr w:type="spellStart"/>
      <w:r w:rsidRPr="00BC6A36">
        <w:rPr>
          <w:rFonts w:ascii="Times New Roman" w:hAnsi="Times New Roman" w:cs="Times New Roman"/>
        </w:rPr>
        <w:t>Gkinopoulos</w:t>
      </w:r>
      <w:proofErr w:type="spellEnd"/>
      <w:r w:rsidRPr="00BC6A36">
        <w:rPr>
          <w:rFonts w:ascii="Times New Roman" w:hAnsi="Times New Roman" w:cs="Times New Roman"/>
        </w:rPr>
        <w:t xml:space="preserve">, </w:t>
      </w:r>
      <w:r w:rsidR="00BC6A36" w:rsidRPr="00BC6A36">
        <w:rPr>
          <w:rFonts w:ascii="Times New Roman" w:hAnsi="Times New Roman" w:cs="Times New Roman"/>
        </w:rPr>
        <w:t xml:space="preserve">T. </w:t>
      </w:r>
      <w:r w:rsidRPr="00BC6A36">
        <w:rPr>
          <w:rFonts w:ascii="Times New Roman" w:hAnsi="Times New Roman" w:cs="Times New Roman"/>
        </w:rPr>
        <w:t xml:space="preserve">&amp; </w:t>
      </w:r>
      <w:proofErr w:type="spellStart"/>
      <w:r w:rsidRPr="00BC6A36">
        <w:rPr>
          <w:rFonts w:ascii="Times New Roman" w:hAnsi="Times New Roman" w:cs="Times New Roman"/>
        </w:rPr>
        <w:t>Hirst</w:t>
      </w:r>
      <w:proofErr w:type="spellEnd"/>
      <w:r w:rsidRPr="00BC6A36">
        <w:rPr>
          <w:rFonts w:ascii="Times New Roman" w:hAnsi="Times New Roman" w:cs="Times New Roman"/>
        </w:rPr>
        <w:t>,</w:t>
      </w:r>
      <w:r w:rsidR="00BC6A36" w:rsidRPr="00BC6A36">
        <w:rPr>
          <w:rFonts w:ascii="Times New Roman" w:hAnsi="Times New Roman" w:cs="Times New Roman"/>
        </w:rPr>
        <w:t xml:space="preserve"> W. (</w:t>
      </w:r>
      <w:r w:rsidRPr="00BC6A36">
        <w:rPr>
          <w:rFonts w:ascii="Times New Roman" w:hAnsi="Times New Roman" w:cs="Times New Roman"/>
        </w:rPr>
        <w:t>2017</w:t>
      </w:r>
      <w:r w:rsidR="00BC6A36" w:rsidRPr="00BC6A36">
        <w:rPr>
          <w:rFonts w:ascii="Times New Roman" w:hAnsi="Times New Roman" w:cs="Times New Roman"/>
        </w:rPr>
        <w:t>). Forgetting history: The mnemonic</w:t>
      </w:r>
      <w:r w:rsidR="00BC6A36">
        <w:rPr>
          <w:rFonts w:ascii="Times New Roman" w:hAnsi="Times New Roman" w:cs="Times New Roman"/>
        </w:rPr>
        <w:t xml:space="preserve"> consequences of listening to selective recounting of history. </w:t>
      </w:r>
      <w:r w:rsidR="00BC6A36" w:rsidRPr="00BC6A36">
        <w:rPr>
          <w:rFonts w:ascii="Times New Roman" w:hAnsi="Times New Roman" w:cs="Times New Roman"/>
          <w:i/>
        </w:rPr>
        <w:t>Memory Studies, 10,</w:t>
      </w:r>
      <w:r w:rsidR="00BC6A36">
        <w:rPr>
          <w:rFonts w:ascii="Times New Roman" w:hAnsi="Times New Roman" w:cs="Times New Roman"/>
        </w:rPr>
        <w:t xml:space="preserve"> 286-296.</w:t>
      </w:r>
    </w:p>
    <w:p w14:paraId="0C6252C3" w14:textId="21F45245" w:rsidR="00605461" w:rsidRPr="008E216F" w:rsidRDefault="00605461" w:rsidP="008E216F">
      <w:pPr>
        <w:spacing w:line="480" w:lineRule="auto"/>
        <w:ind w:left="567" w:hanging="567"/>
        <w:rPr>
          <w:rFonts w:ascii="Times New Roman" w:hAnsi="Times New Roman" w:cs="Times New Roman"/>
        </w:rPr>
      </w:pPr>
      <w:proofErr w:type="spellStart"/>
      <w:r w:rsidRPr="008E216F">
        <w:rPr>
          <w:rFonts w:ascii="Times New Roman" w:hAnsi="Times New Roman" w:cs="Times New Roman"/>
          <w:shd w:val="clear" w:color="auto" w:fill="FFFFFF"/>
        </w:rPr>
        <w:t>Tenney</w:t>
      </w:r>
      <w:proofErr w:type="spellEnd"/>
      <w:r w:rsidRPr="008E216F">
        <w:rPr>
          <w:rFonts w:ascii="Times New Roman" w:hAnsi="Times New Roman" w:cs="Times New Roman"/>
          <w:shd w:val="clear" w:color="auto" w:fill="FFFFFF"/>
        </w:rPr>
        <w:t xml:space="preserve">, Y. J. (1989), Predicting Conversational Reports of a Personal Event. </w:t>
      </w:r>
      <w:r w:rsidR="00E62290" w:rsidRPr="008E216F">
        <w:rPr>
          <w:rFonts w:ascii="Times New Roman" w:hAnsi="Times New Roman" w:cs="Times New Roman"/>
          <w:i/>
          <w:shd w:val="clear" w:color="auto" w:fill="FFFFFF"/>
        </w:rPr>
        <w:t>Cognitive Science, 13,</w:t>
      </w:r>
      <w:r w:rsidRPr="008E216F">
        <w:rPr>
          <w:rFonts w:ascii="Times New Roman" w:hAnsi="Times New Roman" w:cs="Times New Roman"/>
          <w:shd w:val="clear" w:color="auto" w:fill="FFFFFF"/>
        </w:rPr>
        <w:t xml:space="preserve"> 213–233. doi:10.1207/s15516709cog1302_3</w:t>
      </w:r>
    </w:p>
    <w:p w14:paraId="4AFC304B" w14:textId="2D667592" w:rsidR="0050013F" w:rsidRPr="008E216F" w:rsidRDefault="0050013F" w:rsidP="008E216F">
      <w:pPr>
        <w:spacing w:line="480" w:lineRule="auto"/>
        <w:ind w:left="567" w:hanging="567"/>
        <w:rPr>
          <w:rFonts w:ascii="Times New Roman" w:eastAsia="Times New Roman" w:hAnsi="Times New Roman" w:cs="Times New Roman"/>
          <w:lang w:val="en-GB"/>
        </w:rPr>
      </w:pPr>
      <w:r w:rsidRPr="008E216F">
        <w:rPr>
          <w:rFonts w:ascii="Times New Roman" w:hAnsi="Times New Roman" w:cs="Times New Roman"/>
        </w:rPr>
        <w:t>Thorley</w:t>
      </w:r>
      <w:r w:rsidR="00A0738F" w:rsidRPr="008E216F">
        <w:rPr>
          <w:rFonts w:ascii="Times New Roman" w:hAnsi="Times New Roman" w:cs="Times New Roman"/>
        </w:rPr>
        <w:t>, C.</w:t>
      </w:r>
      <w:r w:rsidRPr="008E216F">
        <w:rPr>
          <w:rFonts w:ascii="Times New Roman" w:hAnsi="Times New Roman" w:cs="Times New Roman"/>
        </w:rPr>
        <w:t xml:space="preserve"> &amp; Kumar, </w:t>
      </w:r>
      <w:r w:rsidR="00A0738F" w:rsidRPr="008E216F">
        <w:rPr>
          <w:rFonts w:ascii="Times New Roman" w:hAnsi="Times New Roman" w:cs="Times New Roman"/>
        </w:rPr>
        <w:t>D. (</w:t>
      </w:r>
      <w:r w:rsidRPr="008E216F">
        <w:rPr>
          <w:rFonts w:ascii="Times New Roman" w:hAnsi="Times New Roman" w:cs="Times New Roman"/>
        </w:rPr>
        <w:t>2017</w:t>
      </w:r>
      <w:r w:rsidR="00A0738F" w:rsidRPr="008E216F">
        <w:rPr>
          <w:rFonts w:ascii="Times New Roman" w:hAnsi="Times New Roman" w:cs="Times New Roman"/>
        </w:rPr>
        <w:t xml:space="preserve">). </w:t>
      </w:r>
      <w:hyperlink r:id="rId8" w:history="1">
        <w:r w:rsidRPr="008E216F">
          <w:rPr>
            <w:rStyle w:val="Hyperlink"/>
            <w:rFonts w:ascii="Times New Roman" w:hAnsi="Times New Roman" w:cs="Times New Roman"/>
            <w:color w:val="auto"/>
            <w:u w:val="none"/>
          </w:rPr>
          <w:t>Eyewitness susceptibility to co-witness misinformation is influenced by co-witness confidence and own self-confidence</w:t>
        </w:r>
      </w:hyperlink>
      <w:r w:rsidR="00A0738F" w:rsidRPr="008E216F">
        <w:rPr>
          <w:rFonts w:ascii="Times New Roman" w:eastAsia="Times New Roman" w:hAnsi="Times New Roman" w:cs="Times New Roman"/>
        </w:rPr>
        <w:t xml:space="preserve">. </w:t>
      </w:r>
      <w:r w:rsidR="00A0738F" w:rsidRPr="008E216F">
        <w:rPr>
          <w:rFonts w:ascii="Times New Roman" w:eastAsia="Times New Roman" w:hAnsi="Times New Roman" w:cs="Times New Roman"/>
          <w:i/>
        </w:rPr>
        <w:t xml:space="preserve">Psychology, Crime &amp; Law, 23, </w:t>
      </w:r>
      <w:r w:rsidR="00A0738F" w:rsidRPr="008E216F">
        <w:rPr>
          <w:rFonts w:ascii="Times New Roman" w:eastAsia="Times New Roman" w:hAnsi="Times New Roman" w:cs="Times New Roman"/>
          <w:i/>
          <w:lang w:val="en-GB"/>
        </w:rPr>
        <w:t>342-360</w:t>
      </w:r>
      <w:r w:rsidR="00C42403" w:rsidRPr="008E216F">
        <w:rPr>
          <w:rFonts w:ascii="Times New Roman" w:eastAsia="Times New Roman" w:hAnsi="Times New Roman" w:cs="Times New Roman"/>
          <w:i/>
          <w:lang w:val="en-GB"/>
        </w:rPr>
        <w:t xml:space="preserve">. </w:t>
      </w:r>
      <w:r w:rsidR="00C42403" w:rsidRPr="008E216F">
        <w:rPr>
          <w:rFonts w:ascii="Times New Roman" w:eastAsia="Times New Roman" w:hAnsi="Times New Roman" w:cs="Times New Roman"/>
          <w:lang w:val="en-GB"/>
        </w:rPr>
        <w:t>doi:10.1080/1068316X.2016.1258471</w:t>
      </w:r>
    </w:p>
    <w:p w14:paraId="1A0B4AC9" w14:textId="11B62D02" w:rsidR="0050013F" w:rsidRPr="008E216F" w:rsidRDefault="0050013F" w:rsidP="008E216F">
      <w:pPr>
        <w:spacing w:line="480" w:lineRule="auto"/>
        <w:ind w:left="567" w:hanging="567"/>
        <w:rPr>
          <w:rFonts w:ascii="Times New Roman" w:eastAsia="Times New Roman" w:hAnsi="Times New Roman" w:cs="Times New Roman"/>
          <w:lang w:val="en-GB"/>
        </w:rPr>
      </w:pPr>
      <w:r w:rsidRPr="008E216F">
        <w:rPr>
          <w:rFonts w:ascii="Times New Roman" w:eastAsia="Times New Roman" w:hAnsi="Times New Roman" w:cs="Times New Roman"/>
          <w:shd w:val="clear" w:color="auto" w:fill="FFFFFF"/>
          <w:lang w:val="en-GB"/>
        </w:rPr>
        <w:t xml:space="preserve">Thorley, C. </w:t>
      </w:r>
      <w:r w:rsidR="00C42403" w:rsidRPr="008E216F">
        <w:rPr>
          <w:rFonts w:ascii="Times New Roman" w:eastAsia="Times New Roman" w:hAnsi="Times New Roman" w:cs="Times New Roman"/>
          <w:shd w:val="clear" w:color="auto" w:fill="FFFFFF"/>
          <w:lang w:val="en-GB"/>
        </w:rPr>
        <w:t>&amp;</w:t>
      </w:r>
      <w:r w:rsidRPr="008E216F">
        <w:rPr>
          <w:rFonts w:ascii="Times New Roman" w:eastAsia="Times New Roman" w:hAnsi="Times New Roman" w:cs="Times New Roman"/>
          <w:shd w:val="clear" w:color="auto" w:fill="FFFFFF"/>
          <w:lang w:val="en-GB"/>
        </w:rPr>
        <w:t xml:space="preserve"> Rushton-Woods, J. (2013)</w:t>
      </w:r>
      <w:r w:rsidR="00917467" w:rsidRPr="008E216F">
        <w:rPr>
          <w:rFonts w:ascii="Times New Roman" w:eastAsia="Times New Roman" w:hAnsi="Times New Roman" w:cs="Times New Roman"/>
          <w:shd w:val="clear" w:color="auto" w:fill="FFFFFF"/>
          <w:lang w:val="en-GB"/>
        </w:rPr>
        <w:t>.</w:t>
      </w:r>
      <w:r w:rsidRPr="008E216F">
        <w:rPr>
          <w:rFonts w:ascii="Times New Roman" w:eastAsia="Times New Roman" w:hAnsi="Times New Roman" w:cs="Times New Roman"/>
          <w:shd w:val="clear" w:color="auto" w:fill="FFFFFF"/>
          <w:lang w:val="en-GB"/>
        </w:rPr>
        <w:t xml:space="preserve"> Blame Conformity: Leading Eyewitness Statements can Influence Attributions of Blame for an Accident. </w:t>
      </w:r>
      <w:r w:rsidR="00C42403" w:rsidRPr="008E216F">
        <w:rPr>
          <w:rFonts w:ascii="Times New Roman" w:eastAsia="Times New Roman" w:hAnsi="Times New Roman" w:cs="Times New Roman"/>
          <w:i/>
          <w:shd w:val="clear" w:color="auto" w:fill="FFFFFF"/>
          <w:lang w:val="en-GB"/>
        </w:rPr>
        <w:t>Applied Cognitive Psychology, 27,</w:t>
      </w:r>
      <w:r w:rsidR="00C42403" w:rsidRPr="008E216F">
        <w:rPr>
          <w:rFonts w:ascii="Times New Roman" w:eastAsia="Times New Roman" w:hAnsi="Times New Roman" w:cs="Times New Roman"/>
          <w:shd w:val="clear" w:color="auto" w:fill="FFFFFF"/>
          <w:lang w:val="en-GB"/>
        </w:rPr>
        <w:t xml:space="preserve"> </w:t>
      </w:r>
      <w:r w:rsidRPr="008E216F">
        <w:rPr>
          <w:rFonts w:ascii="Times New Roman" w:eastAsia="Times New Roman" w:hAnsi="Times New Roman" w:cs="Times New Roman"/>
          <w:shd w:val="clear" w:color="auto" w:fill="FFFFFF"/>
          <w:lang w:val="en-GB"/>
        </w:rPr>
        <w:t>291–296. doi:10.1002/acp.2906</w:t>
      </w:r>
    </w:p>
    <w:p w14:paraId="56BA76E1" w14:textId="77777777" w:rsidR="0050013F" w:rsidRPr="008E216F" w:rsidRDefault="0050013F" w:rsidP="008E216F">
      <w:pPr>
        <w:pStyle w:val="Bibliography"/>
        <w:tabs>
          <w:tab w:val="left" w:pos="567"/>
        </w:tabs>
        <w:spacing w:line="480" w:lineRule="auto"/>
        <w:ind w:left="567" w:hanging="567"/>
      </w:pPr>
      <w:r w:rsidRPr="008E216F">
        <w:t xml:space="preserve">Thorley, C. (2015). Blame Conformity: Innocent Bystanders Can Be Blamed for a Crime as a Result of Misinformation from a Young, but Not Elderly, Adult Co-Witness. </w:t>
      </w:r>
      <w:proofErr w:type="spellStart"/>
      <w:r w:rsidRPr="008E216F">
        <w:rPr>
          <w:i/>
        </w:rPr>
        <w:t>PLoS</w:t>
      </w:r>
      <w:proofErr w:type="spellEnd"/>
      <w:r w:rsidRPr="008E216F">
        <w:rPr>
          <w:i/>
        </w:rPr>
        <w:t xml:space="preserve"> ONE, 10</w:t>
      </w:r>
      <w:r w:rsidRPr="008E216F">
        <w:t>, e0134739. doi:10.1371/journal.pone.0134739</w:t>
      </w:r>
    </w:p>
    <w:p w14:paraId="6B53905B" w14:textId="0EF642D6" w:rsidR="008254CF" w:rsidRPr="008E216F" w:rsidRDefault="0050013F" w:rsidP="008E216F">
      <w:pPr>
        <w:pStyle w:val="Heading1"/>
        <w:shd w:val="clear" w:color="auto" w:fill="FFFFFF"/>
        <w:spacing w:before="0" w:line="480" w:lineRule="auto"/>
        <w:ind w:left="567" w:hanging="567"/>
        <w:rPr>
          <w:rFonts w:ascii="Times New Roman" w:hAnsi="Times New Roman" w:cs="Times New Roman"/>
          <w:b w:val="0"/>
          <w:color w:val="auto"/>
          <w:sz w:val="24"/>
          <w:szCs w:val="24"/>
        </w:rPr>
      </w:pPr>
      <w:r w:rsidRPr="008E216F">
        <w:rPr>
          <w:rFonts w:ascii="Times New Roman" w:hAnsi="Times New Roman" w:cs="Times New Roman"/>
          <w:b w:val="0"/>
          <w:color w:val="auto"/>
          <w:sz w:val="24"/>
          <w:szCs w:val="24"/>
        </w:rPr>
        <w:lastRenderedPageBreak/>
        <w:t>Vincente</w:t>
      </w:r>
      <w:r w:rsidR="008254CF" w:rsidRPr="008E216F">
        <w:rPr>
          <w:rFonts w:ascii="Times New Roman" w:hAnsi="Times New Roman" w:cs="Times New Roman"/>
          <w:b w:val="0"/>
          <w:color w:val="auto"/>
          <w:sz w:val="24"/>
          <w:szCs w:val="24"/>
        </w:rPr>
        <w:t>, K. J.</w:t>
      </w:r>
      <w:r w:rsidRPr="008E216F">
        <w:rPr>
          <w:rFonts w:ascii="Times New Roman" w:hAnsi="Times New Roman" w:cs="Times New Roman"/>
          <w:b w:val="0"/>
          <w:color w:val="auto"/>
          <w:sz w:val="24"/>
          <w:szCs w:val="24"/>
        </w:rPr>
        <w:t xml:space="preserve"> &amp; Wang, </w:t>
      </w:r>
      <w:r w:rsidR="008254CF" w:rsidRPr="008E216F">
        <w:rPr>
          <w:rFonts w:ascii="Times New Roman" w:hAnsi="Times New Roman" w:cs="Times New Roman"/>
          <w:b w:val="0"/>
          <w:color w:val="auto"/>
          <w:sz w:val="24"/>
          <w:szCs w:val="24"/>
        </w:rPr>
        <w:t xml:space="preserve">J. H. (1998). An ecological theory of expertise effects in memory recall. </w:t>
      </w:r>
      <w:r w:rsidR="008254CF" w:rsidRPr="008E216F">
        <w:rPr>
          <w:rFonts w:ascii="Times New Roman" w:hAnsi="Times New Roman" w:cs="Times New Roman"/>
          <w:b w:val="0"/>
          <w:i/>
          <w:color w:val="auto"/>
          <w:sz w:val="24"/>
          <w:szCs w:val="24"/>
        </w:rPr>
        <w:t xml:space="preserve">Psychological Review, 105, </w:t>
      </w:r>
      <w:r w:rsidR="008254CF" w:rsidRPr="008E216F">
        <w:rPr>
          <w:rFonts w:ascii="Times New Roman" w:hAnsi="Times New Roman" w:cs="Times New Roman"/>
          <w:b w:val="0"/>
          <w:color w:val="auto"/>
          <w:sz w:val="24"/>
          <w:szCs w:val="24"/>
        </w:rPr>
        <w:t>33-57.</w:t>
      </w:r>
    </w:p>
    <w:p w14:paraId="384A5C94" w14:textId="3646B0FF" w:rsidR="00AB7C57" w:rsidRPr="008E216F" w:rsidRDefault="00AB7C57" w:rsidP="008E216F">
      <w:pPr>
        <w:spacing w:line="480" w:lineRule="auto"/>
        <w:ind w:left="567" w:hanging="567"/>
        <w:rPr>
          <w:rFonts w:ascii="Times New Roman" w:hAnsi="Times New Roman" w:cs="Times New Roman"/>
          <w:shd w:val="clear" w:color="auto" w:fill="FFFFFF"/>
        </w:rPr>
      </w:pPr>
      <w:proofErr w:type="spellStart"/>
      <w:r w:rsidRPr="008E216F">
        <w:rPr>
          <w:rFonts w:ascii="Times New Roman" w:hAnsi="Times New Roman" w:cs="Times New Roman"/>
          <w:shd w:val="clear" w:color="auto" w:fill="FFFFFF"/>
        </w:rPr>
        <w:t>Vredeveldt</w:t>
      </w:r>
      <w:proofErr w:type="spellEnd"/>
      <w:r w:rsidRPr="008E216F">
        <w:rPr>
          <w:rFonts w:ascii="Times New Roman" w:hAnsi="Times New Roman" w:cs="Times New Roman"/>
          <w:shd w:val="clear" w:color="auto" w:fill="FFFFFF"/>
        </w:rPr>
        <w:t xml:space="preserve">, A., </w:t>
      </w:r>
      <w:proofErr w:type="spellStart"/>
      <w:r w:rsidRPr="008E216F">
        <w:rPr>
          <w:rFonts w:ascii="Times New Roman" w:hAnsi="Times New Roman" w:cs="Times New Roman"/>
          <w:shd w:val="clear" w:color="auto" w:fill="FFFFFF"/>
        </w:rPr>
        <w:t>Groen</w:t>
      </w:r>
      <w:proofErr w:type="spellEnd"/>
      <w:r w:rsidRPr="008E216F">
        <w:rPr>
          <w:rFonts w:ascii="Times New Roman" w:hAnsi="Times New Roman" w:cs="Times New Roman"/>
          <w:shd w:val="clear" w:color="auto" w:fill="FFFFFF"/>
        </w:rPr>
        <w:t xml:space="preserve">, R. N., </w:t>
      </w:r>
      <w:proofErr w:type="spellStart"/>
      <w:r w:rsidRPr="008E216F">
        <w:rPr>
          <w:rFonts w:ascii="Times New Roman" w:hAnsi="Times New Roman" w:cs="Times New Roman"/>
          <w:shd w:val="clear" w:color="auto" w:fill="FFFFFF"/>
        </w:rPr>
        <w:t>Ampt</w:t>
      </w:r>
      <w:proofErr w:type="spellEnd"/>
      <w:r w:rsidRPr="008E216F">
        <w:rPr>
          <w:rFonts w:ascii="Times New Roman" w:hAnsi="Times New Roman" w:cs="Times New Roman"/>
          <w:shd w:val="clear" w:color="auto" w:fill="FFFFFF"/>
        </w:rPr>
        <w:t xml:space="preserve">, J. E. and van Koppen, P. J. (2016), When discussion between eyewitnesses helps memory. </w:t>
      </w:r>
      <w:r w:rsidRPr="008E216F">
        <w:rPr>
          <w:rFonts w:ascii="Times New Roman" w:hAnsi="Times New Roman" w:cs="Times New Roman"/>
          <w:i/>
          <w:shd w:val="clear" w:color="auto" w:fill="FFFFFF"/>
        </w:rPr>
        <w:t>Leg</w:t>
      </w:r>
      <w:r w:rsidR="008254CF" w:rsidRPr="008E216F">
        <w:rPr>
          <w:rFonts w:ascii="Times New Roman" w:hAnsi="Times New Roman" w:cs="Times New Roman"/>
          <w:i/>
          <w:shd w:val="clear" w:color="auto" w:fill="FFFFFF"/>
        </w:rPr>
        <w:t>al and Criminological Psychology,</w:t>
      </w:r>
      <w:r w:rsidR="008254CF" w:rsidRPr="008E216F">
        <w:rPr>
          <w:rFonts w:ascii="Times New Roman" w:hAnsi="Times New Roman" w:cs="Times New Roman"/>
          <w:shd w:val="clear" w:color="auto" w:fill="FFFFFF"/>
        </w:rPr>
        <w:t xml:space="preserve"> </w:t>
      </w:r>
      <w:r w:rsidRPr="008E216F">
        <w:rPr>
          <w:rFonts w:ascii="Times New Roman" w:hAnsi="Times New Roman" w:cs="Times New Roman"/>
          <w:shd w:val="clear" w:color="auto" w:fill="FFFFFF"/>
        </w:rPr>
        <w:t>doi:10.1111/lcrp.12097</w:t>
      </w:r>
    </w:p>
    <w:p w14:paraId="713FE423" w14:textId="3D812DB5" w:rsidR="00AB7C57" w:rsidRPr="008E216F" w:rsidRDefault="008254CF" w:rsidP="008E216F">
      <w:pPr>
        <w:spacing w:line="480" w:lineRule="auto"/>
        <w:ind w:left="567" w:hanging="567"/>
        <w:rPr>
          <w:rFonts w:ascii="Times New Roman" w:hAnsi="Times New Roman" w:cs="Times New Roman"/>
        </w:rPr>
      </w:pPr>
      <w:proofErr w:type="spellStart"/>
      <w:r w:rsidRPr="008E216F">
        <w:rPr>
          <w:rFonts w:ascii="Times New Roman" w:hAnsi="Times New Roman" w:cs="Times New Roman"/>
          <w:shd w:val="clear" w:color="auto" w:fill="FFFFFF"/>
        </w:rPr>
        <w:t>Vredeveldt</w:t>
      </w:r>
      <w:proofErr w:type="spellEnd"/>
      <w:r w:rsidRPr="008E216F">
        <w:rPr>
          <w:rFonts w:ascii="Times New Roman" w:hAnsi="Times New Roman" w:cs="Times New Roman"/>
          <w:shd w:val="clear" w:color="auto" w:fill="FFFFFF"/>
        </w:rPr>
        <w:t xml:space="preserve">, A., Hildebrandt, A., van </w:t>
      </w:r>
      <w:proofErr w:type="spellStart"/>
      <w:r w:rsidRPr="008E216F">
        <w:rPr>
          <w:rFonts w:ascii="Times New Roman" w:hAnsi="Times New Roman" w:cs="Times New Roman"/>
          <w:shd w:val="clear" w:color="auto" w:fill="FFFFFF"/>
        </w:rPr>
        <w:t>Kopper</w:t>
      </w:r>
      <w:proofErr w:type="spellEnd"/>
      <w:r w:rsidRPr="008E216F">
        <w:rPr>
          <w:rFonts w:ascii="Times New Roman" w:hAnsi="Times New Roman" w:cs="Times New Roman"/>
          <w:shd w:val="clear" w:color="auto" w:fill="FFFFFF"/>
        </w:rPr>
        <w:t>, P. J. (201</w:t>
      </w:r>
      <w:r w:rsidR="003845B8" w:rsidRPr="008E216F">
        <w:rPr>
          <w:rFonts w:ascii="Times New Roman" w:hAnsi="Times New Roman" w:cs="Times New Roman"/>
          <w:shd w:val="clear" w:color="auto" w:fill="FFFFFF"/>
        </w:rPr>
        <w:t>6</w:t>
      </w:r>
      <w:r w:rsidRPr="008E216F">
        <w:rPr>
          <w:rFonts w:ascii="Times New Roman" w:hAnsi="Times New Roman" w:cs="Times New Roman"/>
          <w:shd w:val="clear" w:color="auto" w:fill="FFFFFF"/>
        </w:rPr>
        <w:t xml:space="preserve">). </w:t>
      </w:r>
      <w:r w:rsidR="00AB7C57" w:rsidRPr="008E216F">
        <w:rPr>
          <w:rStyle w:val="nlmarticle-title"/>
          <w:rFonts w:ascii="Times New Roman" w:hAnsi="Times New Roman" w:cs="Times New Roman"/>
        </w:rPr>
        <w:t>Acknowledge, repeat, rephrase, elaborate: Witnesses can help each other remember more</w:t>
      </w:r>
      <w:r w:rsidR="00E62290" w:rsidRPr="008E216F">
        <w:rPr>
          <w:rStyle w:val="nlmarticle-title"/>
          <w:rFonts w:ascii="Times New Roman" w:hAnsi="Times New Roman" w:cs="Times New Roman"/>
        </w:rPr>
        <w:t>.</w:t>
      </w:r>
      <w:r w:rsidR="003845B8" w:rsidRPr="008E216F">
        <w:rPr>
          <w:rStyle w:val="Heading2Char"/>
          <w:rFonts w:eastAsiaTheme="minorEastAsia"/>
          <w:szCs w:val="24"/>
          <w:u w:val="none"/>
          <w:bdr w:val="none" w:sz="0" w:space="0" w:color="auto" w:frame="1"/>
          <w:shd w:val="clear" w:color="auto" w:fill="FFFFFF"/>
        </w:rPr>
        <w:t xml:space="preserve"> </w:t>
      </w:r>
      <w:r w:rsidR="00E62290" w:rsidRPr="008E216F">
        <w:rPr>
          <w:rStyle w:val="Emphasis"/>
          <w:rFonts w:ascii="Times New Roman" w:hAnsi="Times New Roman" w:cs="Times New Roman"/>
          <w:bdr w:val="none" w:sz="0" w:space="0" w:color="auto" w:frame="1"/>
          <w:shd w:val="clear" w:color="auto" w:fill="FFFFFF"/>
        </w:rPr>
        <w:t>Memory, 24</w:t>
      </w:r>
      <w:r w:rsidR="00E62290" w:rsidRPr="008E216F">
        <w:rPr>
          <w:rFonts w:ascii="Times New Roman" w:hAnsi="Times New Roman" w:cs="Times New Roman"/>
          <w:shd w:val="clear" w:color="auto" w:fill="FFFFFF"/>
        </w:rPr>
        <w:t xml:space="preserve">, 669–682. </w:t>
      </w:r>
      <w:proofErr w:type="spellStart"/>
      <w:r w:rsidR="00E62290" w:rsidRPr="008E216F">
        <w:rPr>
          <w:rFonts w:ascii="Times New Roman" w:hAnsi="Times New Roman" w:cs="Times New Roman"/>
          <w:shd w:val="clear" w:color="auto" w:fill="FFFFFF"/>
        </w:rPr>
        <w:t>doi</w:t>
      </w:r>
      <w:proofErr w:type="spellEnd"/>
      <w:r w:rsidR="00E62290" w:rsidRPr="008E216F">
        <w:rPr>
          <w:rFonts w:ascii="Times New Roman" w:hAnsi="Times New Roman" w:cs="Times New Roman"/>
          <w:shd w:val="clear" w:color="auto" w:fill="FFFFFF"/>
        </w:rPr>
        <w:t>: 10.1080/09658211.2015.1042884</w:t>
      </w:r>
    </w:p>
    <w:p w14:paraId="33DB471D" w14:textId="603E236C" w:rsidR="0050013F" w:rsidRPr="008E216F" w:rsidRDefault="00E62290" w:rsidP="008E216F">
      <w:pPr>
        <w:spacing w:line="480" w:lineRule="auto"/>
        <w:ind w:left="567" w:hanging="567"/>
        <w:rPr>
          <w:rFonts w:ascii="Times New Roman" w:hAnsi="Times New Roman" w:cs="Times New Roman"/>
        </w:rPr>
      </w:pPr>
      <w:r w:rsidRPr="008E216F">
        <w:rPr>
          <w:rFonts w:ascii="Times New Roman" w:hAnsi="Times New Roman" w:cs="Times New Roman"/>
        </w:rPr>
        <w:t xml:space="preserve">Weldon, M. S. (2001). Remembering as a social process. </w:t>
      </w:r>
      <w:r w:rsidRPr="008E216F">
        <w:rPr>
          <w:rFonts w:ascii="Times New Roman" w:hAnsi="Times New Roman" w:cs="Times New Roman"/>
          <w:i/>
        </w:rPr>
        <w:t>Psychology of Learning and Motivation: Advances in Research and Theory, 40,</w:t>
      </w:r>
      <w:r w:rsidRPr="008E216F">
        <w:rPr>
          <w:rFonts w:ascii="Times New Roman" w:hAnsi="Times New Roman" w:cs="Times New Roman"/>
        </w:rPr>
        <w:t xml:space="preserve"> 67-120. </w:t>
      </w:r>
    </w:p>
    <w:p w14:paraId="7E43FD72" w14:textId="77777777" w:rsidR="0050013F" w:rsidRPr="008E216F" w:rsidRDefault="0050013F" w:rsidP="008E216F">
      <w:pPr>
        <w:spacing w:line="480" w:lineRule="auto"/>
        <w:ind w:left="567" w:hanging="567"/>
        <w:rPr>
          <w:rFonts w:ascii="Times New Roman" w:hAnsi="Times New Roman" w:cs="Times New Roman"/>
        </w:rPr>
      </w:pPr>
      <w:r w:rsidRPr="008E216F">
        <w:rPr>
          <w:rFonts w:ascii="Times New Roman" w:hAnsi="Times New Roman" w:cs="Times New Roman"/>
        </w:rPr>
        <w:t xml:space="preserve">Weldon, M. S., Blair, C., &amp; </w:t>
      </w:r>
      <w:proofErr w:type="spellStart"/>
      <w:r w:rsidRPr="008E216F">
        <w:rPr>
          <w:rFonts w:ascii="Times New Roman" w:hAnsi="Times New Roman" w:cs="Times New Roman"/>
        </w:rPr>
        <w:t>Huebsch</w:t>
      </w:r>
      <w:proofErr w:type="spellEnd"/>
      <w:r w:rsidRPr="008E216F">
        <w:rPr>
          <w:rFonts w:ascii="Times New Roman" w:hAnsi="Times New Roman" w:cs="Times New Roman"/>
        </w:rPr>
        <w:t xml:space="preserve">, P. D. (2000). Group remembering: Does social loafing underlie collaborative inhibition? </w:t>
      </w:r>
      <w:r w:rsidRPr="008E216F">
        <w:rPr>
          <w:rFonts w:ascii="Times New Roman" w:hAnsi="Times New Roman" w:cs="Times New Roman"/>
          <w:i/>
        </w:rPr>
        <w:t xml:space="preserve">Journal of Experimental Psychology – Learning Memory and cognition, 26, </w:t>
      </w:r>
      <w:r w:rsidRPr="008E216F">
        <w:rPr>
          <w:rFonts w:ascii="Times New Roman" w:hAnsi="Times New Roman" w:cs="Times New Roman"/>
        </w:rPr>
        <w:t>1568-1577.</w:t>
      </w:r>
    </w:p>
    <w:p w14:paraId="115EFD6C"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Wheeler, R., Allan, K., Tsivilis, D., Martin, D., &amp; Gabbert, F. (2013). Explicit mentalizing mechanisms and their adaptive role in memory conformity. </w:t>
      </w:r>
      <w:r w:rsidRPr="008E216F">
        <w:rPr>
          <w:i/>
          <w:iCs/>
          <w:noProof/>
          <w:lang w:val="en-US"/>
        </w:rPr>
        <w:t>PLoS One, 8</w:t>
      </w:r>
      <w:r w:rsidRPr="008E216F">
        <w:rPr>
          <w:noProof/>
          <w:lang w:val="en-US"/>
        </w:rPr>
        <w:t>.</w:t>
      </w:r>
    </w:p>
    <w:p w14:paraId="61AF0B55" w14:textId="77777777" w:rsidR="0050013F" w:rsidRPr="008E216F" w:rsidRDefault="0050013F" w:rsidP="008E216F">
      <w:pPr>
        <w:pStyle w:val="Bibliography"/>
        <w:tabs>
          <w:tab w:val="left" w:pos="567"/>
        </w:tabs>
        <w:spacing w:line="480" w:lineRule="auto"/>
        <w:ind w:left="567" w:hanging="567"/>
        <w:rPr>
          <w:noProof/>
          <w:lang w:val="en-US"/>
        </w:rPr>
      </w:pPr>
      <w:r w:rsidRPr="008E216F">
        <w:rPr>
          <w:noProof/>
          <w:lang w:val="en-US"/>
        </w:rPr>
        <w:t xml:space="preserve">Wright, D. B., London, K., &amp; Waechter, M. (2010). Social anxiety moderates memory conformity in adolescents. </w:t>
      </w:r>
      <w:r w:rsidRPr="008E216F">
        <w:rPr>
          <w:i/>
          <w:iCs/>
          <w:noProof/>
          <w:lang w:val="en-US"/>
        </w:rPr>
        <w:t>Applied Cognitive Psychology, 24</w:t>
      </w:r>
      <w:r w:rsidRPr="008E216F">
        <w:rPr>
          <w:noProof/>
          <w:lang w:val="en-US"/>
        </w:rPr>
        <w:t>, 1034-1045.</w:t>
      </w:r>
    </w:p>
    <w:p w14:paraId="135299FE" w14:textId="2C2A4E17" w:rsidR="0050013F" w:rsidRPr="008E216F" w:rsidRDefault="0050013F" w:rsidP="008E216F">
      <w:pPr>
        <w:pStyle w:val="BodyText2"/>
        <w:spacing w:after="0"/>
        <w:ind w:left="567" w:hanging="567"/>
        <w:rPr>
          <w:rFonts w:ascii="Times New Roman" w:hAnsi="Times New Roman" w:cs="Times New Roman"/>
        </w:rPr>
      </w:pPr>
      <w:r w:rsidRPr="008E216F">
        <w:rPr>
          <w:rFonts w:ascii="Times New Roman" w:hAnsi="Times New Roman" w:cs="Times New Roman"/>
        </w:rPr>
        <w:t xml:space="preserve">Wright, D. B., Memon, A., Skagerberg, E. M., &amp; Gabbert, F. (2009). When eyewitnesses talk. </w:t>
      </w:r>
      <w:r w:rsidRPr="008E216F">
        <w:rPr>
          <w:rFonts w:ascii="Times New Roman" w:hAnsi="Times New Roman" w:cs="Times New Roman"/>
          <w:i/>
        </w:rPr>
        <w:t>Current Directions in Psychological Science, 18</w:t>
      </w:r>
      <w:r w:rsidRPr="008E216F">
        <w:rPr>
          <w:rFonts w:ascii="Times New Roman" w:hAnsi="Times New Roman" w:cs="Times New Roman"/>
        </w:rPr>
        <w:t>, 174-178. doi:10.1111/j.1467-8721.2009.01631.x</w:t>
      </w:r>
    </w:p>
    <w:p w14:paraId="4D60454F" w14:textId="77777777" w:rsidR="00605461" w:rsidRPr="008E216F" w:rsidRDefault="00605461" w:rsidP="008E216F">
      <w:pPr>
        <w:spacing w:line="480" w:lineRule="auto"/>
        <w:ind w:left="357" w:hanging="357"/>
        <w:rPr>
          <w:rFonts w:ascii="Times New Roman" w:hAnsi="Times New Roman" w:cs="Times New Roman"/>
        </w:rPr>
      </w:pPr>
      <w:r w:rsidRPr="008E216F">
        <w:rPr>
          <w:rFonts w:ascii="Times New Roman" w:hAnsi="Times New Roman" w:cs="Times New Roman"/>
          <w:shd w:val="clear" w:color="auto" w:fill="FFFFFF"/>
        </w:rPr>
        <w:t xml:space="preserve">Wright, D. B., Self, G. and Justice, C. (2000), Memory conformity: Exploring misinformation effects when presented by another person. </w:t>
      </w:r>
      <w:r w:rsidRPr="008E216F">
        <w:rPr>
          <w:rFonts w:ascii="Times New Roman" w:hAnsi="Times New Roman" w:cs="Times New Roman"/>
          <w:i/>
          <w:shd w:val="clear" w:color="auto" w:fill="FFFFFF"/>
        </w:rPr>
        <w:t xml:space="preserve">British Journal of Psychology, 91, </w:t>
      </w:r>
      <w:r w:rsidRPr="008E216F">
        <w:rPr>
          <w:rFonts w:ascii="Times New Roman" w:hAnsi="Times New Roman" w:cs="Times New Roman"/>
          <w:shd w:val="clear" w:color="auto" w:fill="FFFFFF"/>
        </w:rPr>
        <w:t>189–202. doi:10.1348/000712600161781</w:t>
      </w:r>
    </w:p>
    <w:p w14:paraId="4F82EF35" w14:textId="77777777" w:rsidR="00605461" w:rsidRPr="008E216F" w:rsidRDefault="00605461" w:rsidP="008E216F">
      <w:pPr>
        <w:pStyle w:val="Bibliography"/>
        <w:tabs>
          <w:tab w:val="left" w:pos="567"/>
        </w:tabs>
        <w:spacing w:line="480" w:lineRule="auto"/>
        <w:ind w:left="567" w:hanging="567"/>
        <w:rPr>
          <w:noProof/>
          <w:lang w:val="en-US"/>
        </w:rPr>
      </w:pPr>
      <w:r w:rsidRPr="008E216F">
        <w:rPr>
          <w:noProof/>
          <w:lang w:val="en-US"/>
        </w:rPr>
        <w:t xml:space="preserve">Wright, D. B., &amp; Villalba, D. K. (2012). Memory conformity affects inaccurate memories more than accurate memories. </w:t>
      </w:r>
      <w:r w:rsidRPr="008E216F">
        <w:rPr>
          <w:i/>
          <w:iCs/>
          <w:noProof/>
          <w:lang w:val="en-US"/>
        </w:rPr>
        <w:t>Memory, 20</w:t>
      </w:r>
      <w:r w:rsidRPr="008E216F">
        <w:rPr>
          <w:noProof/>
          <w:lang w:val="en-US"/>
        </w:rPr>
        <w:t>, 254-265.</w:t>
      </w:r>
    </w:p>
    <w:p w14:paraId="62EA5E24" w14:textId="10124AE4" w:rsidR="0050013F" w:rsidRPr="008E216F" w:rsidRDefault="0050013F" w:rsidP="008E216F">
      <w:pPr>
        <w:spacing w:line="480" w:lineRule="auto"/>
        <w:ind w:left="567" w:hanging="567"/>
        <w:rPr>
          <w:rFonts w:ascii="Times New Roman" w:hAnsi="Times New Roman" w:cs="Times New Roman"/>
          <w:lang w:eastAsia="en-GB"/>
        </w:rPr>
      </w:pPr>
      <w:proofErr w:type="spellStart"/>
      <w:r w:rsidRPr="008E216F">
        <w:rPr>
          <w:rFonts w:ascii="Times New Roman" w:hAnsi="Times New Roman" w:cs="Times New Roman"/>
          <w:lang w:eastAsia="en-GB"/>
        </w:rPr>
        <w:lastRenderedPageBreak/>
        <w:t>Zajac</w:t>
      </w:r>
      <w:proofErr w:type="spellEnd"/>
      <w:r w:rsidRPr="008E216F">
        <w:rPr>
          <w:rFonts w:ascii="Times New Roman" w:hAnsi="Times New Roman" w:cs="Times New Roman"/>
          <w:lang w:eastAsia="en-GB"/>
        </w:rPr>
        <w:t xml:space="preserve">, R., &amp; Henderson, N. (2009). Don’t it make my brown eyes blue: co-witness misinformation about a target’s appearance can impair target-absent line-up performance. </w:t>
      </w:r>
      <w:r w:rsidRPr="008E216F">
        <w:rPr>
          <w:rFonts w:ascii="Times New Roman" w:hAnsi="Times New Roman" w:cs="Times New Roman"/>
          <w:i/>
          <w:lang w:eastAsia="en-GB"/>
        </w:rPr>
        <w:t>Memory, 17</w:t>
      </w:r>
      <w:r w:rsidRPr="008E216F">
        <w:rPr>
          <w:rFonts w:ascii="Times New Roman" w:hAnsi="Times New Roman" w:cs="Times New Roman"/>
          <w:lang w:eastAsia="en-GB"/>
        </w:rPr>
        <w:t>, 266-278. doi:10.1080/09658210802623950</w:t>
      </w:r>
    </w:p>
    <w:p w14:paraId="0E64DCE2" w14:textId="07FB49E1" w:rsidR="00A0738F" w:rsidRPr="008E216F" w:rsidRDefault="0050013F" w:rsidP="008E216F">
      <w:pPr>
        <w:spacing w:line="480" w:lineRule="auto"/>
        <w:ind w:left="567" w:hanging="567"/>
        <w:rPr>
          <w:rFonts w:ascii="Times New Roman" w:eastAsia="Times New Roman" w:hAnsi="Times New Roman" w:cs="Times New Roman"/>
        </w:rPr>
      </w:pPr>
      <w:proofErr w:type="spellStart"/>
      <w:r w:rsidRPr="008E216F">
        <w:rPr>
          <w:rFonts w:ascii="Times New Roman" w:hAnsi="Times New Roman" w:cs="Times New Roman"/>
        </w:rPr>
        <w:t>Zawadzka</w:t>
      </w:r>
      <w:proofErr w:type="spellEnd"/>
      <w:r w:rsidRPr="008E216F">
        <w:rPr>
          <w:rFonts w:ascii="Times New Roman" w:hAnsi="Times New Roman" w:cs="Times New Roman"/>
        </w:rPr>
        <w:t xml:space="preserve">, </w:t>
      </w:r>
      <w:r w:rsidR="00A0738F" w:rsidRPr="008E216F">
        <w:rPr>
          <w:rFonts w:ascii="Times New Roman" w:hAnsi="Times New Roman" w:cs="Times New Roman"/>
        </w:rPr>
        <w:t xml:space="preserve">K., </w:t>
      </w:r>
      <w:proofErr w:type="spellStart"/>
      <w:r w:rsidRPr="008E216F">
        <w:rPr>
          <w:rFonts w:ascii="Times New Roman" w:hAnsi="Times New Roman" w:cs="Times New Roman"/>
        </w:rPr>
        <w:t>Krogulska</w:t>
      </w:r>
      <w:proofErr w:type="spellEnd"/>
      <w:r w:rsidRPr="008E216F">
        <w:rPr>
          <w:rFonts w:ascii="Times New Roman" w:hAnsi="Times New Roman" w:cs="Times New Roman"/>
        </w:rPr>
        <w:t xml:space="preserve">, </w:t>
      </w:r>
      <w:r w:rsidR="00A0738F" w:rsidRPr="008E216F">
        <w:rPr>
          <w:rFonts w:ascii="Times New Roman" w:hAnsi="Times New Roman" w:cs="Times New Roman"/>
        </w:rPr>
        <w:t xml:space="preserve">A., </w:t>
      </w:r>
      <w:r w:rsidRPr="008E216F">
        <w:rPr>
          <w:rFonts w:ascii="Times New Roman" w:hAnsi="Times New Roman" w:cs="Times New Roman"/>
        </w:rPr>
        <w:t xml:space="preserve">Button, </w:t>
      </w:r>
      <w:r w:rsidR="00A0738F" w:rsidRPr="008E216F">
        <w:rPr>
          <w:rFonts w:ascii="Times New Roman" w:hAnsi="Times New Roman" w:cs="Times New Roman"/>
        </w:rPr>
        <w:t xml:space="preserve">R., </w:t>
      </w:r>
      <w:proofErr w:type="spellStart"/>
      <w:r w:rsidRPr="008E216F">
        <w:rPr>
          <w:rFonts w:ascii="Times New Roman" w:hAnsi="Times New Roman" w:cs="Times New Roman"/>
        </w:rPr>
        <w:t>Higham</w:t>
      </w:r>
      <w:proofErr w:type="spellEnd"/>
      <w:r w:rsidRPr="008E216F">
        <w:rPr>
          <w:rFonts w:ascii="Times New Roman" w:hAnsi="Times New Roman" w:cs="Times New Roman"/>
        </w:rPr>
        <w:t xml:space="preserve">, </w:t>
      </w:r>
      <w:r w:rsidR="00A0738F" w:rsidRPr="008E216F">
        <w:rPr>
          <w:rFonts w:ascii="Times New Roman" w:hAnsi="Times New Roman" w:cs="Times New Roman"/>
        </w:rPr>
        <w:t>P. &amp;</w:t>
      </w:r>
      <w:r w:rsidRPr="008E216F">
        <w:rPr>
          <w:rFonts w:ascii="Times New Roman" w:hAnsi="Times New Roman" w:cs="Times New Roman"/>
        </w:rPr>
        <w:t xml:space="preserve"> </w:t>
      </w:r>
      <w:proofErr w:type="spellStart"/>
      <w:r w:rsidRPr="008E216F">
        <w:rPr>
          <w:rFonts w:ascii="Times New Roman" w:hAnsi="Times New Roman" w:cs="Times New Roman"/>
        </w:rPr>
        <w:t>Hanczakowski</w:t>
      </w:r>
      <w:proofErr w:type="spellEnd"/>
      <w:r w:rsidR="00A0738F" w:rsidRPr="008E216F">
        <w:rPr>
          <w:rFonts w:ascii="Times New Roman" w:hAnsi="Times New Roman" w:cs="Times New Roman"/>
        </w:rPr>
        <w:t>, M.</w:t>
      </w:r>
      <w:r w:rsidRPr="008E216F">
        <w:rPr>
          <w:rFonts w:ascii="Times New Roman" w:hAnsi="Times New Roman" w:cs="Times New Roman"/>
        </w:rPr>
        <w:t xml:space="preserve"> (201</w:t>
      </w:r>
      <w:r w:rsidR="00A0738F" w:rsidRPr="008E216F">
        <w:rPr>
          <w:rFonts w:ascii="Times New Roman" w:hAnsi="Times New Roman" w:cs="Times New Roman"/>
        </w:rPr>
        <w:t>6</w:t>
      </w:r>
      <w:r w:rsidRPr="008E216F">
        <w:rPr>
          <w:rFonts w:ascii="Times New Roman" w:hAnsi="Times New Roman" w:cs="Times New Roman"/>
        </w:rPr>
        <w:t xml:space="preserve">) </w:t>
      </w:r>
      <w:r w:rsidRPr="008E216F">
        <w:rPr>
          <w:rFonts w:ascii="Times New Roman" w:eastAsia="Times New Roman" w:hAnsi="Times New Roman" w:cs="Times New Roman"/>
        </w:rPr>
        <w:t>Memory, metamemory, and social cues: Between conformity and resistance.</w:t>
      </w:r>
      <w:r w:rsidR="00A0738F" w:rsidRPr="008E216F">
        <w:rPr>
          <w:rFonts w:ascii="Times New Roman" w:eastAsia="Times New Roman" w:hAnsi="Times New Roman" w:cs="Times New Roman"/>
        </w:rPr>
        <w:t xml:space="preserve"> </w:t>
      </w:r>
      <w:r w:rsidR="00A0738F" w:rsidRPr="008E216F">
        <w:rPr>
          <w:rFonts w:ascii="Times New Roman" w:eastAsia="Times New Roman" w:hAnsi="Times New Roman" w:cs="Times New Roman"/>
          <w:i/>
        </w:rPr>
        <w:t>Journal of Experimental Psychology: General, 145,</w:t>
      </w:r>
      <w:r w:rsidR="00A0738F" w:rsidRPr="008E216F">
        <w:rPr>
          <w:rFonts w:ascii="Times New Roman" w:eastAsia="Times New Roman" w:hAnsi="Times New Roman" w:cs="Times New Roman"/>
        </w:rPr>
        <w:t xml:space="preserve"> 181-199.</w:t>
      </w:r>
      <w:r w:rsidR="00A0738F" w:rsidRPr="008E216F">
        <w:rPr>
          <w:rStyle w:val="apple-converted-space"/>
          <w:rFonts w:ascii="Times New Roman" w:hAnsi="Times New Roman" w:cs="Times New Roman"/>
        </w:rPr>
        <w:t> </w:t>
      </w:r>
      <w:r w:rsidR="00C42403" w:rsidRPr="008E216F">
        <w:rPr>
          <w:rStyle w:val="apple-converted-space"/>
          <w:rFonts w:ascii="Times New Roman" w:hAnsi="Times New Roman" w:cs="Times New Roman"/>
        </w:rPr>
        <w:t xml:space="preserve"> </w:t>
      </w:r>
      <w:r w:rsidR="00C42403" w:rsidRPr="008E216F">
        <w:rPr>
          <w:rFonts w:ascii="Times New Roman" w:eastAsia="Times New Roman" w:hAnsi="Times New Roman" w:cs="Times New Roman"/>
        </w:rPr>
        <w:t>doi:</w:t>
      </w:r>
      <w:r w:rsidR="00A0738F" w:rsidRPr="008E216F">
        <w:rPr>
          <w:rFonts w:ascii="Times New Roman" w:eastAsia="Times New Roman" w:hAnsi="Times New Roman" w:cs="Times New Roman"/>
        </w:rPr>
        <w:t>10.1037/xge0000118</w:t>
      </w:r>
    </w:p>
    <w:p w14:paraId="7D3D91F1" w14:textId="77777777" w:rsidR="003845B8" w:rsidRPr="008E216F" w:rsidRDefault="003845B8" w:rsidP="008E216F">
      <w:pPr>
        <w:spacing w:line="480" w:lineRule="auto"/>
        <w:ind w:left="567" w:hanging="567"/>
        <w:rPr>
          <w:rFonts w:ascii="Times New Roman" w:eastAsia="Times New Roman" w:hAnsi="Times New Roman" w:cs="Times New Roman"/>
        </w:rPr>
      </w:pPr>
    </w:p>
    <w:sectPr w:rsidR="003845B8" w:rsidRPr="008E216F" w:rsidSect="00B372F2">
      <w:footerReference w:type="even" r:id="rId9"/>
      <w:footerReference w:type="default" r:id="rId10"/>
      <w:pgSz w:w="11900" w:h="16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1E1E4" w14:textId="77777777" w:rsidR="00613820" w:rsidRDefault="00613820" w:rsidP="004B27EC">
      <w:r>
        <w:separator/>
      </w:r>
    </w:p>
  </w:endnote>
  <w:endnote w:type="continuationSeparator" w:id="0">
    <w:p w14:paraId="2F1213D5" w14:textId="77777777" w:rsidR="00613820" w:rsidRDefault="00613820" w:rsidP="004B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Regular">
    <w:altName w:val="Cambria"/>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D083" w14:textId="77777777" w:rsidR="00613820" w:rsidRDefault="00613820" w:rsidP="004B27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4DBC4" w14:textId="77777777" w:rsidR="00613820" w:rsidRDefault="00613820" w:rsidP="004B27E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539BC" w14:textId="77777777" w:rsidR="00613820" w:rsidRDefault="00613820" w:rsidP="004B27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4175">
      <w:rPr>
        <w:rStyle w:val="PageNumber"/>
        <w:noProof/>
      </w:rPr>
      <w:t>34</w:t>
    </w:r>
    <w:r>
      <w:rPr>
        <w:rStyle w:val="PageNumber"/>
      </w:rPr>
      <w:fldChar w:fldCharType="end"/>
    </w:r>
  </w:p>
  <w:p w14:paraId="23B27A29" w14:textId="77777777" w:rsidR="00613820" w:rsidRDefault="00613820" w:rsidP="004B27E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BC985" w14:textId="77777777" w:rsidR="00613820" w:rsidRDefault="00613820" w:rsidP="004B27EC">
      <w:r>
        <w:separator/>
      </w:r>
    </w:p>
  </w:footnote>
  <w:footnote w:type="continuationSeparator" w:id="0">
    <w:p w14:paraId="229FFFA2" w14:textId="77777777" w:rsidR="00613820" w:rsidRDefault="00613820" w:rsidP="004B27E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282"/>
    <w:multiLevelType w:val="multilevel"/>
    <w:tmpl w:val="1072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0240C"/>
    <w:multiLevelType w:val="hybridMultilevel"/>
    <w:tmpl w:val="34FE3D80"/>
    <w:lvl w:ilvl="0" w:tplc="69A09AC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5E6E7C"/>
    <w:multiLevelType w:val="multilevel"/>
    <w:tmpl w:val="CD12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36837"/>
    <w:multiLevelType w:val="hybridMultilevel"/>
    <w:tmpl w:val="5D421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3004D95"/>
    <w:multiLevelType w:val="hybridMultilevel"/>
    <w:tmpl w:val="C2E2E6F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7A04BA0"/>
    <w:multiLevelType w:val="multilevel"/>
    <w:tmpl w:val="D7B4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AB3196"/>
    <w:multiLevelType w:val="hybridMultilevel"/>
    <w:tmpl w:val="1EAC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A2EE8"/>
    <w:multiLevelType w:val="multilevel"/>
    <w:tmpl w:val="8D16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2A53C0"/>
    <w:multiLevelType w:val="hybridMultilevel"/>
    <w:tmpl w:val="8552450C"/>
    <w:lvl w:ilvl="0" w:tplc="08090019">
      <w:start w:val="1"/>
      <w:numFmt w:val="lowerLetter"/>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667568A5"/>
    <w:multiLevelType w:val="multilevel"/>
    <w:tmpl w:val="8308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411A21"/>
    <w:multiLevelType w:val="hybridMultilevel"/>
    <w:tmpl w:val="3E5A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6"/>
  </w:num>
  <w:num w:numId="6">
    <w:abstractNumId w:val="3"/>
  </w:num>
  <w:num w:numId="7">
    <w:abstractNumId w:val="7"/>
  </w:num>
  <w:num w:numId="8">
    <w:abstractNumId w:val="5"/>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60"/>
    <w:rsid w:val="0000057C"/>
    <w:rsid w:val="000239FE"/>
    <w:rsid w:val="000265B7"/>
    <w:rsid w:val="00031893"/>
    <w:rsid w:val="00033CDC"/>
    <w:rsid w:val="000473CF"/>
    <w:rsid w:val="000671A5"/>
    <w:rsid w:val="00093E27"/>
    <w:rsid w:val="00096576"/>
    <w:rsid w:val="000A3AA1"/>
    <w:rsid w:val="000C0A03"/>
    <w:rsid w:val="000D343A"/>
    <w:rsid w:val="000D45EC"/>
    <w:rsid w:val="0010434C"/>
    <w:rsid w:val="00147E89"/>
    <w:rsid w:val="00147EC6"/>
    <w:rsid w:val="00151505"/>
    <w:rsid w:val="00165604"/>
    <w:rsid w:val="00176780"/>
    <w:rsid w:val="00187C54"/>
    <w:rsid w:val="001963C6"/>
    <w:rsid w:val="001B5C02"/>
    <w:rsid w:val="001D11A0"/>
    <w:rsid w:val="001E4676"/>
    <w:rsid w:val="001F72D6"/>
    <w:rsid w:val="00215392"/>
    <w:rsid w:val="00226A48"/>
    <w:rsid w:val="00244ED5"/>
    <w:rsid w:val="00263C18"/>
    <w:rsid w:val="002969F9"/>
    <w:rsid w:val="002B2CDA"/>
    <w:rsid w:val="002C3627"/>
    <w:rsid w:val="002C5601"/>
    <w:rsid w:val="002D2EA5"/>
    <w:rsid w:val="002D4874"/>
    <w:rsid w:val="002D66B4"/>
    <w:rsid w:val="0037059C"/>
    <w:rsid w:val="0037677A"/>
    <w:rsid w:val="00382BB4"/>
    <w:rsid w:val="003845B8"/>
    <w:rsid w:val="003B66B9"/>
    <w:rsid w:val="003B78C4"/>
    <w:rsid w:val="003D3BFA"/>
    <w:rsid w:val="003E5E73"/>
    <w:rsid w:val="003F082C"/>
    <w:rsid w:val="00402E3C"/>
    <w:rsid w:val="0045133F"/>
    <w:rsid w:val="004518DC"/>
    <w:rsid w:val="00460D4D"/>
    <w:rsid w:val="00495B69"/>
    <w:rsid w:val="004A5C35"/>
    <w:rsid w:val="004B1B9F"/>
    <w:rsid w:val="004B27EC"/>
    <w:rsid w:val="004B47C1"/>
    <w:rsid w:val="004C44DC"/>
    <w:rsid w:val="0050013F"/>
    <w:rsid w:val="00503D6E"/>
    <w:rsid w:val="005062C7"/>
    <w:rsid w:val="005426F9"/>
    <w:rsid w:val="00546BEA"/>
    <w:rsid w:val="005535A1"/>
    <w:rsid w:val="00562AE9"/>
    <w:rsid w:val="0056411F"/>
    <w:rsid w:val="00571917"/>
    <w:rsid w:val="005860AE"/>
    <w:rsid w:val="005C1C5D"/>
    <w:rsid w:val="00605461"/>
    <w:rsid w:val="00613820"/>
    <w:rsid w:val="00633C75"/>
    <w:rsid w:val="0063574D"/>
    <w:rsid w:val="006362AA"/>
    <w:rsid w:val="00674E1E"/>
    <w:rsid w:val="00695A94"/>
    <w:rsid w:val="006B1A25"/>
    <w:rsid w:val="006B64E9"/>
    <w:rsid w:val="006B68C1"/>
    <w:rsid w:val="006C113E"/>
    <w:rsid w:val="00711720"/>
    <w:rsid w:val="007273B0"/>
    <w:rsid w:val="0073007D"/>
    <w:rsid w:val="007301D3"/>
    <w:rsid w:val="007860B8"/>
    <w:rsid w:val="00797A14"/>
    <w:rsid w:val="007A5D6D"/>
    <w:rsid w:val="007B194C"/>
    <w:rsid w:val="007B1BAB"/>
    <w:rsid w:val="007C6E41"/>
    <w:rsid w:val="007D06BF"/>
    <w:rsid w:val="007F565F"/>
    <w:rsid w:val="008254CF"/>
    <w:rsid w:val="00896918"/>
    <w:rsid w:val="00897115"/>
    <w:rsid w:val="008A01CD"/>
    <w:rsid w:val="008A15DB"/>
    <w:rsid w:val="008D2A57"/>
    <w:rsid w:val="008E1795"/>
    <w:rsid w:val="008E216F"/>
    <w:rsid w:val="008F48D3"/>
    <w:rsid w:val="00917467"/>
    <w:rsid w:val="00917C10"/>
    <w:rsid w:val="00956DF8"/>
    <w:rsid w:val="00967078"/>
    <w:rsid w:val="0097746A"/>
    <w:rsid w:val="00983C9C"/>
    <w:rsid w:val="00994BDA"/>
    <w:rsid w:val="009960F0"/>
    <w:rsid w:val="009A41AA"/>
    <w:rsid w:val="009C1BF3"/>
    <w:rsid w:val="009C3C3E"/>
    <w:rsid w:val="009D0C1B"/>
    <w:rsid w:val="00A03602"/>
    <w:rsid w:val="00A0738F"/>
    <w:rsid w:val="00A30FCF"/>
    <w:rsid w:val="00A33525"/>
    <w:rsid w:val="00A360CA"/>
    <w:rsid w:val="00A44241"/>
    <w:rsid w:val="00A7662B"/>
    <w:rsid w:val="00A8662E"/>
    <w:rsid w:val="00A90342"/>
    <w:rsid w:val="00AB7C57"/>
    <w:rsid w:val="00AC3790"/>
    <w:rsid w:val="00AC54E2"/>
    <w:rsid w:val="00AC6361"/>
    <w:rsid w:val="00AF34C8"/>
    <w:rsid w:val="00B15D10"/>
    <w:rsid w:val="00B32FE3"/>
    <w:rsid w:val="00B36ACB"/>
    <w:rsid w:val="00B372F2"/>
    <w:rsid w:val="00B63285"/>
    <w:rsid w:val="00B64175"/>
    <w:rsid w:val="00B84A24"/>
    <w:rsid w:val="00BB498F"/>
    <w:rsid w:val="00BC6A36"/>
    <w:rsid w:val="00BD1490"/>
    <w:rsid w:val="00BD3974"/>
    <w:rsid w:val="00BE5449"/>
    <w:rsid w:val="00BE78FC"/>
    <w:rsid w:val="00BF3B08"/>
    <w:rsid w:val="00BF6693"/>
    <w:rsid w:val="00C03038"/>
    <w:rsid w:val="00C31AFD"/>
    <w:rsid w:val="00C33E97"/>
    <w:rsid w:val="00C42403"/>
    <w:rsid w:val="00C57214"/>
    <w:rsid w:val="00C82FE9"/>
    <w:rsid w:val="00C944CC"/>
    <w:rsid w:val="00C946B3"/>
    <w:rsid w:val="00CB235C"/>
    <w:rsid w:val="00CB5E8E"/>
    <w:rsid w:val="00CB7112"/>
    <w:rsid w:val="00CC21B8"/>
    <w:rsid w:val="00CE2609"/>
    <w:rsid w:val="00CF1942"/>
    <w:rsid w:val="00D25D28"/>
    <w:rsid w:val="00D25EF5"/>
    <w:rsid w:val="00D30944"/>
    <w:rsid w:val="00D3115B"/>
    <w:rsid w:val="00D35C5A"/>
    <w:rsid w:val="00D71110"/>
    <w:rsid w:val="00DA246D"/>
    <w:rsid w:val="00DA68AE"/>
    <w:rsid w:val="00DC4EEB"/>
    <w:rsid w:val="00DE00DB"/>
    <w:rsid w:val="00DE43EA"/>
    <w:rsid w:val="00DF6C8A"/>
    <w:rsid w:val="00E161A2"/>
    <w:rsid w:val="00E16D7F"/>
    <w:rsid w:val="00E57B96"/>
    <w:rsid w:val="00E62290"/>
    <w:rsid w:val="00E95EBA"/>
    <w:rsid w:val="00EA5BEC"/>
    <w:rsid w:val="00EA602A"/>
    <w:rsid w:val="00EC3CAB"/>
    <w:rsid w:val="00EC7DBC"/>
    <w:rsid w:val="00ED024E"/>
    <w:rsid w:val="00ED675F"/>
    <w:rsid w:val="00ED7DB5"/>
    <w:rsid w:val="00EE7A1E"/>
    <w:rsid w:val="00EF7443"/>
    <w:rsid w:val="00EF7660"/>
    <w:rsid w:val="00F21CFF"/>
    <w:rsid w:val="00F36110"/>
    <w:rsid w:val="00F42B6C"/>
    <w:rsid w:val="00F479FD"/>
    <w:rsid w:val="00F54419"/>
    <w:rsid w:val="00F65D92"/>
    <w:rsid w:val="00F732A1"/>
    <w:rsid w:val="00F83631"/>
    <w:rsid w:val="00F83D41"/>
    <w:rsid w:val="00F92C73"/>
    <w:rsid w:val="00F9464B"/>
    <w:rsid w:val="00FB51B4"/>
    <w:rsid w:val="00FB54FA"/>
    <w:rsid w:val="00FB71EA"/>
    <w:rsid w:val="00FD1312"/>
    <w:rsid w:val="00FD27A9"/>
    <w:rsid w:val="00FE2267"/>
    <w:rsid w:val="00FE65A9"/>
    <w:rsid w:val="00FF0CE5"/>
    <w:rsid w:val="00FF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2BB1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13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4B27EC"/>
    <w:pPr>
      <w:keepNext/>
      <w:spacing w:before="120" w:line="360" w:lineRule="auto"/>
      <w:jc w:val="both"/>
      <w:outlineLvl w:val="1"/>
    </w:pPr>
    <w:rPr>
      <w:rFonts w:ascii="Times New Roman" w:eastAsia="Times New Roman" w:hAnsi="Times New Roman" w:cs="Times New Roman"/>
      <w:szCs w:val="20"/>
      <w:u w:val="single"/>
      <w:lang w:val="en-GB"/>
    </w:rPr>
  </w:style>
  <w:style w:type="paragraph" w:styleId="Heading3">
    <w:name w:val="heading 3"/>
    <w:basedOn w:val="Normal"/>
    <w:next w:val="Normal"/>
    <w:link w:val="Heading3Char"/>
    <w:uiPriority w:val="9"/>
    <w:semiHidden/>
    <w:unhideWhenUsed/>
    <w:qFormat/>
    <w:rsid w:val="005001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49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27EC"/>
    <w:rPr>
      <w:rFonts w:ascii="Times New Roman" w:eastAsia="Times New Roman" w:hAnsi="Times New Roman" w:cs="Times New Roman"/>
      <w:szCs w:val="20"/>
      <w:u w:val="single"/>
      <w:lang w:val="en-GB"/>
    </w:rPr>
  </w:style>
  <w:style w:type="paragraph" w:styleId="Bibliography">
    <w:name w:val="Bibliography"/>
    <w:basedOn w:val="Normal"/>
    <w:next w:val="Normal"/>
    <w:uiPriority w:val="37"/>
    <w:unhideWhenUsed/>
    <w:rsid w:val="00187C54"/>
    <w:rPr>
      <w:rFonts w:ascii="Times New Roman" w:eastAsia="Times New Roman" w:hAnsi="Times New Roman" w:cs="Times New Roman"/>
      <w:lang w:val="en-GB" w:eastAsia="en-GB"/>
    </w:rPr>
  </w:style>
  <w:style w:type="paragraph" w:styleId="BodyText2">
    <w:name w:val="Body Text 2"/>
    <w:basedOn w:val="Normal"/>
    <w:link w:val="BodyText2Char"/>
    <w:uiPriority w:val="99"/>
    <w:unhideWhenUsed/>
    <w:rsid w:val="00A360CA"/>
    <w:pPr>
      <w:spacing w:after="120" w:line="480" w:lineRule="auto"/>
    </w:pPr>
  </w:style>
  <w:style w:type="character" w:customStyle="1" w:styleId="BodyText2Char">
    <w:name w:val="Body Text 2 Char"/>
    <w:basedOn w:val="DefaultParagraphFont"/>
    <w:link w:val="BodyText2"/>
    <w:uiPriority w:val="99"/>
    <w:rsid w:val="00A360CA"/>
  </w:style>
  <w:style w:type="paragraph" w:styleId="BodyTextIndent3">
    <w:name w:val="Body Text Indent 3"/>
    <w:basedOn w:val="Normal"/>
    <w:link w:val="BodyTextIndent3Char"/>
    <w:uiPriority w:val="99"/>
    <w:semiHidden/>
    <w:unhideWhenUsed/>
    <w:rsid w:val="00460D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60D4D"/>
    <w:rPr>
      <w:sz w:val="16"/>
      <w:szCs w:val="16"/>
    </w:rPr>
  </w:style>
  <w:style w:type="character" w:styleId="CommentReference">
    <w:name w:val="annotation reference"/>
    <w:basedOn w:val="DefaultParagraphFont"/>
    <w:uiPriority w:val="99"/>
    <w:semiHidden/>
    <w:unhideWhenUsed/>
    <w:rsid w:val="002C3627"/>
    <w:rPr>
      <w:sz w:val="18"/>
      <w:szCs w:val="18"/>
    </w:rPr>
  </w:style>
  <w:style w:type="paragraph" w:styleId="CommentText">
    <w:name w:val="annotation text"/>
    <w:basedOn w:val="Normal"/>
    <w:link w:val="CommentTextChar"/>
    <w:uiPriority w:val="99"/>
    <w:unhideWhenUsed/>
    <w:rsid w:val="002C3627"/>
  </w:style>
  <w:style w:type="character" w:customStyle="1" w:styleId="CommentTextChar">
    <w:name w:val="Comment Text Char"/>
    <w:basedOn w:val="DefaultParagraphFont"/>
    <w:link w:val="CommentText"/>
    <w:uiPriority w:val="99"/>
    <w:rsid w:val="002C3627"/>
  </w:style>
  <w:style w:type="paragraph" w:styleId="CommentSubject">
    <w:name w:val="annotation subject"/>
    <w:basedOn w:val="CommentText"/>
    <w:next w:val="CommentText"/>
    <w:link w:val="CommentSubjectChar"/>
    <w:uiPriority w:val="99"/>
    <w:semiHidden/>
    <w:unhideWhenUsed/>
    <w:rsid w:val="002C3627"/>
    <w:rPr>
      <w:b/>
      <w:bCs/>
      <w:sz w:val="20"/>
      <w:szCs w:val="20"/>
    </w:rPr>
  </w:style>
  <w:style w:type="character" w:customStyle="1" w:styleId="CommentSubjectChar">
    <w:name w:val="Comment Subject Char"/>
    <w:basedOn w:val="CommentTextChar"/>
    <w:link w:val="CommentSubject"/>
    <w:uiPriority w:val="99"/>
    <w:semiHidden/>
    <w:rsid w:val="002C3627"/>
    <w:rPr>
      <w:b/>
      <w:bCs/>
      <w:sz w:val="20"/>
      <w:szCs w:val="20"/>
    </w:rPr>
  </w:style>
  <w:style w:type="paragraph" w:styleId="BalloonText">
    <w:name w:val="Balloon Text"/>
    <w:basedOn w:val="Normal"/>
    <w:link w:val="BalloonTextChar"/>
    <w:uiPriority w:val="99"/>
    <w:semiHidden/>
    <w:unhideWhenUsed/>
    <w:rsid w:val="002C3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627"/>
    <w:rPr>
      <w:rFonts w:ascii="Lucida Grande" w:hAnsi="Lucida Grande" w:cs="Lucida Grande"/>
      <w:sz w:val="18"/>
      <w:szCs w:val="18"/>
    </w:rPr>
  </w:style>
  <w:style w:type="paragraph" w:styleId="BodyTextIndent">
    <w:name w:val="Body Text Indent"/>
    <w:basedOn w:val="Normal"/>
    <w:link w:val="BodyTextIndentChar"/>
    <w:unhideWhenUsed/>
    <w:rsid w:val="004B27EC"/>
    <w:pPr>
      <w:spacing w:after="120"/>
      <w:ind w:left="283"/>
    </w:pPr>
  </w:style>
  <w:style w:type="character" w:customStyle="1" w:styleId="BodyTextIndentChar">
    <w:name w:val="Body Text Indent Char"/>
    <w:basedOn w:val="DefaultParagraphFont"/>
    <w:link w:val="BodyTextIndent"/>
    <w:rsid w:val="004B27EC"/>
  </w:style>
  <w:style w:type="character" w:customStyle="1" w:styleId="m6283536702717318389m-5641686154556037386gmail-m-1578435222606049046gmail-aqj">
    <w:name w:val="m_6283536702717318389m_-5641686154556037386gmail-m_-1578435222606049046gmail-aqj"/>
    <w:basedOn w:val="DefaultParagraphFont"/>
    <w:rsid w:val="004B27EC"/>
  </w:style>
  <w:style w:type="paragraph" w:styleId="Header">
    <w:name w:val="header"/>
    <w:basedOn w:val="Normal"/>
    <w:link w:val="HeaderChar"/>
    <w:uiPriority w:val="99"/>
    <w:unhideWhenUsed/>
    <w:rsid w:val="004B27EC"/>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4B27EC"/>
    <w:rPr>
      <w:rFonts w:eastAsiaTheme="minorHAnsi"/>
      <w:sz w:val="22"/>
      <w:szCs w:val="22"/>
      <w:lang w:val="en-GB"/>
    </w:rPr>
  </w:style>
  <w:style w:type="paragraph" w:styleId="Footer">
    <w:name w:val="footer"/>
    <w:basedOn w:val="Normal"/>
    <w:link w:val="FooterChar"/>
    <w:uiPriority w:val="99"/>
    <w:unhideWhenUsed/>
    <w:rsid w:val="004B27EC"/>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4B27EC"/>
    <w:rPr>
      <w:rFonts w:eastAsiaTheme="minorHAnsi"/>
      <w:sz w:val="22"/>
      <w:szCs w:val="22"/>
      <w:lang w:val="en-GB"/>
    </w:rPr>
  </w:style>
  <w:style w:type="paragraph" w:styleId="ListParagraph">
    <w:name w:val="List Paragraph"/>
    <w:basedOn w:val="Normal"/>
    <w:uiPriority w:val="34"/>
    <w:qFormat/>
    <w:rsid w:val="004B27EC"/>
    <w:pPr>
      <w:spacing w:after="200" w:line="276" w:lineRule="auto"/>
      <w:ind w:left="720"/>
      <w:contextualSpacing/>
    </w:pPr>
    <w:rPr>
      <w:rFonts w:eastAsiaTheme="minorHAnsi"/>
      <w:sz w:val="22"/>
      <w:szCs w:val="22"/>
      <w:lang w:val="en-GB"/>
    </w:rPr>
  </w:style>
  <w:style w:type="character" w:styleId="Hyperlink">
    <w:name w:val="Hyperlink"/>
    <w:basedOn w:val="DefaultParagraphFont"/>
    <w:uiPriority w:val="99"/>
    <w:unhideWhenUsed/>
    <w:rsid w:val="004B27EC"/>
    <w:rPr>
      <w:color w:val="0000FF" w:themeColor="hyperlink"/>
      <w:u w:val="single"/>
    </w:rPr>
  </w:style>
  <w:style w:type="character" w:styleId="FollowedHyperlink">
    <w:name w:val="FollowedHyperlink"/>
    <w:basedOn w:val="DefaultParagraphFont"/>
    <w:uiPriority w:val="99"/>
    <w:semiHidden/>
    <w:unhideWhenUsed/>
    <w:rsid w:val="004B27EC"/>
    <w:rPr>
      <w:color w:val="800080" w:themeColor="followedHyperlink"/>
      <w:u w:val="single"/>
    </w:rPr>
  </w:style>
  <w:style w:type="character" w:styleId="Emphasis">
    <w:name w:val="Emphasis"/>
    <w:basedOn w:val="DefaultParagraphFont"/>
    <w:uiPriority w:val="20"/>
    <w:qFormat/>
    <w:rsid w:val="004B27EC"/>
    <w:rPr>
      <w:i/>
      <w:iCs/>
    </w:rPr>
  </w:style>
  <w:style w:type="paragraph" w:styleId="BodyText">
    <w:name w:val="Body Text"/>
    <w:basedOn w:val="Normal"/>
    <w:link w:val="BodyTextChar"/>
    <w:uiPriority w:val="99"/>
    <w:unhideWhenUsed/>
    <w:rsid w:val="004B27EC"/>
    <w:pPr>
      <w:spacing w:after="120" w:line="276" w:lineRule="auto"/>
    </w:pPr>
    <w:rPr>
      <w:rFonts w:eastAsiaTheme="minorHAnsi"/>
      <w:sz w:val="22"/>
      <w:szCs w:val="22"/>
      <w:lang w:val="en-GB"/>
    </w:rPr>
  </w:style>
  <w:style w:type="character" w:customStyle="1" w:styleId="BodyTextChar">
    <w:name w:val="Body Text Char"/>
    <w:basedOn w:val="DefaultParagraphFont"/>
    <w:link w:val="BodyText"/>
    <w:uiPriority w:val="99"/>
    <w:rsid w:val="004B27EC"/>
    <w:rPr>
      <w:rFonts w:eastAsiaTheme="minorHAnsi"/>
      <w:sz w:val="22"/>
      <w:szCs w:val="22"/>
      <w:lang w:val="en-GB"/>
    </w:rPr>
  </w:style>
  <w:style w:type="character" w:customStyle="1" w:styleId="apple-style-span">
    <w:name w:val="apple-style-span"/>
    <w:rsid w:val="004B27EC"/>
    <w:rPr>
      <w:rFonts w:cs="Times New Roman"/>
    </w:rPr>
  </w:style>
  <w:style w:type="paragraph" w:customStyle="1" w:styleId="Textflush">
    <w:name w:val="Text flush"/>
    <w:basedOn w:val="Normal"/>
    <w:uiPriority w:val="99"/>
    <w:rsid w:val="004B27EC"/>
    <w:pPr>
      <w:widowControl w:val="0"/>
      <w:autoSpaceDE w:val="0"/>
      <w:autoSpaceDN w:val="0"/>
      <w:adjustRightInd w:val="0"/>
      <w:spacing w:line="230" w:lineRule="atLeast"/>
      <w:jc w:val="both"/>
      <w:textAlignment w:val="center"/>
    </w:pPr>
    <w:rPr>
      <w:rFonts w:ascii="Minion-Regular" w:eastAsia="Times New Roman" w:hAnsi="Minion-Regular" w:cs="Minion-Regular"/>
      <w:color w:val="000000"/>
      <w:sz w:val="19"/>
      <w:szCs w:val="19"/>
      <w:lang w:val="en-GB" w:eastAsia="en-GB"/>
    </w:rPr>
  </w:style>
  <w:style w:type="character" w:styleId="PageNumber">
    <w:name w:val="page number"/>
    <w:basedOn w:val="DefaultParagraphFont"/>
    <w:uiPriority w:val="99"/>
    <w:semiHidden/>
    <w:unhideWhenUsed/>
    <w:rsid w:val="004B27EC"/>
  </w:style>
  <w:style w:type="character" w:customStyle="1" w:styleId="apple-converted-space">
    <w:name w:val="apple-converted-space"/>
    <w:basedOn w:val="DefaultParagraphFont"/>
    <w:rsid w:val="001F72D6"/>
  </w:style>
  <w:style w:type="paragraph" w:styleId="Revision">
    <w:name w:val="Revision"/>
    <w:hidden/>
    <w:uiPriority w:val="99"/>
    <w:semiHidden/>
    <w:rsid w:val="00FB71EA"/>
  </w:style>
  <w:style w:type="character" w:customStyle="1" w:styleId="Heading1Char">
    <w:name w:val="Heading 1 Char"/>
    <w:basedOn w:val="DefaultParagraphFont"/>
    <w:link w:val="Heading1"/>
    <w:uiPriority w:val="9"/>
    <w:rsid w:val="0050013F"/>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50013F"/>
    <w:rPr>
      <w:rFonts w:asciiTheme="majorHAnsi" w:eastAsiaTheme="majorEastAsia" w:hAnsiTheme="majorHAnsi" w:cstheme="majorBidi"/>
      <w:b/>
      <w:bCs/>
      <w:color w:val="4F81BD" w:themeColor="accent1"/>
    </w:rPr>
  </w:style>
  <w:style w:type="character" w:customStyle="1" w:styleId="surname">
    <w:name w:val="surname"/>
    <w:rsid w:val="0050013F"/>
    <w:rPr>
      <w:rFonts w:cs="Times New Roman"/>
    </w:rPr>
  </w:style>
  <w:style w:type="character" w:customStyle="1" w:styleId="author-info">
    <w:name w:val="author-info"/>
    <w:rsid w:val="0050013F"/>
    <w:rPr>
      <w:rFonts w:cs="Times New Roman"/>
    </w:rPr>
  </w:style>
  <w:style w:type="character" w:customStyle="1" w:styleId="name">
    <w:name w:val="name"/>
    <w:rsid w:val="0050013F"/>
    <w:rPr>
      <w:rFonts w:cs="Times New Roman"/>
    </w:rPr>
  </w:style>
  <w:style w:type="character" w:customStyle="1" w:styleId="forenames">
    <w:name w:val="forenames"/>
    <w:rsid w:val="0050013F"/>
    <w:rPr>
      <w:rFonts w:cs="Times New Roman"/>
    </w:rPr>
  </w:style>
  <w:style w:type="character" w:customStyle="1" w:styleId="reference-date">
    <w:name w:val="reference-date"/>
    <w:rsid w:val="0050013F"/>
    <w:rPr>
      <w:rFonts w:cs="Times New Roman"/>
    </w:rPr>
  </w:style>
  <w:style w:type="character" w:customStyle="1" w:styleId="reference-document-title">
    <w:name w:val="reference-document-title"/>
    <w:rsid w:val="0050013F"/>
    <w:rPr>
      <w:rFonts w:cs="Times New Roman"/>
    </w:rPr>
  </w:style>
  <w:style w:type="character" w:customStyle="1" w:styleId="reference-miscellaneoustext">
    <w:name w:val="reference-miscellaneoustext"/>
    <w:rsid w:val="0050013F"/>
    <w:rPr>
      <w:rFonts w:cs="Times New Roman"/>
    </w:rPr>
  </w:style>
  <w:style w:type="character" w:customStyle="1" w:styleId="reference-book-title">
    <w:name w:val="reference-book-title"/>
    <w:rsid w:val="0050013F"/>
    <w:rPr>
      <w:rFonts w:cs="Times New Roman"/>
    </w:rPr>
  </w:style>
  <w:style w:type="character" w:customStyle="1" w:styleId="reference-page">
    <w:name w:val="reference-page"/>
    <w:rsid w:val="0050013F"/>
    <w:rPr>
      <w:rFonts w:cs="Times New Roman"/>
    </w:rPr>
  </w:style>
  <w:style w:type="character" w:customStyle="1" w:styleId="city">
    <w:name w:val="city"/>
    <w:rsid w:val="0050013F"/>
    <w:rPr>
      <w:rFonts w:cs="Times New Roman"/>
    </w:rPr>
  </w:style>
  <w:style w:type="character" w:customStyle="1" w:styleId="reference-publisher">
    <w:name w:val="reference-publisher"/>
    <w:rsid w:val="0050013F"/>
    <w:rPr>
      <w:rFonts w:cs="Times New Roman"/>
    </w:rPr>
  </w:style>
  <w:style w:type="paragraph" w:customStyle="1" w:styleId="metaheadingtitle">
    <w:name w:val="metaheadingtitle"/>
    <w:basedOn w:val="Normal"/>
    <w:rsid w:val="0050013F"/>
    <w:pPr>
      <w:spacing w:before="100" w:beforeAutospacing="1" w:after="100" w:afterAutospacing="1"/>
    </w:pPr>
    <w:rPr>
      <w:rFonts w:ascii="Times" w:hAnsi="Times"/>
      <w:sz w:val="20"/>
      <w:szCs w:val="20"/>
      <w:lang w:val="en-GB"/>
    </w:rPr>
  </w:style>
  <w:style w:type="character" w:customStyle="1" w:styleId="contribdegrees">
    <w:name w:val="contribdegrees"/>
    <w:basedOn w:val="DefaultParagraphFont"/>
    <w:rsid w:val="0050013F"/>
  </w:style>
  <w:style w:type="character" w:customStyle="1" w:styleId="ui-helper-hidden-accessible">
    <w:name w:val="ui-helper-hidden-accessible"/>
    <w:basedOn w:val="DefaultParagraphFont"/>
    <w:rsid w:val="0050013F"/>
  </w:style>
  <w:style w:type="character" w:customStyle="1" w:styleId="institution">
    <w:name w:val="institution"/>
    <w:basedOn w:val="DefaultParagraphFont"/>
    <w:rsid w:val="0050013F"/>
  </w:style>
  <w:style w:type="character" w:customStyle="1" w:styleId="author">
    <w:name w:val="author"/>
    <w:basedOn w:val="DefaultParagraphFont"/>
    <w:rsid w:val="0050013F"/>
  </w:style>
  <w:style w:type="character" w:customStyle="1" w:styleId="pubyear">
    <w:name w:val="pubyear"/>
    <w:basedOn w:val="DefaultParagraphFont"/>
    <w:rsid w:val="0050013F"/>
  </w:style>
  <w:style w:type="character" w:customStyle="1" w:styleId="articletitle">
    <w:name w:val="articletitle"/>
    <w:basedOn w:val="DefaultParagraphFont"/>
    <w:rsid w:val="0050013F"/>
  </w:style>
  <w:style w:type="character" w:customStyle="1" w:styleId="journaltitle">
    <w:name w:val="journaltitle"/>
    <w:basedOn w:val="DefaultParagraphFont"/>
    <w:rsid w:val="0050013F"/>
  </w:style>
  <w:style w:type="character" w:customStyle="1" w:styleId="vol">
    <w:name w:val="vol"/>
    <w:basedOn w:val="DefaultParagraphFont"/>
    <w:rsid w:val="0050013F"/>
  </w:style>
  <w:style w:type="character" w:customStyle="1" w:styleId="pagefirst">
    <w:name w:val="pagefirst"/>
    <w:basedOn w:val="DefaultParagraphFont"/>
    <w:rsid w:val="0050013F"/>
  </w:style>
  <w:style w:type="character" w:customStyle="1" w:styleId="pagelast">
    <w:name w:val="pagelast"/>
    <w:basedOn w:val="DefaultParagraphFont"/>
    <w:rsid w:val="0050013F"/>
  </w:style>
  <w:style w:type="character" w:customStyle="1" w:styleId="entryauthor">
    <w:name w:val="entryauthor"/>
    <w:basedOn w:val="DefaultParagraphFont"/>
    <w:rsid w:val="0050013F"/>
  </w:style>
  <w:style w:type="character" w:customStyle="1" w:styleId="journalname">
    <w:name w:val="journalname"/>
    <w:basedOn w:val="DefaultParagraphFont"/>
    <w:rsid w:val="0050013F"/>
  </w:style>
  <w:style w:type="character" w:customStyle="1" w:styleId="volume">
    <w:name w:val="volume"/>
    <w:basedOn w:val="DefaultParagraphFont"/>
    <w:rsid w:val="0050013F"/>
  </w:style>
  <w:style w:type="character" w:customStyle="1" w:styleId="tocauthors">
    <w:name w:val="tocauthors"/>
    <w:basedOn w:val="DefaultParagraphFont"/>
    <w:rsid w:val="00BB498F"/>
  </w:style>
  <w:style w:type="character" w:customStyle="1" w:styleId="toctitle">
    <w:name w:val="toctitle"/>
    <w:basedOn w:val="DefaultParagraphFont"/>
    <w:rsid w:val="00BB498F"/>
  </w:style>
  <w:style w:type="character" w:customStyle="1" w:styleId="nlmarticle-title">
    <w:name w:val="nlm_article-title"/>
    <w:basedOn w:val="DefaultParagraphFont"/>
    <w:rsid w:val="00BB498F"/>
  </w:style>
  <w:style w:type="character" w:customStyle="1" w:styleId="Heading4Char">
    <w:name w:val="Heading 4 Char"/>
    <w:basedOn w:val="DefaultParagraphFont"/>
    <w:link w:val="Heading4"/>
    <w:uiPriority w:val="9"/>
    <w:semiHidden/>
    <w:rsid w:val="00BB498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B498F"/>
    <w:pPr>
      <w:spacing w:before="100" w:beforeAutospacing="1" w:after="100" w:afterAutospacing="1"/>
    </w:pPr>
    <w:rPr>
      <w:rFonts w:ascii="Times New Roman" w:eastAsia="Times New Roman" w:hAnsi="Times New Roman" w:cs="Times New Roman"/>
      <w:lang w:val="en-GB" w:eastAsia="en-GB"/>
    </w:rPr>
  </w:style>
  <w:style w:type="character" w:customStyle="1" w:styleId="label">
    <w:name w:val="label"/>
    <w:basedOn w:val="DefaultParagraphFont"/>
    <w:rsid w:val="00BB498F"/>
  </w:style>
  <w:style w:type="character" w:customStyle="1" w:styleId="separator">
    <w:name w:val="separator"/>
    <w:basedOn w:val="DefaultParagraphFont"/>
    <w:rsid w:val="00BB498F"/>
  </w:style>
  <w:style w:type="character" w:customStyle="1" w:styleId="value">
    <w:name w:val="value"/>
    <w:basedOn w:val="DefaultParagraphFont"/>
    <w:rsid w:val="00BB498F"/>
  </w:style>
  <w:style w:type="character" w:customStyle="1" w:styleId="ui-ncbitoggler-master-text">
    <w:name w:val="ui-ncbitoggler-master-text"/>
    <w:basedOn w:val="DefaultParagraphFont"/>
    <w:rsid w:val="00BB498F"/>
  </w:style>
  <w:style w:type="paragraph" w:customStyle="1" w:styleId="Default">
    <w:name w:val="Default"/>
    <w:rsid w:val="00BB498F"/>
    <w:pPr>
      <w:autoSpaceDE w:val="0"/>
      <w:autoSpaceDN w:val="0"/>
      <w:adjustRightInd w:val="0"/>
    </w:pPr>
    <w:rPr>
      <w:rFonts w:ascii="Arial" w:hAnsi="Arial" w:cs="Arial"/>
      <w:color w:val="000000"/>
      <w:lang w:val="en-GB"/>
    </w:rPr>
  </w:style>
  <w:style w:type="character" w:customStyle="1" w:styleId="hithilite">
    <w:name w:val="hithilite"/>
    <w:basedOn w:val="DefaultParagraphFont"/>
    <w:rsid w:val="007A5D6D"/>
  </w:style>
  <w:style w:type="paragraph" w:customStyle="1" w:styleId="frfield">
    <w:name w:val="fr_field"/>
    <w:basedOn w:val="Normal"/>
    <w:rsid w:val="007A5D6D"/>
    <w:pPr>
      <w:spacing w:before="100" w:beforeAutospacing="1" w:after="100" w:afterAutospacing="1"/>
    </w:pPr>
    <w:rPr>
      <w:rFonts w:ascii="Times" w:hAnsi="Times"/>
      <w:sz w:val="20"/>
      <w:szCs w:val="20"/>
      <w:lang w:val="en-GB"/>
    </w:rPr>
  </w:style>
  <w:style w:type="character" w:customStyle="1" w:styleId="frlabel">
    <w:name w:val="fr_label"/>
    <w:basedOn w:val="DefaultParagraphFont"/>
    <w:rsid w:val="007A5D6D"/>
  </w:style>
  <w:style w:type="paragraph" w:customStyle="1" w:styleId="sourcetitle">
    <w:name w:val="sourcetitle"/>
    <w:basedOn w:val="Normal"/>
    <w:rsid w:val="007A5D6D"/>
    <w:pPr>
      <w:spacing w:before="100" w:beforeAutospacing="1" w:after="100" w:afterAutospacing="1"/>
    </w:pPr>
    <w:rPr>
      <w:rFonts w:ascii="Times" w:hAnsi="Times"/>
      <w:sz w:val="20"/>
      <w:szCs w:val="20"/>
      <w:lang w:val="en-GB"/>
    </w:rPr>
  </w:style>
  <w:style w:type="paragraph" w:customStyle="1" w:styleId="frlabel1">
    <w:name w:val="fr_label1"/>
    <w:basedOn w:val="Normal"/>
    <w:rsid w:val="007A5D6D"/>
    <w:pPr>
      <w:spacing w:before="100" w:beforeAutospacing="1" w:after="100" w:afterAutospacing="1"/>
    </w:pPr>
    <w:rPr>
      <w:rFonts w:ascii="Times"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013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4B27EC"/>
    <w:pPr>
      <w:keepNext/>
      <w:spacing w:before="120" w:line="360" w:lineRule="auto"/>
      <w:jc w:val="both"/>
      <w:outlineLvl w:val="1"/>
    </w:pPr>
    <w:rPr>
      <w:rFonts w:ascii="Times New Roman" w:eastAsia="Times New Roman" w:hAnsi="Times New Roman" w:cs="Times New Roman"/>
      <w:szCs w:val="20"/>
      <w:u w:val="single"/>
      <w:lang w:val="en-GB"/>
    </w:rPr>
  </w:style>
  <w:style w:type="paragraph" w:styleId="Heading3">
    <w:name w:val="heading 3"/>
    <w:basedOn w:val="Normal"/>
    <w:next w:val="Normal"/>
    <w:link w:val="Heading3Char"/>
    <w:uiPriority w:val="9"/>
    <w:semiHidden/>
    <w:unhideWhenUsed/>
    <w:qFormat/>
    <w:rsid w:val="005001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49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27EC"/>
    <w:rPr>
      <w:rFonts w:ascii="Times New Roman" w:eastAsia="Times New Roman" w:hAnsi="Times New Roman" w:cs="Times New Roman"/>
      <w:szCs w:val="20"/>
      <w:u w:val="single"/>
      <w:lang w:val="en-GB"/>
    </w:rPr>
  </w:style>
  <w:style w:type="paragraph" w:styleId="Bibliography">
    <w:name w:val="Bibliography"/>
    <w:basedOn w:val="Normal"/>
    <w:next w:val="Normal"/>
    <w:uiPriority w:val="37"/>
    <w:unhideWhenUsed/>
    <w:rsid w:val="00187C54"/>
    <w:rPr>
      <w:rFonts w:ascii="Times New Roman" w:eastAsia="Times New Roman" w:hAnsi="Times New Roman" w:cs="Times New Roman"/>
      <w:lang w:val="en-GB" w:eastAsia="en-GB"/>
    </w:rPr>
  </w:style>
  <w:style w:type="paragraph" w:styleId="BodyText2">
    <w:name w:val="Body Text 2"/>
    <w:basedOn w:val="Normal"/>
    <w:link w:val="BodyText2Char"/>
    <w:uiPriority w:val="99"/>
    <w:unhideWhenUsed/>
    <w:rsid w:val="00A360CA"/>
    <w:pPr>
      <w:spacing w:after="120" w:line="480" w:lineRule="auto"/>
    </w:pPr>
  </w:style>
  <w:style w:type="character" w:customStyle="1" w:styleId="BodyText2Char">
    <w:name w:val="Body Text 2 Char"/>
    <w:basedOn w:val="DefaultParagraphFont"/>
    <w:link w:val="BodyText2"/>
    <w:uiPriority w:val="99"/>
    <w:rsid w:val="00A360CA"/>
  </w:style>
  <w:style w:type="paragraph" w:styleId="BodyTextIndent3">
    <w:name w:val="Body Text Indent 3"/>
    <w:basedOn w:val="Normal"/>
    <w:link w:val="BodyTextIndent3Char"/>
    <w:uiPriority w:val="99"/>
    <w:semiHidden/>
    <w:unhideWhenUsed/>
    <w:rsid w:val="00460D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60D4D"/>
    <w:rPr>
      <w:sz w:val="16"/>
      <w:szCs w:val="16"/>
    </w:rPr>
  </w:style>
  <w:style w:type="character" w:styleId="CommentReference">
    <w:name w:val="annotation reference"/>
    <w:basedOn w:val="DefaultParagraphFont"/>
    <w:uiPriority w:val="99"/>
    <w:semiHidden/>
    <w:unhideWhenUsed/>
    <w:rsid w:val="002C3627"/>
    <w:rPr>
      <w:sz w:val="18"/>
      <w:szCs w:val="18"/>
    </w:rPr>
  </w:style>
  <w:style w:type="paragraph" w:styleId="CommentText">
    <w:name w:val="annotation text"/>
    <w:basedOn w:val="Normal"/>
    <w:link w:val="CommentTextChar"/>
    <w:uiPriority w:val="99"/>
    <w:unhideWhenUsed/>
    <w:rsid w:val="002C3627"/>
  </w:style>
  <w:style w:type="character" w:customStyle="1" w:styleId="CommentTextChar">
    <w:name w:val="Comment Text Char"/>
    <w:basedOn w:val="DefaultParagraphFont"/>
    <w:link w:val="CommentText"/>
    <w:uiPriority w:val="99"/>
    <w:rsid w:val="002C3627"/>
  </w:style>
  <w:style w:type="paragraph" w:styleId="CommentSubject">
    <w:name w:val="annotation subject"/>
    <w:basedOn w:val="CommentText"/>
    <w:next w:val="CommentText"/>
    <w:link w:val="CommentSubjectChar"/>
    <w:uiPriority w:val="99"/>
    <w:semiHidden/>
    <w:unhideWhenUsed/>
    <w:rsid w:val="002C3627"/>
    <w:rPr>
      <w:b/>
      <w:bCs/>
      <w:sz w:val="20"/>
      <w:szCs w:val="20"/>
    </w:rPr>
  </w:style>
  <w:style w:type="character" w:customStyle="1" w:styleId="CommentSubjectChar">
    <w:name w:val="Comment Subject Char"/>
    <w:basedOn w:val="CommentTextChar"/>
    <w:link w:val="CommentSubject"/>
    <w:uiPriority w:val="99"/>
    <w:semiHidden/>
    <w:rsid w:val="002C3627"/>
    <w:rPr>
      <w:b/>
      <w:bCs/>
      <w:sz w:val="20"/>
      <w:szCs w:val="20"/>
    </w:rPr>
  </w:style>
  <w:style w:type="paragraph" w:styleId="BalloonText">
    <w:name w:val="Balloon Text"/>
    <w:basedOn w:val="Normal"/>
    <w:link w:val="BalloonTextChar"/>
    <w:uiPriority w:val="99"/>
    <w:semiHidden/>
    <w:unhideWhenUsed/>
    <w:rsid w:val="002C3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627"/>
    <w:rPr>
      <w:rFonts w:ascii="Lucida Grande" w:hAnsi="Lucida Grande" w:cs="Lucida Grande"/>
      <w:sz w:val="18"/>
      <w:szCs w:val="18"/>
    </w:rPr>
  </w:style>
  <w:style w:type="paragraph" w:styleId="BodyTextIndent">
    <w:name w:val="Body Text Indent"/>
    <w:basedOn w:val="Normal"/>
    <w:link w:val="BodyTextIndentChar"/>
    <w:unhideWhenUsed/>
    <w:rsid w:val="004B27EC"/>
    <w:pPr>
      <w:spacing w:after="120"/>
      <w:ind w:left="283"/>
    </w:pPr>
  </w:style>
  <w:style w:type="character" w:customStyle="1" w:styleId="BodyTextIndentChar">
    <w:name w:val="Body Text Indent Char"/>
    <w:basedOn w:val="DefaultParagraphFont"/>
    <w:link w:val="BodyTextIndent"/>
    <w:rsid w:val="004B27EC"/>
  </w:style>
  <w:style w:type="character" w:customStyle="1" w:styleId="m6283536702717318389m-5641686154556037386gmail-m-1578435222606049046gmail-aqj">
    <w:name w:val="m_6283536702717318389m_-5641686154556037386gmail-m_-1578435222606049046gmail-aqj"/>
    <w:basedOn w:val="DefaultParagraphFont"/>
    <w:rsid w:val="004B27EC"/>
  </w:style>
  <w:style w:type="paragraph" w:styleId="Header">
    <w:name w:val="header"/>
    <w:basedOn w:val="Normal"/>
    <w:link w:val="HeaderChar"/>
    <w:uiPriority w:val="99"/>
    <w:unhideWhenUsed/>
    <w:rsid w:val="004B27EC"/>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4B27EC"/>
    <w:rPr>
      <w:rFonts w:eastAsiaTheme="minorHAnsi"/>
      <w:sz w:val="22"/>
      <w:szCs w:val="22"/>
      <w:lang w:val="en-GB"/>
    </w:rPr>
  </w:style>
  <w:style w:type="paragraph" w:styleId="Footer">
    <w:name w:val="footer"/>
    <w:basedOn w:val="Normal"/>
    <w:link w:val="FooterChar"/>
    <w:uiPriority w:val="99"/>
    <w:unhideWhenUsed/>
    <w:rsid w:val="004B27EC"/>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4B27EC"/>
    <w:rPr>
      <w:rFonts w:eastAsiaTheme="minorHAnsi"/>
      <w:sz w:val="22"/>
      <w:szCs w:val="22"/>
      <w:lang w:val="en-GB"/>
    </w:rPr>
  </w:style>
  <w:style w:type="paragraph" w:styleId="ListParagraph">
    <w:name w:val="List Paragraph"/>
    <w:basedOn w:val="Normal"/>
    <w:uiPriority w:val="34"/>
    <w:qFormat/>
    <w:rsid w:val="004B27EC"/>
    <w:pPr>
      <w:spacing w:after="200" w:line="276" w:lineRule="auto"/>
      <w:ind w:left="720"/>
      <w:contextualSpacing/>
    </w:pPr>
    <w:rPr>
      <w:rFonts w:eastAsiaTheme="minorHAnsi"/>
      <w:sz w:val="22"/>
      <w:szCs w:val="22"/>
      <w:lang w:val="en-GB"/>
    </w:rPr>
  </w:style>
  <w:style w:type="character" w:styleId="Hyperlink">
    <w:name w:val="Hyperlink"/>
    <w:basedOn w:val="DefaultParagraphFont"/>
    <w:uiPriority w:val="99"/>
    <w:unhideWhenUsed/>
    <w:rsid w:val="004B27EC"/>
    <w:rPr>
      <w:color w:val="0000FF" w:themeColor="hyperlink"/>
      <w:u w:val="single"/>
    </w:rPr>
  </w:style>
  <w:style w:type="character" w:styleId="FollowedHyperlink">
    <w:name w:val="FollowedHyperlink"/>
    <w:basedOn w:val="DefaultParagraphFont"/>
    <w:uiPriority w:val="99"/>
    <w:semiHidden/>
    <w:unhideWhenUsed/>
    <w:rsid w:val="004B27EC"/>
    <w:rPr>
      <w:color w:val="800080" w:themeColor="followedHyperlink"/>
      <w:u w:val="single"/>
    </w:rPr>
  </w:style>
  <w:style w:type="character" w:styleId="Emphasis">
    <w:name w:val="Emphasis"/>
    <w:basedOn w:val="DefaultParagraphFont"/>
    <w:uiPriority w:val="20"/>
    <w:qFormat/>
    <w:rsid w:val="004B27EC"/>
    <w:rPr>
      <w:i/>
      <w:iCs/>
    </w:rPr>
  </w:style>
  <w:style w:type="paragraph" w:styleId="BodyText">
    <w:name w:val="Body Text"/>
    <w:basedOn w:val="Normal"/>
    <w:link w:val="BodyTextChar"/>
    <w:uiPriority w:val="99"/>
    <w:unhideWhenUsed/>
    <w:rsid w:val="004B27EC"/>
    <w:pPr>
      <w:spacing w:after="120" w:line="276" w:lineRule="auto"/>
    </w:pPr>
    <w:rPr>
      <w:rFonts w:eastAsiaTheme="minorHAnsi"/>
      <w:sz w:val="22"/>
      <w:szCs w:val="22"/>
      <w:lang w:val="en-GB"/>
    </w:rPr>
  </w:style>
  <w:style w:type="character" w:customStyle="1" w:styleId="BodyTextChar">
    <w:name w:val="Body Text Char"/>
    <w:basedOn w:val="DefaultParagraphFont"/>
    <w:link w:val="BodyText"/>
    <w:uiPriority w:val="99"/>
    <w:rsid w:val="004B27EC"/>
    <w:rPr>
      <w:rFonts w:eastAsiaTheme="minorHAnsi"/>
      <w:sz w:val="22"/>
      <w:szCs w:val="22"/>
      <w:lang w:val="en-GB"/>
    </w:rPr>
  </w:style>
  <w:style w:type="character" w:customStyle="1" w:styleId="apple-style-span">
    <w:name w:val="apple-style-span"/>
    <w:rsid w:val="004B27EC"/>
    <w:rPr>
      <w:rFonts w:cs="Times New Roman"/>
    </w:rPr>
  </w:style>
  <w:style w:type="paragraph" w:customStyle="1" w:styleId="Textflush">
    <w:name w:val="Text flush"/>
    <w:basedOn w:val="Normal"/>
    <w:uiPriority w:val="99"/>
    <w:rsid w:val="004B27EC"/>
    <w:pPr>
      <w:widowControl w:val="0"/>
      <w:autoSpaceDE w:val="0"/>
      <w:autoSpaceDN w:val="0"/>
      <w:adjustRightInd w:val="0"/>
      <w:spacing w:line="230" w:lineRule="atLeast"/>
      <w:jc w:val="both"/>
      <w:textAlignment w:val="center"/>
    </w:pPr>
    <w:rPr>
      <w:rFonts w:ascii="Minion-Regular" w:eastAsia="Times New Roman" w:hAnsi="Minion-Regular" w:cs="Minion-Regular"/>
      <w:color w:val="000000"/>
      <w:sz w:val="19"/>
      <w:szCs w:val="19"/>
      <w:lang w:val="en-GB" w:eastAsia="en-GB"/>
    </w:rPr>
  </w:style>
  <w:style w:type="character" w:styleId="PageNumber">
    <w:name w:val="page number"/>
    <w:basedOn w:val="DefaultParagraphFont"/>
    <w:uiPriority w:val="99"/>
    <w:semiHidden/>
    <w:unhideWhenUsed/>
    <w:rsid w:val="004B27EC"/>
  </w:style>
  <w:style w:type="character" w:customStyle="1" w:styleId="apple-converted-space">
    <w:name w:val="apple-converted-space"/>
    <w:basedOn w:val="DefaultParagraphFont"/>
    <w:rsid w:val="001F72D6"/>
  </w:style>
  <w:style w:type="paragraph" w:styleId="Revision">
    <w:name w:val="Revision"/>
    <w:hidden/>
    <w:uiPriority w:val="99"/>
    <w:semiHidden/>
    <w:rsid w:val="00FB71EA"/>
  </w:style>
  <w:style w:type="character" w:customStyle="1" w:styleId="Heading1Char">
    <w:name w:val="Heading 1 Char"/>
    <w:basedOn w:val="DefaultParagraphFont"/>
    <w:link w:val="Heading1"/>
    <w:uiPriority w:val="9"/>
    <w:rsid w:val="0050013F"/>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50013F"/>
    <w:rPr>
      <w:rFonts w:asciiTheme="majorHAnsi" w:eastAsiaTheme="majorEastAsia" w:hAnsiTheme="majorHAnsi" w:cstheme="majorBidi"/>
      <w:b/>
      <w:bCs/>
      <w:color w:val="4F81BD" w:themeColor="accent1"/>
    </w:rPr>
  </w:style>
  <w:style w:type="character" w:customStyle="1" w:styleId="surname">
    <w:name w:val="surname"/>
    <w:rsid w:val="0050013F"/>
    <w:rPr>
      <w:rFonts w:cs="Times New Roman"/>
    </w:rPr>
  </w:style>
  <w:style w:type="character" w:customStyle="1" w:styleId="author-info">
    <w:name w:val="author-info"/>
    <w:rsid w:val="0050013F"/>
    <w:rPr>
      <w:rFonts w:cs="Times New Roman"/>
    </w:rPr>
  </w:style>
  <w:style w:type="character" w:customStyle="1" w:styleId="name">
    <w:name w:val="name"/>
    <w:rsid w:val="0050013F"/>
    <w:rPr>
      <w:rFonts w:cs="Times New Roman"/>
    </w:rPr>
  </w:style>
  <w:style w:type="character" w:customStyle="1" w:styleId="forenames">
    <w:name w:val="forenames"/>
    <w:rsid w:val="0050013F"/>
    <w:rPr>
      <w:rFonts w:cs="Times New Roman"/>
    </w:rPr>
  </w:style>
  <w:style w:type="character" w:customStyle="1" w:styleId="reference-date">
    <w:name w:val="reference-date"/>
    <w:rsid w:val="0050013F"/>
    <w:rPr>
      <w:rFonts w:cs="Times New Roman"/>
    </w:rPr>
  </w:style>
  <w:style w:type="character" w:customStyle="1" w:styleId="reference-document-title">
    <w:name w:val="reference-document-title"/>
    <w:rsid w:val="0050013F"/>
    <w:rPr>
      <w:rFonts w:cs="Times New Roman"/>
    </w:rPr>
  </w:style>
  <w:style w:type="character" w:customStyle="1" w:styleId="reference-miscellaneoustext">
    <w:name w:val="reference-miscellaneoustext"/>
    <w:rsid w:val="0050013F"/>
    <w:rPr>
      <w:rFonts w:cs="Times New Roman"/>
    </w:rPr>
  </w:style>
  <w:style w:type="character" w:customStyle="1" w:styleId="reference-book-title">
    <w:name w:val="reference-book-title"/>
    <w:rsid w:val="0050013F"/>
    <w:rPr>
      <w:rFonts w:cs="Times New Roman"/>
    </w:rPr>
  </w:style>
  <w:style w:type="character" w:customStyle="1" w:styleId="reference-page">
    <w:name w:val="reference-page"/>
    <w:rsid w:val="0050013F"/>
    <w:rPr>
      <w:rFonts w:cs="Times New Roman"/>
    </w:rPr>
  </w:style>
  <w:style w:type="character" w:customStyle="1" w:styleId="city">
    <w:name w:val="city"/>
    <w:rsid w:val="0050013F"/>
    <w:rPr>
      <w:rFonts w:cs="Times New Roman"/>
    </w:rPr>
  </w:style>
  <w:style w:type="character" w:customStyle="1" w:styleId="reference-publisher">
    <w:name w:val="reference-publisher"/>
    <w:rsid w:val="0050013F"/>
    <w:rPr>
      <w:rFonts w:cs="Times New Roman"/>
    </w:rPr>
  </w:style>
  <w:style w:type="paragraph" w:customStyle="1" w:styleId="metaheadingtitle">
    <w:name w:val="metaheadingtitle"/>
    <w:basedOn w:val="Normal"/>
    <w:rsid w:val="0050013F"/>
    <w:pPr>
      <w:spacing w:before="100" w:beforeAutospacing="1" w:after="100" w:afterAutospacing="1"/>
    </w:pPr>
    <w:rPr>
      <w:rFonts w:ascii="Times" w:hAnsi="Times"/>
      <w:sz w:val="20"/>
      <w:szCs w:val="20"/>
      <w:lang w:val="en-GB"/>
    </w:rPr>
  </w:style>
  <w:style w:type="character" w:customStyle="1" w:styleId="contribdegrees">
    <w:name w:val="contribdegrees"/>
    <w:basedOn w:val="DefaultParagraphFont"/>
    <w:rsid w:val="0050013F"/>
  </w:style>
  <w:style w:type="character" w:customStyle="1" w:styleId="ui-helper-hidden-accessible">
    <w:name w:val="ui-helper-hidden-accessible"/>
    <w:basedOn w:val="DefaultParagraphFont"/>
    <w:rsid w:val="0050013F"/>
  </w:style>
  <w:style w:type="character" w:customStyle="1" w:styleId="institution">
    <w:name w:val="institution"/>
    <w:basedOn w:val="DefaultParagraphFont"/>
    <w:rsid w:val="0050013F"/>
  </w:style>
  <w:style w:type="character" w:customStyle="1" w:styleId="author">
    <w:name w:val="author"/>
    <w:basedOn w:val="DefaultParagraphFont"/>
    <w:rsid w:val="0050013F"/>
  </w:style>
  <w:style w:type="character" w:customStyle="1" w:styleId="pubyear">
    <w:name w:val="pubyear"/>
    <w:basedOn w:val="DefaultParagraphFont"/>
    <w:rsid w:val="0050013F"/>
  </w:style>
  <w:style w:type="character" w:customStyle="1" w:styleId="articletitle">
    <w:name w:val="articletitle"/>
    <w:basedOn w:val="DefaultParagraphFont"/>
    <w:rsid w:val="0050013F"/>
  </w:style>
  <w:style w:type="character" w:customStyle="1" w:styleId="journaltitle">
    <w:name w:val="journaltitle"/>
    <w:basedOn w:val="DefaultParagraphFont"/>
    <w:rsid w:val="0050013F"/>
  </w:style>
  <w:style w:type="character" w:customStyle="1" w:styleId="vol">
    <w:name w:val="vol"/>
    <w:basedOn w:val="DefaultParagraphFont"/>
    <w:rsid w:val="0050013F"/>
  </w:style>
  <w:style w:type="character" w:customStyle="1" w:styleId="pagefirst">
    <w:name w:val="pagefirst"/>
    <w:basedOn w:val="DefaultParagraphFont"/>
    <w:rsid w:val="0050013F"/>
  </w:style>
  <w:style w:type="character" w:customStyle="1" w:styleId="pagelast">
    <w:name w:val="pagelast"/>
    <w:basedOn w:val="DefaultParagraphFont"/>
    <w:rsid w:val="0050013F"/>
  </w:style>
  <w:style w:type="character" w:customStyle="1" w:styleId="entryauthor">
    <w:name w:val="entryauthor"/>
    <w:basedOn w:val="DefaultParagraphFont"/>
    <w:rsid w:val="0050013F"/>
  </w:style>
  <w:style w:type="character" w:customStyle="1" w:styleId="journalname">
    <w:name w:val="journalname"/>
    <w:basedOn w:val="DefaultParagraphFont"/>
    <w:rsid w:val="0050013F"/>
  </w:style>
  <w:style w:type="character" w:customStyle="1" w:styleId="volume">
    <w:name w:val="volume"/>
    <w:basedOn w:val="DefaultParagraphFont"/>
    <w:rsid w:val="0050013F"/>
  </w:style>
  <w:style w:type="character" w:customStyle="1" w:styleId="tocauthors">
    <w:name w:val="tocauthors"/>
    <w:basedOn w:val="DefaultParagraphFont"/>
    <w:rsid w:val="00BB498F"/>
  </w:style>
  <w:style w:type="character" w:customStyle="1" w:styleId="toctitle">
    <w:name w:val="toctitle"/>
    <w:basedOn w:val="DefaultParagraphFont"/>
    <w:rsid w:val="00BB498F"/>
  </w:style>
  <w:style w:type="character" w:customStyle="1" w:styleId="nlmarticle-title">
    <w:name w:val="nlm_article-title"/>
    <w:basedOn w:val="DefaultParagraphFont"/>
    <w:rsid w:val="00BB498F"/>
  </w:style>
  <w:style w:type="character" w:customStyle="1" w:styleId="Heading4Char">
    <w:name w:val="Heading 4 Char"/>
    <w:basedOn w:val="DefaultParagraphFont"/>
    <w:link w:val="Heading4"/>
    <w:uiPriority w:val="9"/>
    <w:semiHidden/>
    <w:rsid w:val="00BB498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B498F"/>
    <w:pPr>
      <w:spacing w:before="100" w:beforeAutospacing="1" w:after="100" w:afterAutospacing="1"/>
    </w:pPr>
    <w:rPr>
      <w:rFonts w:ascii="Times New Roman" w:eastAsia="Times New Roman" w:hAnsi="Times New Roman" w:cs="Times New Roman"/>
      <w:lang w:val="en-GB" w:eastAsia="en-GB"/>
    </w:rPr>
  </w:style>
  <w:style w:type="character" w:customStyle="1" w:styleId="label">
    <w:name w:val="label"/>
    <w:basedOn w:val="DefaultParagraphFont"/>
    <w:rsid w:val="00BB498F"/>
  </w:style>
  <w:style w:type="character" w:customStyle="1" w:styleId="separator">
    <w:name w:val="separator"/>
    <w:basedOn w:val="DefaultParagraphFont"/>
    <w:rsid w:val="00BB498F"/>
  </w:style>
  <w:style w:type="character" w:customStyle="1" w:styleId="value">
    <w:name w:val="value"/>
    <w:basedOn w:val="DefaultParagraphFont"/>
    <w:rsid w:val="00BB498F"/>
  </w:style>
  <w:style w:type="character" w:customStyle="1" w:styleId="ui-ncbitoggler-master-text">
    <w:name w:val="ui-ncbitoggler-master-text"/>
    <w:basedOn w:val="DefaultParagraphFont"/>
    <w:rsid w:val="00BB498F"/>
  </w:style>
  <w:style w:type="paragraph" w:customStyle="1" w:styleId="Default">
    <w:name w:val="Default"/>
    <w:rsid w:val="00BB498F"/>
    <w:pPr>
      <w:autoSpaceDE w:val="0"/>
      <w:autoSpaceDN w:val="0"/>
      <w:adjustRightInd w:val="0"/>
    </w:pPr>
    <w:rPr>
      <w:rFonts w:ascii="Arial" w:hAnsi="Arial" w:cs="Arial"/>
      <w:color w:val="000000"/>
      <w:lang w:val="en-GB"/>
    </w:rPr>
  </w:style>
  <w:style w:type="character" w:customStyle="1" w:styleId="hithilite">
    <w:name w:val="hithilite"/>
    <w:basedOn w:val="DefaultParagraphFont"/>
    <w:rsid w:val="007A5D6D"/>
  </w:style>
  <w:style w:type="paragraph" w:customStyle="1" w:styleId="frfield">
    <w:name w:val="fr_field"/>
    <w:basedOn w:val="Normal"/>
    <w:rsid w:val="007A5D6D"/>
    <w:pPr>
      <w:spacing w:before="100" w:beforeAutospacing="1" w:after="100" w:afterAutospacing="1"/>
    </w:pPr>
    <w:rPr>
      <w:rFonts w:ascii="Times" w:hAnsi="Times"/>
      <w:sz w:val="20"/>
      <w:szCs w:val="20"/>
      <w:lang w:val="en-GB"/>
    </w:rPr>
  </w:style>
  <w:style w:type="character" w:customStyle="1" w:styleId="frlabel">
    <w:name w:val="fr_label"/>
    <w:basedOn w:val="DefaultParagraphFont"/>
    <w:rsid w:val="007A5D6D"/>
  </w:style>
  <w:style w:type="paragraph" w:customStyle="1" w:styleId="sourcetitle">
    <w:name w:val="sourcetitle"/>
    <w:basedOn w:val="Normal"/>
    <w:rsid w:val="007A5D6D"/>
    <w:pPr>
      <w:spacing w:before="100" w:beforeAutospacing="1" w:after="100" w:afterAutospacing="1"/>
    </w:pPr>
    <w:rPr>
      <w:rFonts w:ascii="Times" w:hAnsi="Times"/>
      <w:sz w:val="20"/>
      <w:szCs w:val="20"/>
      <w:lang w:val="en-GB"/>
    </w:rPr>
  </w:style>
  <w:style w:type="paragraph" w:customStyle="1" w:styleId="frlabel1">
    <w:name w:val="fr_label1"/>
    <w:basedOn w:val="Normal"/>
    <w:rsid w:val="007A5D6D"/>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7370">
      <w:bodyDiv w:val="1"/>
      <w:marLeft w:val="0"/>
      <w:marRight w:val="0"/>
      <w:marTop w:val="0"/>
      <w:marBottom w:val="0"/>
      <w:divBdr>
        <w:top w:val="none" w:sz="0" w:space="0" w:color="auto"/>
        <w:left w:val="none" w:sz="0" w:space="0" w:color="auto"/>
        <w:bottom w:val="none" w:sz="0" w:space="0" w:color="auto"/>
        <w:right w:val="none" w:sz="0" w:space="0" w:color="auto"/>
      </w:divBdr>
      <w:divsChild>
        <w:div w:id="902525267">
          <w:marLeft w:val="0"/>
          <w:marRight w:val="0"/>
          <w:marTop w:val="0"/>
          <w:marBottom w:val="0"/>
          <w:divBdr>
            <w:top w:val="none" w:sz="0" w:space="0" w:color="auto"/>
            <w:left w:val="none" w:sz="0" w:space="0" w:color="auto"/>
            <w:bottom w:val="none" w:sz="0" w:space="0" w:color="auto"/>
            <w:right w:val="none" w:sz="0" w:space="0" w:color="auto"/>
          </w:divBdr>
          <w:divsChild>
            <w:div w:id="1388338230">
              <w:marLeft w:val="0"/>
              <w:marRight w:val="0"/>
              <w:marTop w:val="0"/>
              <w:marBottom w:val="0"/>
              <w:divBdr>
                <w:top w:val="none" w:sz="0" w:space="0" w:color="auto"/>
                <w:left w:val="none" w:sz="0" w:space="0" w:color="auto"/>
                <w:bottom w:val="none" w:sz="0" w:space="0" w:color="auto"/>
                <w:right w:val="none" w:sz="0" w:space="0" w:color="auto"/>
              </w:divBdr>
              <w:divsChild>
                <w:div w:id="395249323">
                  <w:marLeft w:val="0"/>
                  <w:marRight w:val="0"/>
                  <w:marTop w:val="0"/>
                  <w:marBottom w:val="0"/>
                  <w:divBdr>
                    <w:top w:val="none" w:sz="0" w:space="0" w:color="auto"/>
                    <w:left w:val="none" w:sz="0" w:space="0" w:color="auto"/>
                    <w:bottom w:val="none" w:sz="0" w:space="0" w:color="auto"/>
                    <w:right w:val="none" w:sz="0" w:space="0" w:color="auto"/>
                  </w:divBdr>
                  <w:divsChild>
                    <w:div w:id="2121099993">
                      <w:marLeft w:val="0"/>
                      <w:marRight w:val="0"/>
                      <w:marTop w:val="0"/>
                      <w:marBottom w:val="0"/>
                      <w:divBdr>
                        <w:top w:val="none" w:sz="0" w:space="0" w:color="auto"/>
                        <w:left w:val="none" w:sz="0" w:space="0" w:color="auto"/>
                        <w:bottom w:val="none" w:sz="0" w:space="0" w:color="auto"/>
                        <w:right w:val="none" w:sz="0" w:space="0" w:color="auto"/>
                      </w:divBdr>
                    </w:div>
                    <w:div w:id="1045957086">
                      <w:marLeft w:val="0"/>
                      <w:marRight w:val="0"/>
                      <w:marTop w:val="0"/>
                      <w:marBottom w:val="0"/>
                      <w:divBdr>
                        <w:top w:val="none" w:sz="0" w:space="0" w:color="auto"/>
                        <w:left w:val="none" w:sz="0" w:space="0" w:color="auto"/>
                        <w:bottom w:val="none" w:sz="0" w:space="0" w:color="auto"/>
                        <w:right w:val="none" w:sz="0" w:space="0" w:color="auto"/>
                      </w:divBdr>
                    </w:div>
                    <w:div w:id="103235828">
                      <w:marLeft w:val="0"/>
                      <w:marRight w:val="0"/>
                      <w:marTop w:val="0"/>
                      <w:marBottom w:val="0"/>
                      <w:divBdr>
                        <w:top w:val="none" w:sz="0" w:space="0" w:color="auto"/>
                        <w:left w:val="none" w:sz="0" w:space="0" w:color="auto"/>
                        <w:bottom w:val="none" w:sz="0" w:space="0" w:color="auto"/>
                        <w:right w:val="none" w:sz="0" w:space="0" w:color="auto"/>
                      </w:divBdr>
                    </w:div>
                    <w:div w:id="1811825336">
                      <w:marLeft w:val="0"/>
                      <w:marRight w:val="0"/>
                      <w:marTop w:val="0"/>
                      <w:marBottom w:val="0"/>
                      <w:divBdr>
                        <w:top w:val="none" w:sz="0" w:space="0" w:color="auto"/>
                        <w:left w:val="none" w:sz="0" w:space="0" w:color="auto"/>
                        <w:bottom w:val="none" w:sz="0" w:space="0" w:color="auto"/>
                        <w:right w:val="none" w:sz="0" w:space="0" w:color="auto"/>
                      </w:divBdr>
                      <w:divsChild>
                        <w:div w:id="202778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04332">
          <w:marLeft w:val="0"/>
          <w:marRight w:val="0"/>
          <w:marTop w:val="0"/>
          <w:marBottom w:val="0"/>
          <w:divBdr>
            <w:top w:val="none" w:sz="0" w:space="0" w:color="auto"/>
            <w:left w:val="none" w:sz="0" w:space="0" w:color="auto"/>
            <w:bottom w:val="none" w:sz="0" w:space="0" w:color="auto"/>
            <w:right w:val="none" w:sz="0" w:space="0" w:color="auto"/>
          </w:divBdr>
          <w:divsChild>
            <w:div w:id="1955751476">
              <w:marLeft w:val="0"/>
              <w:marRight w:val="0"/>
              <w:marTop w:val="0"/>
              <w:marBottom w:val="0"/>
              <w:divBdr>
                <w:top w:val="none" w:sz="0" w:space="0" w:color="auto"/>
                <w:left w:val="none" w:sz="0" w:space="0" w:color="auto"/>
                <w:bottom w:val="none" w:sz="0" w:space="0" w:color="auto"/>
                <w:right w:val="none" w:sz="0" w:space="0" w:color="auto"/>
              </w:divBdr>
              <w:divsChild>
                <w:div w:id="669791005">
                  <w:marLeft w:val="0"/>
                  <w:marRight w:val="0"/>
                  <w:marTop w:val="0"/>
                  <w:marBottom w:val="0"/>
                  <w:divBdr>
                    <w:top w:val="none" w:sz="0" w:space="0" w:color="auto"/>
                    <w:left w:val="none" w:sz="0" w:space="0" w:color="auto"/>
                    <w:bottom w:val="none" w:sz="0" w:space="0" w:color="auto"/>
                    <w:right w:val="none" w:sz="0" w:space="0" w:color="auto"/>
                  </w:divBdr>
                  <w:divsChild>
                    <w:div w:id="7935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12927">
      <w:bodyDiv w:val="1"/>
      <w:marLeft w:val="0"/>
      <w:marRight w:val="0"/>
      <w:marTop w:val="0"/>
      <w:marBottom w:val="0"/>
      <w:divBdr>
        <w:top w:val="none" w:sz="0" w:space="0" w:color="auto"/>
        <w:left w:val="none" w:sz="0" w:space="0" w:color="auto"/>
        <w:bottom w:val="none" w:sz="0" w:space="0" w:color="auto"/>
        <w:right w:val="none" w:sz="0" w:space="0" w:color="auto"/>
      </w:divBdr>
      <w:divsChild>
        <w:div w:id="1279413839">
          <w:marLeft w:val="0"/>
          <w:marRight w:val="0"/>
          <w:marTop w:val="0"/>
          <w:marBottom w:val="0"/>
          <w:divBdr>
            <w:top w:val="none" w:sz="0" w:space="0" w:color="auto"/>
            <w:left w:val="none" w:sz="0" w:space="0" w:color="auto"/>
            <w:bottom w:val="none" w:sz="0" w:space="0" w:color="auto"/>
            <w:right w:val="none" w:sz="0" w:space="0" w:color="auto"/>
          </w:divBdr>
          <w:divsChild>
            <w:div w:id="1232502711">
              <w:marLeft w:val="0"/>
              <w:marRight w:val="0"/>
              <w:marTop w:val="0"/>
              <w:marBottom w:val="0"/>
              <w:divBdr>
                <w:top w:val="none" w:sz="0" w:space="0" w:color="auto"/>
                <w:left w:val="none" w:sz="0" w:space="0" w:color="auto"/>
                <w:bottom w:val="none" w:sz="0" w:space="0" w:color="auto"/>
                <w:right w:val="none" w:sz="0" w:space="0" w:color="auto"/>
              </w:divBdr>
              <w:divsChild>
                <w:div w:id="1962762422">
                  <w:marLeft w:val="0"/>
                  <w:marRight w:val="0"/>
                  <w:marTop w:val="0"/>
                  <w:marBottom w:val="0"/>
                  <w:divBdr>
                    <w:top w:val="none" w:sz="0" w:space="0" w:color="auto"/>
                    <w:left w:val="none" w:sz="0" w:space="0" w:color="auto"/>
                    <w:bottom w:val="none" w:sz="0" w:space="0" w:color="auto"/>
                    <w:right w:val="none" w:sz="0" w:space="0" w:color="auto"/>
                  </w:divBdr>
                  <w:divsChild>
                    <w:div w:id="1677152565">
                      <w:marLeft w:val="0"/>
                      <w:marRight w:val="0"/>
                      <w:marTop w:val="0"/>
                      <w:marBottom w:val="0"/>
                      <w:divBdr>
                        <w:top w:val="none" w:sz="0" w:space="0" w:color="auto"/>
                        <w:left w:val="none" w:sz="0" w:space="0" w:color="auto"/>
                        <w:bottom w:val="none" w:sz="0" w:space="0" w:color="auto"/>
                        <w:right w:val="none" w:sz="0" w:space="0" w:color="auto"/>
                      </w:divBdr>
                    </w:div>
                    <w:div w:id="228732501">
                      <w:marLeft w:val="0"/>
                      <w:marRight w:val="0"/>
                      <w:marTop w:val="0"/>
                      <w:marBottom w:val="0"/>
                      <w:divBdr>
                        <w:top w:val="none" w:sz="0" w:space="0" w:color="auto"/>
                        <w:left w:val="none" w:sz="0" w:space="0" w:color="auto"/>
                        <w:bottom w:val="none" w:sz="0" w:space="0" w:color="auto"/>
                        <w:right w:val="none" w:sz="0" w:space="0" w:color="auto"/>
                      </w:divBdr>
                    </w:div>
                    <w:div w:id="336076766">
                      <w:marLeft w:val="0"/>
                      <w:marRight w:val="0"/>
                      <w:marTop w:val="0"/>
                      <w:marBottom w:val="0"/>
                      <w:divBdr>
                        <w:top w:val="none" w:sz="0" w:space="0" w:color="auto"/>
                        <w:left w:val="none" w:sz="0" w:space="0" w:color="auto"/>
                        <w:bottom w:val="none" w:sz="0" w:space="0" w:color="auto"/>
                        <w:right w:val="none" w:sz="0" w:space="0" w:color="auto"/>
                      </w:divBdr>
                    </w:div>
                    <w:div w:id="16128412">
                      <w:marLeft w:val="0"/>
                      <w:marRight w:val="0"/>
                      <w:marTop w:val="0"/>
                      <w:marBottom w:val="0"/>
                      <w:divBdr>
                        <w:top w:val="none" w:sz="0" w:space="0" w:color="auto"/>
                        <w:left w:val="none" w:sz="0" w:space="0" w:color="auto"/>
                        <w:bottom w:val="none" w:sz="0" w:space="0" w:color="auto"/>
                        <w:right w:val="none" w:sz="0" w:space="0" w:color="auto"/>
                      </w:divBdr>
                      <w:divsChild>
                        <w:div w:id="7316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1072">
          <w:marLeft w:val="0"/>
          <w:marRight w:val="0"/>
          <w:marTop w:val="0"/>
          <w:marBottom w:val="0"/>
          <w:divBdr>
            <w:top w:val="none" w:sz="0" w:space="0" w:color="auto"/>
            <w:left w:val="none" w:sz="0" w:space="0" w:color="auto"/>
            <w:bottom w:val="none" w:sz="0" w:space="0" w:color="auto"/>
            <w:right w:val="none" w:sz="0" w:space="0" w:color="auto"/>
          </w:divBdr>
          <w:divsChild>
            <w:div w:id="1015696464">
              <w:marLeft w:val="0"/>
              <w:marRight w:val="0"/>
              <w:marTop w:val="0"/>
              <w:marBottom w:val="0"/>
              <w:divBdr>
                <w:top w:val="none" w:sz="0" w:space="0" w:color="auto"/>
                <w:left w:val="none" w:sz="0" w:space="0" w:color="auto"/>
                <w:bottom w:val="none" w:sz="0" w:space="0" w:color="auto"/>
                <w:right w:val="none" w:sz="0" w:space="0" w:color="auto"/>
              </w:divBdr>
              <w:divsChild>
                <w:div w:id="1814979949">
                  <w:marLeft w:val="0"/>
                  <w:marRight w:val="0"/>
                  <w:marTop w:val="0"/>
                  <w:marBottom w:val="0"/>
                  <w:divBdr>
                    <w:top w:val="none" w:sz="0" w:space="0" w:color="auto"/>
                    <w:left w:val="none" w:sz="0" w:space="0" w:color="auto"/>
                    <w:bottom w:val="none" w:sz="0" w:space="0" w:color="auto"/>
                    <w:right w:val="none" w:sz="0" w:space="0" w:color="auto"/>
                  </w:divBdr>
                  <w:divsChild>
                    <w:div w:id="15656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14700">
      <w:bodyDiv w:val="1"/>
      <w:marLeft w:val="0"/>
      <w:marRight w:val="0"/>
      <w:marTop w:val="0"/>
      <w:marBottom w:val="0"/>
      <w:divBdr>
        <w:top w:val="none" w:sz="0" w:space="0" w:color="auto"/>
        <w:left w:val="none" w:sz="0" w:space="0" w:color="auto"/>
        <w:bottom w:val="none" w:sz="0" w:space="0" w:color="auto"/>
        <w:right w:val="none" w:sz="0" w:space="0" w:color="auto"/>
      </w:divBdr>
      <w:divsChild>
        <w:div w:id="770441906">
          <w:marLeft w:val="330"/>
          <w:marRight w:val="330"/>
          <w:marTop w:val="30"/>
          <w:marBottom w:val="180"/>
          <w:divBdr>
            <w:top w:val="none" w:sz="0" w:space="0" w:color="auto"/>
            <w:left w:val="none" w:sz="0" w:space="0" w:color="auto"/>
            <w:bottom w:val="none" w:sz="0" w:space="0" w:color="auto"/>
            <w:right w:val="none" w:sz="0" w:space="0" w:color="auto"/>
          </w:divBdr>
        </w:div>
        <w:div w:id="1845128099">
          <w:marLeft w:val="330"/>
          <w:marRight w:val="330"/>
          <w:marTop w:val="0"/>
          <w:marBottom w:val="330"/>
          <w:divBdr>
            <w:top w:val="none" w:sz="0" w:space="0" w:color="auto"/>
            <w:left w:val="none" w:sz="0" w:space="0" w:color="auto"/>
            <w:bottom w:val="none" w:sz="0" w:space="0" w:color="auto"/>
            <w:right w:val="none" w:sz="0" w:space="0" w:color="auto"/>
          </w:divBdr>
        </w:div>
        <w:div w:id="1913395679">
          <w:marLeft w:val="330"/>
          <w:marRight w:val="330"/>
          <w:marTop w:val="0"/>
          <w:marBottom w:val="330"/>
          <w:divBdr>
            <w:top w:val="none" w:sz="0" w:space="0" w:color="auto"/>
            <w:left w:val="none" w:sz="0" w:space="0" w:color="auto"/>
            <w:bottom w:val="none" w:sz="0" w:space="0" w:color="auto"/>
            <w:right w:val="none" w:sz="0" w:space="0" w:color="auto"/>
          </w:divBdr>
          <w:divsChild>
            <w:div w:id="54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473">
      <w:bodyDiv w:val="1"/>
      <w:marLeft w:val="0"/>
      <w:marRight w:val="0"/>
      <w:marTop w:val="0"/>
      <w:marBottom w:val="0"/>
      <w:divBdr>
        <w:top w:val="none" w:sz="0" w:space="0" w:color="auto"/>
        <w:left w:val="none" w:sz="0" w:space="0" w:color="auto"/>
        <w:bottom w:val="none" w:sz="0" w:space="0" w:color="auto"/>
        <w:right w:val="none" w:sz="0" w:space="0" w:color="auto"/>
      </w:divBdr>
      <w:divsChild>
        <w:div w:id="84885452">
          <w:marLeft w:val="0"/>
          <w:marRight w:val="0"/>
          <w:marTop w:val="240"/>
          <w:marBottom w:val="100"/>
          <w:divBdr>
            <w:top w:val="none" w:sz="0" w:space="0" w:color="auto"/>
            <w:left w:val="none" w:sz="0" w:space="0" w:color="auto"/>
            <w:bottom w:val="none" w:sz="0" w:space="0" w:color="auto"/>
            <w:right w:val="none" w:sz="0" w:space="0" w:color="auto"/>
          </w:divBdr>
          <w:divsChild>
            <w:div w:id="619068070">
              <w:marLeft w:val="0"/>
              <w:marRight w:val="0"/>
              <w:marTop w:val="0"/>
              <w:marBottom w:val="0"/>
              <w:divBdr>
                <w:top w:val="none" w:sz="0" w:space="0" w:color="auto"/>
                <w:left w:val="none" w:sz="0" w:space="0" w:color="auto"/>
                <w:bottom w:val="none" w:sz="0" w:space="0" w:color="auto"/>
                <w:right w:val="none" w:sz="0" w:space="0" w:color="auto"/>
              </w:divBdr>
            </w:div>
          </w:divsChild>
        </w:div>
        <w:div w:id="643975617">
          <w:marLeft w:val="0"/>
          <w:marRight w:val="0"/>
          <w:marTop w:val="288"/>
          <w:marBottom w:val="100"/>
          <w:divBdr>
            <w:top w:val="none" w:sz="0" w:space="0" w:color="auto"/>
            <w:left w:val="none" w:sz="0" w:space="0" w:color="auto"/>
            <w:bottom w:val="none" w:sz="0" w:space="0" w:color="auto"/>
            <w:right w:val="none" w:sz="0" w:space="0" w:color="auto"/>
          </w:divBdr>
          <w:divsChild>
            <w:div w:id="5695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7165">
      <w:bodyDiv w:val="1"/>
      <w:marLeft w:val="0"/>
      <w:marRight w:val="0"/>
      <w:marTop w:val="0"/>
      <w:marBottom w:val="0"/>
      <w:divBdr>
        <w:top w:val="none" w:sz="0" w:space="0" w:color="auto"/>
        <w:left w:val="none" w:sz="0" w:space="0" w:color="auto"/>
        <w:bottom w:val="none" w:sz="0" w:space="0" w:color="auto"/>
        <w:right w:val="none" w:sz="0" w:space="0" w:color="auto"/>
      </w:divBdr>
      <w:divsChild>
        <w:div w:id="2003658517">
          <w:marLeft w:val="0"/>
          <w:marRight w:val="0"/>
          <w:marTop w:val="0"/>
          <w:marBottom w:val="0"/>
          <w:divBdr>
            <w:top w:val="none" w:sz="0" w:space="0" w:color="auto"/>
            <w:left w:val="none" w:sz="0" w:space="0" w:color="auto"/>
            <w:bottom w:val="none" w:sz="0" w:space="0" w:color="auto"/>
            <w:right w:val="none" w:sz="0" w:space="0" w:color="auto"/>
          </w:divBdr>
          <w:divsChild>
            <w:div w:id="1165974451">
              <w:marLeft w:val="0"/>
              <w:marRight w:val="0"/>
              <w:marTop w:val="0"/>
              <w:marBottom w:val="0"/>
              <w:divBdr>
                <w:top w:val="none" w:sz="0" w:space="0" w:color="auto"/>
                <w:left w:val="none" w:sz="0" w:space="0" w:color="auto"/>
                <w:bottom w:val="none" w:sz="0" w:space="0" w:color="auto"/>
                <w:right w:val="none" w:sz="0" w:space="0" w:color="auto"/>
              </w:divBdr>
              <w:divsChild>
                <w:div w:id="1160388021">
                  <w:marLeft w:val="0"/>
                  <w:marRight w:val="0"/>
                  <w:marTop w:val="0"/>
                  <w:marBottom w:val="0"/>
                  <w:divBdr>
                    <w:top w:val="none" w:sz="0" w:space="0" w:color="auto"/>
                    <w:left w:val="none" w:sz="0" w:space="0" w:color="auto"/>
                    <w:bottom w:val="none" w:sz="0" w:space="0" w:color="auto"/>
                    <w:right w:val="none" w:sz="0" w:space="0" w:color="auto"/>
                  </w:divBdr>
                </w:div>
                <w:div w:id="836723394">
                  <w:marLeft w:val="0"/>
                  <w:marRight w:val="0"/>
                  <w:marTop w:val="0"/>
                  <w:marBottom w:val="0"/>
                  <w:divBdr>
                    <w:top w:val="none" w:sz="0" w:space="0" w:color="auto"/>
                    <w:left w:val="none" w:sz="0" w:space="0" w:color="auto"/>
                    <w:bottom w:val="none" w:sz="0" w:space="0" w:color="auto"/>
                    <w:right w:val="none" w:sz="0" w:space="0" w:color="auto"/>
                  </w:divBdr>
                  <w:divsChild>
                    <w:div w:id="1426655861">
                      <w:marLeft w:val="0"/>
                      <w:marRight w:val="0"/>
                      <w:marTop w:val="0"/>
                      <w:marBottom w:val="0"/>
                      <w:divBdr>
                        <w:top w:val="none" w:sz="0" w:space="0" w:color="auto"/>
                        <w:left w:val="none" w:sz="0" w:space="0" w:color="auto"/>
                        <w:bottom w:val="none" w:sz="0" w:space="0" w:color="auto"/>
                        <w:right w:val="none" w:sz="0" w:space="0" w:color="auto"/>
                      </w:divBdr>
                      <w:divsChild>
                        <w:div w:id="7766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834193">
          <w:marLeft w:val="0"/>
          <w:marRight w:val="0"/>
          <w:marTop w:val="0"/>
          <w:marBottom w:val="0"/>
          <w:divBdr>
            <w:top w:val="none" w:sz="0" w:space="0" w:color="auto"/>
            <w:left w:val="none" w:sz="0" w:space="0" w:color="auto"/>
            <w:bottom w:val="none" w:sz="0" w:space="0" w:color="auto"/>
            <w:right w:val="none" w:sz="0" w:space="0" w:color="auto"/>
          </w:divBdr>
          <w:divsChild>
            <w:div w:id="86467448">
              <w:marLeft w:val="0"/>
              <w:marRight w:val="0"/>
              <w:marTop w:val="0"/>
              <w:marBottom w:val="0"/>
              <w:divBdr>
                <w:top w:val="none" w:sz="0" w:space="0" w:color="auto"/>
                <w:left w:val="none" w:sz="0" w:space="0" w:color="auto"/>
                <w:bottom w:val="none" w:sz="0" w:space="0" w:color="auto"/>
                <w:right w:val="none" w:sz="0" w:space="0" w:color="auto"/>
              </w:divBdr>
              <w:divsChild>
                <w:div w:id="516967960">
                  <w:marLeft w:val="0"/>
                  <w:marRight w:val="0"/>
                  <w:marTop w:val="0"/>
                  <w:marBottom w:val="0"/>
                  <w:divBdr>
                    <w:top w:val="none" w:sz="0" w:space="0" w:color="auto"/>
                    <w:left w:val="none" w:sz="0" w:space="0" w:color="auto"/>
                    <w:bottom w:val="none" w:sz="0" w:space="0" w:color="auto"/>
                    <w:right w:val="none" w:sz="0" w:space="0" w:color="auto"/>
                  </w:divBdr>
                  <w:divsChild>
                    <w:div w:id="392851845">
                      <w:marLeft w:val="0"/>
                      <w:marRight w:val="0"/>
                      <w:marTop w:val="0"/>
                      <w:marBottom w:val="0"/>
                      <w:divBdr>
                        <w:top w:val="none" w:sz="0" w:space="0" w:color="auto"/>
                        <w:left w:val="none" w:sz="0" w:space="0" w:color="auto"/>
                        <w:bottom w:val="none" w:sz="0" w:space="0" w:color="auto"/>
                        <w:right w:val="none" w:sz="0" w:space="0" w:color="auto"/>
                      </w:divBdr>
                      <w:divsChild>
                        <w:div w:id="76095384">
                          <w:marLeft w:val="0"/>
                          <w:marRight w:val="0"/>
                          <w:marTop w:val="0"/>
                          <w:marBottom w:val="0"/>
                          <w:divBdr>
                            <w:top w:val="none" w:sz="0" w:space="0" w:color="auto"/>
                            <w:left w:val="none" w:sz="0" w:space="0" w:color="auto"/>
                            <w:bottom w:val="none" w:sz="0" w:space="0" w:color="auto"/>
                            <w:right w:val="none" w:sz="0" w:space="0" w:color="auto"/>
                          </w:divBdr>
                          <w:divsChild>
                            <w:div w:id="1657759658">
                              <w:marLeft w:val="0"/>
                              <w:marRight w:val="0"/>
                              <w:marTop w:val="0"/>
                              <w:marBottom w:val="0"/>
                              <w:divBdr>
                                <w:top w:val="none" w:sz="0" w:space="0" w:color="auto"/>
                                <w:left w:val="none" w:sz="0" w:space="0" w:color="auto"/>
                                <w:bottom w:val="none" w:sz="0" w:space="0" w:color="auto"/>
                                <w:right w:val="none" w:sz="0" w:space="0" w:color="auto"/>
                              </w:divBdr>
                              <w:divsChild>
                                <w:div w:id="811826107">
                                  <w:marLeft w:val="0"/>
                                  <w:marRight w:val="0"/>
                                  <w:marTop w:val="0"/>
                                  <w:marBottom w:val="0"/>
                                  <w:divBdr>
                                    <w:top w:val="none" w:sz="0" w:space="0" w:color="auto"/>
                                    <w:left w:val="none" w:sz="0" w:space="0" w:color="auto"/>
                                    <w:bottom w:val="none" w:sz="0" w:space="0" w:color="auto"/>
                                    <w:right w:val="none" w:sz="0" w:space="0" w:color="auto"/>
                                  </w:divBdr>
                                  <w:divsChild>
                                    <w:div w:id="1145968726">
                                      <w:marLeft w:val="0"/>
                                      <w:marRight w:val="0"/>
                                      <w:marTop w:val="0"/>
                                      <w:marBottom w:val="0"/>
                                      <w:divBdr>
                                        <w:top w:val="none" w:sz="0" w:space="0" w:color="auto"/>
                                        <w:left w:val="none" w:sz="0" w:space="0" w:color="auto"/>
                                        <w:bottom w:val="none" w:sz="0" w:space="0" w:color="auto"/>
                                        <w:right w:val="none" w:sz="0" w:space="0" w:color="auto"/>
                                      </w:divBdr>
                                      <w:divsChild>
                                        <w:div w:id="6932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232273">
      <w:bodyDiv w:val="1"/>
      <w:marLeft w:val="0"/>
      <w:marRight w:val="0"/>
      <w:marTop w:val="0"/>
      <w:marBottom w:val="0"/>
      <w:divBdr>
        <w:top w:val="none" w:sz="0" w:space="0" w:color="auto"/>
        <w:left w:val="none" w:sz="0" w:space="0" w:color="auto"/>
        <w:bottom w:val="none" w:sz="0" w:space="0" w:color="auto"/>
        <w:right w:val="none" w:sz="0" w:space="0" w:color="auto"/>
      </w:divBdr>
    </w:div>
    <w:div w:id="692149594">
      <w:bodyDiv w:val="1"/>
      <w:marLeft w:val="0"/>
      <w:marRight w:val="0"/>
      <w:marTop w:val="0"/>
      <w:marBottom w:val="0"/>
      <w:divBdr>
        <w:top w:val="none" w:sz="0" w:space="0" w:color="auto"/>
        <w:left w:val="none" w:sz="0" w:space="0" w:color="auto"/>
        <w:bottom w:val="none" w:sz="0" w:space="0" w:color="auto"/>
        <w:right w:val="none" w:sz="0" w:space="0" w:color="auto"/>
      </w:divBdr>
      <w:divsChild>
        <w:div w:id="1471748479">
          <w:marLeft w:val="330"/>
          <w:marRight w:val="330"/>
          <w:marTop w:val="30"/>
          <w:marBottom w:val="180"/>
          <w:divBdr>
            <w:top w:val="none" w:sz="0" w:space="0" w:color="auto"/>
            <w:left w:val="none" w:sz="0" w:space="0" w:color="auto"/>
            <w:bottom w:val="none" w:sz="0" w:space="0" w:color="auto"/>
            <w:right w:val="none" w:sz="0" w:space="0" w:color="auto"/>
          </w:divBdr>
        </w:div>
        <w:div w:id="719788193">
          <w:marLeft w:val="330"/>
          <w:marRight w:val="330"/>
          <w:marTop w:val="0"/>
          <w:marBottom w:val="330"/>
          <w:divBdr>
            <w:top w:val="none" w:sz="0" w:space="0" w:color="auto"/>
            <w:left w:val="none" w:sz="0" w:space="0" w:color="auto"/>
            <w:bottom w:val="none" w:sz="0" w:space="0" w:color="auto"/>
            <w:right w:val="none" w:sz="0" w:space="0" w:color="auto"/>
          </w:divBdr>
        </w:div>
        <w:div w:id="1122454898">
          <w:marLeft w:val="330"/>
          <w:marRight w:val="330"/>
          <w:marTop w:val="0"/>
          <w:marBottom w:val="330"/>
          <w:divBdr>
            <w:top w:val="none" w:sz="0" w:space="0" w:color="auto"/>
            <w:left w:val="none" w:sz="0" w:space="0" w:color="auto"/>
            <w:bottom w:val="none" w:sz="0" w:space="0" w:color="auto"/>
            <w:right w:val="none" w:sz="0" w:space="0" w:color="auto"/>
          </w:divBdr>
          <w:divsChild>
            <w:div w:id="17861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4310">
      <w:bodyDiv w:val="1"/>
      <w:marLeft w:val="0"/>
      <w:marRight w:val="0"/>
      <w:marTop w:val="0"/>
      <w:marBottom w:val="0"/>
      <w:divBdr>
        <w:top w:val="none" w:sz="0" w:space="0" w:color="auto"/>
        <w:left w:val="none" w:sz="0" w:space="0" w:color="auto"/>
        <w:bottom w:val="none" w:sz="0" w:space="0" w:color="auto"/>
        <w:right w:val="none" w:sz="0" w:space="0" w:color="auto"/>
      </w:divBdr>
      <w:divsChild>
        <w:div w:id="626860214">
          <w:marLeft w:val="330"/>
          <w:marRight w:val="330"/>
          <w:marTop w:val="30"/>
          <w:marBottom w:val="180"/>
          <w:divBdr>
            <w:top w:val="none" w:sz="0" w:space="0" w:color="auto"/>
            <w:left w:val="none" w:sz="0" w:space="0" w:color="auto"/>
            <w:bottom w:val="none" w:sz="0" w:space="0" w:color="auto"/>
            <w:right w:val="none" w:sz="0" w:space="0" w:color="auto"/>
          </w:divBdr>
        </w:div>
        <w:div w:id="1869637440">
          <w:marLeft w:val="330"/>
          <w:marRight w:val="330"/>
          <w:marTop w:val="0"/>
          <w:marBottom w:val="330"/>
          <w:divBdr>
            <w:top w:val="none" w:sz="0" w:space="0" w:color="auto"/>
            <w:left w:val="none" w:sz="0" w:space="0" w:color="auto"/>
            <w:bottom w:val="none" w:sz="0" w:space="0" w:color="auto"/>
            <w:right w:val="none" w:sz="0" w:space="0" w:color="auto"/>
          </w:divBdr>
        </w:div>
        <w:div w:id="1204488487">
          <w:marLeft w:val="330"/>
          <w:marRight w:val="330"/>
          <w:marTop w:val="0"/>
          <w:marBottom w:val="330"/>
          <w:divBdr>
            <w:top w:val="none" w:sz="0" w:space="0" w:color="auto"/>
            <w:left w:val="none" w:sz="0" w:space="0" w:color="auto"/>
            <w:bottom w:val="none" w:sz="0" w:space="0" w:color="auto"/>
            <w:right w:val="none" w:sz="0" w:space="0" w:color="auto"/>
          </w:divBdr>
          <w:divsChild>
            <w:div w:id="8764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0637">
      <w:bodyDiv w:val="1"/>
      <w:marLeft w:val="0"/>
      <w:marRight w:val="0"/>
      <w:marTop w:val="0"/>
      <w:marBottom w:val="0"/>
      <w:divBdr>
        <w:top w:val="none" w:sz="0" w:space="0" w:color="auto"/>
        <w:left w:val="none" w:sz="0" w:space="0" w:color="auto"/>
        <w:bottom w:val="none" w:sz="0" w:space="0" w:color="auto"/>
        <w:right w:val="none" w:sz="0" w:space="0" w:color="auto"/>
      </w:divBdr>
      <w:divsChild>
        <w:div w:id="1034892079">
          <w:marLeft w:val="0"/>
          <w:marRight w:val="0"/>
          <w:marTop w:val="120"/>
          <w:marBottom w:val="360"/>
          <w:divBdr>
            <w:top w:val="none" w:sz="0" w:space="0" w:color="auto"/>
            <w:left w:val="none" w:sz="0" w:space="0" w:color="auto"/>
            <w:bottom w:val="none" w:sz="0" w:space="0" w:color="auto"/>
            <w:right w:val="none" w:sz="0" w:space="0" w:color="auto"/>
          </w:divBdr>
          <w:divsChild>
            <w:div w:id="227687382">
              <w:marLeft w:val="0"/>
              <w:marRight w:val="0"/>
              <w:marTop w:val="0"/>
              <w:marBottom w:val="0"/>
              <w:divBdr>
                <w:top w:val="none" w:sz="0" w:space="0" w:color="auto"/>
                <w:left w:val="none" w:sz="0" w:space="0" w:color="auto"/>
                <w:bottom w:val="none" w:sz="0" w:space="0" w:color="auto"/>
                <w:right w:val="none" w:sz="0" w:space="0" w:color="auto"/>
              </w:divBdr>
            </w:div>
            <w:div w:id="408581401">
              <w:marLeft w:val="0"/>
              <w:marRight w:val="0"/>
              <w:marTop w:val="0"/>
              <w:marBottom w:val="0"/>
              <w:divBdr>
                <w:top w:val="none" w:sz="0" w:space="0" w:color="auto"/>
                <w:left w:val="none" w:sz="0" w:space="0" w:color="auto"/>
                <w:bottom w:val="none" w:sz="0" w:space="0" w:color="auto"/>
                <w:right w:val="none" w:sz="0" w:space="0" w:color="auto"/>
              </w:divBdr>
            </w:div>
            <w:div w:id="1631397686">
              <w:marLeft w:val="0"/>
              <w:marRight w:val="0"/>
              <w:marTop w:val="0"/>
              <w:marBottom w:val="0"/>
              <w:divBdr>
                <w:top w:val="none" w:sz="0" w:space="0" w:color="auto"/>
                <w:left w:val="none" w:sz="0" w:space="0" w:color="auto"/>
                <w:bottom w:val="none" w:sz="0" w:space="0" w:color="auto"/>
                <w:right w:val="none" w:sz="0" w:space="0" w:color="auto"/>
              </w:divBdr>
            </w:div>
            <w:div w:id="2089228876">
              <w:marLeft w:val="0"/>
              <w:marRight w:val="0"/>
              <w:marTop w:val="240"/>
              <w:marBottom w:val="100"/>
              <w:divBdr>
                <w:top w:val="none" w:sz="0" w:space="0" w:color="auto"/>
                <w:left w:val="none" w:sz="0" w:space="0" w:color="auto"/>
                <w:bottom w:val="none" w:sz="0" w:space="0" w:color="auto"/>
                <w:right w:val="none" w:sz="0" w:space="0" w:color="auto"/>
              </w:divBdr>
              <w:divsChild>
                <w:div w:id="1135493064">
                  <w:marLeft w:val="0"/>
                  <w:marRight w:val="0"/>
                  <w:marTop w:val="0"/>
                  <w:marBottom w:val="0"/>
                  <w:divBdr>
                    <w:top w:val="none" w:sz="0" w:space="0" w:color="auto"/>
                    <w:left w:val="none" w:sz="0" w:space="0" w:color="auto"/>
                    <w:bottom w:val="none" w:sz="0" w:space="0" w:color="auto"/>
                    <w:right w:val="none" w:sz="0" w:space="0" w:color="auto"/>
                  </w:divBdr>
                </w:div>
              </w:divsChild>
            </w:div>
            <w:div w:id="1334534329">
              <w:marLeft w:val="0"/>
              <w:marRight w:val="0"/>
              <w:marTop w:val="288"/>
              <w:marBottom w:val="100"/>
              <w:divBdr>
                <w:top w:val="none" w:sz="0" w:space="0" w:color="auto"/>
                <w:left w:val="none" w:sz="0" w:space="0" w:color="auto"/>
                <w:bottom w:val="none" w:sz="0" w:space="0" w:color="auto"/>
                <w:right w:val="none" w:sz="0" w:space="0" w:color="auto"/>
              </w:divBdr>
              <w:divsChild>
                <w:div w:id="13921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5318">
      <w:bodyDiv w:val="1"/>
      <w:marLeft w:val="0"/>
      <w:marRight w:val="0"/>
      <w:marTop w:val="0"/>
      <w:marBottom w:val="0"/>
      <w:divBdr>
        <w:top w:val="none" w:sz="0" w:space="0" w:color="auto"/>
        <w:left w:val="none" w:sz="0" w:space="0" w:color="auto"/>
        <w:bottom w:val="none" w:sz="0" w:space="0" w:color="auto"/>
        <w:right w:val="none" w:sz="0" w:space="0" w:color="auto"/>
      </w:divBdr>
    </w:div>
    <w:div w:id="1335104932">
      <w:bodyDiv w:val="1"/>
      <w:marLeft w:val="0"/>
      <w:marRight w:val="0"/>
      <w:marTop w:val="0"/>
      <w:marBottom w:val="0"/>
      <w:divBdr>
        <w:top w:val="none" w:sz="0" w:space="0" w:color="auto"/>
        <w:left w:val="none" w:sz="0" w:space="0" w:color="auto"/>
        <w:bottom w:val="none" w:sz="0" w:space="0" w:color="auto"/>
        <w:right w:val="none" w:sz="0" w:space="0" w:color="auto"/>
      </w:divBdr>
      <w:divsChild>
        <w:div w:id="1372152462">
          <w:marLeft w:val="330"/>
          <w:marRight w:val="330"/>
          <w:marTop w:val="30"/>
          <w:marBottom w:val="180"/>
          <w:divBdr>
            <w:top w:val="none" w:sz="0" w:space="0" w:color="auto"/>
            <w:left w:val="none" w:sz="0" w:space="0" w:color="auto"/>
            <w:bottom w:val="none" w:sz="0" w:space="0" w:color="auto"/>
            <w:right w:val="none" w:sz="0" w:space="0" w:color="auto"/>
          </w:divBdr>
        </w:div>
        <w:div w:id="148443335">
          <w:marLeft w:val="330"/>
          <w:marRight w:val="330"/>
          <w:marTop w:val="0"/>
          <w:marBottom w:val="330"/>
          <w:divBdr>
            <w:top w:val="none" w:sz="0" w:space="0" w:color="auto"/>
            <w:left w:val="none" w:sz="0" w:space="0" w:color="auto"/>
            <w:bottom w:val="none" w:sz="0" w:space="0" w:color="auto"/>
            <w:right w:val="none" w:sz="0" w:space="0" w:color="auto"/>
          </w:divBdr>
        </w:div>
        <w:div w:id="1277637581">
          <w:marLeft w:val="330"/>
          <w:marRight w:val="330"/>
          <w:marTop w:val="0"/>
          <w:marBottom w:val="330"/>
          <w:divBdr>
            <w:top w:val="none" w:sz="0" w:space="0" w:color="auto"/>
            <w:left w:val="none" w:sz="0" w:space="0" w:color="auto"/>
            <w:bottom w:val="none" w:sz="0" w:space="0" w:color="auto"/>
            <w:right w:val="none" w:sz="0" w:space="0" w:color="auto"/>
          </w:divBdr>
          <w:divsChild>
            <w:div w:id="708261907">
              <w:marLeft w:val="0"/>
              <w:marRight w:val="0"/>
              <w:marTop w:val="0"/>
              <w:marBottom w:val="0"/>
              <w:divBdr>
                <w:top w:val="none" w:sz="0" w:space="0" w:color="auto"/>
                <w:left w:val="none" w:sz="0" w:space="0" w:color="auto"/>
                <w:bottom w:val="none" w:sz="0" w:space="0" w:color="auto"/>
                <w:right w:val="none" w:sz="0" w:space="0" w:color="auto"/>
              </w:divBdr>
            </w:div>
          </w:divsChild>
        </w:div>
        <w:div w:id="623779433">
          <w:marLeft w:val="330"/>
          <w:marRight w:val="330"/>
          <w:marTop w:val="0"/>
          <w:marBottom w:val="330"/>
          <w:divBdr>
            <w:top w:val="none" w:sz="0" w:space="0" w:color="auto"/>
            <w:left w:val="none" w:sz="0" w:space="0" w:color="auto"/>
            <w:bottom w:val="none" w:sz="0" w:space="0" w:color="auto"/>
            <w:right w:val="none" w:sz="0" w:space="0" w:color="auto"/>
          </w:divBdr>
          <w:divsChild>
            <w:div w:id="1641764888">
              <w:marLeft w:val="0"/>
              <w:marRight w:val="0"/>
              <w:marTop w:val="60"/>
              <w:marBottom w:val="60"/>
              <w:divBdr>
                <w:top w:val="none" w:sz="0" w:space="0" w:color="auto"/>
                <w:left w:val="none" w:sz="0" w:space="0" w:color="auto"/>
                <w:bottom w:val="none" w:sz="0" w:space="0" w:color="auto"/>
                <w:right w:val="none" w:sz="0" w:space="0" w:color="auto"/>
              </w:divBdr>
            </w:div>
          </w:divsChild>
        </w:div>
        <w:div w:id="1558973656">
          <w:marLeft w:val="330"/>
          <w:marRight w:val="330"/>
          <w:marTop w:val="0"/>
          <w:marBottom w:val="330"/>
          <w:divBdr>
            <w:top w:val="none" w:sz="0" w:space="0" w:color="auto"/>
            <w:left w:val="none" w:sz="0" w:space="0" w:color="auto"/>
            <w:bottom w:val="none" w:sz="0" w:space="0" w:color="auto"/>
            <w:right w:val="none" w:sz="0" w:space="0" w:color="auto"/>
          </w:divBdr>
          <w:divsChild>
            <w:div w:id="106733923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43183437">
      <w:bodyDiv w:val="1"/>
      <w:marLeft w:val="0"/>
      <w:marRight w:val="0"/>
      <w:marTop w:val="0"/>
      <w:marBottom w:val="0"/>
      <w:divBdr>
        <w:top w:val="none" w:sz="0" w:space="0" w:color="auto"/>
        <w:left w:val="none" w:sz="0" w:space="0" w:color="auto"/>
        <w:bottom w:val="none" w:sz="0" w:space="0" w:color="auto"/>
        <w:right w:val="none" w:sz="0" w:space="0" w:color="auto"/>
      </w:divBdr>
      <w:divsChild>
        <w:div w:id="10034009">
          <w:marLeft w:val="0"/>
          <w:marRight w:val="0"/>
          <w:marTop w:val="0"/>
          <w:marBottom w:val="0"/>
          <w:divBdr>
            <w:top w:val="none" w:sz="0" w:space="0" w:color="auto"/>
            <w:left w:val="none" w:sz="0" w:space="0" w:color="auto"/>
            <w:bottom w:val="none" w:sz="0" w:space="0" w:color="auto"/>
            <w:right w:val="none" w:sz="0" w:space="0" w:color="auto"/>
          </w:divBdr>
        </w:div>
        <w:div w:id="1221863439">
          <w:marLeft w:val="0"/>
          <w:marRight w:val="0"/>
          <w:marTop w:val="0"/>
          <w:marBottom w:val="0"/>
          <w:divBdr>
            <w:top w:val="none" w:sz="0" w:space="0" w:color="auto"/>
            <w:left w:val="none" w:sz="0" w:space="0" w:color="auto"/>
            <w:bottom w:val="none" w:sz="0" w:space="0" w:color="auto"/>
            <w:right w:val="none" w:sz="0" w:space="0" w:color="auto"/>
          </w:divBdr>
          <w:divsChild>
            <w:div w:id="60399571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 w:id="1461916858">
      <w:bodyDiv w:val="1"/>
      <w:marLeft w:val="0"/>
      <w:marRight w:val="0"/>
      <w:marTop w:val="0"/>
      <w:marBottom w:val="0"/>
      <w:divBdr>
        <w:top w:val="none" w:sz="0" w:space="0" w:color="auto"/>
        <w:left w:val="none" w:sz="0" w:space="0" w:color="auto"/>
        <w:bottom w:val="none" w:sz="0" w:space="0" w:color="auto"/>
        <w:right w:val="none" w:sz="0" w:space="0" w:color="auto"/>
      </w:divBdr>
    </w:div>
    <w:div w:id="1584027967">
      <w:bodyDiv w:val="1"/>
      <w:marLeft w:val="0"/>
      <w:marRight w:val="0"/>
      <w:marTop w:val="0"/>
      <w:marBottom w:val="0"/>
      <w:divBdr>
        <w:top w:val="none" w:sz="0" w:space="0" w:color="auto"/>
        <w:left w:val="none" w:sz="0" w:space="0" w:color="auto"/>
        <w:bottom w:val="none" w:sz="0" w:space="0" w:color="auto"/>
        <w:right w:val="none" w:sz="0" w:space="0" w:color="auto"/>
      </w:divBdr>
      <w:divsChild>
        <w:div w:id="1810397212">
          <w:marLeft w:val="0"/>
          <w:marRight w:val="0"/>
          <w:marTop w:val="240"/>
          <w:marBottom w:val="100"/>
          <w:divBdr>
            <w:top w:val="none" w:sz="0" w:space="0" w:color="auto"/>
            <w:left w:val="none" w:sz="0" w:space="0" w:color="auto"/>
            <w:bottom w:val="none" w:sz="0" w:space="0" w:color="auto"/>
            <w:right w:val="none" w:sz="0" w:space="0" w:color="auto"/>
          </w:divBdr>
          <w:divsChild>
            <w:div w:id="113603561">
              <w:marLeft w:val="0"/>
              <w:marRight w:val="0"/>
              <w:marTop w:val="0"/>
              <w:marBottom w:val="0"/>
              <w:divBdr>
                <w:top w:val="none" w:sz="0" w:space="0" w:color="auto"/>
                <w:left w:val="none" w:sz="0" w:space="0" w:color="auto"/>
                <w:bottom w:val="none" w:sz="0" w:space="0" w:color="auto"/>
                <w:right w:val="none" w:sz="0" w:space="0" w:color="auto"/>
              </w:divBdr>
            </w:div>
          </w:divsChild>
        </w:div>
        <w:div w:id="1139305068">
          <w:marLeft w:val="0"/>
          <w:marRight w:val="0"/>
          <w:marTop w:val="288"/>
          <w:marBottom w:val="100"/>
          <w:divBdr>
            <w:top w:val="none" w:sz="0" w:space="0" w:color="auto"/>
            <w:left w:val="none" w:sz="0" w:space="0" w:color="auto"/>
            <w:bottom w:val="none" w:sz="0" w:space="0" w:color="auto"/>
            <w:right w:val="none" w:sz="0" w:space="0" w:color="auto"/>
          </w:divBdr>
          <w:divsChild>
            <w:div w:id="727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0747">
      <w:bodyDiv w:val="1"/>
      <w:marLeft w:val="0"/>
      <w:marRight w:val="0"/>
      <w:marTop w:val="0"/>
      <w:marBottom w:val="0"/>
      <w:divBdr>
        <w:top w:val="none" w:sz="0" w:space="0" w:color="auto"/>
        <w:left w:val="none" w:sz="0" w:space="0" w:color="auto"/>
        <w:bottom w:val="none" w:sz="0" w:space="0" w:color="auto"/>
        <w:right w:val="none" w:sz="0" w:space="0" w:color="auto"/>
      </w:divBdr>
    </w:div>
    <w:div w:id="1794867003">
      <w:bodyDiv w:val="1"/>
      <w:marLeft w:val="0"/>
      <w:marRight w:val="0"/>
      <w:marTop w:val="0"/>
      <w:marBottom w:val="0"/>
      <w:divBdr>
        <w:top w:val="none" w:sz="0" w:space="0" w:color="auto"/>
        <w:left w:val="none" w:sz="0" w:space="0" w:color="auto"/>
        <w:bottom w:val="none" w:sz="0" w:space="0" w:color="auto"/>
        <w:right w:val="none" w:sz="0" w:space="0" w:color="auto"/>
      </w:divBdr>
    </w:div>
    <w:div w:id="1876118388">
      <w:bodyDiv w:val="1"/>
      <w:marLeft w:val="0"/>
      <w:marRight w:val="0"/>
      <w:marTop w:val="0"/>
      <w:marBottom w:val="0"/>
      <w:divBdr>
        <w:top w:val="none" w:sz="0" w:space="0" w:color="auto"/>
        <w:left w:val="none" w:sz="0" w:space="0" w:color="auto"/>
        <w:bottom w:val="none" w:sz="0" w:space="0" w:color="auto"/>
        <w:right w:val="none" w:sz="0" w:space="0" w:color="auto"/>
      </w:divBdr>
    </w:div>
    <w:div w:id="1903326920">
      <w:bodyDiv w:val="1"/>
      <w:marLeft w:val="0"/>
      <w:marRight w:val="0"/>
      <w:marTop w:val="0"/>
      <w:marBottom w:val="0"/>
      <w:divBdr>
        <w:top w:val="none" w:sz="0" w:space="0" w:color="auto"/>
        <w:left w:val="none" w:sz="0" w:space="0" w:color="auto"/>
        <w:bottom w:val="none" w:sz="0" w:space="0" w:color="auto"/>
        <w:right w:val="none" w:sz="0" w:space="0" w:color="auto"/>
      </w:divBdr>
      <w:divsChild>
        <w:div w:id="1852793457">
          <w:marLeft w:val="0"/>
          <w:marRight w:val="0"/>
          <w:marTop w:val="0"/>
          <w:marBottom w:val="0"/>
          <w:divBdr>
            <w:top w:val="none" w:sz="0" w:space="0" w:color="auto"/>
            <w:left w:val="none" w:sz="0" w:space="0" w:color="auto"/>
            <w:bottom w:val="none" w:sz="0" w:space="0" w:color="auto"/>
            <w:right w:val="none" w:sz="0" w:space="0" w:color="auto"/>
          </w:divBdr>
          <w:divsChild>
            <w:div w:id="1130320138">
              <w:marLeft w:val="0"/>
              <w:marRight w:val="0"/>
              <w:marTop w:val="0"/>
              <w:marBottom w:val="0"/>
              <w:divBdr>
                <w:top w:val="none" w:sz="0" w:space="0" w:color="auto"/>
                <w:left w:val="none" w:sz="0" w:space="0" w:color="auto"/>
                <w:bottom w:val="none" w:sz="0" w:space="0" w:color="auto"/>
                <w:right w:val="none" w:sz="0" w:space="0" w:color="auto"/>
              </w:divBdr>
            </w:div>
            <w:div w:id="1538080141">
              <w:marLeft w:val="0"/>
              <w:marRight w:val="0"/>
              <w:marTop w:val="0"/>
              <w:marBottom w:val="0"/>
              <w:divBdr>
                <w:top w:val="none" w:sz="0" w:space="0" w:color="auto"/>
                <w:left w:val="none" w:sz="0" w:space="0" w:color="auto"/>
                <w:bottom w:val="none" w:sz="0" w:space="0" w:color="auto"/>
                <w:right w:val="none" w:sz="0" w:space="0" w:color="auto"/>
              </w:divBdr>
              <w:divsChild>
                <w:div w:id="304548550">
                  <w:marLeft w:val="0"/>
                  <w:marRight w:val="0"/>
                  <w:marTop w:val="0"/>
                  <w:marBottom w:val="0"/>
                  <w:divBdr>
                    <w:top w:val="none" w:sz="0" w:space="0" w:color="auto"/>
                    <w:left w:val="none" w:sz="0" w:space="0" w:color="auto"/>
                    <w:bottom w:val="none" w:sz="0" w:space="0" w:color="auto"/>
                    <w:right w:val="none" w:sz="0" w:space="0" w:color="auto"/>
                  </w:divBdr>
                  <w:divsChild>
                    <w:div w:id="4506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40156">
          <w:marLeft w:val="0"/>
          <w:marRight w:val="0"/>
          <w:marTop w:val="0"/>
          <w:marBottom w:val="0"/>
          <w:divBdr>
            <w:top w:val="none" w:sz="0" w:space="0" w:color="auto"/>
            <w:left w:val="none" w:sz="0" w:space="0" w:color="auto"/>
            <w:bottom w:val="none" w:sz="0" w:space="0" w:color="auto"/>
            <w:right w:val="none" w:sz="0" w:space="0" w:color="auto"/>
          </w:divBdr>
          <w:divsChild>
            <w:div w:id="725950712">
              <w:marLeft w:val="0"/>
              <w:marRight w:val="0"/>
              <w:marTop w:val="0"/>
              <w:marBottom w:val="0"/>
              <w:divBdr>
                <w:top w:val="none" w:sz="0" w:space="0" w:color="auto"/>
                <w:left w:val="none" w:sz="0" w:space="0" w:color="auto"/>
                <w:bottom w:val="none" w:sz="0" w:space="0" w:color="auto"/>
                <w:right w:val="none" w:sz="0" w:space="0" w:color="auto"/>
              </w:divBdr>
              <w:divsChild>
                <w:div w:id="1606843775">
                  <w:marLeft w:val="0"/>
                  <w:marRight w:val="0"/>
                  <w:marTop w:val="0"/>
                  <w:marBottom w:val="0"/>
                  <w:divBdr>
                    <w:top w:val="none" w:sz="0" w:space="0" w:color="auto"/>
                    <w:left w:val="none" w:sz="0" w:space="0" w:color="auto"/>
                    <w:bottom w:val="none" w:sz="0" w:space="0" w:color="auto"/>
                    <w:right w:val="none" w:sz="0" w:space="0" w:color="auto"/>
                  </w:divBdr>
                  <w:divsChild>
                    <w:div w:id="1122572546">
                      <w:marLeft w:val="0"/>
                      <w:marRight w:val="0"/>
                      <w:marTop w:val="0"/>
                      <w:marBottom w:val="0"/>
                      <w:divBdr>
                        <w:top w:val="none" w:sz="0" w:space="0" w:color="auto"/>
                        <w:left w:val="none" w:sz="0" w:space="0" w:color="auto"/>
                        <w:bottom w:val="none" w:sz="0" w:space="0" w:color="auto"/>
                        <w:right w:val="none" w:sz="0" w:space="0" w:color="auto"/>
                      </w:divBdr>
                      <w:divsChild>
                        <w:div w:id="1961641804">
                          <w:marLeft w:val="0"/>
                          <w:marRight w:val="0"/>
                          <w:marTop w:val="0"/>
                          <w:marBottom w:val="0"/>
                          <w:divBdr>
                            <w:top w:val="none" w:sz="0" w:space="0" w:color="auto"/>
                            <w:left w:val="none" w:sz="0" w:space="0" w:color="auto"/>
                            <w:bottom w:val="none" w:sz="0" w:space="0" w:color="auto"/>
                            <w:right w:val="none" w:sz="0" w:space="0" w:color="auto"/>
                          </w:divBdr>
                          <w:divsChild>
                            <w:div w:id="1685205098">
                              <w:marLeft w:val="0"/>
                              <w:marRight w:val="0"/>
                              <w:marTop w:val="0"/>
                              <w:marBottom w:val="0"/>
                              <w:divBdr>
                                <w:top w:val="none" w:sz="0" w:space="0" w:color="auto"/>
                                <w:left w:val="none" w:sz="0" w:space="0" w:color="auto"/>
                                <w:bottom w:val="none" w:sz="0" w:space="0" w:color="auto"/>
                                <w:right w:val="none" w:sz="0" w:space="0" w:color="auto"/>
                              </w:divBdr>
                              <w:divsChild>
                                <w:div w:id="1530338765">
                                  <w:marLeft w:val="0"/>
                                  <w:marRight w:val="0"/>
                                  <w:marTop w:val="0"/>
                                  <w:marBottom w:val="0"/>
                                  <w:divBdr>
                                    <w:top w:val="none" w:sz="0" w:space="0" w:color="auto"/>
                                    <w:left w:val="none" w:sz="0" w:space="0" w:color="auto"/>
                                    <w:bottom w:val="none" w:sz="0" w:space="0" w:color="auto"/>
                                    <w:right w:val="none" w:sz="0" w:space="0" w:color="auto"/>
                                  </w:divBdr>
                                  <w:divsChild>
                                    <w:div w:id="630522706">
                                      <w:marLeft w:val="0"/>
                                      <w:marRight w:val="0"/>
                                      <w:marTop w:val="0"/>
                                      <w:marBottom w:val="0"/>
                                      <w:divBdr>
                                        <w:top w:val="none" w:sz="0" w:space="0" w:color="auto"/>
                                        <w:left w:val="none" w:sz="0" w:space="0" w:color="auto"/>
                                        <w:bottom w:val="none" w:sz="0" w:space="0" w:color="auto"/>
                                        <w:right w:val="none" w:sz="0" w:space="0" w:color="auto"/>
                                      </w:divBdr>
                                      <w:divsChild>
                                        <w:div w:id="8703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783765">
      <w:bodyDiv w:val="1"/>
      <w:marLeft w:val="0"/>
      <w:marRight w:val="0"/>
      <w:marTop w:val="0"/>
      <w:marBottom w:val="0"/>
      <w:divBdr>
        <w:top w:val="none" w:sz="0" w:space="0" w:color="auto"/>
        <w:left w:val="none" w:sz="0" w:space="0" w:color="auto"/>
        <w:bottom w:val="none" w:sz="0" w:space="0" w:color="auto"/>
        <w:right w:val="none" w:sz="0" w:space="0" w:color="auto"/>
      </w:divBdr>
      <w:divsChild>
        <w:div w:id="1764107438">
          <w:marLeft w:val="330"/>
          <w:marRight w:val="330"/>
          <w:marTop w:val="30"/>
          <w:marBottom w:val="180"/>
          <w:divBdr>
            <w:top w:val="none" w:sz="0" w:space="0" w:color="auto"/>
            <w:left w:val="none" w:sz="0" w:space="0" w:color="auto"/>
            <w:bottom w:val="none" w:sz="0" w:space="0" w:color="auto"/>
            <w:right w:val="none" w:sz="0" w:space="0" w:color="auto"/>
          </w:divBdr>
        </w:div>
        <w:div w:id="1282960220">
          <w:marLeft w:val="330"/>
          <w:marRight w:val="330"/>
          <w:marTop w:val="0"/>
          <w:marBottom w:val="330"/>
          <w:divBdr>
            <w:top w:val="none" w:sz="0" w:space="0" w:color="auto"/>
            <w:left w:val="none" w:sz="0" w:space="0" w:color="auto"/>
            <w:bottom w:val="none" w:sz="0" w:space="0" w:color="auto"/>
            <w:right w:val="none" w:sz="0" w:space="0" w:color="auto"/>
          </w:divBdr>
        </w:div>
        <w:div w:id="1782921631">
          <w:marLeft w:val="330"/>
          <w:marRight w:val="330"/>
          <w:marTop w:val="0"/>
          <w:marBottom w:val="330"/>
          <w:divBdr>
            <w:top w:val="none" w:sz="0" w:space="0" w:color="auto"/>
            <w:left w:val="none" w:sz="0" w:space="0" w:color="auto"/>
            <w:bottom w:val="none" w:sz="0" w:space="0" w:color="auto"/>
            <w:right w:val="none" w:sz="0" w:space="0" w:color="auto"/>
          </w:divBdr>
          <w:divsChild>
            <w:div w:id="1074355269">
              <w:marLeft w:val="0"/>
              <w:marRight w:val="0"/>
              <w:marTop w:val="0"/>
              <w:marBottom w:val="0"/>
              <w:divBdr>
                <w:top w:val="none" w:sz="0" w:space="0" w:color="auto"/>
                <w:left w:val="none" w:sz="0" w:space="0" w:color="auto"/>
                <w:bottom w:val="none" w:sz="0" w:space="0" w:color="auto"/>
                <w:right w:val="none" w:sz="0" w:space="0" w:color="auto"/>
              </w:divBdr>
            </w:div>
          </w:divsChild>
        </w:div>
        <w:div w:id="889463579">
          <w:marLeft w:val="330"/>
          <w:marRight w:val="330"/>
          <w:marTop w:val="0"/>
          <w:marBottom w:val="330"/>
          <w:divBdr>
            <w:top w:val="none" w:sz="0" w:space="0" w:color="auto"/>
            <w:left w:val="none" w:sz="0" w:space="0" w:color="auto"/>
            <w:bottom w:val="none" w:sz="0" w:space="0" w:color="auto"/>
            <w:right w:val="none" w:sz="0" w:space="0" w:color="auto"/>
          </w:divBdr>
          <w:divsChild>
            <w:div w:id="626131546">
              <w:marLeft w:val="0"/>
              <w:marRight w:val="0"/>
              <w:marTop w:val="60"/>
              <w:marBottom w:val="60"/>
              <w:divBdr>
                <w:top w:val="none" w:sz="0" w:space="0" w:color="auto"/>
                <w:left w:val="none" w:sz="0" w:space="0" w:color="auto"/>
                <w:bottom w:val="none" w:sz="0" w:space="0" w:color="auto"/>
                <w:right w:val="none" w:sz="0" w:space="0" w:color="auto"/>
              </w:divBdr>
            </w:div>
          </w:divsChild>
        </w:div>
        <w:div w:id="1498574608">
          <w:marLeft w:val="330"/>
          <w:marRight w:val="330"/>
          <w:marTop w:val="0"/>
          <w:marBottom w:val="330"/>
          <w:divBdr>
            <w:top w:val="none" w:sz="0" w:space="0" w:color="auto"/>
            <w:left w:val="none" w:sz="0" w:space="0" w:color="auto"/>
            <w:bottom w:val="none" w:sz="0" w:space="0" w:color="auto"/>
            <w:right w:val="none" w:sz="0" w:space="0" w:color="auto"/>
          </w:divBdr>
        </w:div>
      </w:divsChild>
    </w:div>
    <w:div w:id="1958825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andfonline.com/doi/abs/10.1080/1068316X.2016.1258471"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9190</Words>
  <Characters>52383</Characters>
  <Application>Microsoft Macintosh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Goldsmiths University London</Company>
  <LinksUpToDate>false</LinksUpToDate>
  <CharactersWithSpaces>61451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dc:creator>
  <cp:lastModifiedBy>Techs</cp:lastModifiedBy>
  <cp:revision>2</cp:revision>
  <cp:lastPrinted>2017-06-30T09:52:00Z</cp:lastPrinted>
  <dcterms:created xsi:type="dcterms:W3CDTF">2018-08-07T11:25:00Z</dcterms:created>
  <dcterms:modified xsi:type="dcterms:W3CDTF">2018-08-07T11:25:00Z</dcterms:modified>
</cp:coreProperties>
</file>