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6D691D" w14:textId="77777777" w:rsidR="005D4B6E" w:rsidRDefault="005D4B6E" w:rsidP="005D4B6E">
      <w:pPr>
        <w:spacing w:line="360" w:lineRule="auto"/>
        <w:rPr>
          <w:rFonts w:ascii="Times New Roman" w:hAnsi="Times New Roman" w:cs="Times New Roman"/>
          <w:b/>
          <w:color w:val="000000" w:themeColor="text1"/>
          <w:lang w:val="en-GB"/>
        </w:rPr>
      </w:pPr>
      <w:r w:rsidRPr="005D4B6E">
        <w:rPr>
          <w:rFonts w:ascii="Times New Roman" w:hAnsi="Times New Roman" w:cs="Times New Roman"/>
          <w:b/>
          <w:color w:val="000000" w:themeColor="text1"/>
          <w:lang w:val="en-GB"/>
        </w:rPr>
        <w:t xml:space="preserve">V. Barassi (2016) </w:t>
      </w:r>
      <w:proofErr w:type="spellStart"/>
      <w:r w:rsidRPr="005D4B6E">
        <w:rPr>
          <w:rFonts w:ascii="Times New Roman" w:hAnsi="Times New Roman" w:cs="Times New Roman"/>
          <w:b/>
          <w:color w:val="000000" w:themeColor="text1"/>
          <w:lang w:val="en-GB"/>
        </w:rPr>
        <w:t>Datified</w:t>
      </w:r>
      <w:proofErr w:type="spellEnd"/>
      <w:r w:rsidRPr="005D4B6E">
        <w:rPr>
          <w:rFonts w:ascii="Times New Roman" w:hAnsi="Times New Roman" w:cs="Times New Roman"/>
          <w:b/>
          <w:color w:val="000000" w:themeColor="text1"/>
          <w:lang w:val="en-GB"/>
        </w:rPr>
        <w:t xml:space="preserve"> Citizens: Civic Engagement on Social Media, Political Data Flows and the Question of Political Profiling</w:t>
      </w:r>
      <w:r w:rsidRPr="005D4B6E">
        <w:rPr>
          <w:rFonts w:ascii="Times New Roman" w:hAnsi="Times New Roman" w:cs="Times New Roman"/>
          <w:b/>
          <w:color w:val="000000" w:themeColor="text1"/>
          <w:lang w:val="en-GB"/>
        </w:rPr>
        <w:t xml:space="preserve">, in </w:t>
      </w:r>
      <w:r w:rsidRPr="005D4B6E">
        <w:rPr>
          <w:rFonts w:ascii="Times New Roman" w:hAnsi="Times New Roman" w:cs="Times New Roman"/>
          <w:b/>
          <w:i/>
          <w:color w:val="000000" w:themeColor="text1"/>
          <w:lang w:val="en-GB"/>
        </w:rPr>
        <w:t>Communication and the Public</w:t>
      </w:r>
      <w:r w:rsidRPr="005D4B6E">
        <w:rPr>
          <w:rFonts w:ascii="Times New Roman" w:hAnsi="Times New Roman" w:cs="Times New Roman"/>
          <w:b/>
          <w:color w:val="000000" w:themeColor="text1"/>
          <w:lang w:val="en-GB"/>
        </w:rPr>
        <w:t xml:space="preserve"> </w:t>
      </w:r>
      <w:proofErr w:type="spellStart"/>
      <w:r w:rsidRPr="005D4B6E">
        <w:rPr>
          <w:rFonts w:ascii="Times New Roman" w:hAnsi="Times New Roman" w:cs="Times New Roman"/>
          <w:b/>
          <w:color w:val="000000" w:themeColor="text1"/>
          <w:lang w:val="en-GB"/>
        </w:rPr>
        <w:t>Vol</w:t>
      </w:r>
      <w:proofErr w:type="spellEnd"/>
      <w:r w:rsidRPr="005D4B6E">
        <w:rPr>
          <w:rFonts w:ascii="Times New Roman" w:hAnsi="Times New Roman" w:cs="Times New Roman"/>
          <w:b/>
          <w:color w:val="000000" w:themeColor="text1"/>
          <w:lang w:val="en-GB"/>
        </w:rPr>
        <w:t xml:space="preserve"> 1 (4) 494-499, </w:t>
      </w:r>
    </w:p>
    <w:p w14:paraId="736639A0" w14:textId="77777777" w:rsidR="005D4B6E" w:rsidRDefault="005D4B6E" w:rsidP="005D4B6E">
      <w:pPr>
        <w:spacing w:line="360" w:lineRule="auto"/>
        <w:rPr>
          <w:rFonts w:ascii="Times New Roman" w:hAnsi="Times New Roman" w:cs="Times New Roman"/>
          <w:b/>
          <w:color w:val="000000" w:themeColor="text1"/>
          <w:lang w:val="en-GB"/>
        </w:rPr>
      </w:pPr>
      <w:bookmarkStart w:id="0" w:name="_GoBack"/>
      <w:bookmarkEnd w:id="0"/>
    </w:p>
    <w:p w14:paraId="33BDA2E4" w14:textId="77777777" w:rsidR="005D4B6E" w:rsidRPr="005D4B6E" w:rsidRDefault="005D4B6E" w:rsidP="005D4B6E">
      <w:pPr>
        <w:spacing w:line="360" w:lineRule="auto"/>
        <w:rPr>
          <w:rFonts w:ascii="Times New Roman" w:hAnsi="Times New Roman" w:cs="Times New Roman"/>
          <w:b/>
          <w:color w:val="000000" w:themeColor="text1"/>
          <w:lang w:val="en-GB"/>
        </w:rPr>
      </w:pPr>
      <w:r w:rsidRPr="005D4B6E">
        <w:rPr>
          <w:rFonts w:ascii="Times New Roman" w:hAnsi="Times New Roman" w:cs="Times New Roman"/>
          <w:b/>
          <w:color w:val="000000" w:themeColor="text1"/>
        </w:rPr>
        <w:t>DOI: 10.1177/2057047316683200</w:t>
      </w:r>
      <w:r w:rsidRPr="005D4B6E">
        <w:rPr>
          <w:rFonts w:ascii="Times New Roman" w:hAnsi="Times New Roman" w:cs="Times New Roman"/>
          <w:b/>
          <w:color w:val="000000" w:themeColor="text1"/>
        </w:rPr>
        <w:t xml:space="preserve"> – Author’s proofs</w:t>
      </w:r>
    </w:p>
    <w:p w14:paraId="0D1ED0BC" w14:textId="77777777" w:rsidR="005D4B6E" w:rsidRDefault="005D4B6E" w:rsidP="005D4B6E">
      <w:pPr>
        <w:spacing w:line="360" w:lineRule="auto"/>
        <w:rPr>
          <w:rFonts w:ascii="Times New Roman" w:hAnsi="Times New Roman" w:cs="Times New Roman"/>
          <w:b/>
          <w:i/>
          <w:lang w:val="en-GB"/>
        </w:rPr>
      </w:pPr>
    </w:p>
    <w:p w14:paraId="723A6FD8" w14:textId="77777777" w:rsidR="005D4B6E" w:rsidRPr="0007200C" w:rsidRDefault="005D4B6E" w:rsidP="005D4B6E">
      <w:pPr>
        <w:spacing w:line="360" w:lineRule="auto"/>
        <w:jc w:val="both"/>
        <w:rPr>
          <w:rFonts w:ascii="Times New Roman" w:hAnsi="Times New Roman" w:cs="Times New Roman"/>
          <w:b/>
          <w:lang w:val="en-GB"/>
        </w:rPr>
      </w:pPr>
      <w:r w:rsidRPr="0007200C">
        <w:rPr>
          <w:rFonts w:ascii="Times New Roman" w:hAnsi="Times New Roman" w:cs="Times New Roman"/>
          <w:b/>
          <w:lang w:val="en-GB"/>
        </w:rPr>
        <w:t>Introduction</w:t>
      </w:r>
    </w:p>
    <w:p w14:paraId="46E1B079" w14:textId="77777777" w:rsidR="005D4B6E" w:rsidRPr="00156064" w:rsidRDefault="005D4B6E" w:rsidP="005D4B6E">
      <w:pPr>
        <w:rPr>
          <w:rFonts w:ascii="Times New Roman" w:hAnsi="Times New Roman" w:cs="Times New Roman"/>
          <w:lang w:val="en-GB"/>
        </w:rPr>
      </w:pPr>
    </w:p>
    <w:p w14:paraId="5B3BE74D" w14:textId="77777777" w:rsidR="005D4B6E" w:rsidRDefault="005D4B6E" w:rsidP="005D4B6E">
      <w:pPr>
        <w:spacing w:line="360" w:lineRule="auto"/>
        <w:ind w:firstLine="720"/>
        <w:jc w:val="both"/>
        <w:rPr>
          <w:rFonts w:ascii="Times New Roman" w:hAnsi="Times New Roman" w:cs="Times New Roman"/>
          <w:lang w:val="en-GB"/>
        </w:rPr>
      </w:pPr>
      <w:r w:rsidRPr="00D9461D">
        <w:rPr>
          <w:rFonts w:ascii="Times New Roman" w:hAnsi="Times New Roman" w:cs="Times New Roman"/>
          <w:lang w:val="en-GB"/>
        </w:rPr>
        <w:t>From universities to pre-schools, from ho</w:t>
      </w:r>
      <w:r>
        <w:rPr>
          <w:rFonts w:ascii="Times New Roman" w:hAnsi="Times New Roman" w:cs="Times New Roman"/>
          <w:lang w:val="en-GB"/>
        </w:rPr>
        <w:t>spitals to the transport system, i</w:t>
      </w:r>
      <w:r w:rsidRPr="00D9461D">
        <w:rPr>
          <w:rFonts w:ascii="Times New Roman" w:hAnsi="Times New Roman" w:cs="Times New Roman"/>
          <w:lang w:val="en-GB"/>
        </w:rPr>
        <w:t>n the last decade social media have become ubiquitous</w:t>
      </w:r>
      <w:r>
        <w:rPr>
          <w:rFonts w:ascii="Times New Roman" w:hAnsi="Times New Roman" w:cs="Times New Roman"/>
          <w:lang w:val="en-GB"/>
        </w:rPr>
        <w:t>. W</w:t>
      </w:r>
      <w:r w:rsidRPr="00D9461D">
        <w:rPr>
          <w:rFonts w:ascii="Times New Roman" w:hAnsi="Times New Roman" w:cs="Times New Roman"/>
          <w:lang w:val="en-GB"/>
        </w:rPr>
        <w:t xml:space="preserve">ithin everyday </w:t>
      </w:r>
      <w:r>
        <w:rPr>
          <w:rFonts w:ascii="Times New Roman" w:hAnsi="Times New Roman" w:cs="Times New Roman"/>
          <w:lang w:val="en-GB"/>
        </w:rPr>
        <w:t>life,</w:t>
      </w:r>
      <w:r w:rsidRPr="00D9461D">
        <w:rPr>
          <w:rFonts w:ascii="Times New Roman" w:hAnsi="Times New Roman" w:cs="Times New Roman"/>
          <w:lang w:val="en-GB"/>
        </w:rPr>
        <w:t xml:space="preserve"> people are constantly encouraged to</w:t>
      </w:r>
      <w:r>
        <w:rPr>
          <w:rFonts w:ascii="Times New Roman" w:hAnsi="Times New Roman" w:cs="Times New Roman"/>
          <w:lang w:val="en-GB"/>
        </w:rPr>
        <w:t xml:space="preserve"> share their opinions and thoughts, to comment on and</w:t>
      </w:r>
      <w:r w:rsidRPr="00D9461D">
        <w:rPr>
          <w:rFonts w:ascii="Times New Roman" w:hAnsi="Times New Roman" w:cs="Times New Roman"/>
          <w:lang w:val="en-GB"/>
        </w:rPr>
        <w:t xml:space="preserve"> produce digital traces of their lived experience</w:t>
      </w:r>
      <w:r>
        <w:rPr>
          <w:rFonts w:ascii="Times New Roman" w:hAnsi="Times New Roman" w:cs="Times New Roman"/>
          <w:lang w:val="en-GB"/>
        </w:rPr>
        <w:t>s on social media</w:t>
      </w:r>
      <w:r w:rsidRPr="00D9461D">
        <w:rPr>
          <w:rFonts w:ascii="Times New Roman" w:hAnsi="Times New Roman" w:cs="Times New Roman"/>
          <w:lang w:val="en-GB"/>
        </w:rPr>
        <w:t>.</w:t>
      </w:r>
      <w:r>
        <w:rPr>
          <w:rFonts w:ascii="Times New Roman" w:hAnsi="Times New Roman" w:cs="Times New Roman"/>
          <w:lang w:val="en-GB"/>
        </w:rPr>
        <w:t xml:space="preserve"> Therefore, it is not surprising that these platforms have become important spaces for civic participation. It is also not surprising that these forms of individual engagement have been seen as emancipatory, radical and transformative. Reflecting on these new forms of participation, different scholars have argued that social media had created the basis for the emergence of new, horizontal forms of social organizing, which would overhaul existing political and economic structures (</w:t>
      </w:r>
      <w:proofErr w:type="spellStart"/>
      <w:r>
        <w:rPr>
          <w:rFonts w:ascii="Times New Roman" w:hAnsi="Times New Roman" w:cs="Times New Roman"/>
          <w:lang w:val="en-GB"/>
        </w:rPr>
        <w:t>Tapscott</w:t>
      </w:r>
      <w:proofErr w:type="spellEnd"/>
      <w:r>
        <w:rPr>
          <w:rFonts w:ascii="Times New Roman" w:hAnsi="Times New Roman" w:cs="Times New Roman"/>
          <w:lang w:val="en-GB"/>
        </w:rPr>
        <w:t xml:space="preserve"> and Williams, 2006; </w:t>
      </w:r>
      <w:proofErr w:type="spellStart"/>
      <w:r>
        <w:rPr>
          <w:rFonts w:ascii="Times New Roman" w:hAnsi="Times New Roman" w:cs="Times New Roman"/>
          <w:lang w:val="en-GB"/>
        </w:rPr>
        <w:t>Benkler</w:t>
      </w:r>
      <w:proofErr w:type="spellEnd"/>
      <w:r>
        <w:rPr>
          <w:rFonts w:ascii="Times New Roman" w:hAnsi="Times New Roman" w:cs="Times New Roman"/>
          <w:lang w:val="en-GB"/>
        </w:rPr>
        <w:t xml:space="preserve">, 2006; </w:t>
      </w:r>
      <w:proofErr w:type="spellStart"/>
      <w:r>
        <w:rPr>
          <w:rFonts w:ascii="Times New Roman" w:hAnsi="Times New Roman" w:cs="Times New Roman"/>
          <w:lang w:val="en-GB"/>
        </w:rPr>
        <w:t>Shirky</w:t>
      </w:r>
      <w:proofErr w:type="spellEnd"/>
      <w:r>
        <w:rPr>
          <w:rFonts w:ascii="Times New Roman" w:hAnsi="Times New Roman" w:cs="Times New Roman"/>
          <w:lang w:val="en-GB"/>
        </w:rPr>
        <w:t>, 2008; Castells, 2012).</w:t>
      </w:r>
    </w:p>
    <w:p w14:paraId="24254A8B" w14:textId="77777777" w:rsidR="005D4B6E" w:rsidRDefault="005D4B6E" w:rsidP="005D4B6E">
      <w:pPr>
        <w:spacing w:line="360" w:lineRule="auto"/>
        <w:ind w:firstLine="720"/>
        <w:jc w:val="both"/>
        <w:rPr>
          <w:rFonts w:ascii="Times New Roman" w:eastAsia="Times New Roman" w:hAnsi="Times New Roman" w:cs="Times New Roman"/>
        </w:rPr>
      </w:pPr>
      <w:r>
        <w:rPr>
          <w:rFonts w:ascii="Times New Roman" w:hAnsi="Times New Roman" w:cs="Times New Roman"/>
          <w:lang w:val="en-GB"/>
        </w:rPr>
        <w:t xml:space="preserve"> In contrast to these works, in the last few years, we have seen the emergence of critical research in the field that has challenged these platform-centric and techno-deterministic approaches. Such research has focused </w:t>
      </w:r>
      <w:r w:rsidRPr="007D5C66">
        <w:rPr>
          <w:rFonts w:ascii="Times New Roman" w:hAnsi="Times New Roman" w:cs="Times New Roman"/>
          <w:lang w:val="en-GB"/>
        </w:rPr>
        <w:t xml:space="preserve">on </w:t>
      </w:r>
      <w:r>
        <w:rPr>
          <w:rFonts w:ascii="Times New Roman" w:hAnsi="Times New Roman" w:cs="Times New Roman"/>
          <w:lang w:val="en-GB"/>
        </w:rPr>
        <w:t xml:space="preserve">‘digital practices’ and has shed light on the multiple </w:t>
      </w:r>
      <w:r w:rsidRPr="007D5C66">
        <w:rPr>
          <w:rFonts w:ascii="Times New Roman" w:hAnsi="Times New Roman" w:cs="Times New Roman"/>
          <w:lang w:val="en-GB"/>
        </w:rPr>
        <w:t xml:space="preserve">ways in which social media platforms have transformed political repertoires of social </w:t>
      </w:r>
      <w:proofErr w:type="gramStart"/>
      <w:r w:rsidRPr="007D5C66">
        <w:rPr>
          <w:rFonts w:ascii="Times New Roman" w:hAnsi="Times New Roman" w:cs="Times New Roman"/>
          <w:lang w:val="en-GB"/>
        </w:rPr>
        <w:t>protest,(</w:t>
      </w:r>
      <w:proofErr w:type="spellStart"/>
      <w:proofErr w:type="gramEnd"/>
      <w:r w:rsidRPr="007D5C66">
        <w:rPr>
          <w:rFonts w:ascii="Times New Roman" w:hAnsi="Times New Roman" w:cs="Times New Roman"/>
          <w:lang w:val="en-GB"/>
        </w:rPr>
        <w:t>Dencik</w:t>
      </w:r>
      <w:proofErr w:type="spellEnd"/>
      <w:r w:rsidRPr="007D5C66">
        <w:rPr>
          <w:rFonts w:ascii="Times New Roman" w:hAnsi="Times New Roman" w:cs="Times New Roman"/>
          <w:lang w:val="en-GB"/>
        </w:rPr>
        <w:t xml:space="preserve"> and </w:t>
      </w:r>
      <w:proofErr w:type="spellStart"/>
      <w:r w:rsidRPr="007D5C66">
        <w:rPr>
          <w:rFonts w:ascii="Times New Roman" w:hAnsi="Times New Roman" w:cs="Times New Roman"/>
          <w:lang w:val="en-GB"/>
        </w:rPr>
        <w:t>Leistert</w:t>
      </w:r>
      <w:proofErr w:type="spellEnd"/>
      <w:r w:rsidRPr="007D5C66">
        <w:rPr>
          <w:rFonts w:ascii="Times New Roman" w:hAnsi="Times New Roman" w:cs="Times New Roman"/>
          <w:lang w:val="en-GB"/>
        </w:rPr>
        <w:t xml:space="preserve">, 2015; </w:t>
      </w:r>
      <w:r>
        <w:rPr>
          <w:rFonts w:ascii="Times New Roman" w:hAnsi="Times New Roman" w:cs="Times New Roman"/>
          <w:lang w:val="en-GB"/>
        </w:rPr>
        <w:t xml:space="preserve">McCurdy, 2011; </w:t>
      </w:r>
      <w:proofErr w:type="spellStart"/>
      <w:r>
        <w:rPr>
          <w:rFonts w:ascii="Times New Roman" w:hAnsi="Times New Roman" w:cs="Times New Roman"/>
          <w:lang w:val="en-GB"/>
        </w:rPr>
        <w:t>Mattoni</w:t>
      </w:r>
      <w:proofErr w:type="spellEnd"/>
      <w:r>
        <w:rPr>
          <w:rFonts w:ascii="Times New Roman" w:hAnsi="Times New Roman" w:cs="Times New Roman"/>
          <w:lang w:val="en-GB"/>
        </w:rPr>
        <w:t xml:space="preserve">, 2012; </w:t>
      </w:r>
      <w:proofErr w:type="spellStart"/>
      <w:r w:rsidRPr="007D5C66">
        <w:rPr>
          <w:rFonts w:ascii="Times New Roman" w:hAnsi="Times New Roman" w:cs="Times New Roman"/>
          <w:lang w:val="en-GB"/>
        </w:rPr>
        <w:t>Trer</w:t>
      </w:r>
      <w:proofErr w:type="spellEnd"/>
      <w:r w:rsidRPr="007D5C66">
        <w:rPr>
          <w:rFonts w:ascii="Times New Roman" w:eastAsia="Times New Roman" w:hAnsi="Times New Roman" w:cs="Times New Roman"/>
          <w:iCs/>
        </w:rPr>
        <w:t>é</w:t>
      </w:r>
      <w:r w:rsidRPr="007D5C66">
        <w:rPr>
          <w:rFonts w:ascii="Times New Roman" w:eastAsia="Times New Roman" w:hAnsi="Times New Roman" w:cs="Times New Roman"/>
        </w:rPr>
        <w:t xml:space="preserve">, 2012; Milan, 2013; </w:t>
      </w:r>
      <w:proofErr w:type="spellStart"/>
      <w:r w:rsidRPr="007D5C66">
        <w:rPr>
          <w:rFonts w:ascii="Times New Roman" w:eastAsia="Times New Roman" w:hAnsi="Times New Roman" w:cs="Times New Roman"/>
        </w:rPr>
        <w:t>Kavada</w:t>
      </w:r>
      <w:proofErr w:type="spellEnd"/>
      <w:r w:rsidRPr="007D5C66">
        <w:rPr>
          <w:rFonts w:ascii="Times New Roman" w:eastAsia="Times New Roman" w:hAnsi="Times New Roman" w:cs="Times New Roman"/>
        </w:rPr>
        <w:t xml:space="preserve">, </w:t>
      </w:r>
      <w:r>
        <w:rPr>
          <w:rFonts w:ascii="Times New Roman" w:eastAsia="Times New Roman" w:hAnsi="Times New Roman" w:cs="Times New Roman"/>
        </w:rPr>
        <w:t xml:space="preserve">2015; </w:t>
      </w:r>
      <w:proofErr w:type="spellStart"/>
      <w:r>
        <w:rPr>
          <w:rFonts w:ascii="Times New Roman" w:eastAsia="Times New Roman" w:hAnsi="Times New Roman" w:cs="Times New Roman"/>
        </w:rPr>
        <w:t>Gerbaudo</w:t>
      </w:r>
      <w:proofErr w:type="spellEnd"/>
      <w:r>
        <w:rPr>
          <w:rFonts w:ascii="Times New Roman" w:eastAsia="Times New Roman" w:hAnsi="Times New Roman" w:cs="Times New Roman"/>
        </w:rPr>
        <w:t xml:space="preserve">, 2012; Juris, 2012; </w:t>
      </w:r>
      <w:proofErr w:type="spellStart"/>
      <w:r>
        <w:rPr>
          <w:rFonts w:ascii="Times New Roman" w:eastAsia="Times New Roman" w:hAnsi="Times New Roman" w:cs="Times New Roman"/>
        </w:rPr>
        <w:t>Wolfson</w:t>
      </w:r>
      <w:proofErr w:type="spellEnd"/>
      <w:r>
        <w:rPr>
          <w:rFonts w:ascii="Times New Roman" w:eastAsia="Times New Roman" w:hAnsi="Times New Roman" w:cs="Times New Roman"/>
        </w:rPr>
        <w:t xml:space="preserve">, 2014; Barassi, 2015’ </w:t>
      </w:r>
      <w:proofErr w:type="spellStart"/>
      <w:r>
        <w:rPr>
          <w:rFonts w:ascii="Times New Roman" w:eastAsia="Times New Roman" w:hAnsi="Times New Roman" w:cs="Times New Roman"/>
        </w:rPr>
        <w:t>Cammaerts</w:t>
      </w:r>
      <w:proofErr w:type="spellEnd"/>
      <w:r>
        <w:rPr>
          <w:rFonts w:ascii="Times New Roman" w:eastAsia="Times New Roman" w:hAnsi="Times New Roman" w:cs="Times New Roman"/>
        </w:rPr>
        <w:t xml:space="preserve"> et al, 2013). This body of literature has provided us with a more thorough understanding of social media activism. In fact, rather than focusing, on the analysis of mainstream social media, such as Facebook, Twitter and YouTube, these works have focused on the multiple outlets that define the information ecologies of activists (</w:t>
      </w:r>
      <w:proofErr w:type="spellStart"/>
      <w:r w:rsidRPr="007D5C66">
        <w:rPr>
          <w:rFonts w:ascii="Times New Roman" w:hAnsi="Times New Roman" w:cs="Times New Roman"/>
          <w:lang w:val="en-GB"/>
        </w:rPr>
        <w:t>Trer</w:t>
      </w:r>
      <w:proofErr w:type="spellEnd"/>
      <w:r w:rsidRPr="007D5C66">
        <w:rPr>
          <w:rFonts w:ascii="Times New Roman" w:eastAsia="Times New Roman" w:hAnsi="Times New Roman" w:cs="Times New Roman"/>
          <w:iCs/>
        </w:rPr>
        <w:t>é</w:t>
      </w:r>
      <w:r w:rsidRPr="007D5C66">
        <w:rPr>
          <w:rFonts w:ascii="Times New Roman" w:eastAsia="Times New Roman" w:hAnsi="Times New Roman" w:cs="Times New Roman"/>
        </w:rPr>
        <w:t>, 2012</w:t>
      </w:r>
      <w:r>
        <w:rPr>
          <w:rFonts w:ascii="Times New Roman" w:eastAsia="Times New Roman" w:hAnsi="Times New Roman" w:cs="Times New Roman"/>
        </w:rPr>
        <w:t xml:space="preserve">). </w:t>
      </w:r>
    </w:p>
    <w:p w14:paraId="45A97A9B" w14:textId="77777777" w:rsidR="005D4B6E" w:rsidRPr="00901BD6" w:rsidRDefault="005D4B6E" w:rsidP="005D4B6E">
      <w:pPr>
        <w:spacing w:line="360" w:lineRule="auto"/>
        <w:ind w:firstLine="720"/>
        <w:jc w:val="both"/>
        <w:rPr>
          <w:rFonts w:ascii="Times New Roman" w:hAnsi="Times New Roman" w:cs="Times New Roman"/>
          <w:lang w:val="en-GB"/>
        </w:rPr>
      </w:pPr>
      <w:r>
        <w:rPr>
          <w:rFonts w:ascii="Times New Roman" w:hAnsi="Times New Roman" w:cs="Times New Roman"/>
          <w:lang w:val="en-GB"/>
        </w:rPr>
        <w:t xml:space="preserve">This paper aims to add to this body of literature by arguing that, an important dimension of social media activism has been left out from current debates on activists’ digital practices: the issue of political data flows. In the study of social media activism, this article will show, </w:t>
      </w:r>
      <w:r>
        <w:rPr>
          <w:rFonts w:ascii="Times New Roman" w:hAnsi="Times New Roman" w:cs="Times New Roman"/>
        </w:rPr>
        <w:t>we need to critically investigate the relationship between political data flows and digital traces and to highlight the multiple and complex</w:t>
      </w:r>
      <w:r w:rsidRPr="00D9461D">
        <w:rPr>
          <w:rFonts w:ascii="Times New Roman" w:hAnsi="Times New Roman" w:cs="Times New Roman"/>
        </w:rPr>
        <w:t xml:space="preserve"> </w:t>
      </w:r>
      <w:r>
        <w:rPr>
          <w:rFonts w:ascii="Times New Roman" w:hAnsi="Times New Roman" w:cs="Times New Roman"/>
        </w:rPr>
        <w:t xml:space="preserve">ways in which social media use </w:t>
      </w:r>
      <w:r w:rsidRPr="00D9461D">
        <w:rPr>
          <w:rFonts w:ascii="Times New Roman" w:hAnsi="Times New Roman" w:cs="Times New Roman"/>
        </w:rPr>
        <w:t xml:space="preserve">is tightly interconnected to the </w:t>
      </w:r>
      <w:r>
        <w:rPr>
          <w:rFonts w:ascii="Times New Roman" w:hAnsi="Times New Roman" w:cs="Times New Roman"/>
        </w:rPr>
        <w:t xml:space="preserve">processes of </w:t>
      </w:r>
      <w:r w:rsidRPr="00945277">
        <w:rPr>
          <w:rFonts w:ascii="Times New Roman" w:hAnsi="Times New Roman" w:cs="Times New Roman"/>
          <w:i/>
        </w:rPr>
        <w:t>political profiling</w:t>
      </w:r>
      <w:r w:rsidRPr="00D9461D">
        <w:rPr>
          <w:rFonts w:ascii="Times New Roman" w:hAnsi="Times New Roman" w:cs="Times New Roman"/>
        </w:rPr>
        <w:t xml:space="preserve">. </w:t>
      </w:r>
      <w:r>
        <w:rPr>
          <w:rFonts w:ascii="Times New Roman" w:hAnsi="Times New Roman" w:cs="Times New Roman"/>
        </w:rPr>
        <w:t xml:space="preserve">The scope of this article is one of </w:t>
      </w:r>
      <w:r>
        <w:rPr>
          <w:rFonts w:ascii="Times New Roman" w:hAnsi="Times New Roman" w:cs="Times New Roman"/>
        </w:rPr>
        <w:lastRenderedPageBreak/>
        <w:t xml:space="preserve">openness and inquiry. Its aim is to explore the need to reflect on political data flows across and beyond social media platforms. Its goal is to set the tone for the emergence of new, and exciting research in the field. </w:t>
      </w:r>
    </w:p>
    <w:p w14:paraId="11D16A6C" w14:textId="77777777" w:rsidR="005D4B6E" w:rsidRDefault="005D4B6E" w:rsidP="005D4B6E">
      <w:pPr>
        <w:widowControl w:val="0"/>
        <w:autoSpaceDE w:val="0"/>
        <w:autoSpaceDN w:val="0"/>
        <w:adjustRightInd w:val="0"/>
        <w:spacing w:after="240" w:line="360" w:lineRule="auto"/>
        <w:jc w:val="both"/>
        <w:rPr>
          <w:rFonts w:ascii="Times New Roman" w:hAnsi="Times New Roman" w:cs="Times New Roman"/>
          <w:b/>
        </w:rPr>
      </w:pPr>
    </w:p>
    <w:p w14:paraId="29EC6A1B" w14:textId="77777777" w:rsidR="005D4B6E" w:rsidRPr="0007200C" w:rsidRDefault="005D4B6E" w:rsidP="005D4B6E">
      <w:pPr>
        <w:widowControl w:val="0"/>
        <w:autoSpaceDE w:val="0"/>
        <w:autoSpaceDN w:val="0"/>
        <w:adjustRightInd w:val="0"/>
        <w:spacing w:after="240" w:line="360" w:lineRule="auto"/>
        <w:jc w:val="both"/>
        <w:rPr>
          <w:rFonts w:ascii="Times New Roman" w:hAnsi="Times New Roman" w:cs="Times New Roman"/>
          <w:b/>
        </w:rPr>
      </w:pPr>
      <w:r w:rsidRPr="0007200C">
        <w:rPr>
          <w:rFonts w:ascii="Times New Roman" w:hAnsi="Times New Roman" w:cs="Times New Roman"/>
          <w:b/>
        </w:rPr>
        <w:t xml:space="preserve">Social Media, Civic Engagement and the Transformation of Political Participation? </w:t>
      </w:r>
    </w:p>
    <w:p w14:paraId="6DAF627A" w14:textId="77777777" w:rsidR="005D4B6E" w:rsidRDefault="005D4B6E" w:rsidP="005D4B6E">
      <w:pPr>
        <w:spacing w:line="360" w:lineRule="auto"/>
        <w:ind w:firstLine="720"/>
        <w:jc w:val="both"/>
        <w:rPr>
          <w:rFonts w:ascii="Times New Roman" w:hAnsi="Times New Roman" w:cs="Times New Roman"/>
        </w:rPr>
      </w:pPr>
      <w:r>
        <w:rPr>
          <w:rFonts w:ascii="Times New Roman" w:hAnsi="Times New Roman" w:cs="Times New Roman"/>
        </w:rPr>
        <w:t xml:space="preserve">The relationship between internet technologies and civic engagement has a messy and unpredictable history, defined by the interconnection between technological use on the one hand and the emergence of new political repertoires of action amongst social movements on the other. This messiness and complexity became evident especially during the 1990s, when as some scholars have shown (Castells, 1997; Juris, 2008), political activists started to enact a new form of politics, based on a political discourse of connectivity and networked affinity (Day, 2005). In his brilliant historical account of this transformation, </w:t>
      </w:r>
      <w:proofErr w:type="spellStart"/>
      <w:r>
        <w:rPr>
          <w:rFonts w:ascii="Times New Roman" w:hAnsi="Times New Roman" w:cs="Times New Roman"/>
        </w:rPr>
        <w:t>Wolfson</w:t>
      </w:r>
      <w:proofErr w:type="spellEnd"/>
      <w:r>
        <w:rPr>
          <w:rFonts w:ascii="Times New Roman" w:hAnsi="Times New Roman" w:cs="Times New Roman"/>
        </w:rPr>
        <w:t xml:space="preserve"> (2014) used the concept of ‘cyber-left’ in order to describe the ways in which the social movements of the last 20 years have been shaped by a political logic that combined the network as an organizational structure, the practice of participatory democracy in decision making, and the use of internet technologies as binding agents.</w:t>
      </w:r>
    </w:p>
    <w:p w14:paraId="7C61C5E6" w14:textId="77777777" w:rsidR="005D4B6E" w:rsidRDefault="005D4B6E" w:rsidP="005D4B6E">
      <w:pPr>
        <w:spacing w:line="360" w:lineRule="auto"/>
        <w:ind w:firstLine="720"/>
        <w:jc w:val="both"/>
        <w:rPr>
          <w:rFonts w:ascii="Times New Roman" w:hAnsi="Times New Roman" w:cs="Times New Roman"/>
        </w:rPr>
      </w:pPr>
      <w:r>
        <w:rPr>
          <w:rFonts w:ascii="Times New Roman" w:hAnsi="Times New Roman" w:cs="Times New Roman"/>
        </w:rPr>
        <w:t xml:space="preserve"> The development of social media technologies marked a new transformation for online civic engagement, with ordinary citizens embracing the cause of social movements. The viral flows of images, the immediacy of communication, and the possibility of relying on individuals’ personal networks were all important technological features that came into play in the triggering of mass protests across the world from the so-called ‘Arab Spring’ to the Occupy Movement. In responding to these developments, we have seen the rise of research in the field that has explored the ways in which social media were transforming civic engagement by fostering a new logic of ‘aggregation’ (Juris, 2012) and ‘assembly’ (</w:t>
      </w:r>
      <w:proofErr w:type="spellStart"/>
      <w:r>
        <w:rPr>
          <w:rFonts w:ascii="Times New Roman" w:hAnsi="Times New Roman" w:cs="Times New Roman"/>
        </w:rPr>
        <w:t>Gerbaudo</w:t>
      </w:r>
      <w:proofErr w:type="spellEnd"/>
      <w:r>
        <w:rPr>
          <w:rFonts w:ascii="Times New Roman" w:hAnsi="Times New Roman" w:cs="Times New Roman"/>
        </w:rPr>
        <w:t>, 2012) and therefore enabling the participation of large masses of citizens.</w:t>
      </w:r>
    </w:p>
    <w:p w14:paraId="4DF1F1D4" w14:textId="77777777" w:rsidR="005D4B6E" w:rsidRDefault="005D4B6E" w:rsidP="005D4B6E">
      <w:pPr>
        <w:spacing w:line="360" w:lineRule="auto"/>
        <w:ind w:firstLine="720"/>
        <w:jc w:val="both"/>
        <w:rPr>
          <w:rFonts w:ascii="Times New Roman" w:eastAsia="Times New Roman" w:hAnsi="Times New Roman" w:cs="Times New Roman"/>
          <w:iCs/>
        </w:rPr>
      </w:pPr>
      <w:r>
        <w:rPr>
          <w:rFonts w:ascii="Times New Roman" w:hAnsi="Times New Roman" w:cs="Times New Roman"/>
        </w:rPr>
        <w:t xml:space="preserve"> The extent to which citizens have become involved in political affairs, demanding to be part of political decision making, is reflected in the emergence of new bottom-up and largely populist political parties capable of attracting large masses. What is striking about these forms of political participation is their affective dimension (Fenton, 2016) and the fact that they often rely on digital discourses. The rise of the 5 Star Movement in Italy, which holds 25% of the Italian Parliament and has an appointed mayor in Rome and Turin, is a vivid example of this. Largely constructed on citizens’ outrage against the political elite, the political discourse of the 5 Star Movement was based on a techno-utopian understanding of the democratic potential of the Net, which was used to overshadow the profoundly authoritarian nature of the party (</w:t>
      </w:r>
      <w:proofErr w:type="spellStart"/>
      <w:r w:rsidRPr="007D5C66">
        <w:rPr>
          <w:rFonts w:ascii="Times New Roman" w:hAnsi="Times New Roman" w:cs="Times New Roman"/>
          <w:lang w:val="en-GB"/>
        </w:rPr>
        <w:t>Trer</w:t>
      </w:r>
      <w:proofErr w:type="spellEnd"/>
      <w:r w:rsidRPr="007D5C66">
        <w:rPr>
          <w:rFonts w:ascii="Times New Roman" w:eastAsia="Times New Roman" w:hAnsi="Times New Roman" w:cs="Times New Roman"/>
          <w:iCs/>
        </w:rPr>
        <w:t>é</w:t>
      </w:r>
      <w:r>
        <w:rPr>
          <w:rFonts w:ascii="Times New Roman" w:eastAsia="Times New Roman" w:hAnsi="Times New Roman" w:cs="Times New Roman"/>
          <w:iCs/>
        </w:rPr>
        <w:t xml:space="preserve"> and Barassi, 2015). </w:t>
      </w:r>
    </w:p>
    <w:p w14:paraId="55D733CC" w14:textId="77777777" w:rsidR="005D4B6E" w:rsidRDefault="005D4B6E" w:rsidP="005D4B6E">
      <w:pPr>
        <w:spacing w:line="360" w:lineRule="auto"/>
        <w:ind w:firstLine="720"/>
        <w:jc w:val="both"/>
        <w:rPr>
          <w:rFonts w:ascii="Times New Roman" w:hAnsi="Times New Roman" w:cs="Times New Roman"/>
          <w:lang w:val="en-GB"/>
        </w:rPr>
      </w:pPr>
      <w:r>
        <w:rPr>
          <w:rFonts w:ascii="Times New Roman" w:eastAsia="Times New Roman" w:hAnsi="Times New Roman" w:cs="Times New Roman"/>
          <w:iCs/>
        </w:rPr>
        <w:t>In understanding the increase in civic participation through social media, as well as the emergence of new forms of political organizing at the grassroots level, therefore, we need to avoid the the temptation to embrace an unfounded techno-optimism. On the contrary, we should rely on the understanding that if</w:t>
      </w:r>
      <w:r>
        <w:rPr>
          <w:rFonts w:ascii="Times New Roman" w:hAnsi="Times New Roman" w:cs="Times New Roman"/>
        </w:rPr>
        <w:t xml:space="preserve"> social media can be perceived as fundamental tools in the mobilization and organization of civic engagement and social protest, they also need to be understood as problematic technologies for political action. Within current research we find different approaches providing us with a more nuanced understanding of the problematic nature of social media platforms for civic participation.  </w:t>
      </w:r>
      <w:r>
        <w:rPr>
          <w:rFonts w:ascii="Times New Roman" w:hAnsi="Times New Roman" w:cs="Times New Roman"/>
          <w:lang w:val="en-GB"/>
        </w:rPr>
        <w:t>Whilst some scholars focused on the fact that the corporate structure of social media often inhibits rather then reinforce social protest (</w:t>
      </w:r>
      <w:proofErr w:type="spellStart"/>
      <w:r>
        <w:rPr>
          <w:rFonts w:ascii="Times New Roman" w:hAnsi="Times New Roman" w:cs="Times New Roman"/>
          <w:lang w:val="en-GB"/>
        </w:rPr>
        <w:t>Leistert</w:t>
      </w:r>
      <w:proofErr w:type="spellEnd"/>
      <w:r>
        <w:rPr>
          <w:rFonts w:ascii="Times New Roman" w:hAnsi="Times New Roman" w:cs="Times New Roman"/>
          <w:lang w:val="en-GB"/>
        </w:rPr>
        <w:t>,</w:t>
      </w:r>
      <w:r w:rsidRPr="00D9461D">
        <w:rPr>
          <w:rFonts w:ascii="Times New Roman" w:hAnsi="Times New Roman" w:cs="Times New Roman"/>
          <w:lang w:val="en-GB"/>
        </w:rPr>
        <w:t xml:space="preserve"> 2015; Barassi, 2015)</w:t>
      </w:r>
      <w:r>
        <w:rPr>
          <w:rFonts w:ascii="Times New Roman" w:hAnsi="Times New Roman" w:cs="Times New Roman"/>
          <w:lang w:val="en-GB"/>
        </w:rPr>
        <w:t>,</w:t>
      </w:r>
      <w:r w:rsidRPr="00D9461D">
        <w:rPr>
          <w:rFonts w:ascii="Times New Roman" w:hAnsi="Times New Roman" w:cs="Times New Roman"/>
          <w:lang w:val="en-GB"/>
        </w:rPr>
        <w:t xml:space="preserve"> others have addressed other issues such as digital surveillance (</w:t>
      </w:r>
      <w:proofErr w:type="spellStart"/>
      <w:r>
        <w:rPr>
          <w:rFonts w:ascii="Times New Roman" w:hAnsi="Times New Roman" w:cs="Times New Roman"/>
          <w:lang w:val="en-GB"/>
        </w:rPr>
        <w:t>Morozov</w:t>
      </w:r>
      <w:proofErr w:type="spellEnd"/>
      <w:r>
        <w:rPr>
          <w:rFonts w:ascii="Times New Roman" w:hAnsi="Times New Roman" w:cs="Times New Roman"/>
          <w:lang w:val="en-GB"/>
        </w:rPr>
        <w:t xml:space="preserve">, 2011; </w:t>
      </w:r>
      <w:r w:rsidRPr="00D9461D">
        <w:rPr>
          <w:rFonts w:ascii="Times New Roman" w:hAnsi="Times New Roman" w:cs="Times New Roman"/>
          <w:lang w:val="en-GB"/>
        </w:rPr>
        <w:t>Hintz, 2015)</w:t>
      </w:r>
      <w:r>
        <w:rPr>
          <w:rFonts w:ascii="Times New Roman" w:hAnsi="Times New Roman" w:cs="Times New Roman"/>
          <w:lang w:val="en-GB"/>
        </w:rPr>
        <w:t>,</w:t>
      </w:r>
      <w:r w:rsidRPr="00D9461D">
        <w:rPr>
          <w:rFonts w:ascii="Times New Roman" w:hAnsi="Times New Roman" w:cs="Times New Roman"/>
          <w:lang w:val="en-GB"/>
        </w:rPr>
        <w:t xml:space="preserve"> multimedia platform organising (</w:t>
      </w:r>
      <w:proofErr w:type="spellStart"/>
      <w:r w:rsidRPr="00D9461D">
        <w:rPr>
          <w:rFonts w:ascii="Times New Roman" w:hAnsi="Times New Roman" w:cs="Times New Roman"/>
          <w:lang w:val="en-GB"/>
        </w:rPr>
        <w:t>Trer</w:t>
      </w:r>
      <w:proofErr w:type="spellEnd"/>
      <w:r w:rsidRPr="007D5C66">
        <w:rPr>
          <w:rFonts w:ascii="Times New Roman" w:eastAsia="Times New Roman" w:hAnsi="Times New Roman" w:cs="Times New Roman"/>
          <w:iCs/>
        </w:rPr>
        <w:t>é</w:t>
      </w:r>
      <w:r w:rsidRPr="00D9461D">
        <w:rPr>
          <w:rFonts w:ascii="Times New Roman" w:hAnsi="Times New Roman" w:cs="Times New Roman"/>
          <w:lang w:val="en-GB"/>
        </w:rPr>
        <w:t>, 2012</w:t>
      </w:r>
      <w:r>
        <w:rPr>
          <w:rFonts w:ascii="Times New Roman" w:hAnsi="Times New Roman" w:cs="Times New Roman"/>
          <w:lang w:val="en-GB"/>
        </w:rPr>
        <w:t xml:space="preserve">; </w:t>
      </w:r>
      <w:proofErr w:type="spellStart"/>
      <w:r>
        <w:rPr>
          <w:rFonts w:ascii="Times New Roman" w:hAnsi="Times New Roman" w:cs="Times New Roman"/>
          <w:lang w:val="en-GB"/>
        </w:rPr>
        <w:t>Mattoni</w:t>
      </w:r>
      <w:proofErr w:type="spellEnd"/>
      <w:r>
        <w:rPr>
          <w:rFonts w:ascii="Times New Roman" w:hAnsi="Times New Roman" w:cs="Times New Roman"/>
          <w:lang w:val="en-GB"/>
        </w:rPr>
        <w:t>, 2012</w:t>
      </w:r>
      <w:r w:rsidRPr="00D9461D">
        <w:rPr>
          <w:rFonts w:ascii="Times New Roman" w:hAnsi="Times New Roman" w:cs="Times New Roman"/>
          <w:lang w:val="en-GB"/>
        </w:rPr>
        <w:t xml:space="preserve">), </w:t>
      </w:r>
      <w:r>
        <w:rPr>
          <w:rFonts w:ascii="Times New Roman" w:hAnsi="Times New Roman" w:cs="Times New Roman"/>
          <w:lang w:val="en-GB"/>
        </w:rPr>
        <w:t>time regimes (</w:t>
      </w:r>
      <w:proofErr w:type="spellStart"/>
      <w:r>
        <w:rPr>
          <w:rFonts w:ascii="Times New Roman" w:hAnsi="Times New Roman" w:cs="Times New Roman"/>
          <w:lang w:val="en-GB"/>
        </w:rPr>
        <w:t>Kaun</w:t>
      </w:r>
      <w:proofErr w:type="spellEnd"/>
      <w:r>
        <w:rPr>
          <w:rFonts w:ascii="Times New Roman" w:hAnsi="Times New Roman" w:cs="Times New Roman"/>
          <w:lang w:val="en-GB"/>
        </w:rPr>
        <w:t xml:space="preserve">, 2015) </w:t>
      </w:r>
      <w:r w:rsidRPr="00D9461D">
        <w:rPr>
          <w:rFonts w:ascii="Times New Roman" w:hAnsi="Times New Roman" w:cs="Times New Roman"/>
          <w:lang w:val="en-GB"/>
        </w:rPr>
        <w:t>or changing understandings of collective identity (</w:t>
      </w:r>
      <w:proofErr w:type="spellStart"/>
      <w:r w:rsidRPr="00D9461D">
        <w:rPr>
          <w:rFonts w:ascii="Times New Roman" w:hAnsi="Times New Roman" w:cs="Times New Roman"/>
          <w:lang w:val="en-GB"/>
        </w:rPr>
        <w:t>Kavada</w:t>
      </w:r>
      <w:proofErr w:type="spellEnd"/>
      <w:r w:rsidRPr="00D9461D">
        <w:rPr>
          <w:rFonts w:ascii="Times New Roman" w:hAnsi="Times New Roman" w:cs="Times New Roman"/>
          <w:lang w:val="en-GB"/>
        </w:rPr>
        <w:t xml:space="preserve">, 2015; Milan, 2015). </w:t>
      </w:r>
    </w:p>
    <w:p w14:paraId="3BEAF486" w14:textId="77777777" w:rsidR="005D4B6E" w:rsidRDefault="005D4B6E" w:rsidP="005D4B6E">
      <w:pPr>
        <w:spacing w:line="360" w:lineRule="auto"/>
        <w:ind w:firstLine="720"/>
        <w:jc w:val="both"/>
        <w:rPr>
          <w:rFonts w:ascii="Times New Roman" w:eastAsia="Times New Roman" w:hAnsi="Times New Roman" w:cs="Times New Roman"/>
          <w:iCs/>
        </w:rPr>
      </w:pPr>
      <w:r>
        <w:rPr>
          <w:rFonts w:ascii="Times New Roman" w:hAnsi="Times New Roman" w:cs="Times New Roman"/>
          <w:lang w:val="en-GB"/>
        </w:rPr>
        <w:t xml:space="preserve">As the recent critical research in the field as show, therefore, we need to be aware of the social complexities and structural constrains that define the relationship between civic participation and social media within and beyond platforms. In order to do so, it is essential that we focus on everyday digital practices. </w:t>
      </w:r>
      <w:r>
        <w:rPr>
          <w:rFonts w:ascii="Times New Roman" w:hAnsi="Times New Roman" w:cs="Times New Roman"/>
        </w:rPr>
        <w:t>D</w:t>
      </w:r>
      <w:r w:rsidRPr="005F0885">
        <w:rPr>
          <w:rFonts w:ascii="Times New Roman" w:hAnsi="Times New Roman" w:cs="Times New Roman"/>
        </w:rPr>
        <w:t>rawing from the understanding of ‘media as practice’ (</w:t>
      </w:r>
      <w:proofErr w:type="spellStart"/>
      <w:r w:rsidRPr="005F0885">
        <w:rPr>
          <w:rFonts w:ascii="Times New Roman" w:hAnsi="Times New Roman" w:cs="Times New Roman"/>
        </w:rPr>
        <w:t>Couldry</w:t>
      </w:r>
      <w:proofErr w:type="spellEnd"/>
      <w:r w:rsidRPr="005F0885">
        <w:rPr>
          <w:rFonts w:ascii="Times New Roman" w:hAnsi="Times New Roman" w:cs="Times New Roman"/>
        </w:rPr>
        <w:t xml:space="preserve">, 2004; </w:t>
      </w:r>
      <w:proofErr w:type="spellStart"/>
      <w:r>
        <w:rPr>
          <w:rFonts w:ascii="Times New Roman" w:hAnsi="Times New Roman" w:cs="Times New Roman"/>
        </w:rPr>
        <w:t>Brauchler</w:t>
      </w:r>
      <w:proofErr w:type="spellEnd"/>
      <w:r>
        <w:rPr>
          <w:rFonts w:ascii="Times New Roman" w:hAnsi="Times New Roman" w:cs="Times New Roman"/>
        </w:rPr>
        <w:t xml:space="preserve"> and </w:t>
      </w:r>
      <w:proofErr w:type="spellStart"/>
      <w:r>
        <w:rPr>
          <w:rFonts w:ascii="Times New Roman" w:hAnsi="Times New Roman" w:cs="Times New Roman"/>
        </w:rPr>
        <w:t>Postill</w:t>
      </w:r>
      <w:proofErr w:type="spellEnd"/>
      <w:r w:rsidRPr="005F0885">
        <w:rPr>
          <w:rFonts w:ascii="Times New Roman" w:hAnsi="Times New Roman" w:cs="Times New Roman"/>
        </w:rPr>
        <w:t>, 2010)</w:t>
      </w:r>
      <w:r>
        <w:rPr>
          <w:rFonts w:ascii="Times New Roman" w:hAnsi="Times New Roman" w:cs="Times New Roman"/>
        </w:rPr>
        <w:t>, these scholars</w:t>
      </w:r>
      <w:r w:rsidRPr="005F0885">
        <w:rPr>
          <w:rFonts w:ascii="Times New Roman" w:hAnsi="Times New Roman" w:cs="Times New Roman"/>
        </w:rPr>
        <w:t xml:space="preserve"> have provided us with a variety of great scholarship </w:t>
      </w:r>
      <w:r>
        <w:rPr>
          <w:rFonts w:ascii="Times New Roman" w:hAnsi="Times New Roman" w:cs="Times New Roman"/>
        </w:rPr>
        <w:t xml:space="preserve">on </w:t>
      </w:r>
      <w:r w:rsidRPr="005F0885">
        <w:rPr>
          <w:rFonts w:ascii="Times New Roman" w:hAnsi="Times New Roman" w:cs="Times New Roman"/>
        </w:rPr>
        <w:t xml:space="preserve">activists’ uses of </w:t>
      </w:r>
      <w:r>
        <w:rPr>
          <w:rFonts w:ascii="Times New Roman" w:hAnsi="Times New Roman" w:cs="Times New Roman"/>
        </w:rPr>
        <w:t>social media</w:t>
      </w:r>
      <w:r w:rsidRPr="005F0885">
        <w:rPr>
          <w:rFonts w:ascii="Times New Roman" w:hAnsi="Times New Roman" w:cs="Times New Roman"/>
        </w:rPr>
        <w:t xml:space="preserve"> technologies (McCurdy, 2011; </w:t>
      </w:r>
      <w:proofErr w:type="spellStart"/>
      <w:r w:rsidRPr="005F0885">
        <w:rPr>
          <w:rFonts w:ascii="Times New Roman" w:hAnsi="Times New Roman" w:cs="Times New Roman"/>
        </w:rPr>
        <w:t>Gerbaudo</w:t>
      </w:r>
      <w:proofErr w:type="spellEnd"/>
      <w:r w:rsidRPr="005F0885">
        <w:rPr>
          <w:rFonts w:ascii="Times New Roman" w:hAnsi="Times New Roman" w:cs="Times New Roman"/>
        </w:rPr>
        <w:t xml:space="preserve">, 2012; </w:t>
      </w:r>
      <w:proofErr w:type="spellStart"/>
      <w:r w:rsidRPr="005F0885">
        <w:rPr>
          <w:rFonts w:ascii="Times New Roman" w:hAnsi="Times New Roman" w:cs="Times New Roman"/>
        </w:rPr>
        <w:t>Mattoni</w:t>
      </w:r>
      <w:proofErr w:type="spellEnd"/>
      <w:r w:rsidRPr="005F0885">
        <w:rPr>
          <w:rFonts w:ascii="Times New Roman" w:hAnsi="Times New Roman" w:cs="Times New Roman"/>
        </w:rPr>
        <w:t xml:space="preserve">, 2012; Barassi and </w:t>
      </w:r>
      <w:proofErr w:type="spellStart"/>
      <w:r w:rsidRPr="005F0885">
        <w:rPr>
          <w:rFonts w:ascii="Times New Roman" w:hAnsi="Times New Roman" w:cs="Times New Roman"/>
        </w:rPr>
        <w:t>Treré</w:t>
      </w:r>
      <w:proofErr w:type="spellEnd"/>
      <w:r w:rsidRPr="005F0885">
        <w:rPr>
          <w:rFonts w:ascii="Times New Roman" w:hAnsi="Times New Roman" w:cs="Times New Roman"/>
        </w:rPr>
        <w:t xml:space="preserve">, 2012; </w:t>
      </w:r>
      <w:proofErr w:type="spellStart"/>
      <w:r w:rsidRPr="005F0885">
        <w:rPr>
          <w:rFonts w:ascii="Times New Roman" w:hAnsi="Times New Roman" w:cs="Times New Roman"/>
        </w:rPr>
        <w:t>Cammaerts</w:t>
      </w:r>
      <w:proofErr w:type="spellEnd"/>
      <w:r w:rsidRPr="005F0885">
        <w:rPr>
          <w:rFonts w:ascii="Times New Roman" w:hAnsi="Times New Roman" w:cs="Times New Roman"/>
        </w:rPr>
        <w:t xml:space="preserve"> et al, 2013). </w:t>
      </w:r>
      <w:r>
        <w:rPr>
          <w:rFonts w:ascii="Times New Roman" w:hAnsi="Times New Roman" w:cs="Times New Roman"/>
        </w:rPr>
        <w:t xml:space="preserve">As mentioned in the introduction, by focusing on digital practices rather than social media platforms, these works were of central importance because they deconstructed </w:t>
      </w:r>
      <w:r w:rsidRPr="005F0885">
        <w:rPr>
          <w:rFonts w:ascii="Times New Roman" w:hAnsi="Times New Roman" w:cs="Times New Roman"/>
        </w:rPr>
        <w:t>techno-deterministic</w:t>
      </w:r>
      <w:r>
        <w:rPr>
          <w:rFonts w:ascii="Times New Roman" w:hAnsi="Times New Roman" w:cs="Times New Roman"/>
        </w:rPr>
        <w:t xml:space="preserve"> and platform-centric approaches in the study of social media and civic participation.</w:t>
      </w:r>
      <w:r w:rsidRPr="007605A5">
        <w:rPr>
          <w:rFonts w:ascii="Times New Roman" w:eastAsia="Times New Roman" w:hAnsi="Times New Roman" w:cs="Times New Roman"/>
        </w:rPr>
        <w:t xml:space="preserve"> </w:t>
      </w:r>
      <w:r>
        <w:rPr>
          <w:rFonts w:ascii="Times New Roman" w:eastAsia="Times New Roman" w:hAnsi="Times New Roman" w:cs="Times New Roman"/>
        </w:rPr>
        <w:t xml:space="preserve">In fact, on the one hand they have highlighted the social complexities of activist media practices which combine social media use with the use of other platforms and technologies, such as mailing lists (Barassi and </w:t>
      </w:r>
      <w:proofErr w:type="spellStart"/>
      <w:r w:rsidRPr="007D5C66">
        <w:rPr>
          <w:rFonts w:ascii="Times New Roman" w:hAnsi="Times New Roman" w:cs="Times New Roman"/>
          <w:lang w:val="en-GB"/>
        </w:rPr>
        <w:t>Trer</w:t>
      </w:r>
      <w:proofErr w:type="spellEnd"/>
      <w:r w:rsidRPr="007D5C66">
        <w:rPr>
          <w:rFonts w:ascii="Times New Roman" w:eastAsia="Times New Roman" w:hAnsi="Times New Roman" w:cs="Times New Roman"/>
          <w:iCs/>
        </w:rPr>
        <w:t>é</w:t>
      </w:r>
      <w:r>
        <w:rPr>
          <w:rFonts w:ascii="Times New Roman" w:eastAsia="Times New Roman" w:hAnsi="Times New Roman" w:cs="Times New Roman"/>
          <w:iCs/>
        </w:rPr>
        <w:t>, 2012; Barassi, 2015), radical tech activism (Milan, 2013) or alternative media (</w:t>
      </w:r>
      <w:proofErr w:type="spellStart"/>
      <w:r>
        <w:rPr>
          <w:rFonts w:ascii="Times New Roman" w:eastAsia="Times New Roman" w:hAnsi="Times New Roman" w:cs="Times New Roman"/>
          <w:iCs/>
        </w:rPr>
        <w:t>Mattoni</w:t>
      </w:r>
      <w:proofErr w:type="spellEnd"/>
      <w:r>
        <w:rPr>
          <w:rFonts w:ascii="Times New Roman" w:eastAsia="Times New Roman" w:hAnsi="Times New Roman" w:cs="Times New Roman"/>
          <w:iCs/>
        </w:rPr>
        <w:t xml:space="preserve">, 2012). On the other they have show the cultural variety and specificity of social media use in the context of social </w:t>
      </w:r>
      <w:proofErr w:type="gramStart"/>
      <w:r>
        <w:rPr>
          <w:rFonts w:ascii="Times New Roman" w:eastAsia="Times New Roman" w:hAnsi="Times New Roman" w:cs="Times New Roman"/>
          <w:iCs/>
        </w:rPr>
        <w:t>movements .</w:t>
      </w:r>
      <w:proofErr w:type="gramEnd"/>
      <w:r>
        <w:rPr>
          <w:rFonts w:ascii="Times New Roman" w:eastAsia="Times New Roman" w:hAnsi="Times New Roman" w:cs="Times New Roman"/>
          <w:iCs/>
        </w:rPr>
        <w:t xml:space="preserve">  These works on activists’ digital practices have therefore enabled us to move beyond techno-centric and ethno-centric understandings of social media activism. </w:t>
      </w:r>
    </w:p>
    <w:p w14:paraId="3FB3833C" w14:textId="77777777" w:rsidR="005D4B6E" w:rsidRDefault="005D4B6E" w:rsidP="005D4B6E">
      <w:pPr>
        <w:spacing w:line="360" w:lineRule="auto"/>
        <w:ind w:firstLine="720"/>
        <w:jc w:val="both"/>
        <w:rPr>
          <w:rFonts w:ascii="Times New Roman" w:hAnsi="Times New Roman" w:cs="Times New Roman"/>
          <w:lang w:val="en-GB"/>
        </w:rPr>
      </w:pPr>
      <w:r>
        <w:rPr>
          <w:rFonts w:ascii="Times New Roman" w:hAnsi="Times New Roman" w:cs="Times New Roman"/>
        </w:rPr>
        <w:t xml:space="preserve">Although extremely insightful, </w:t>
      </w:r>
      <w:r>
        <w:rPr>
          <w:rFonts w:ascii="Times New Roman" w:hAnsi="Times New Roman" w:cs="Times New Roman"/>
          <w:lang w:val="en-GB"/>
        </w:rPr>
        <w:t xml:space="preserve">within current research little attention has been paid to another important dimension of civic engagement through social media: the complex relationship between digital practices, personal data flows, and the digital profiling of citizens. </w:t>
      </w:r>
    </w:p>
    <w:p w14:paraId="64BE645E" w14:textId="77777777" w:rsidR="005D4B6E" w:rsidRPr="00FB11A6" w:rsidRDefault="005D4B6E" w:rsidP="005D4B6E">
      <w:pPr>
        <w:spacing w:line="360" w:lineRule="auto"/>
        <w:ind w:firstLine="720"/>
        <w:jc w:val="both"/>
        <w:rPr>
          <w:rFonts w:ascii="Times New Roman" w:hAnsi="Times New Roman" w:cs="Times New Roman"/>
          <w:lang w:val="en-GB"/>
        </w:rPr>
      </w:pPr>
    </w:p>
    <w:p w14:paraId="771D669A" w14:textId="77777777" w:rsidR="005D4B6E" w:rsidRPr="00FB11A6" w:rsidRDefault="005D4B6E" w:rsidP="005D4B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ind w:right="-62"/>
        <w:jc w:val="both"/>
        <w:rPr>
          <w:rFonts w:ascii="Times New Roman" w:hAnsi="Times New Roman" w:cs="Times New Roman"/>
          <w:b/>
        </w:rPr>
      </w:pPr>
      <w:r w:rsidRPr="00FB11A6">
        <w:rPr>
          <w:rFonts w:ascii="Times New Roman" w:hAnsi="Times New Roman" w:cs="Times New Roman"/>
          <w:b/>
        </w:rPr>
        <w:t xml:space="preserve">Engaged Citizens, </w:t>
      </w:r>
      <w:r>
        <w:rPr>
          <w:rFonts w:ascii="Times New Roman" w:hAnsi="Times New Roman" w:cs="Times New Roman"/>
          <w:b/>
        </w:rPr>
        <w:t xml:space="preserve">The </w:t>
      </w:r>
      <w:proofErr w:type="spellStart"/>
      <w:r>
        <w:rPr>
          <w:rFonts w:ascii="Times New Roman" w:hAnsi="Times New Roman" w:cs="Times New Roman"/>
          <w:b/>
        </w:rPr>
        <w:t>Personalisation</w:t>
      </w:r>
      <w:proofErr w:type="spellEnd"/>
      <w:r>
        <w:rPr>
          <w:rFonts w:ascii="Times New Roman" w:hAnsi="Times New Roman" w:cs="Times New Roman"/>
          <w:b/>
        </w:rPr>
        <w:t xml:space="preserve"> of Politics</w:t>
      </w:r>
      <w:r w:rsidRPr="00FB11A6">
        <w:rPr>
          <w:rFonts w:ascii="Times New Roman" w:hAnsi="Times New Roman" w:cs="Times New Roman"/>
          <w:b/>
        </w:rPr>
        <w:t xml:space="preserve"> and the Visibility of Political Protest </w:t>
      </w:r>
    </w:p>
    <w:p w14:paraId="3DF616D5" w14:textId="77777777" w:rsidR="005D4B6E" w:rsidRDefault="005D4B6E" w:rsidP="005D4B6E">
      <w:pPr>
        <w:spacing w:line="360" w:lineRule="auto"/>
        <w:ind w:right="-51" w:firstLine="567"/>
        <w:jc w:val="both"/>
        <w:rPr>
          <w:rFonts w:ascii="Times New Roman" w:hAnsi="Times New Roman" w:cs="Times New Roman"/>
          <w:color w:val="000000"/>
        </w:rPr>
      </w:pPr>
      <w:r>
        <w:rPr>
          <w:rFonts w:ascii="Times New Roman" w:hAnsi="Times New Roman" w:cs="Times New Roman"/>
          <w:lang w:val="en-GB"/>
        </w:rPr>
        <w:t xml:space="preserve">There are two fundamental characteristics that differentiate social media activism from other forms of civic engagement. In the first place, political participation on social media is heavily personalised (Fenton and Barassi, 2011; </w:t>
      </w:r>
      <w:proofErr w:type="spellStart"/>
      <w:r>
        <w:rPr>
          <w:rFonts w:ascii="Times New Roman" w:hAnsi="Times New Roman" w:cs="Times New Roman"/>
          <w:lang w:val="en-GB"/>
        </w:rPr>
        <w:t>Segerberg</w:t>
      </w:r>
      <w:proofErr w:type="spellEnd"/>
      <w:r>
        <w:rPr>
          <w:rFonts w:ascii="Times New Roman" w:hAnsi="Times New Roman" w:cs="Times New Roman"/>
          <w:lang w:val="en-GB"/>
        </w:rPr>
        <w:t xml:space="preserve"> and Bennett, 2012). This personalisation is expressed by two different processes. On the one hand the individual relies on personal networks to gather and share information, mobilise and organize. On the other hand, the individual </w:t>
      </w:r>
      <w:r>
        <w:rPr>
          <w:rFonts w:ascii="Times New Roman" w:hAnsi="Times New Roman" w:cs="Times New Roman"/>
          <w:color w:val="000000"/>
        </w:rPr>
        <w:t xml:space="preserve">displays one’s own identity narrative through the production of political posts, comments and images. In the second place, political participation on social media is based on a new logic of visibility. In her engaging critique of social media, Milan (2015) argued that in the last few years we have witnessed a transition of political repertoires, from a politics of identity to a politics of visibility. Politically engaged citizens and activists today are constantly sharing posts and information about their political experiences and direct actions, and their political practices are often defined by mediatized understanding of visibility.  </w:t>
      </w:r>
    </w:p>
    <w:p w14:paraId="24D6D102" w14:textId="77777777" w:rsidR="005D4B6E" w:rsidRDefault="005D4B6E" w:rsidP="005D4B6E">
      <w:pPr>
        <w:spacing w:line="360" w:lineRule="auto"/>
        <w:ind w:right="-51" w:firstLine="567"/>
        <w:jc w:val="both"/>
        <w:rPr>
          <w:rFonts w:ascii="Times New Roman" w:hAnsi="Times New Roman" w:cs="Times New Roman"/>
          <w:color w:val="000000"/>
        </w:rPr>
      </w:pPr>
      <w:r>
        <w:rPr>
          <w:rFonts w:ascii="Times New Roman" w:hAnsi="Times New Roman" w:cs="Times New Roman"/>
          <w:color w:val="000000"/>
        </w:rPr>
        <w:t>Both the personalization and visibility of social protest have</w:t>
      </w:r>
      <w:r w:rsidRPr="00C50E71">
        <w:rPr>
          <w:rFonts w:ascii="Times New Roman" w:hAnsi="Times New Roman" w:cs="Times New Roman"/>
          <w:color w:val="000000"/>
        </w:rPr>
        <w:t xml:space="preserve"> been</w:t>
      </w:r>
      <w:r>
        <w:rPr>
          <w:rFonts w:ascii="Times New Roman" w:hAnsi="Times New Roman" w:cs="Times New Roman"/>
          <w:color w:val="000000"/>
        </w:rPr>
        <w:t xml:space="preserve"> understood as largely positive characteristics, which democratize media production and empower</w:t>
      </w:r>
      <w:r w:rsidRPr="00C50E71">
        <w:rPr>
          <w:rFonts w:ascii="Times New Roman" w:hAnsi="Times New Roman" w:cs="Times New Roman"/>
          <w:color w:val="000000"/>
        </w:rPr>
        <w:t xml:space="preserve"> individual agents to bring about social change</w:t>
      </w:r>
      <w:r>
        <w:rPr>
          <w:rFonts w:ascii="Times New Roman" w:hAnsi="Times New Roman" w:cs="Times New Roman"/>
          <w:color w:val="000000"/>
        </w:rPr>
        <w:t xml:space="preserve"> through the mobilization of personal networks and the display of identity</w:t>
      </w:r>
      <w:r w:rsidRPr="00C50E71">
        <w:rPr>
          <w:rFonts w:ascii="Times New Roman" w:hAnsi="Times New Roman" w:cs="Times New Roman"/>
          <w:color w:val="000000"/>
        </w:rPr>
        <w:t>.</w:t>
      </w:r>
      <w:r w:rsidRPr="00C50E71">
        <w:rPr>
          <w:rFonts w:ascii="Times New Roman" w:hAnsi="Times New Roman" w:cs="Times New Roman"/>
          <w:color w:val="231F20"/>
        </w:rPr>
        <w:t xml:space="preserve"> </w:t>
      </w:r>
      <w:r>
        <w:rPr>
          <w:rFonts w:ascii="Times New Roman" w:hAnsi="Times New Roman" w:cs="Times New Roman"/>
          <w:color w:val="231F20"/>
        </w:rPr>
        <w:t xml:space="preserve">In fact, according to </w:t>
      </w:r>
      <w:r w:rsidRPr="00C50E71">
        <w:rPr>
          <w:rFonts w:ascii="Times New Roman" w:hAnsi="Times New Roman" w:cs="Times New Roman"/>
          <w:color w:val="231F20"/>
        </w:rPr>
        <w:t xml:space="preserve">Castells (2009), </w:t>
      </w:r>
      <w:r>
        <w:rPr>
          <w:rFonts w:ascii="Times New Roman" w:hAnsi="Times New Roman" w:cs="Times New Roman"/>
          <w:color w:val="0E0E0E"/>
        </w:rPr>
        <w:t>social media technologies enable</w:t>
      </w:r>
      <w:r>
        <w:rPr>
          <w:rFonts w:ascii="Times New Roman" w:hAnsi="Times New Roman" w:cs="Times New Roman"/>
          <w:color w:val="000000"/>
        </w:rPr>
        <w:t xml:space="preserve"> individuals to re-program</w:t>
      </w:r>
      <w:r w:rsidRPr="00C50E71">
        <w:rPr>
          <w:rFonts w:ascii="Times New Roman" w:hAnsi="Times New Roman" w:cs="Times New Roman"/>
          <w:color w:val="000000"/>
        </w:rPr>
        <w:t xml:space="preserve"> networks, and re-channel messages from the grassroots level, leading to importan</w:t>
      </w:r>
      <w:r>
        <w:rPr>
          <w:rFonts w:ascii="Times New Roman" w:hAnsi="Times New Roman" w:cs="Times New Roman"/>
          <w:color w:val="000000"/>
        </w:rPr>
        <w:t>t</w:t>
      </w:r>
      <w:r w:rsidRPr="00C50E71">
        <w:rPr>
          <w:rFonts w:ascii="Times New Roman" w:hAnsi="Times New Roman" w:cs="Times New Roman"/>
          <w:color w:val="000000"/>
        </w:rPr>
        <w:t xml:space="preserve"> political transformations (2009: 412-415). </w:t>
      </w:r>
      <w:r>
        <w:rPr>
          <w:rFonts w:ascii="Times New Roman" w:hAnsi="Times New Roman" w:cs="Times New Roman"/>
          <w:color w:val="000000"/>
        </w:rPr>
        <w:t>Furthermore, he refers to Eco’s idea of the ‘</w:t>
      </w:r>
      <w:r w:rsidRPr="00C50E71">
        <w:rPr>
          <w:rFonts w:ascii="Times New Roman" w:hAnsi="Times New Roman" w:cs="Times New Roman"/>
          <w:color w:val="000000"/>
        </w:rPr>
        <w:t>creative audienc</w:t>
      </w:r>
      <w:r>
        <w:rPr>
          <w:rFonts w:ascii="Times New Roman" w:hAnsi="Times New Roman" w:cs="Times New Roman"/>
          <w:color w:val="000000"/>
        </w:rPr>
        <w:t>e’</w:t>
      </w:r>
      <w:r w:rsidRPr="00C50E71">
        <w:rPr>
          <w:rFonts w:ascii="Times New Roman" w:hAnsi="Times New Roman" w:cs="Times New Roman"/>
          <w:color w:val="000000"/>
        </w:rPr>
        <w:t xml:space="preserve"> and argues that self-expression through social media platforms empowers individuals providing them with a new type of ‘creative autonomy’</w:t>
      </w:r>
      <w:r>
        <w:rPr>
          <w:rFonts w:ascii="Times New Roman" w:hAnsi="Times New Roman" w:cs="Times New Roman"/>
          <w:color w:val="000000"/>
        </w:rPr>
        <w:t xml:space="preserve"> </w:t>
      </w:r>
      <w:r w:rsidRPr="00C50E71">
        <w:rPr>
          <w:rFonts w:ascii="Times New Roman" w:hAnsi="Times New Roman" w:cs="Times New Roman"/>
          <w:color w:val="000000"/>
        </w:rPr>
        <w:t>(2009:127)</w:t>
      </w:r>
      <w:r>
        <w:rPr>
          <w:rFonts w:ascii="Times New Roman" w:hAnsi="Times New Roman" w:cs="Times New Roman"/>
          <w:color w:val="000000"/>
        </w:rPr>
        <w:t xml:space="preserve">.  </w:t>
      </w:r>
    </w:p>
    <w:p w14:paraId="601CF538" w14:textId="77777777" w:rsidR="005D4B6E" w:rsidRDefault="005D4B6E" w:rsidP="005D4B6E">
      <w:pPr>
        <w:spacing w:line="360" w:lineRule="auto"/>
        <w:ind w:right="-51" w:firstLine="567"/>
        <w:jc w:val="both"/>
        <w:rPr>
          <w:rFonts w:ascii="Times New Roman" w:eastAsia="Arial Unicode MS" w:hAnsi="Times New Roman"/>
        </w:rPr>
      </w:pPr>
      <w:r w:rsidRPr="00725425">
        <w:rPr>
          <w:rFonts w:ascii="Times New Roman" w:hAnsi="Times New Roman" w:cs="Times New Roman"/>
          <w:color w:val="000000"/>
        </w:rPr>
        <w:t xml:space="preserve">In contrast to those who believe that these transformations are profoundly empowering for civic engagement, my understanding is that we have much to gain if we appreciate how problematic they can be for engaged citizens. </w:t>
      </w:r>
      <w:r>
        <w:rPr>
          <w:rFonts w:ascii="Times New Roman" w:hAnsi="Times New Roman" w:cs="Times New Roman"/>
          <w:color w:val="000000"/>
        </w:rPr>
        <w:t xml:space="preserve">In the past I looked at the problem of the ‘visible individual’ for social protest (Barassi, 2015) and I have argued that </w:t>
      </w:r>
      <w:r w:rsidRPr="00725425">
        <w:rPr>
          <w:rFonts w:ascii="Times New Roman" w:hAnsi="Times New Roman"/>
        </w:rPr>
        <w:t>in an era of</w:t>
      </w:r>
      <w:r w:rsidRPr="00725425">
        <w:rPr>
          <w:rFonts w:ascii="Times New Roman" w:eastAsia="Arial Unicode MS" w:hAnsi="Times New Roman"/>
        </w:rPr>
        <w:t xml:space="preserve"> selfies and social media</w:t>
      </w:r>
      <w:r>
        <w:rPr>
          <w:rFonts w:ascii="Times New Roman" w:eastAsia="Arial Unicode MS" w:hAnsi="Times New Roman"/>
        </w:rPr>
        <w:t>,</w:t>
      </w:r>
      <w:r w:rsidRPr="00725425">
        <w:rPr>
          <w:rFonts w:ascii="Times New Roman" w:eastAsia="Arial Unicode MS" w:hAnsi="Times New Roman"/>
        </w:rPr>
        <w:t xml:space="preserve"> individual messages are often given the same importance as the messages that have arisen out of the tensions and negotiations of a collective of people. Therefore, ‘collective messages and voices’ of oppositional groups become suffocated by the information overload of the online space and by the sheer abundance of individual messages</w:t>
      </w:r>
      <w:r>
        <w:rPr>
          <w:rFonts w:ascii="Times New Roman" w:eastAsia="Arial Unicode MS" w:hAnsi="Times New Roman"/>
        </w:rPr>
        <w:t xml:space="preserve"> (Barassi, 2015; Fenton and Barassi, 2011)</w:t>
      </w:r>
      <w:r w:rsidRPr="00725425">
        <w:rPr>
          <w:rFonts w:ascii="Times New Roman" w:eastAsia="Arial Unicode MS" w:hAnsi="Times New Roman"/>
        </w:rPr>
        <w:t xml:space="preserve">. </w:t>
      </w:r>
    </w:p>
    <w:p w14:paraId="51F847B9" w14:textId="77777777" w:rsidR="005D4B6E" w:rsidRPr="007F1579" w:rsidRDefault="005D4B6E" w:rsidP="005D4B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right="-62"/>
        <w:jc w:val="both"/>
        <w:rPr>
          <w:rFonts w:ascii="Times New Roman" w:hAnsi="Times New Roman" w:cs="Times New Roman"/>
        </w:rPr>
      </w:pPr>
      <w:r>
        <w:rPr>
          <w:rFonts w:ascii="Times New Roman" w:eastAsia="Arial Unicode MS" w:hAnsi="Times New Roman"/>
        </w:rPr>
        <w:tab/>
        <w:t xml:space="preserve">Here however I want to focus on a further, yet under-investigated, problem that emerges from the interconnection between the personalization of protest and the new politics of visibility across platforms:  the problem of personally identifying flows of political data. As the next part of the article will show, the everyday use of social media for political participation creates digital traces which enable the political profiling of individuals, and can impact on different dimensions of social life. </w:t>
      </w:r>
      <w:r>
        <w:rPr>
          <w:rFonts w:ascii="Times New Roman" w:hAnsi="Times New Roman" w:cs="Times New Roman"/>
        </w:rPr>
        <w:t xml:space="preserve">In the majority of cases the information posted on social media is personal identifying information. With the rapid rise in use of these technologies for civic engagement and participation, we have therefore witnessed a dramatic increase in flows of political information that is directly traceable to one individual. Yet little is understood about the complexity of these flows of political data and about their implications. </w:t>
      </w:r>
    </w:p>
    <w:p w14:paraId="3CE47101" w14:textId="77777777" w:rsidR="005D4B6E" w:rsidRPr="00436709" w:rsidRDefault="005D4B6E" w:rsidP="005D4B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ind w:right="-62"/>
        <w:jc w:val="both"/>
        <w:rPr>
          <w:rFonts w:ascii="Times New Roman" w:hAnsi="Times New Roman" w:cs="Times New Roman"/>
          <w:b/>
        </w:rPr>
      </w:pPr>
      <w:proofErr w:type="spellStart"/>
      <w:r w:rsidRPr="00436709">
        <w:rPr>
          <w:rFonts w:ascii="Times New Roman" w:hAnsi="Times New Roman" w:cs="Times New Roman"/>
          <w:b/>
        </w:rPr>
        <w:t>Datified</w:t>
      </w:r>
      <w:proofErr w:type="spellEnd"/>
      <w:r w:rsidRPr="00436709">
        <w:rPr>
          <w:rFonts w:ascii="Times New Roman" w:hAnsi="Times New Roman" w:cs="Times New Roman"/>
          <w:b/>
        </w:rPr>
        <w:t xml:space="preserve"> Citizen</w:t>
      </w:r>
      <w:r>
        <w:rPr>
          <w:rFonts w:ascii="Times New Roman" w:hAnsi="Times New Roman" w:cs="Times New Roman"/>
          <w:b/>
        </w:rPr>
        <w:t>s</w:t>
      </w:r>
      <w:r w:rsidRPr="00436709">
        <w:rPr>
          <w:rFonts w:ascii="Times New Roman" w:hAnsi="Times New Roman" w:cs="Times New Roman"/>
          <w:b/>
        </w:rPr>
        <w:t xml:space="preserve">, Digital Surveillance and the construction of </w:t>
      </w:r>
      <w:r>
        <w:rPr>
          <w:rFonts w:ascii="Times New Roman" w:hAnsi="Times New Roman" w:cs="Times New Roman"/>
          <w:b/>
        </w:rPr>
        <w:t xml:space="preserve">Individuals’ </w:t>
      </w:r>
      <w:r w:rsidRPr="00436709">
        <w:rPr>
          <w:rFonts w:ascii="Times New Roman" w:hAnsi="Times New Roman" w:cs="Times New Roman"/>
          <w:b/>
        </w:rPr>
        <w:t xml:space="preserve">Political </w:t>
      </w:r>
      <w:r>
        <w:rPr>
          <w:rFonts w:ascii="Times New Roman" w:hAnsi="Times New Roman" w:cs="Times New Roman"/>
          <w:b/>
        </w:rPr>
        <w:t>Profiles</w:t>
      </w:r>
    </w:p>
    <w:p w14:paraId="22D00350" w14:textId="77777777" w:rsidR="005D4B6E" w:rsidRPr="00D5128F" w:rsidRDefault="005D4B6E" w:rsidP="005D4B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right="-62"/>
        <w:jc w:val="both"/>
        <w:rPr>
          <w:rFonts w:ascii="Times New Roman" w:hAnsi="Times New Roman" w:cs="Times New Roman"/>
        </w:rPr>
      </w:pPr>
      <w:r w:rsidRPr="00D5128F">
        <w:rPr>
          <w:rFonts w:ascii="Times New Roman" w:hAnsi="Times New Roman" w:cs="Times New Roman"/>
        </w:rPr>
        <w:tab/>
        <w:t>Within current research</w:t>
      </w:r>
      <w:r>
        <w:rPr>
          <w:rFonts w:ascii="Times New Roman" w:hAnsi="Times New Roman" w:cs="Times New Roman"/>
        </w:rPr>
        <w:t xml:space="preserve">, </w:t>
      </w:r>
      <w:r w:rsidRPr="00D5128F">
        <w:rPr>
          <w:rFonts w:ascii="Times New Roman" w:hAnsi="Times New Roman" w:cs="Times New Roman"/>
        </w:rPr>
        <w:t xml:space="preserve">the concept </w:t>
      </w:r>
      <w:r>
        <w:rPr>
          <w:rFonts w:ascii="Times New Roman" w:hAnsi="Times New Roman" w:cs="Times New Roman"/>
        </w:rPr>
        <w:t xml:space="preserve">of </w:t>
      </w:r>
      <w:r w:rsidRPr="00D5128F">
        <w:rPr>
          <w:rFonts w:ascii="Times New Roman" w:hAnsi="Times New Roman" w:cs="Times New Roman"/>
        </w:rPr>
        <w:t xml:space="preserve">digital surveillance </w:t>
      </w:r>
      <w:r>
        <w:rPr>
          <w:rFonts w:ascii="Times New Roman" w:hAnsi="Times New Roman" w:cs="Times New Roman"/>
        </w:rPr>
        <w:t>has emerged as a way of</w:t>
      </w:r>
      <w:r w:rsidRPr="00D5128F">
        <w:rPr>
          <w:rFonts w:ascii="Times New Roman" w:hAnsi="Times New Roman" w:cs="Times New Roman"/>
        </w:rPr>
        <w:t xml:space="preserve"> understand</w:t>
      </w:r>
      <w:r>
        <w:rPr>
          <w:rFonts w:ascii="Times New Roman" w:hAnsi="Times New Roman" w:cs="Times New Roman"/>
        </w:rPr>
        <w:t>ing</w:t>
      </w:r>
      <w:r w:rsidRPr="00D5128F">
        <w:rPr>
          <w:rFonts w:ascii="Times New Roman" w:hAnsi="Times New Roman" w:cs="Times New Roman"/>
        </w:rPr>
        <w:t xml:space="preserve"> some of the social implications of data flows. </w:t>
      </w:r>
      <w:proofErr w:type="spellStart"/>
      <w:r w:rsidRPr="00D5128F">
        <w:rPr>
          <w:rFonts w:ascii="Times New Roman" w:hAnsi="Times New Roman" w:cs="Times New Roman"/>
        </w:rPr>
        <w:t>Andrejevic</w:t>
      </w:r>
      <w:proofErr w:type="spellEnd"/>
      <w:r w:rsidRPr="00D5128F">
        <w:rPr>
          <w:rFonts w:ascii="Times New Roman" w:hAnsi="Times New Roman" w:cs="Times New Roman"/>
        </w:rPr>
        <w:t xml:space="preserve"> (2007) provided us with a broad analysis of how digital surveillance has been affecting different domains of social life including politics. </w:t>
      </w:r>
      <w:proofErr w:type="spellStart"/>
      <w:r w:rsidRPr="00D5128F">
        <w:rPr>
          <w:rFonts w:ascii="Times New Roman" w:hAnsi="Times New Roman" w:cs="Times New Roman"/>
        </w:rPr>
        <w:t>Morozov</w:t>
      </w:r>
      <w:proofErr w:type="spellEnd"/>
      <w:r w:rsidRPr="00D5128F">
        <w:rPr>
          <w:rFonts w:ascii="Times New Roman" w:hAnsi="Times New Roman" w:cs="Times New Roman"/>
        </w:rPr>
        <w:t xml:space="preserve"> (2011) heavily criticized the western techno-utopianism during the Green Revolution in Iran and has shown that most of digital interactions of protesters were </w:t>
      </w:r>
      <w:proofErr w:type="spellStart"/>
      <w:r w:rsidRPr="00D5128F">
        <w:rPr>
          <w:rFonts w:ascii="Times New Roman" w:hAnsi="Times New Roman" w:cs="Times New Roman"/>
        </w:rPr>
        <w:t>surv</w:t>
      </w:r>
      <w:r>
        <w:rPr>
          <w:rFonts w:ascii="Times New Roman" w:hAnsi="Times New Roman" w:cs="Times New Roman"/>
        </w:rPr>
        <w:t>e</w:t>
      </w:r>
      <w:r w:rsidRPr="00D5128F">
        <w:rPr>
          <w:rFonts w:ascii="Times New Roman" w:hAnsi="Times New Roman" w:cs="Times New Roman"/>
        </w:rPr>
        <w:t>illed</w:t>
      </w:r>
      <w:proofErr w:type="spellEnd"/>
      <w:r w:rsidRPr="00D5128F">
        <w:rPr>
          <w:rFonts w:ascii="Times New Roman" w:hAnsi="Times New Roman" w:cs="Times New Roman"/>
        </w:rPr>
        <w:t xml:space="preserve"> by the police to find evidence for arresting dissidents. </w:t>
      </w:r>
      <w:r>
        <w:rPr>
          <w:rFonts w:ascii="Times New Roman" w:hAnsi="Times New Roman" w:cs="Times New Roman"/>
        </w:rPr>
        <w:t>Furthermore, in the last five years,</w:t>
      </w:r>
      <w:r w:rsidRPr="00D5128F">
        <w:rPr>
          <w:rFonts w:ascii="Times New Roman" w:hAnsi="Times New Roman" w:cs="Times New Roman"/>
        </w:rPr>
        <w:t xml:space="preserve"> following the Snow</w:t>
      </w:r>
      <w:r>
        <w:rPr>
          <w:rFonts w:ascii="Times New Roman" w:hAnsi="Times New Roman" w:cs="Times New Roman"/>
        </w:rPr>
        <w:t>den affair, scholars have referred to the concept to highlight how</w:t>
      </w:r>
      <w:r w:rsidRPr="00D5128F">
        <w:rPr>
          <w:rFonts w:ascii="Times New Roman" w:hAnsi="Times New Roman" w:cs="Times New Roman"/>
        </w:rPr>
        <w:t xml:space="preserve"> governments and web giants as well as mobile corporations had joined forces to </w:t>
      </w:r>
      <w:proofErr w:type="spellStart"/>
      <w:r w:rsidRPr="00D5128F">
        <w:rPr>
          <w:rFonts w:ascii="Times New Roman" w:hAnsi="Times New Roman" w:cs="Times New Roman"/>
        </w:rPr>
        <w:t>surv</w:t>
      </w:r>
      <w:r>
        <w:rPr>
          <w:rFonts w:ascii="Times New Roman" w:hAnsi="Times New Roman" w:cs="Times New Roman"/>
        </w:rPr>
        <w:t>e</w:t>
      </w:r>
      <w:r w:rsidRPr="00D5128F">
        <w:rPr>
          <w:rFonts w:ascii="Times New Roman" w:hAnsi="Times New Roman" w:cs="Times New Roman"/>
        </w:rPr>
        <w:t>il</w:t>
      </w:r>
      <w:proofErr w:type="spellEnd"/>
      <w:r w:rsidRPr="00D5128F">
        <w:rPr>
          <w:rFonts w:ascii="Times New Roman" w:hAnsi="Times New Roman" w:cs="Times New Roman"/>
        </w:rPr>
        <w:t xml:space="preserve"> every aspect of citizen life (</w:t>
      </w:r>
      <w:proofErr w:type="spellStart"/>
      <w:r w:rsidRPr="00D5128F">
        <w:rPr>
          <w:rFonts w:ascii="Times New Roman" w:hAnsi="Times New Roman" w:cs="Times New Roman"/>
        </w:rPr>
        <w:t>Raley</w:t>
      </w:r>
      <w:proofErr w:type="spellEnd"/>
      <w:r w:rsidRPr="00D5128F">
        <w:rPr>
          <w:rFonts w:ascii="Times New Roman" w:hAnsi="Times New Roman" w:cs="Times New Roman"/>
        </w:rPr>
        <w:t>, 2013) with critical implications for our public and legal lives (</w:t>
      </w:r>
      <w:proofErr w:type="spellStart"/>
      <w:r w:rsidRPr="00D5128F">
        <w:rPr>
          <w:rFonts w:ascii="Times New Roman" w:hAnsi="Times New Roman" w:cs="Times New Roman"/>
        </w:rPr>
        <w:t>Andrejevic</w:t>
      </w:r>
      <w:proofErr w:type="spellEnd"/>
      <w:r w:rsidRPr="00D5128F">
        <w:rPr>
          <w:rFonts w:ascii="Times New Roman" w:hAnsi="Times New Roman" w:cs="Times New Roman"/>
        </w:rPr>
        <w:t>, 2013).</w:t>
      </w:r>
    </w:p>
    <w:p w14:paraId="211BE6A3" w14:textId="77777777" w:rsidR="005D4B6E" w:rsidRDefault="005D4B6E" w:rsidP="005D4B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right="-62"/>
        <w:jc w:val="both"/>
        <w:rPr>
          <w:rFonts w:ascii="Times New Roman" w:hAnsi="Times New Roman" w:cs="Times New Roman"/>
        </w:rPr>
      </w:pPr>
      <w:r>
        <w:rPr>
          <w:rFonts w:ascii="Times New Roman" w:hAnsi="Times New Roman" w:cs="Times New Roman"/>
        </w:rPr>
        <w:tab/>
        <w:t xml:space="preserve">Although the concept of digital surveillance is important for the understanding of data flows, as Elmer (2004) has rightly argued, the concept must be critically appraised and understood. In fact, the notion of surveillance alone does not capture the multiplicity of digital processes enabled by web 2.0 companies that </w:t>
      </w:r>
      <w:r w:rsidRPr="00D828AE">
        <w:rPr>
          <w:rFonts w:ascii="Times New Roman" w:hAnsi="Times New Roman" w:cs="Times New Roman"/>
          <w:i/>
        </w:rPr>
        <w:t xml:space="preserve">require </w:t>
      </w:r>
      <w:r>
        <w:rPr>
          <w:rFonts w:ascii="Times New Roman" w:hAnsi="Times New Roman" w:cs="Times New Roman"/>
        </w:rPr>
        <w:t xml:space="preserve">and </w:t>
      </w:r>
      <w:r w:rsidRPr="00D828AE">
        <w:rPr>
          <w:rFonts w:ascii="Times New Roman" w:hAnsi="Times New Roman" w:cs="Times New Roman"/>
          <w:i/>
        </w:rPr>
        <w:t>request</w:t>
      </w:r>
      <w:r>
        <w:rPr>
          <w:rFonts w:ascii="Times New Roman" w:hAnsi="Times New Roman" w:cs="Times New Roman"/>
        </w:rPr>
        <w:t xml:space="preserve"> the personal data of users, in order to automatically store it, share it and cross-reference it. Rather then focusing on the notion of surveillance alone he adds we therefore need to consider how these technologies enable a process of </w:t>
      </w:r>
      <w:r w:rsidRPr="00D828AE">
        <w:rPr>
          <w:rFonts w:ascii="Times New Roman" w:hAnsi="Times New Roman" w:cs="Times New Roman"/>
          <w:i/>
        </w:rPr>
        <w:t>profiling</w:t>
      </w:r>
      <w:r>
        <w:rPr>
          <w:rFonts w:ascii="Times New Roman" w:hAnsi="Times New Roman" w:cs="Times New Roman"/>
        </w:rPr>
        <w:t xml:space="preserve">, which enables the gathering of users’ past choices and behaviors to predict future needs (Elmer, 2004:5). </w:t>
      </w:r>
    </w:p>
    <w:p w14:paraId="466BB522" w14:textId="77777777" w:rsidR="005D4B6E" w:rsidRDefault="005D4B6E" w:rsidP="005D4B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right="-62"/>
        <w:jc w:val="both"/>
        <w:rPr>
          <w:rFonts w:ascii="Times New Roman" w:hAnsi="Times New Roman" w:cs="Times New Roman"/>
        </w:rPr>
      </w:pPr>
      <w:r>
        <w:rPr>
          <w:rFonts w:ascii="Times New Roman" w:hAnsi="Times New Roman" w:cs="Times New Roman"/>
        </w:rPr>
        <w:tab/>
        <w:t>Following Elmer (2004), I believe that it is essential that we focus on the process of profiling when examining flows of personal identifying political data. On social media, engaged citizens post information about the political causes and campaigns they join, they openly criticize governments and institutions, upload images of themselves during protest events and share links to political opinion pieces. This information is not only accessible to digital corporations and advertising agencies, but to different social actors who have access to social media, such as schools, institutions, employers, insurance brokers etc.  What is important to understand is that all these political data flows enable the construction of a more or less coherent political narrative, which enables the political profiling of individuals.</w:t>
      </w:r>
    </w:p>
    <w:p w14:paraId="2D10C2DA" w14:textId="77777777" w:rsidR="005D4B6E" w:rsidRDefault="005D4B6E" w:rsidP="005D4B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right="-62"/>
        <w:jc w:val="both"/>
        <w:rPr>
          <w:rFonts w:ascii="Times New Roman" w:hAnsi="Times New Roman" w:cs="Times New Roman"/>
          <w:color w:val="000000" w:themeColor="text1"/>
        </w:rPr>
      </w:pPr>
      <w:r>
        <w:rPr>
          <w:rFonts w:ascii="Times New Roman" w:hAnsi="Times New Roman" w:cs="Times New Roman"/>
        </w:rPr>
        <w:tab/>
        <w:t xml:space="preserve">When we think about these processes of political profiling we are faced with another complexity. </w:t>
      </w:r>
      <w:r>
        <w:rPr>
          <w:rFonts w:ascii="Times New Roman" w:hAnsi="Times New Roman" w:cs="Times New Roman"/>
          <w:color w:val="000000" w:themeColor="text1"/>
        </w:rPr>
        <w:t xml:space="preserve">According to Leaver (2015), </w:t>
      </w:r>
      <w:r w:rsidRPr="0065172C">
        <w:rPr>
          <w:rFonts w:ascii="Times New Roman" w:hAnsi="Times New Roman" w:cs="Times New Roman"/>
          <w:color w:val="000000" w:themeColor="text1"/>
        </w:rPr>
        <w:t xml:space="preserve">one of the key problems of current discussions on </w:t>
      </w:r>
      <w:r>
        <w:rPr>
          <w:rFonts w:ascii="Times New Roman" w:hAnsi="Times New Roman" w:cs="Times New Roman"/>
          <w:color w:val="000000" w:themeColor="text1"/>
        </w:rPr>
        <w:t xml:space="preserve">data flows and </w:t>
      </w:r>
      <w:r w:rsidRPr="0065172C">
        <w:rPr>
          <w:rFonts w:ascii="Times New Roman" w:hAnsi="Times New Roman" w:cs="Times New Roman"/>
          <w:color w:val="000000" w:themeColor="text1"/>
        </w:rPr>
        <w:t>online identity is the assumption that users have an agency in the shaping of their digital profiles. Yet this is not entirely true</w:t>
      </w:r>
      <w:r>
        <w:rPr>
          <w:rFonts w:ascii="Times New Roman" w:hAnsi="Times New Roman" w:cs="Times New Roman"/>
          <w:color w:val="000000" w:themeColor="text1"/>
        </w:rPr>
        <w:t>; By referring to the notion of ‘web presence’ Leaver (2015) argued that it is essential that we</w:t>
      </w:r>
      <w:r w:rsidRPr="0065172C">
        <w:rPr>
          <w:rFonts w:ascii="Times New Roman" w:hAnsi="Times New Roman" w:cs="Times New Roman"/>
          <w:color w:val="000000" w:themeColor="text1"/>
        </w:rPr>
        <w:t xml:space="preserve"> appreciate the fact that digital identities are not only constructed by the subject/user, but are often constructed by others</w:t>
      </w:r>
      <w:r>
        <w:rPr>
          <w:rFonts w:ascii="Times New Roman" w:hAnsi="Times New Roman" w:cs="Times New Roman"/>
          <w:color w:val="000000" w:themeColor="text1"/>
        </w:rPr>
        <w:t>.</w:t>
      </w:r>
      <w:r w:rsidRPr="0065172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Through the </w:t>
      </w:r>
      <w:r w:rsidRPr="0065172C">
        <w:rPr>
          <w:rFonts w:ascii="Times New Roman" w:hAnsi="Times New Roman" w:cs="Times New Roman"/>
          <w:color w:val="000000" w:themeColor="text1"/>
        </w:rPr>
        <w:t>sharing of posts and tagging of images</w:t>
      </w:r>
      <w:r>
        <w:rPr>
          <w:rFonts w:ascii="Times New Roman" w:hAnsi="Times New Roman" w:cs="Times New Roman"/>
          <w:color w:val="000000" w:themeColor="text1"/>
        </w:rPr>
        <w:t>,</w:t>
      </w:r>
      <w:r w:rsidRPr="0065172C">
        <w:rPr>
          <w:rFonts w:ascii="Times New Roman" w:hAnsi="Times New Roman" w:cs="Times New Roman"/>
          <w:color w:val="000000" w:themeColor="text1"/>
        </w:rPr>
        <w:t xml:space="preserve"> </w:t>
      </w:r>
      <w:r>
        <w:rPr>
          <w:rFonts w:ascii="Times New Roman" w:hAnsi="Times New Roman" w:cs="Times New Roman"/>
          <w:color w:val="000000" w:themeColor="text1"/>
        </w:rPr>
        <w:t>engaged citizens on social media play an</w:t>
      </w:r>
      <w:r w:rsidRPr="0065172C">
        <w:rPr>
          <w:rFonts w:ascii="Times New Roman" w:hAnsi="Times New Roman" w:cs="Times New Roman"/>
          <w:color w:val="000000" w:themeColor="text1"/>
        </w:rPr>
        <w:t xml:space="preserve"> active role in the construction</w:t>
      </w:r>
      <w:r>
        <w:rPr>
          <w:rFonts w:ascii="Times New Roman" w:hAnsi="Times New Roman" w:cs="Times New Roman"/>
          <w:color w:val="000000" w:themeColor="text1"/>
        </w:rPr>
        <w:t xml:space="preserve"> not only of their own digital profiles but also of the digital profiles of others.</w:t>
      </w:r>
    </w:p>
    <w:p w14:paraId="770FF571" w14:textId="77777777" w:rsidR="005D4B6E" w:rsidRDefault="005D4B6E" w:rsidP="005D4B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right="-62"/>
        <w:jc w:val="both"/>
        <w:rPr>
          <w:rFonts w:ascii="Times New Roman" w:hAnsi="Times New Roman" w:cs="Times New Roman"/>
        </w:rPr>
      </w:pPr>
      <w:r>
        <w:rPr>
          <w:rFonts w:ascii="Times New Roman" w:hAnsi="Times New Roman" w:cs="Times New Roman"/>
          <w:color w:val="000000" w:themeColor="text1"/>
        </w:rPr>
        <w:tab/>
      </w:r>
      <w:r w:rsidRPr="0065172C">
        <w:rPr>
          <w:rFonts w:ascii="Times New Roman" w:hAnsi="Times New Roman" w:cs="Times New Roman"/>
          <w:color w:val="000000" w:themeColor="text1"/>
        </w:rPr>
        <w:t xml:space="preserve"> These digital interactions are widespread</w:t>
      </w:r>
      <w:r>
        <w:rPr>
          <w:rFonts w:ascii="Times New Roman" w:hAnsi="Times New Roman" w:cs="Times New Roman"/>
          <w:color w:val="000000" w:themeColor="text1"/>
        </w:rPr>
        <w:t>,</w:t>
      </w:r>
      <w:r w:rsidRPr="0065172C">
        <w:rPr>
          <w:rFonts w:ascii="Times New Roman" w:hAnsi="Times New Roman" w:cs="Times New Roman"/>
          <w:color w:val="000000" w:themeColor="text1"/>
        </w:rPr>
        <w:t xml:space="preserve"> and </w:t>
      </w:r>
      <w:r>
        <w:rPr>
          <w:rFonts w:ascii="Times New Roman" w:hAnsi="Times New Roman" w:cs="Times New Roman"/>
          <w:color w:val="000000" w:themeColor="text1"/>
        </w:rPr>
        <w:t>although they may</w:t>
      </w:r>
      <w:r w:rsidRPr="0065172C">
        <w:rPr>
          <w:rFonts w:ascii="Times New Roman" w:hAnsi="Times New Roman" w:cs="Times New Roman"/>
          <w:color w:val="000000" w:themeColor="text1"/>
        </w:rPr>
        <w:t xml:space="preserve"> appear to be harmless and playful</w:t>
      </w:r>
      <w:r>
        <w:rPr>
          <w:rFonts w:ascii="Times New Roman" w:hAnsi="Times New Roman" w:cs="Times New Roman"/>
          <w:color w:val="000000" w:themeColor="text1"/>
        </w:rPr>
        <w:t>,</w:t>
      </w:r>
      <w:r w:rsidRPr="0065172C">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they </w:t>
      </w:r>
      <w:r w:rsidRPr="0065172C">
        <w:rPr>
          <w:rFonts w:ascii="Times New Roman" w:hAnsi="Times New Roman" w:cs="Times New Roman"/>
          <w:color w:val="000000" w:themeColor="text1"/>
        </w:rPr>
        <w:t xml:space="preserve">may </w:t>
      </w:r>
      <w:r>
        <w:rPr>
          <w:rFonts w:ascii="Times New Roman" w:hAnsi="Times New Roman" w:cs="Times New Roman"/>
          <w:color w:val="000000" w:themeColor="text1"/>
        </w:rPr>
        <w:t xml:space="preserve">in fact </w:t>
      </w:r>
      <w:r w:rsidRPr="0065172C">
        <w:rPr>
          <w:rFonts w:ascii="Times New Roman" w:hAnsi="Times New Roman" w:cs="Times New Roman"/>
          <w:color w:val="000000" w:themeColor="text1"/>
        </w:rPr>
        <w:t xml:space="preserve">have a significant impact </w:t>
      </w:r>
      <w:r>
        <w:rPr>
          <w:rFonts w:ascii="Times New Roman" w:hAnsi="Times New Roman" w:cs="Times New Roman"/>
          <w:color w:val="000000" w:themeColor="text1"/>
        </w:rPr>
        <w:t xml:space="preserve">on individuals’ everyday lives. In fact, whilst an individual concerned with his privacy may decide to limit the images shared online, he/she cannot prevent others from posting images of his political activities. Hence, </w:t>
      </w:r>
      <w:r>
        <w:rPr>
          <w:rFonts w:ascii="Times New Roman" w:hAnsi="Times New Roman" w:cs="Times New Roman"/>
        </w:rPr>
        <w:t xml:space="preserve">as </w:t>
      </w:r>
      <w:proofErr w:type="spellStart"/>
      <w:r>
        <w:rPr>
          <w:rFonts w:ascii="Times New Roman" w:hAnsi="Times New Roman" w:cs="Times New Roman"/>
        </w:rPr>
        <w:t>Nissenbaum</w:t>
      </w:r>
      <w:proofErr w:type="spellEnd"/>
      <w:r>
        <w:rPr>
          <w:rFonts w:ascii="Times New Roman" w:hAnsi="Times New Roman" w:cs="Times New Roman"/>
        </w:rPr>
        <w:t xml:space="preserve"> (2010) has rightly argued, today, individuals are not only loosing control over their personal data flows but they are loosing their right to determine how their personal information is shared from context to context. The dramatic increase in personally identifying political data flows, therefore, is raising critical questions </w:t>
      </w:r>
      <w:r>
        <w:rPr>
          <w:rFonts w:ascii="Times New Roman" w:hAnsi="Times New Roman" w:cs="Times New Roman"/>
          <w:color w:val="000000" w:themeColor="text1"/>
        </w:rPr>
        <w:t xml:space="preserve">on </w:t>
      </w:r>
      <w:r>
        <w:rPr>
          <w:rFonts w:ascii="Times New Roman" w:hAnsi="Times New Roman" w:cs="Times New Roman"/>
        </w:rPr>
        <w:t xml:space="preserve">processes of political identity construction, self-representation and moral autonomy. These questions, I believe, should be at the very heart of future research on social media and civic engagement. </w:t>
      </w:r>
    </w:p>
    <w:p w14:paraId="3A47DE7F" w14:textId="77777777" w:rsidR="005D4B6E" w:rsidRDefault="005D4B6E" w:rsidP="005D4B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right="-62"/>
        <w:jc w:val="both"/>
        <w:rPr>
          <w:rFonts w:ascii="Times New Roman" w:hAnsi="Times New Roman" w:cs="Times New Roman"/>
        </w:rPr>
      </w:pPr>
    </w:p>
    <w:p w14:paraId="722F7E15" w14:textId="77777777" w:rsidR="005D4B6E" w:rsidRPr="000418AE" w:rsidRDefault="005D4B6E" w:rsidP="005D4B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right="-62"/>
        <w:jc w:val="both"/>
        <w:rPr>
          <w:rFonts w:ascii="Times New Roman" w:hAnsi="Times New Roman" w:cs="Times New Roman"/>
          <w:b/>
        </w:rPr>
      </w:pPr>
      <w:r w:rsidRPr="000418AE">
        <w:rPr>
          <w:rFonts w:ascii="Times New Roman" w:hAnsi="Times New Roman" w:cs="Times New Roman"/>
          <w:b/>
        </w:rPr>
        <w:t>Conclusion</w:t>
      </w:r>
    </w:p>
    <w:p w14:paraId="2304E491" w14:textId="77777777" w:rsidR="005D4B6E" w:rsidRDefault="005D4B6E" w:rsidP="005D4B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right="-62"/>
        <w:jc w:val="both"/>
        <w:rPr>
          <w:rFonts w:ascii="Times New Roman" w:hAnsi="Times New Roman" w:cs="Times New Roman"/>
        </w:rPr>
      </w:pPr>
      <w:r>
        <w:rPr>
          <w:rFonts w:ascii="Times New Roman" w:hAnsi="Times New Roman" w:cs="Times New Roman"/>
        </w:rPr>
        <w:tab/>
        <w:t xml:space="preserve">In the last decade we have seen the emergence of significant research in the field of communication studies, investigating the complex relationship between social media and civic engagement. By focusing on digital practices, scholars in the field have shed light on the multiple ways in which online political participation unfolds beyond social media platforms. These works have been of particular importance, because they have not only shown that social media activism is part of broader and more complex information ecologies of resistance, but also that social media use amongst social movements varies from context to context from situation to </w:t>
      </w:r>
      <w:proofErr w:type="gramStart"/>
      <w:r>
        <w:rPr>
          <w:rFonts w:ascii="Times New Roman" w:hAnsi="Times New Roman" w:cs="Times New Roman"/>
        </w:rPr>
        <w:t>situation .</w:t>
      </w:r>
      <w:proofErr w:type="gramEnd"/>
      <w:r>
        <w:rPr>
          <w:rFonts w:ascii="Times New Roman" w:hAnsi="Times New Roman" w:cs="Times New Roman"/>
        </w:rPr>
        <w:t xml:space="preserve"> As this paper has shown, we need to bare these works in mind when we want to move beyond simplified understandings of civic participation online, which focus entirely on social media use. However, the article has also suggested that what is missing from current research in the field is a careful understanding of the complexities of political data flows across platforms, and their social and political implications. </w:t>
      </w:r>
    </w:p>
    <w:p w14:paraId="0DC148C0" w14:textId="77777777" w:rsidR="005D4B6E" w:rsidRDefault="005D4B6E" w:rsidP="005D4B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360" w:lineRule="auto"/>
        <w:ind w:right="-62"/>
        <w:jc w:val="both"/>
        <w:rPr>
          <w:rFonts w:ascii="Times New Roman" w:hAnsi="Times New Roman" w:cs="Times New Roman"/>
        </w:rPr>
      </w:pPr>
      <w:r>
        <w:rPr>
          <w:rFonts w:ascii="Times New Roman" w:hAnsi="Times New Roman" w:cs="Times New Roman"/>
        </w:rPr>
        <w:tab/>
        <w:t xml:space="preserve">As this article has shown, there are two fundamental characteristics that differentiate civic engagement on social media from other forms of public engagement: the personalization and visibility of political participation. The interconnection of these two dimensions enables the flow of political data, which is directly connected to individuals’ personal details. In this framework, one’s own political beliefs, opinions and actions become widely public. Within current research on social media and civic engagement, however, we have very little understanding of the social complexities of these political data flows. Certainly, these data flows are tightly linked to processes of digital profiling (Elmer, 2004) and that individuals have little control over these processes because much of one’s own political data is posted by others (Leaver, 2015). If, as </w:t>
      </w:r>
      <w:proofErr w:type="spellStart"/>
      <w:r>
        <w:rPr>
          <w:rFonts w:ascii="Times New Roman" w:hAnsi="Times New Roman" w:cs="Times New Roman"/>
        </w:rPr>
        <w:t>Gangadharan</w:t>
      </w:r>
      <w:proofErr w:type="spellEnd"/>
      <w:r>
        <w:rPr>
          <w:rFonts w:ascii="Times New Roman" w:hAnsi="Times New Roman" w:cs="Times New Roman"/>
        </w:rPr>
        <w:t xml:space="preserve"> (2012, 2015) has argued, digital profiling can have a fundamental and often discriminatory impact on social minorities, then we should start to highlight the implications of online political profiling. This can enable us to appreciate the social complexities of the information ecologies we live in whilst questioning the impact of online data flows have on democratic emancipation and social justice. </w:t>
      </w:r>
    </w:p>
    <w:p w14:paraId="4B109875" w14:textId="77777777" w:rsidR="005D4B6E" w:rsidRDefault="005D4B6E" w:rsidP="005D4B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ind w:right="-62"/>
        <w:jc w:val="both"/>
        <w:rPr>
          <w:rFonts w:ascii="Times New Roman" w:hAnsi="Times New Roman" w:cs="Times New Roman"/>
          <w:b/>
        </w:rPr>
      </w:pPr>
    </w:p>
    <w:p w14:paraId="56B5AEDF" w14:textId="77777777" w:rsidR="005D4B6E" w:rsidRDefault="005D4B6E" w:rsidP="005D4B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ind w:right="-62"/>
        <w:jc w:val="both"/>
        <w:rPr>
          <w:rFonts w:ascii="Times New Roman" w:hAnsi="Times New Roman" w:cs="Times New Roman"/>
          <w:b/>
        </w:rPr>
      </w:pPr>
      <w:r>
        <w:rPr>
          <w:rFonts w:ascii="Times New Roman" w:hAnsi="Times New Roman" w:cs="Times New Roman"/>
          <w:b/>
        </w:rPr>
        <w:t xml:space="preserve">References: </w:t>
      </w:r>
    </w:p>
    <w:p w14:paraId="13029035"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proofErr w:type="spellStart"/>
      <w:r w:rsidRPr="0017694F">
        <w:rPr>
          <w:rFonts w:ascii="Times New Roman" w:hAnsi="Times New Roman" w:cs="Times New Roman"/>
        </w:rPr>
        <w:t>Andrejevic</w:t>
      </w:r>
      <w:proofErr w:type="spellEnd"/>
      <w:r w:rsidRPr="0017694F">
        <w:rPr>
          <w:rFonts w:ascii="Times New Roman" w:hAnsi="Times New Roman" w:cs="Times New Roman"/>
        </w:rPr>
        <w:t xml:space="preserve">, Mark. 2007. </w:t>
      </w:r>
      <w:proofErr w:type="spellStart"/>
      <w:r w:rsidRPr="0017694F">
        <w:rPr>
          <w:rFonts w:ascii="Times New Roman" w:hAnsi="Times New Roman" w:cs="Times New Roman"/>
          <w:i/>
          <w:iCs/>
        </w:rPr>
        <w:t>ISpy</w:t>
      </w:r>
      <w:proofErr w:type="spellEnd"/>
      <w:r w:rsidRPr="0017694F">
        <w:rPr>
          <w:rFonts w:ascii="Times New Roman" w:hAnsi="Times New Roman" w:cs="Times New Roman"/>
          <w:i/>
          <w:iCs/>
        </w:rPr>
        <w:t>: Surveillance and Power in the Interactive Era</w:t>
      </w:r>
      <w:r w:rsidRPr="0017694F">
        <w:rPr>
          <w:rFonts w:ascii="Times New Roman" w:hAnsi="Times New Roman" w:cs="Times New Roman"/>
        </w:rPr>
        <w:t>. University Press of Kansas.</w:t>
      </w:r>
    </w:p>
    <w:p w14:paraId="64630A02"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proofErr w:type="spellStart"/>
      <w:r w:rsidRPr="0017694F">
        <w:rPr>
          <w:rFonts w:ascii="Times New Roman" w:hAnsi="Times New Roman" w:cs="Times New Roman"/>
        </w:rPr>
        <w:t>Andrejevic</w:t>
      </w:r>
      <w:proofErr w:type="spellEnd"/>
      <w:r w:rsidRPr="0017694F">
        <w:rPr>
          <w:rFonts w:ascii="Times New Roman" w:hAnsi="Times New Roman" w:cs="Times New Roman"/>
        </w:rPr>
        <w:t xml:space="preserve">, Mark, John Banks, John Edward Campbell, Nick </w:t>
      </w:r>
      <w:proofErr w:type="spellStart"/>
      <w:r w:rsidRPr="0017694F">
        <w:rPr>
          <w:rFonts w:ascii="Times New Roman" w:hAnsi="Times New Roman" w:cs="Times New Roman"/>
        </w:rPr>
        <w:t>Couldry</w:t>
      </w:r>
      <w:proofErr w:type="spellEnd"/>
      <w:r w:rsidRPr="0017694F">
        <w:rPr>
          <w:rFonts w:ascii="Times New Roman" w:hAnsi="Times New Roman" w:cs="Times New Roman"/>
        </w:rPr>
        <w:t>, Adam Fish, Alison Hearn, and Laurie Ouellette. 2014. ‘</w:t>
      </w:r>
      <w:proofErr w:type="spellStart"/>
      <w:proofErr w:type="gramStart"/>
      <w:r w:rsidRPr="0017694F">
        <w:rPr>
          <w:rFonts w:ascii="Times New Roman" w:hAnsi="Times New Roman" w:cs="Times New Roman"/>
        </w:rPr>
        <w:t>Participations:dialogues</w:t>
      </w:r>
      <w:proofErr w:type="spellEnd"/>
      <w:proofErr w:type="gramEnd"/>
      <w:r w:rsidRPr="0017694F">
        <w:rPr>
          <w:rFonts w:ascii="Times New Roman" w:hAnsi="Times New Roman" w:cs="Times New Roman"/>
        </w:rPr>
        <w:t xml:space="preserve"> on the Participatory Promise of Contemporary Culture and Politics’. </w:t>
      </w:r>
      <w:r w:rsidRPr="0017694F">
        <w:rPr>
          <w:rFonts w:ascii="Times New Roman" w:hAnsi="Times New Roman" w:cs="Times New Roman"/>
          <w:i/>
          <w:iCs/>
        </w:rPr>
        <w:t>International Journal of Communication</w:t>
      </w:r>
      <w:r w:rsidRPr="0017694F">
        <w:rPr>
          <w:rFonts w:ascii="Times New Roman" w:hAnsi="Times New Roman" w:cs="Times New Roman"/>
        </w:rPr>
        <w:t xml:space="preserve"> 8: 1089–1106.</w:t>
      </w:r>
    </w:p>
    <w:p w14:paraId="4683D6E0"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r w:rsidRPr="0017694F">
        <w:rPr>
          <w:rFonts w:ascii="Times New Roman" w:hAnsi="Times New Roman" w:cs="Times New Roman"/>
        </w:rPr>
        <w:t xml:space="preserve">Barassi, Veronica. 2015. </w:t>
      </w:r>
      <w:r w:rsidRPr="0017694F">
        <w:rPr>
          <w:rFonts w:ascii="Times New Roman" w:hAnsi="Times New Roman" w:cs="Times New Roman"/>
          <w:i/>
          <w:iCs/>
        </w:rPr>
        <w:t xml:space="preserve">Activism on the Web: Everyday Struggles Against Digital Capitalism </w:t>
      </w:r>
      <w:r w:rsidRPr="0017694F">
        <w:rPr>
          <w:rFonts w:ascii="Times New Roman" w:hAnsi="Times New Roman" w:cs="Times New Roman"/>
        </w:rPr>
        <w:t xml:space="preserve">New York, NY: Routledge. </w:t>
      </w:r>
    </w:p>
    <w:p w14:paraId="4AD73BA5"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proofErr w:type="spellStart"/>
      <w:r w:rsidRPr="0017694F">
        <w:rPr>
          <w:rFonts w:ascii="Times New Roman" w:hAnsi="Times New Roman" w:cs="Times New Roman"/>
        </w:rPr>
        <w:t>Benkler</w:t>
      </w:r>
      <w:proofErr w:type="spellEnd"/>
      <w:r w:rsidRPr="0017694F">
        <w:rPr>
          <w:rFonts w:ascii="Times New Roman" w:hAnsi="Times New Roman" w:cs="Times New Roman"/>
        </w:rPr>
        <w:t xml:space="preserve">, </w:t>
      </w:r>
      <w:proofErr w:type="spellStart"/>
      <w:r w:rsidRPr="0017694F">
        <w:rPr>
          <w:rFonts w:ascii="Times New Roman" w:hAnsi="Times New Roman" w:cs="Times New Roman"/>
        </w:rPr>
        <w:t>Yochai</w:t>
      </w:r>
      <w:proofErr w:type="spellEnd"/>
      <w:r w:rsidRPr="0017694F">
        <w:rPr>
          <w:rFonts w:ascii="Times New Roman" w:hAnsi="Times New Roman" w:cs="Times New Roman"/>
        </w:rPr>
        <w:t xml:space="preserve">. 2007. </w:t>
      </w:r>
      <w:r w:rsidRPr="0017694F">
        <w:rPr>
          <w:rFonts w:ascii="Times New Roman" w:hAnsi="Times New Roman" w:cs="Times New Roman"/>
          <w:i/>
          <w:iCs/>
        </w:rPr>
        <w:t>The Wealth of Networks: How Social Production Transforms Markets and Freedom</w:t>
      </w:r>
      <w:r w:rsidRPr="0017694F">
        <w:rPr>
          <w:rFonts w:ascii="Times New Roman" w:hAnsi="Times New Roman" w:cs="Times New Roman"/>
        </w:rPr>
        <w:t>. New Haven Conn.: Yale University Press.</w:t>
      </w:r>
    </w:p>
    <w:p w14:paraId="3E1814D7"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r w:rsidRPr="0017694F">
        <w:rPr>
          <w:rFonts w:ascii="Times New Roman" w:hAnsi="Times New Roman" w:cs="Times New Roman"/>
        </w:rPr>
        <w:t xml:space="preserve">Bennett, W. Lance, and Alexandra </w:t>
      </w:r>
      <w:proofErr w:type="spellStart"/>
      <w:r w:rsidRPr="0017694F">
        <w:rPr>
          <w:rFonts w:ascii="Times New Roman" w:hAnsi="Times New Roman" w:cs="Times New Roman"/>
        </w:rPr>
        <w:t>Segerberg</w:t>
      </w:r>
      <w:proofErr w:type="spellEnd"/>
      <w:r w:rsidRPr="0017694F">
        <w:rPr>
          <w:rFonts w:ascii="Times New Roman" w:hAnsi="Times New Roman" w:cs="Times New Roman"/>
        </w:rPr>
        <w:t xml:space="preserve">. 2012. ‘The Logic of Connective Action’. </w:t>
      </w:r>
      <w:r w:rsidRPr="0017694F">
        <w:rPr>
          <w:rFonts w:ascii="Times New Roman" w:hAnsi="Times New Roman" w:cs="Times New Roman"/>
          <w:i/>
          <w:iCs/>
        </w:rPr>
        <w:t>Information, Communication &amp; Society</w:t>
      </w:r>
      <w:r w:rsidRPr="0017694F">
        <w:rPr>
          <w:rFonts w:ascii="Times New Roman" w:hAnsi="Times New Roman" w:cs="Times New Roman"/>
        </w:rPr>
        <w:t xml:space="preserve"> 15 (5): 739–68. doi:10.1080/1369118X.2012.670661.</w:t>
      </w:r>
    </w:p>
    <w:p w14:paraId="3CE44529"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proofErr w:type="spellStart"/>
      <w:r w:rsidRPr="0017694F">
        <w:rPr>
          <w:rFonts w:ascii="Times New Roman" w:hAnsi="Times New Roman" w:cs="Times New Roman"/>
        </w:rPr>
        <w:t>Brauchler</w:t>
      </w:r>
      <w:proofErr w:type="spellEnd"/>
      <w:r w:rsidRPr="0017694F">
        <w:rPr>
          <w:rFonts w:ascii="Times New Roman" w:hAnsi="Times New Roman" w:cs="Times New Roman"/>
        </w:rPr>
        <w:t xml:space="preserve">, Birgit, and John </w:t>
      </w:r>
      <w:proofErr w:type="spellStart"/>
      <w:r w:rsidRPr="0017694F">
        <w:rPr>
          <w:rFonts w:ascii="Times New Roman" w:hAnsi="Times New Roman" w:cs="Times New Roman"/>
        </w:rPr>
        <w:t>Postill</w:t>
      </w:r>
      <w:proofErr w:type="spellEnd"/>
      <w:r w:rsidRPr="0017694F">
        <w:rPr>
          <w:rFonts w:ascii="Times New Roman" w:hAnsi="Times New Roman" w:cs="Times New Roman"/>
        </w:rPr>
        <w:t xml:space="preserve">. 2010. </w:t>
      </w:r>
      <w:proofErr w:type="spellStart"/>
      <w:r w:rsidRPr="0017694F">
        <w:rPr>
          <w:rFonts w:ascii="Times New Roman" w:hAnsi="Times New Roman" w:cs="Times New Roman"/>
          <w:i/>
          <w:iCs/>
        </w:rPr>
        <w:t>Theorising</w:t>
      </w:r>
      <w:proofErr w:type="spellEnd"/>
      <w:r w:rsidRPr="0017694F">
        <w:rPr>
          <w:rFonts w:ascii="Times New Roman" w:hAnsi="Times New Roman" w:cs="Times New Roman"/>
          <w:i/>
          <w:iCs/>
        </w:rPr>
        <w:t xml:space="preserve"> Media and Practice</w:t>
      </w:r>
      <w:r w:rsidRPr="0017694F">
        <w:rPr>
          <w:rFonts w:ascii="Times New Roman" w:hAnsi="Times New Roman" w:cs="Times New Roman"/>
        </w:rPr>
        <w:t xml:space="preserve">. </w:t>
      </w:r>
      <w:proofErr w:type="gramStart"/>
      <w:r w:rsidRPr="0017694F">
        <w:rPr>
          <w:rFonts w:ascii="Times New Roman" w:hAnsi="Times New Roman" w:cs="Times New Roman"/>
        </w:rPr>
        <w:t>Oxford ;</w:t>
      </w:r>
      <w:proofErr w:type="gramEnd"/>
      <w:r w:rsidRPr="0017694F">
        <w:rPr>
          <w:rFonts w:ascii="Times New Roman" w:hAnsi="Times New Roman" w:cs="Times New Roman"/>
        </w:rPr>
        <w:t xml:space="preserve"> New York: </w:t>
      </w:r>
      <w:proofErr w:type="spellStart"/>
      <w:r w:rsidRPr="0017694F">
        <w:rPr>
          <w:rFonts w:ascii="Times New Roman" w:hAnsi="Times New Roman" w:cs="Times New Roman"/>
        </w:rPr>
        <w:t>Berghahn</w:t>
      </w:r>
      <w:proofErr w:type="spellEnd"/>
      <w:r w:rsidRPr="0017694F">
        <w:rPr>
          <w:rFonts w:ascii="Times New Roman" w:hAnsi="Times New Roman" w:cs="Times New Roman"/>
        </w:rPr>
        <w:t xml:space="preserve"> Books.</w:t>
      </w:r>
    </w:p>
    <w:p w14:paraId="1C3E138F"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r w:rsidRPr="0017694F">
        <w:rPr>
          <w:rFonts w:ascii="Times New Roman" w:hAnsi="Times New Roman" w:cs="Times New Roman"/>
        </w:rPr>
        <w:t xml:space="preserve">Castells, Manuel. 1997. </w:t>
      </w:r>
      <w:r w:rsidRPr="0017694F">
        <w:rPr>
          <w:rFonts w:ascii="Times New Roman" w:hAnsi="Times New Roman" w:cs="Times New Roman"/>
          <w:i/>
          <w:iCs/>
        </w:rPr>
        <w:t>The Power of Identity: The Information Age - Economy, Society, and Culture: 2</w:t>
      </w:r>
      <w:r w:rsidRPr="0017694F">
        <w:rPr>
          <w:rFonts w:ascii="Times New Roman" w:hAnsi="Times New Roman" w:cs="Times New Roman"/>
        </w:rPr>
        <w:t>. Malden, MA: Wiley-Blackwell.</w:t>
      </w:r>
    </w:p>
    <w:p w14:paraId="14810A60"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r w:rsidRPr="0017694F">
        <w:rPr>
          <w:rFonts w:ascii="Times New Roman" w:hAnsi="Times New Roman" w:cs="Times New Roman"/>
        </w:rPr>
        <w:t xml:space="preserve">———. 2007. ‘Communication, Power and Counter-Power in the Network Society’. </w:t>
      </w:r>
      <w:r w:rsidRPr="0017694F">
        <w:rPr>
          <w:rFonts w:ascii="Times New Roman" w:hAnsi="Times New Roman" w:cs="Times New Roman"/>
          <w:i/>
          <w:iCs/>
        </w:rPr>
        <w:t>International Journal of Communication</w:t>
      </w:r>
      <w:r w:rsidRPr="0017694F">
        <w:rPr>
          <w:rFonts w:ascii="Times New Roman" w:hAnsi="Times New Roman" w:cs="Times New Roman"/>
        </w:rPr>
        <w:t xml:space="preserve"> 1 (1): 29.</w:t>
      </w:r>
    </w:p>
    <w:p w14:paraId="3577CBE8"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r w:rsidRPr="0017694F">
        <w:rPr>
          <w:rFonts w:ascii="Times New Roman" w:hAnsi="Times New Roman" w:cs="Times New Roman"/>
        </w:rPr>
        <w:t xml:space="preserve">———. 2012. </w:t>
      </w:r>
      <w:r w:rsidRPr="0017694F">
        <w:rPr>
          <w:rFonts w:ascii="Times New Roman" w:hAnsi="Times New Roman" w:cs="Times New Roman"/>
          <w:i/>
          <w:iCs/>
        </w:rPr>
        <w:t>Networks of Outrage and Hope: Social Movements in the Internet Age</w:t>
      </w:r>
      <w:r w:rsidRPr="0017694F">
        <w:rPr>
          <w:rFonts w:ascii="Times New Roman" w:hAnsi="Times New Roman" w:cs="Times New Roman"/>
        </w:rPr>
        <w:t xml:space="preserve">. 1 edition. Cambridge, </w:t>
      </w:r>
      <w:proofErr w:type="gramStart"/>
      <w:r w:rsidRPr="0017694F">
        <w:rPr>
          <w:rFonts w:ascii="Times New Roman" w:hAnsi="Times New Roman" w:cs="Times New Roman"/>
        </w:rPr>
        <w:t>UK ;</w:t>
      </w:r>
      <w:proofErr w:type="gramEnd"/>
      <w:r w:rsidRPr="0017694F">
        <w:rPr>
          <w:rFonts w:ascii="Times New Roman" w:hAnsi="Times New Roman" w:cs="Times New Roman"/>
        </w:rPr>
        <w:t xml:space="preserve"> Malden, MA: Polity Press.</w:t>
      </w:r>
    </w:p>
    <w:p w14:paraId="4FD6649D"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proofErr w:type="spellStart"/>
      <w:r w:rsidRPr="0017694F">
        <w:rPr>
          <w:rFonts w:ascii="Times New Roman" w:hAnsi="Times New Roman" w:cs="Times New Roman"/>
        </w:rPr>
        <w:t>Couldry</w:t>
      </w:r>
      <w:proofErr w:type="spellEnd"/>
      <w:r w:rsidRPr="0017694F">
        <w:rPr>
          <w:rFonts w:ascii="Times New Roman" w:hAnsi="Times New Roman" w:cs="Times New Roman"/>
        </w:rPr>
        <w:t>, Nick. 2004. ‘</w:t>
      </w:r>
      <w:proofErr w:type="spellStart"/>
      <w:r w:rsidRPr="0017694F">
        <w:rPr>
          <w:rFonts w:ascii="Times New Roman" w:hAnsi="Times New Roman" w:cs="Times New Roman"/>
        </w:rPr>
        <w:t>Theorising</w:t>
      </w:r>
      <w:proofErr w:type="spellEnd"/>
      <w:r w:rsidRPr="0017694F">
        <w:rPr>
          <w:rFonts w:ascii="Times New Roman" w:hAnsi="Times New Roman" w:cs="Times New Roman"/>
        </w:rPr>
        <w:t xml:space="preserve"> Media as Practice’. </w:t>
      </w:r>
      <w:r w:rsidRPr="0017694F">
        <w:rPr>
          <w:rFonts w:ascii="Times New Roman" w:hAnsi="Times New Roman" w:cs="Times New Roman"/>
          <w:i/>
          <w:iCs/>
        </w:rPr>
        <w:t>Social Semiotics</w:t>
      </w:r>
      <w:r w:rsidRPr="0017694F">
        <w:rPr>
          <w:rFonts w:ascii="Times New Roman" w:hAnsi="Times New Roman" w:cs="Times New Roman"/>
        </w:rPr>
        <w:t xml:space="preserve"> 14 (2): 115–32. doi:10.1080/1035033042000238295.</w:t>
      </w:r>
    </w:p>
    <w:p w14:paraId="6EDEB300"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proofErr w:type="spellStart"/>
      <w:r w:rsidRPr="0017694F">
        <w:rPr>
          <w:rFonts w:ascii="Times New Roman" w:hAnsi="Times New Roman" w:cs="Times New Roman"/>
        </w:rPr>
        <w:t>Dencik</w:t>
      </w:r>
      <w:proofErr w:type="spellEnd"/>
      <w:r w:rsidRPr="0017694F">
        <w:rPr>
          <w:rFonts w:ascii="Times New Roman" w:hAnsi="Times New Roman" w:cs="Times New Roman"/>
        </w:rPr>
        <w:t xml:space="preserve">, Lina, and Oliver </w:t>
      </w:r>
      <w:proofErr w:type="spellStart"/>
      <w:r w:rsidRPr="0017694F">
        <w:rPr>
          <w:rFonts w:ascii="Times New Roman" w:hAnsi="Times New Roman" w:cs="Times New Roman"/>
        </w:rPr>
        <w:t>Leistert</w:t>
      </w:r>
      <w:proofErr w:type="spellEnd"/>
      <w:r w:rsidRPr="0017694F">
        <w:rPr>
          <w:rFonts w:ascii="Times New Roman" w:hAnsi="Times New Roman" w:cs="Times New Roman"/>
        </w:rPr>
        <w:t xml:space="preserve">, eds. 2015. </w:t>
      </w:r>
      <w:r w:rsidRPr="0017694F">
        <w:rPr>
          <w:rFonts w:ascii="Times New Roman" w:hAnsi="Times New Roman" w:cs="Times New Roman"/>
          <w:i/>
          <w:iCs/>
        </w:rPr>
        <w:t>Critical Perspectives on Social Media and Protest: Between Control and Emancipation</w:t>
      </w:r>
      <w:r w:rsidRPr="0017694F">
        <w:rPr>
          <w:rFonts w:ascii="Times New Roman" w:hAnsi="Times New Roman" w:cs="Times New Roman"/>
        </w:rPr>
        <w:t xml:space="preserve">. New York: </w:t>
      </w:r>
      <w:proofErr w:type="spellStart"/>
      <w:r w:rsidRPr="0017694F">
        <w:rPr>
          <w:rFonts w:ascii="Times New Roman" w:hAnsi="Times New Roman" w:cs="Times New Roman"/>
        </w:rPr>
        <w:t>Rowman</w:t>
      </w:r>
      <w:proofErr w:type="spellEnd"/>
      <w:r w:rsidRPr="0017694F">
        <w:rPr>
          <w:rFonts w:ascii="Times New Roman" w:hAnsi="Times New Roman" w:cs="Times New Roman"/>
        </w:rPr>
        <w:t xml:space="preserve"> &amp; Littlefield International.</w:t>
      </w:r>
    </w:p>
    <w:p w14:paraId="7085EA47"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r w:rsidRPr="0017694F">
        <w:rPr>
          <w:rFonts w:ascii="Times New Roman" w:hAnsi="Times New Roman" w:cs="Times New Roman"/>
        </w:rPr>
        <w:t xml:space="preserve">Elmer, Greg. 2003. </w:t>
      </w:r>
      <w:r w:rsidRPr="0017694F">
        <w:rPr>
          <w:rFonts w:ascii="Times New Roman" w:hAnsi="Times New Roman" w:cs="Times New Roman"/>
          <w:i/>
          <w:iCs/>
        </w:rPr>
        <w:t>Profiling Machines: Mapping the Personal Information Economy</w:t>
      </w:r>
      <w:r w:rsidRPr="0017694F">
        <w:rPr>
          <w:rFonts w:ascii="Times New Roman" w:hAnsi="Times New Roman" w:cs="Times New Roman"/>
        </w:rPr>
        <w:t>. Cambridge, Mass: The MIT Press.</w:t>
      </w:r>
    </w:p>
    <w:p w14:paraId="5C79998E"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r w:rsidRPr="0017694F">
        <w:rPr>
          <w:rFonts w:ascii="Times New Roman" w:hAnsi="Times New Roman" w:cs="Times New Roman"/>
        </w:rPr>
        <w:t xml:space="preserve">Fenton, Natalie. 2016. </w:t>
      </w:r>
      <w:r w:rsidRPr="0017694F">
        <w:rPr>
          <w:rFonts w:ascii="Times New Roman" w:hAnsi="Times New Roman" w:cs="Times New Roman"/>
          <w:i/>
          <w:iCs/>
        </w:rPr>
        <w:t>Digital, Political, Radical</w:t>
      </w:r>
      <w:r w:rsidRPr="0017694F">
        <w:rPr>
          <w:rFonts w:ascii="Times New Roman" w:hAnsi="Times New Roman" w:cs="Times New Roman"/>
        </w:rPr>
        <w:t>. Malden, MA: Polity Press.</w:t>
      </w:r>
    </w:p>
    <w:p w14:paraId="4004CEDA"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r w:rsidRPr="0017694F">
        <w:rPr>
          <w:rFonts w:ascii="Times New Roman" w:hAnsi="Times New Roman" w:cs="Times New Roman"/>
        </w:rPr>
        <w:t xml:space="preserve">Fenton, Natalie, and Veronica Barassi. 2011. ‘Alternative Media and Social Networking Sites: The Politics of Individuation and Political Participation’. </w:t>
      </w:r>
      <w:r w:rsidRPr="0017694F">
        <w:rPr>
          <w:rFonts w:ascii="Times New Roman" w:hAnsi="Times New Roman" w:cs="Times New Roman"/>
          <w:i/>
          <w:iCs/>
        </w:rPr>
        <w:t>The Communication Review</w:t>
      </w:r>
      <w:r w:rsidRPr="0017694F">
        <w:rPr>
          <w:rFonts w:ascii="Times New Roman" w:hAnsi="Times New Roman" w:cs="Times New Roman"/>
        </w:rPr>
        <w:t xml:space="preserve"> 14 (3): 179–96. doi:10.1080/10714421.2011.597245.</w:t>
      </w:r>
    </w:p>
    <w:p w14:paraId="13805B1D"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proofErr w:type="spellStart"/>
      <w:r w:rsidRPr="0017694F">
        <w:rPr>
          <w:rFonts w:ascii="Times New Roman" w:hAnsi="Times New Roman" w:cs="Times New Roman"/>
        </w:rPr>
        <w:t>Gerbaudo</w:t>
      </w:r>
      <w:proofErr w:type="spellEnd"/>
      <w:r w:rsidRPr="0017694F">
        <w:rPr>
          <w:rFonts w:ascii="Times New Roman" w:hAnsi="Times New Roman" w:cs="Times New Roman"/>
        </w:rPr>
        <w:t xml:space="preserve">, Paolo. 2012. </w:t>
      </w:r>
      <w:r w:rsidRPr="0017694F">
        <w:rPr>
          <w:rFonts w:ascii="Times New Roman" w:hAnsi="Times New Roman" w:cs="Times New Roman"/>
          <w:i/>
          <w:iCs/>
        </w:rPr>
        <w:t>Tweets and the Streets: Social Media and Contemporary Activism</w:t>
      </w:r>
      <w:r w:rsidRPr="0017694F">
        <w:rPr>
          <w:rFonts w:ascii="Times New Roman" w:hAnsi="Times New Roman" w:cs="Times New Roman"/>
        </w:rPr>
        <w:t>. London: Pluto Press.</w:t>
      </w:r>
    </w:p>
    <w:p w14:paraId="3E3419D0"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r w:rsidRPr="0017694F">
        <w:rPr>
          <w:rFonts w:ascii="Times New Roman" w:hAnsi="Times New Roman" w:cs="Times New Roman"/>
        </w:rPr>
        <w:t xml:space="preserve">Juris, Jeffrey S. 2008. </w:t>
      </w:r>
      <w:r w:rsidRPr="0017694F">
        <w:rPr>
          <w:rFonts w:ascii="Times New Roman" w:hAnsi="Times New Roman" w:cs="Times New Roman"/>
          <w:i/>
          <w:iCs/>
        </w:rPr>
        <w:t>Networking Futures: The Movements against Corporate Globalization</w:t>
      </w:r>
      <w:r w:rsidRPr="0017694F">
        <w:rPr>
          <w:rFonts w:ascii="Times New Roman" w:hAnsi="Times New Roman" w:cs="Times New Roman"/>
        </w:rPr>
        <w:t>. Durham, N.C: Duke University Press Books.</w:t>
      </w:r>
    </w:p>
    <w:p w14:paraId="6FCF15D4"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r w:rsidRPr="0017694F">
        <w:rPr>
          <w:rFonts w:ascii="Times New Roman" w:hAnsi="Times New Roman" w:cs="Times New Roman"/>
        </w:rPr>
        <w:t xml:space="preserve">———. 2012. ‘Reflections on #Occupy Everywhere: Social Media, Public Space, and Emerging Logics of Aggregation’. </w:t>
      </w:r>
      <w:r w:rsidRPr="0017694F">
        <w:rPr>
          <w:rFonts w:ascii="Times New Roman" w:hAnsi="Times New Roman" w:cs="Times New Roman"/>
          <w:i/>
          <w:iCs/>
        </w:rPr>
        <w:t>American Ethnologist</w:t>
      </w:r>
      <w:r w:rsidRPr="0017694F">
        <w:rPr>
          <w:rFonts w:ascii="Times New Roman" w:hAnsi="Times New Roman" w:cs="Times New Roman"/>
        </w:rPr>
        <w:t xml:space="preserve"> 39 (2): 259–79. doi:10.1111/j.1548-1425.2012.</w:t>
      </w:r>
      <w:proofErr w:type="gramStart"/>
      <w:r w:rsidRPr="0017694F">
        <w:rPr>
          <w:rFonts w:ascii="Times New Roman" w:hAnsi="Times New Roman" w:cs="Times New Roman"/>
        </w:rPr>
        <w:t>01362.x.</w:t>
      </w:r>
      <w:proofErr w:type="gramEnd"/>
    </w:p>
    <w:p w14:paraId="76855AFA"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proofErr w:type="spellStart"/>
      <w:r w:rsidRPr="0017694F">
        <w:rPr>
          <w:rFonts w:ascii="Times New Roman" w:hAnsi="Times New Roman" w:cs="Times New Roman"/>
        </w:rPr>
        <w:t>Kaun</w:t>
      </w:r>
      <w:proofErr w:type="spellEnd"/>
      <w:r w:rsidRPr="0017694F">
        <w:rPr>
          <w:rFonts w:ascii="Times New Roman" w:hAnsi="Times New Roman" w:cs="Times New Roman"/>
        </w:rPr>
        <w:t xml:space="preserve">, Anne. 2015. ‘“This Space Belongs to Us!”, Protest Spaces in Times of Accelerating Capitalism’. In </w:t>
      </w:r>
      <w:r w:rsidRPr="0017694F">
        <w:rPr>
          <w:rFonts w:ascii="Times New Roman" w:hAnsi="Times New Roman" w:cs="Times New Roman"/>
          <w:i/>
          <w:iCs/>
        </w:rPr>
        <w:t>Critical Perspectives on Social Media and Protest: Between Control and Emancipation</w:t>
      </w:r>
      <w:r w:rsidRPr="0017694F">
        <w:rPr>
          <w:rFonts w:ascii="Times New Roman" w:hAnsi="Times New Roman" w:cs="Times New Roman"/>
        </w:rPr>
        <w:t xml:space="preserve">, edited by Lina </w:t>
      </w:r>
      <w:proofErr w:type="spellStart"/>
      <w:r w:rsidRPr="0017694F">
        <w:rPr>
          <w:rFonts w:ascii="Times New Roman" w:hAnsi="Times New Roman" w:cs="Times New Roman"/>
        </w:rPr>
        <w:t>Dencik</w:t>
      </w:r>
      <w:proofErr w:type="spellEnd"/>
      <w:r w:rsidRPr="0017694F">
        <w:rPr>
          <w:rFonts w:ascii="Times New Roman" w:hAnsi="Times New Roman" w:cs="Times New Roman"/>
        </w:rPr>
        <w:t xml:space="preserve"> and Oliver </w:t>
      </w:r>
      <w:proofErr w:type="spellStart"/>
      <w:r w:rsidRPr="0017694F">
        <w:rPr>
          <w:rFonts w:ascii="Times New Roman" w:hAnsi="Times New Roman" w:cs="Times New Roman"/>
        </w:rPr>
        <w:t>Leistert</w:t>
      </w:r>
      <w:proofErr w:type="spellEnd"/>
      <w:r w:rsidRPr="0017694F">
        <w:rPr>
          <w:rFonts w:ascii="Times New Roman" w:hAnsi="Times New Roman" w:cs="Times New Roman"/>
        </w:rPr>
        <w:t xml:space="preserve">, 89–109. New York: </w:t>
      </w:r>
      <w:proofErr w:type="spellStart"/>
      <w:r w:rsidRPr="0017694F">
        <w:rPr>
          <w:rFonts w:ascii="Times New Roman" w:hAnsi="Times New Roman" w:cs="Times New Roman"/>
        </w:rPr>
        <w:t>Rowman</w:t>
      </w:r>
      <w:proofErr w:type="spellEnd"/>
      <w:r w:rsidRPr="0017694F">
        <w:rPr>
          <w:rFonts w:ascii="Times New Roman" w:hAnsi="Times New Roman" w:cs="Times New Roman"/>
        </w:rPr>
        <w:t xml:space="preserve"> &amp; Littlefield International.</w:t>
      </w:r>
    </w:p>
    <w:p w14:paraId="7500177D"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r w:rsidRPr="0017694F">
        <w:rPr>
          <w:rFonts w:ascii="Times New Roman" w:hAnsi="Times New Roman" w:cs="Times New Roman"/>
        </w:rPr>
        <w:t xml:space="preserve">McCurdy, Patrick. 2011. ‘Theorizing “Lay Theories of Media”: A Case Study of the Dissent! Network at the 2005 Gleneagles G8 Summit’. </w:t>
      </w:r>
      <w:r w:rsidRPr="0017694F">
        <w:rPr>
          <w:rFonts w:ascii="Times New Roman" w:hAnsi="Times New Roman" w:cs="Times New Roman"/>
          <w:i/>
          <w:iCs/>
        </w:rPr>
        <w:t>International Journal of Communication</w:t>
      </w:r>
      <w:r w:rsidRPr="0017694F">
        <w:rPr>
          <w:rFonts w:ascii="Times New Roman" w:hAnsi="Times New Roman" w:cs="Times New Roman"/>
        </w:rPr>
        <w:t xml:space="preserve"> 5 (0): 20.</w:t>
      </w:r>
    </w:p>
    <w:p w14:paraId="1F91FB31"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proofErr w:type="spellStart"/>
      <w:r w:rsidRPr="0017694F">
        <w:rPr>
          <w:rFonts w:ascii="Times New Roman" w:hAnsi="Times New Roman" w:cs="Times New Roman"/>
        </w:rPr>
        <w:t>Morozov</w:t>
      </w:r>
      <w:proofErr w:type="spellEnd"/>
      <w:r w:rsidRPr="0017694F">
        <w:rPr>
          <w:rFonts w:ascii="Times New Roman" w:hAnsi="Times New Roman" w:cs="Times New Roman"/>
        </w:rPr>
        <w:t xml:space="preserve">, </w:t>
      </w:r>
      <w:proofErr w:type="spellStart"/>
      <w:r w:rsidRPr="0017694F">
        <w:rPr>
          <w:rFonts w:ascii="Times New Roman" w:hAnsi="Times New Roman" w:cs="Times New Roman"/>
        </w:rPr>
        <w:t>Evgeny</w:t>
      </w:r>
      <w:proofErr w:type="spellEnd"/>
      <w:r w:rsidRPr="0017694F">
        <w:rPr>
          <w:rFonts w:ascii="Times New Roman" w:hAnsi="Times New Roman" w:cs="Times New Roman"/>
        </w:rPr>
        <w:t xml:space="preserve">. 2011. </w:t>
      </w:r>
      <w:r w:rsidRPr="0017694F">
        <w:rPr>
          <w:rFonts w:ascii="Times New Roman" w:hAnsi="Times New Roman" w:cs="Times New Roman"/>
          <w:i/>
          <w:iCs/>
        </w:rPr>
        <w:t xml:space="preserve">The Net Delusion: How Not to Liberate </w:t>
      </w:r>
      <w:proofErr w:type="gramStart"/>
      <w:r w:rsidRPr="0017694F">
        <w:rPr>
          <w:rFonts w:ascii="Times New Roman" w:hAnsi="Times New Roman" w:cs="Times New Roman"/>
          <w:i/>
          <w:iCs/>
        </w:rPr>
        <w:t>The</w:t>
      </w:r>
      <w:proofErr w:type="gramEnd"/>
      <w:r w:rsidRPr="0017694F">
        <w:rPr>
          <w:rFonts w:ascii="Times New Roman" w:hAnsi="Times New Roman" w:cs="Times New Roman"/>
          <w:i/>
          <w:iCs/>
        </w:rPr>
        <w:t xml:space="preserve"> World</w:t>
      </w:r>
      <w:r w:rsidRPr="0017694F">
        <w:rPr>
          <w:rFonts w:ascii="Times New Roman" w:hAnsi="Times New Roman" w:cs="Times New Roman"/>
        </w:rPr>
        <w:t>. London: Penguin.</w:t>
      </w:r>
    </w:p>
    <w:p w14:paraId="3E5E461E"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proofErr w:type="spellStart"/>
      <w:r w:rsidRPr="0017694F">
        <w:rPr>
          <w:rFonts w:ascii="Times New Roman" w:hAnsi="Times New Roman" w:cs="Times New Roman"/>
        </w:rPr>
        <w:t>Nissenbaum</w:t>
      </w:r>
      <w:proofErr w:type="spellEnd"/>
      <w:r w:rsidRPr="0017694F">
        <w:rPr>
          <w:rFonts w:ascii="Times New Roman" w:hAnsi="Times New Roman" w:cs="Times New Roman"/>
        </w:rPr>
        <w:t xml:space="preserve">, Helen. 2009. </w:t>
      </w:r>
      <w:r w:rsidRPr="0017694F">
        <w:rPr>
          <w:rFonts w:ascii="Times New Roman" w:hAnsi="Times New Roman" w:cs="Times New Roman"/>
          <w:i/>
          <w:iCs/>
        </w:rPr>
        <w:t>Privacy in Context: Technology, Policy, and the Integrity of Social Life</w:t>
      </w:r>
      <w:r w:rsidRPr="0017694F">
        <w:rPr>
          <w:rFonts w:ascii="Times New Roman" w:hAnsi="Times New Roman" w:cs="Times New Roman"/>
        </w:rPr>
        <w:t>. Stanford University Press.</w:t>
      </w:r>
    </w:p>
    <w:p w14:paraId="41B4B308"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proofErr w:type="spellStart"/>
      <w:r w:rsidRPr="0017694F">
        <w:rPr>
          <w:rFonts w:ascii="Times New Roman" w:hAnsi="Times New Roman" w:cs="Times New Roman"/>
        </w:rPr>
        <w:t>Raley</w:t>
      </w:r>
      <w:proofErr w:type="spellEnd"/>
      <w:r w:rsidRPr="0017694F">
        <w:rPr>
          <w:rFonts w:ascii="Times New Roman" w:hAnsi="Times New Roman" w:cs="Times New Roman"/>
        </w:rPr>
        <w:t>, Rita. 2013. ‘</w:t>
      </w:r>
      <w:proofErr w:type="spellStart"/>
      <w:r w:rsidRPr="0017694F">
        <w:rPr>
          <w:rFonts w:ascii="Times New Roman" w:hAnsi="Times New Roman" w:cs="Times New Roman"/>
        </w:rPr>
        <w:t>Datavaillance</w:t>
      </w:r>
      <w:proofErr w:type="spellEnd"/>
      <w:r w:rsidRPr="0017694F">
        <w:rPr>
          <w:rFonts w:ascii="Times New Roman" w:hAnsi="Times New Roman" w:cs="Times New Roman"/>
        </w:rPr>
        <w:t xml:space="preserve"> and </w:t>
      </w:r>
      <w:proofErr w:type="spellStart"/>
      <w:r w:rsidRPr="0017694F">
        <w:rPr>
          <w:rFonts w:ascii="Times New Roman" w:hAnsi="Times New Roman" w:cs="Times New Roman"/>
        </w:rPr>
        <w:t>Counterveilance</w:t>
      </w:r>
      <w:proofErr w:type="spellEnd"/>
      <w:r w:rsidRPr="0017694F">
        <w:rPr>
          <w:rFonts w:ascii="Times New Roman" w:hAnsi="Times New Roman" w:cs="Times New Roman"/>
        </w:rPr>
        <w:t xml:space="preserve">’. In </w:t>
      </w:r>
      <w:r w:rsidRPr="0017694F">
        <w:rPr>
          <w:rFonts w:ascii="Times New Roman" w:hAnsi="Times New Roman" w:cs="Times New Roman"/>
          <w:i/>
          <w:iCs/>
        </w:rPr>
        <w:t>Raw Data Is an Oxymoron</w:t>
      </w:r>
      <w:r w:rsidRPr="0017694F">
        <w:rPr>
          <w:rFonts w:ascii="Times New Roman" w:hAnsi="Times New Roman" w:cs="Times New Roman"/>
        </w:rPr>
        <w:t xml:space="preserve">, edited by Lisa </w:t>
      </w:r>
      <w:proofErr w:type="spellStart"/>
      <w:r w:rsidRPr="0017694F">
        <w:rPr>
          <w:rFonts w:ascii="Times New Roman" w:hAnsi="Times New Roman" w:cs="Times New Roman"/>
        </w:rPr>
        <w:t>Gitelman</w:t>
      </w:r>
      <w:proofErr w:type="spellEnd"/>
      <w:r w:rsidRPr="0017694F">
        <w:rPr>
          <w:rFonts w:ascii="Times New Roman" w:hAnsi="Times New Roman" w:cs="Times New Roman"/>
        </w:rPr>
        <w:t xml:space="preserve"> and </w:t>
      </w:r>
      <w:proofErr w:type="spellStart"/>
      <w:r w:rsidRPr="0017694F">
        <w:rPr>
          <w:rFonts w:ascii="Times New Roman" w:hAnsi="Times New Roman" w:cs="Times New Roman"/>
        </w:rPr>
        <w:t>Virgina</w:t>
      </w:r>
      <w:proofErr w:type="spellEnd"/>
      <w:r w:rsidRPr="0017694F">
        <w:rPr>
          <w:rFonts w:ascii="Times New Roman" w:hAnsi="Times New Roman" w:cs="Times New Roman"/>
        </w:rPr>
        <w:t xml:space="preserve"> Jackson, 121–47. MIT Press.</w:t>
      </w:r>
    </w:p>
    <w:p w14:paraId="4C451458"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proofErr w:type="spellStart"/>
      <w:r w:rsidRPr="0017694F">
        <w:rPr>
          <w:rFonts w:ascii="Times New Roman" w:hAnsi="Times New Roman" w:cs="Times New Roman"/>
        </w:rPr>
        <w:t>Shirky</w:t>
      </w:r>
      <w:proofErr w:type="spellEnd"/>
      <w:r w:rsidRPr="0017694F">
        <w:rPr>
          <w:rFonts w:ascii="Times New Roman" w:hAnsi="Times New Roman" w:cs="Times New Roman"/>
        </w:rPr>
        <w:t xml:space="preserve">, Clay. 2008. </w:t>
      </w:r>
      <w:r w:rsidRPr="0017694F">
        <w:rPr>
          <w:rFonts w:ascii="Times New Roman" w:hAnsi="Times New Roman" w:cs="Times New Roman"/>
          <w:i/>
          <w:iCs/>
        </w:rPr>
        <w:t>Here Comes Everybody: The Power of Organizing Without Organizations</w:t>
      </w:r>
      <w:r w:rsidRPr="0017694F">
        <w:rPr>
          <w:rFonts w:ascii="Times New Roman" w:hAnsi="Times New Roman" w:cs="Times New Roman"/>
        </w:rPr>
        <w:t>. New York: Penguin Books.</w:t>
      </w:r>
    </w:p>
    <w:p w14:paraId="112A5707"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proofErr w:type="spellStart"/>
      <w:r w:rsidRPr="0017694F">
        <w:rPr>
          <w:rFonts w:ascii="Times New Roman" w:hAnsi="Times New Roman" w:cs="Times New Roman"/>
        </w:rPr>
        <w:t>Tapscott</w:t>
      </w:r>
      <w:proofErr w:type="spellEnd"/>
      <w:r w:rsidRPr="0017694F">
        <w:rPr>
          <w:rFonts w:ascii="Times New Roman" w:hAnsi="Times New Roman" w:cs="Times New Roman"/>
        </w:rPr>
        <w:t xml:space="preserve">, Don, and Anthony D. Williams. 2006. </w:t>
      </w:r>
      <w:proofErr w:type="spellStart"/>
      <w:r w:rsidRPr="0017694F">
        <w:rPr>
          <w:rFonts w:ascii="Times New Roman" w:hAnsi="Times New Roman" w:cs="Times New Roman"/>
          <w:i/>
          <w:iCs/>
        </w:rPr>
        <w:t>Wikinomics</w:t>
      </w:r>
      <w:proofErr w:type="spellEnd"/>
      <w:r w:rsidRPr="0017694F">
        <w:rPr>
          <w:rFonts w:ascii="Times New Roman" w:hAnsi="Times New Roman" w:cs="Times New Roman"/>
          <w:i/>
          <w:iCs/>
        </w:rPr>
        <w:t>: How Mass Collaboration Changes Everything</w:t>
      </w:r>
      <w:r w:rsidRPr="0017694F">
        <w:rPr>
          <w:rFonts w:ascii="Times New Roman" w:hAnsi="Times New Roman" w:cs="Times New Roman"/>
        </w:rPr>
        <w:t>. New York: Portfolio Trade.</w:t>
      </w:r>
    </w:p>
    <w:p w14:paraId="20595FF7"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proofErr w:type="spellStart"/>
      <w:r w:rsidRPr="0017694F">
        <w:rPr>
          <w:rFonts w:ascii="Times New Roman" w:hAnsi="Times New Roman" w:cs="Times New Roman"/>
        </w:rPr>
        <w:t>Treré</w:t>
      </w:r>
      <w:proofErr w:type="spellEnd"/>
      <w:r w:rsidRPr="0017694F">
        <w:rPr>
          <w:rFonts w:ascii="Times New Roman" w:hAnsi="Times New Roman" w:cs="Times New Roman"/>
        </w:rPr>
        <w:t xml:space="preserve">, Emiliano. 2012. ‘Social Movements as Information Ecologies: Exploring the Coevolution of Multiple Internet Technologies for Activism’. </w:t>
      </w:r>
      <w:r w:rsidRPr="0017694F">
        <w:rPr>
          <w:rFonts w:ascii="Times New Roman" w:hAnsi="Times New Roman" w:cs="Times New Roman"/>
          <w:i/>
          <w:iCs/>
        </w:rPr>
        <w:t>International Journal of Communication</w:t>
      </w:r>
      <w:r w:rsidRPr="0017694F">
        <w:rPr>
          <w:rFonts w:ascii="Times New Roman" w:hAnsi="Times New Roman" w:cs="Times New Roman"/>
        </w:rPr>
        <w:t xml:space="preserve"> 6 (0): 19.</w:t>
      </w:r>
    </w:p>
    <w:p w14:paraId="1FC357F4" w14:textId="77777777" w:rsidR="005D4B6E" w:rsidRPr="0017694F" w:rsidRDefault="005D4B6E" w:rsidP="005D4B6E">
      <w:pPr>
        <w:widowControl w:val="0"/>
        <w:autoSpaceDE w:val="0"/>
        <w:autoSpaceDN w:val="0"/>
        <w:adjustRightInd w:val="0"/>
        <w:spacing w:line="360" w:lineRule="auto"/>
        <w:ind w:left="720" w:hanging="720"/>
        <w:rPr>
          <w:rFonts w:ascii="Times New Roman" w:hAnsi="Times New Roman" w:cs="Times New Roman"/>
        </w:rPr>
      </w:pPr>
      <w:proofErr w:type="spellStart"/>
      <w:r w:rsidRPr="0017694F">
        <w:rPr>
          <w:rFonts w:ascii="Times New Roman" w:hAnsi="Times New Roman" w:cs="Times New Roman"/>
        </w:rPr>
        <w:t>Treré</w:t>
      </w:r>
      <w:proofErr w:type="spellEnd"/>
      <w:r w:rsidRPr="0017694F">
        <w:rPr>
          <w:rFonts w:ascii="Times New Roman" w:hAnsi="Times New Roman" w:cs="Times New Roman"/>
        </w:rPr>
        <w:t xml:space="preserve">, Emiliano, and Veronica Barassi. 2015. ‘Net-Authoritarianism? How Web Ideologies Reinforce Political Hierarchies in the Italian 5 Star Movement’. </w:t>
      </w:r>
      <w:r w:rsidRPr="0017694F">
        <w:rPr>
          <w:rFonts w:ascii="Times New Roman" w:hAnsi="Times New Roman" w:cs="Times New Roman"/>
          <w:i/>
          <w:iCs/>
        </w:rPr>
        <w:t>Journal of Italian Cinema &amp; Media Studies</w:t>
      </w:r>
      <w:r w:rsidRPr="0017694F">
        <w:rPr>
          <w:rFonts w:ascii="Times New Roman" w:hAnsi="Times New Roman" w:cs="Times New Roman"/>
        </w:rPr>
        <w:t xml:space="preserve"> 3 (3): 287–304. doi:10.1386/jicms.3.3.287_1.</w:t>
      </w:r>
    </w:p>
    <w:p w14:paraId="24120196" w14:textId="77777777" w:rsidR="005D4B6E" w:rsidRDefault="005D4B6E" w:rsidP="005D4B6E">
      <w:pPr>
        <w:widowControl w:val="0"/>
        <w:autoSpaceDE w:val="0"/>
        <w:autoSpaceDN w:val="0"/>
        <w:adjustRightInd w:val="0"/>
        <w:spacing w:line="360" w:lineRule="auto"/>
        <w:ind w:left="720" w:hanging="720"/>
        <w:rPr>
          <w:rFonts w:ascii="Helvetica" w:hAnsi="Helvetica" w:cs="Helvetica"/>
        </w:rPr>
      </w:pPr>
      <w:proofErr w:type="spellStart"/>
      <w:r w:rsidRPr="0017694F">
        <w:rPr>
          <w:rFonts w:ascii="Times New Roman" w:hAnsi="Times New Roman" w:cs="Times New Roman"/>
        </w:rPr>
        <w:t>Wolfson</w:t>
      </w:r>
      <w:proofErr w:type="spellEnd"/>
      <w:r w:rsidRPr="0017694F">
        <w:rPr>
          <w:rFonts w:ascii="Times New Roman" w:hAnsi="Times New Roman" w:cs="Times New Roman"/>
        </w:rPr>
        <w:t xml:space="preserve">, Todd. 2014. </w:t>
      </w:r>
      <w:r w:rsidRPr="0017694F">
        <w:rPr>
          <w:rFonts w:ascii="Times New Roman" w:hAnsi="Times New Roman" w:cs="Times New Roman"/>
          <w:i/>
          <w:iCs/>
        </w:rPr>
        <w:t>Digital Rebellion: The Birth of the Cyber Left</w:t>
      </w:r>
      <w:r w:rsidRPr="0017694F">
        <w:rPr>
          <w:rFonts w:ascii="Times New Roman" w:hAnsi="Times New Roman" w:cs="Times New Roman"/>
        </w:rPr>
        <w:t>. Urbana: University of Illinois Press.</w:t>
      </w:r>
    </w:p>
    <w:p w14:paraId="61D39814" w14:textId="77777777" w:rsidR="005D4B6E" w:rsidRPr="00797CD6" w:rsidRDefault="005D4B6E" w:rsidP="005D4B6E">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line="480" w:lineRule="auto"/>
        <w:ind w:right="-62"/>
        <w:jc w:val="both"/>
        <w:rPr>
          <w:rFonts w:ascii="Times New Roman" w:hAnsi="Times New Roman" w:cs="Times New Roman"/>
          <w:b/>
        </w:rPr>
      </w:pPr>
    </w:p>
    <w:p w14:paraId="0D7E2723" w14:textId="77777777" w:rsidR="009A4182" w:rsidRDefault="0032211E"/>
    <w:sectPr w:rsidR="009A4182" w:rsidSect="000A18D7">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B6E"/>
    <w:rsid w:val="000A18D7"/>
    <w:rsid w:val="0032211E"/>
    <w:rsid w:val="005D4B6E"/>
    <w:rsid w:val="00610172"/>
    <w:rsid w:val="00750E91"/>
    <w:rsid w:val="009D50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607516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B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D4B6E"/>
    <w:rPr>
      <w:sz w:val="16"/>
      <w:szCs w:val="16"/>
    </w:rPr>
  </w:style>
  <w:style w:type="paragraph" w:styleId="CommentText">
    <w:name w:val="annotation text"/>
    <w:basedOn w:val="Normal"/>
    <w:link w:val="CommentTextChar"/>
    <w:uiPriority w:val="99"/>
    <w:semiHidden/>
    <w:unhideWhenUsed/>
    <w:rsid w:val="005D4B6E"/>
    <w:rPr>
      <w:sz w:val="20"/>
      <w:szCs w:val="20"/>
    </w:rPr>
  </w:style>
  <w:style w:type="character" w:customStyle="1" w:styleId="CommentTextChar">
    <w:name w:val="Comment Text Char"/>
    <w:basedOn w:val="DefaultParagraphFont"/>
    <w:link w:val="CommentText"/>
    <w:uiPriority w:val="99"/>
    <w:semiHidden/>
    <w:rsid w:val="005D4B6E"/>
    <w:rPr>
      <w:sz w:val="20"/>
      <w:szCs w:val="20"/>
    </w:rPr>
  </w:style>
  <w:style w:type="paragraph" w:styleId="BalloonText">
    <w:name w:val="Balloon Text"/>
    <w:basedOn w:val="Normal"/>
    <w:link w:val="BalloonTextChar"/>
    <w:uiPriority w:val="99"/>
    <w:semiHidden/>
    <w:unhideWhenUsed/>
    <w:rsid w:val="005D4B6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D4B6E"/>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3374</Words>
  <Characters>19238</Characters>
  <Application>Microsoft Macintosh Word</Application>
  <DocSecurity>0</DocSecurity>
  <Lines>160</Lines>
  <Paragraphs>45</Paragraphs>
  <ScaleCrop>false</ScaleCrop>
  <LinksUpToDate>false</LinksUpToDate>
  <CharactersWithSpaces>22567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Barassi</dc:creator>
  <cp:keywords/>
  <dc:description/>
  <cp:lastModifiedBy>Veronica Barassi</cp:lastModifiedBy>
  <cp:revision>2</cp:revision>
  <dcterms:created xsi:type="dcterms:W3CDTF">2017-06-08T19:36:00Z</dcterms:created>
  <dcterms:modified xsi:type="dcterms:W3CDTF">2017-06-08T19:36:00Z</dcterms:modified>
</cp:coreProperties>
</file>