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21431" w14:textId="77777777" w:rsidR="002A668C" w:rsidRDefault="002A668C" w:rsidP="005C0E0E">
      <w:pPr>
        <w:pStyle w:val="NormalWeb"/>
        <w:shd w:val="clear" w:color="auto" w:fill="FFFFFF"/>
        <w:tabs>
          <w:tab w:val="left" w:pos="0"/>
        </w:tabs>
        <w:jc w:val="both"/>
        <w:rPr>
          <w:rFonts w:ascii="Calibri" w:hAnsi="Calibri" w:cs="Arial"/>
          <w:b/>
          <w:bCs/>
        </w:rPr>
      </w:pPr>
    </w:p>
    <w:p w14:paraId="2A0A3B63" w14:textId="245B7B8E" w:rsidR="002A668C" w:rsidRPr="002A668C" w:rsidRDefault="002A668C" w:rsidP="002A668C">
      <w:pPr>
        <w:pStyle w:val="NormalWeb"/>
        <w:shd w:val="clear" w:color="auto" w:fill="FFFFFF"/>
        <w:tabs>
          <w:tab w:val="left" w:pos="0"/>
        </w:tabs>
        <w:jc w:val="center"/>
        <w:rPr>
          <w:rFonts w:ascii="Calibri" w:hAnsi="Calibri" w:cs="Arial"/>
          <w:b/>
          <w:bCs/>
          <w:sz w:val="28"/>
          <w:szCs w:val="28"/>
        </w:rPr>
      </w:pPr>
      <w:r w:rsidRPr="002A668C">
        <w:rPr>
          <w:rFonts w:ascii="Calibri" w:hAnsi="Calibri" w:cs="Arial"/>
          <w:b/>
          <w:bCs/>
          <w:sz w:val="28"/>
          <w:szCs w:val="28"/>
        </w:rPr>
        <w:t>Strategies for Resilience in Entrepreneurship:</w:t>
      </w:r>
    </w:p>
    <w:p w14:paraId="53381854" w14:textId="65951BE1" w:rsidR="002A668C" w:rsidRPr="002A668C" w:rsidRDefault="002A668C" w:rsidP="002A668C">
      <w:pPr>
        <w:pStyle w:val="NormalWeb"/>
        <w:shd w:val="clear" w:color="auto" w:fill="FFFFFF"/>
        <w:tabs>
          <w:tab w:val="left" w:pos="0"/>
        </w:tabs>
        <w:jc w:val="center"/>
        <w:rPr>
          <w:rFonts w:ascii="Calibri" w:hAnsi="Calibri"/>
          <w:sz w:val="28"/>
          <w:szCs w:val="28"/>
        </w:rPr>
      </w:pPr>
      <w:r w:rsidRPr="002A668C">
        <w:rPr>
          <w:rFonts w:ascii="Calibri" w:hAnsi="Calibri" w:cs="Arial"/>
          <w:b/>
          <w:bCs/>
          <w:sz w:val="28"/>
          <w:szCs w:val="28"/>
        </w:rPr>
        <w:t>Building Resources for Small Business Survival After a Crisis</w:t>
      </w:r>
    </w:p>
    <w:p w14:paraId="649FB0E1" w14:textId="77777777" w:rsidR="002A668C" w:rsidRDefault="002A668C" w:rsidP="002A668C">
      <w:pPr>
        <w:spacing w:after="0" w:line="240" w:lineRule="auto"/>
        <w:jc w:val="center"/>
        <w:rPr>
          <w:rFonts w:eastAsia="Times New Roman" w:cstheme="minorHAnsi"/>
          <w:b/>
          <w:bCs/>
          <w:sz w:val="22"/>
          <w:szCs w:val="22"/>
          <w:lang w:eastAsia="en-GB"/>
        </w:rPr>
      </w:pPr>
    </w:p>
    <w:p w14:paraId="26AFB22A" w14:textId="77777777" w:rsidR="002A668C" w:rsidRPr="002A668C" w:rsidRDefault="002A668C" w:rsidP="002A668C">
      <w:pPr>
        <w:spacing w:after="0" w:line="240" w:lineRule="auto"/>
        <w:jc w:val="center"/>
        <w:rPr>
          <w:rFonts w:eastAsia="Times New Roman" w:cstheme="minorHAnsi"/>
          <w:sz w:val="22"/>
          <w:szCs w:val="22"/>
        </w:rPr>
      </w:pPr>
      <w:r w:rsidRPr="002A668C">
        <w:rPr>
          <w:rFonts w:eastAsia="Times New Roman" w:cstheme="minorHAnsi"/>
          <w:sz w:val="22"/>
          <w:szCs w:val="22"/>
        </w:rPr>
        <w:t>Rachel Doern</w:t>
      </w:r>
    </w:p>
    <w:p w14:paraId="3D52AEA7" w14:textId="77777777" w:rsidR="002A668C" w:rsidRPr="002A668C" w:rsidRDefault="002A668C" w:rsidP="002A668C">
      <w:pPr>
        <w:spacing w:after="0" w:line="240" w:lineRule="auto"/>
        <w:jc w:val="center"/>
        <w:rPr>
          <w:rFonts w:eastAsia="Times New Roman" w:cstheme="minorHAnsi"/>
          <w:sz w:val="22"/>
          <w:szCs w:val="22"/>
        </w:rPr>
      </w:pPr>
      <w:r w:rsidRPr="002A668C">
        <w:rPr>
          <w:rFonts w:eastAsia="Times New Roman" w:cstheme="minorHAnsi"/>
          <w:sz w:val="22"/>
          <w:szCs w:val="22"/>
        </w:rPr>
        <w:t>Institute of Management Studies</w:t>
      </w:r>
    </w:p>
    <w:p w14:paraId="28031BC1" w14:textId="77777777" w:rsidR="002A668C" w:rsidRPr="002A668C" w:rsidRDefault="002A668C" w:rsidP="002A668C">
      <w:pPr>
        <w:spacing w:after="0" w:line="240" w:lineRule="auto"/>
        <w:jc w:val="center"/>
        <w:rPr>
          <w:rFonts w:eastAsia="Times New Roman" w:cstheme="minorHAnsi"/>
          <w:sz w:val="22"/>
          <w:szCs w:val="22"/>
        </w:rPr>
      </w:pPr>
      <w:r w:rsidRPr="002A668C">
        <w:rPr>
          <w:rFonts w:eastAsia="Times New Roman" w:cstheme="minorHAnsi"/>
          <w:sz w:val="22"/>
          <w:szCs w:val="22"/>
        </w:rPr>
        <w:t>Goldsmiths, University of London</w:t>
      </w:r>
    </w:p>
    <w:p w14:paraId="1A4C81D9" w14:textId="77777777" w:rsidR="002A668C" w:rsidRPr="002A668C" w:rsidRDefault="002A668C" w:rsidP="002A668C">
      <w:pPr>
        <w:spacing w:after="0" w:line="240" w:lineRule="auto"/>
        <w:jc w:val="center"/>
        <w:rPr>
          <w:rFonts w:eastAsia="Times New Roman" w:cstheme="minorHAnsi"/>
          <w:sz w:val="22"/>
          <w:szCs w:val="22"/>
          <w:lang w:val="en-US"/>
        </w:rPr>
      </w:pPr>
      <w:r w:rsidRPr="002A668C">
        <w:rPr>
          <w:rFonts w:eastAsia="Times New Roman" w:cstheme="minorHAnsi"/>
          <w:sz w:val="22"/>
          <w:szCs w:val="22"/>
          <w:lang w:val="en-US"/>
        </w:rPr>
        <w:t>Email: r.doern@gold.ac.uk</w:t>
      </w:r>
    </w:p>
    <w:p w14:paraId="041E274B" w14:textId="77777777" w:rsidR="002A668C" w:rsidRPr="002A668C" w:rsidRDefault="002A668C" w:rsidP="002A668C">
      <w:pPr>
        <w:spacing w:after="0" w:line="240" w:lineRule="auto"/>
        <w:rPr>
          <w:rFonts w:eastAsia="Times New Roman" w:cstheme="minorHAnsi"/>
          <w:sz w:val="22"/>
          <w:szCs w:val="22"/>
        </w:rPr>
      </w:pPr>
    </w:p>
    <w:p w14:paraId="13D62A56" w14:textId="77777777" w:rsidR="002A668C" w:rsidRPr="002A668C" w:rsidRDefault="002A668C" w:rsidP="002A668C">
      <w:pPr>
        <w:spacing w:after="0" w:line="240" w:lineRule="auto"/>
        <w:rPr>
          <w:rFonts w:eastAsia="Times New Roman" w:cstheme="minorHAnsi"/>
          <w:sz w:val="22"/>
          <w:szCs w:val="22"/>
          <w:lang w:val="en"/>
        </w:rPr>
      </w:pPr>
    </w:p>
    <w:p w14:paraId="1A22E0AA" w14:textId="2178905E" w:rsidR="002A668C" w:rsidRPr="002A668C" w:rsidRDefault="002A668C" w:rsidP="002A668C">
      <w:pPr>
        <w:spacing w:after="0" w:line="240" w:lineRule="auto"/>
        <w:jc w:val="center"/>
        <w:rPr>
          <w:rFonts w:eastAsia="Times New Roman" w:cstheme="minorHAnsi"/>
          <w:sz w:val="22"/>
          <w:szCs w:val="22"/>
        </w:rPr>
      </w:pPr>
      <w:r w:rsidRPr="002A668C">
        <w:rPr>
          <w:rFonts w:eastAsia="Times New Roman" w:cstheme="minorHAnsi"/>
          <w:b/>
          <w:bCs/>
          <w:sz w:val="22"/>
          <w:szCs w:val="22"/>
        </w:rPr>
        <w:t xml:space="preserve">KEYWORDS: </w:t>
      </w:r>
      <w:r>
        <w:rPr>
          <w:rFonts w:eastAsia="Times New Roman" w:cstheme="minorHAnsi"/>
          <w:sz w:val="22"/>
          <w:szCs w:val="22"/>
        </w:rPr>
        <w:t>Crises, Resilience</w:t>
      </w:r>
      <w:r w:rsidRPr="002A668C">
        <w:rPr>
          <w:rFonts w:eastAsia="Times New Roman" w:cstheme="minorHAnsi"/>
          <w:sz w:val="22"/>
          <w:szCs w:val="22"/>
        </w:rPr>
        <w:t xml:space="preserve">, Riots, </w:t>
      </w:r>
      <w:r>
        <w:rPr>
          <w:rFonts w:eastAsia="Times New Roman" w:cstheme="minorHAnsi"/>
          <w:sz w:val="22"/>
          <w:szCs w:val="22"/>
        </w:rPr>
        <w:t xml:space="preserve">Entrepreneurship, </w:t>
      </w:r>
      <w:r w:rsidRPr="002A668C">
        <w:rPr>
          <w:rFonts w:eastAsia="Times New Roman" w:cstheme="minorHAnsi"/>
          <w:sz w:val="22"/>
          <w:szCs w:val="22"/>
        </w:rPr>
        <w:t>Small Businesses, Qualitative</w:t>
      </w:r>
    </w:p>
    <w:p w14:paraId="47118ECF" w14:textId="77777777" w:rsidR="002A668C" w:rsidRPr="002A668C" w:rsidRDefault="002A668C" w:rsidP="002A668C">
      <w:pPr>
        <w:spacing w:after="0" w:line="240" w:lineRule="auto"/>
        <w:jc w:val="center"/>
        <w:rPr>
          <w:rFonts w:eastAsia="Times New Roman" w:cstheme="minorHAnsi"/>
          <w:sz w:val="22"/>
          <w:szCs w:val="22"/>
          <w:lang w:val="en"/>
        </w:rPr>
      </w:pPr>
    </w:p>
    <w:p w14:paraId="07A065C2" w14:textId="77777777" w:rsidR="002A668C" w:rsidRPr="002A668C" w:rsidRDefault="002A668C" w:rsidP="002A668C">
      <w:pPr>
        <w:spacing w:after="0" w:line="240" w:lineRule="auto"/>
        <w:rPr>
          <w:rFonts w:eastAsia="Times New Roman" w:cstheme="minorHAnsi"/>
          <w:sz w:val="22"/>
          <w:szCs w:val="22"/>
          <w:lang w:val="en"/>
        </w:rPr>
      </w:pPr>
    </w:p>
    <w:p w14:paraId="2F6C6CB0" w14:textId="77777777" w:rsidR="002A668C" w:rsidRPr="002A668C" w:rsidRDefault="002A668C" w:rsidP="002A668C">
      <w:pPr>
        <w:spacing w:after="0" w:line="240" w:lineRule="auto"/>
        <w:rPr>
          <w:rFonts w:eastAsia="Times New Roman" w:cstheme="minorHAnsi"/>
          <w:b/>
          <w:sz w:val="22"/>
          <w:szCs w:val="22"/>
          <w:lang w:val="en"/>
        </w:rPr>
      </w:pPr>
      <w:r w:rsidRPr="002A668C">
        <w:rPr>
          <w:rFonts w:eastAsia="Times New Roman" w:cstheme="minorHAnsi"/>
          <w:b/>
          <w:sz w:val="22"/>
          <w:szCs w:val="22"/>
          <w:lang w:val="en"/>
        </w:rPr>
        <w:t xml:space="preserve">Citation: </w:t>
      </w:r>
    </w:p>
    <w:p w14:paraId="6D927207" w14:textId="77777777" w:rsidR="002A668C" w:rsidRPr="002A668C" w:rsidRDefault="002A668C" w:rsidP="002A668C">
      <w:pPr>
        <w:spacing w:after="0" w:line="240" w:lineRule="auto"/>
        <w:rPr>
          <w:rFonts w:eastAsia="Times New Roman" w:cstheme="minorHAnsi"/>
          <w:sz w:val="22"/>
          <w:szCs w:val="22"/>
          <w:lang w:val="en"/>
        </w:rPr>
      </w:pPr>
    </w:p>
    <w:p w14:paraId="262D6B6F" w14:textId="41E46BF2" w:rsidR="002A668C" w:rsidRPr="002A668C" w:rsidRDefault="002A668C" w:rsidP="002A668C">
      <w:pPr>
        <w:spacing w:after="0" w:line="240" w:lineRule="auto"/>
        <w:rPr>
          <w:rFonts w:eastAsia="Times New Roman" w:cstheme="minorHAnsi"/>
          <w:i/>
          <w:sz w:val="22"/>
          <w:szCs w:val="22"/>
        </w:rPr>
      </w:pPr>
      <w:r>
        <w:rPr>
          <w:rFonts w:eastAsia="Times New Roman" w:cstheme="minorHAnsi"/>
          <w:sz w:val="22"/>
          <w:szCs w:val="22"/>
          <w:lang w:val="en"/>
        </w:rPr>
        <w:t>Doern, R. (2017, forthcoming</w:t>
      </w:r>
      <w:r w:rsidRPr="002A668C">
        <w:rPr>
          <w:rFonts w:eastAsia="Times New Roman" w:cstheme="minorHAnsi"/>
          <w:sz w:val="22"/>
          <w:szCs w:val="22"/>
          <w:lang w:val="en"/>
        </w:rPr>
        <w:t xml:space="preserve">). </w:t>
      </w:r>
      <w:r>
        <w:rPr>
          <w:rFonts w:eastAsia="Times New Roman" w:cstheme="minorHAnsi"/>
          <w:sz w:val="22"/>
          <w:szCs w:val="22"/>
          <w:lang w:val="en"/>
        </w:rPr>
        <w:t>Strategies for resilience in entrepreneurship: Building resources for small business survival after a crisis. In Vorley, T. and Williams</w:t>
      </w:r>
      <w:r w:rsidR="00A94C00">
        <w:rPr>
          <w:rFonts w:eastAsia="Times New Roman" w:cstheme="minorHAnsi"/>
          <w:sz w:val="22"/>
          <w:szCs w:val="22"/>
          <w:lang w:val="en"/>
        </w:rPr>
        <w:t xml:space="preserve">, </w:t>
      </w:r>
      <w:r>
        <w:rPr>
          <w:rFonts w:eastAsia="Times New Roman" w:cstheme="minorHAnsi"/>
          <w:sz w:val="22"/>
          <w:szCs w:val="22"/>
          <w:lang w:val="en"/>
        </w:rPr>
        <w:t>N</w:t>
      </w:r>
      <w:r w:rsidR="00A94C00">
        <w:rPr>
          <w:rFonts w:eastAsia="Times New Roman" w:cstheme="minorHAnsi"/>
          <w:sz w:val="22"/>
          <w:szCs w:val="22"/>
          <w:lang w:val="en"/>
        </w:rPr>
        <w:t xml:space="preserve"> (Eds.),</w:t>
      </w:r>
      <w:r>
        <w:rPr>
          <w:rFonts w:eastAsia="Times New Roman" w:cstheme="minorHAnsi"/>
          <w:sz w:val="22"/>
          <w:szCs w:val="22"/>
          <w:lang w:val="en"/>
        </w:rPr>
        <w:t xml:space="preserve"> </w:t>
      </w:r>
      <w:r w:rsidR="00A94C00">
        <w:rPr>
          <w:rFonts w:eastAsia="Times New Roman" w:cstheme="minorHAnsi"/>
          <w:i/>
          <w:sz w:val="22"/>
          <w:szCs w:val="22"/>
        </w:rPr>
        <w:t>Creating Resilient</w:t>
      </w:r>
      <w:r>
        <w:rPr>
          <w:rFonts w:eastAsia="Times New Roman" w:cstheme="minorHAnsi"/>
          <w:i/>
          <w:sz w:val="22"/>
          <w:szCs w:val="22"/>
        </w:rPr>
        <w:t xml:space="preserve"> Economies: Entrepreneurship, Growth and Development in Uncertain Times</w:t>
      </w:r>
      <w:r>
        <w:rPr>
          <w:rFonts w:eastAsia="Times New Roman" w:cstheme="minorHAnsi"/>
          <w:sz w:val="22"/>
          <w:szCs w:val="22"/>
        </w:rPr>
        <w:t>, Edward Elgar</w:t>
      </w:r>
      <w:r w:rsidRPr="002A668C">
        <w:rPr>
          <w:rFonts w:eastAsia="Times New Roman" w:cstheme="minorHAnsi"/>
          <w:bCs/>
          <w:sz w:val="22"/>
          <w:szCs w:val="22"/>
          <w:bdr w:val="none" w:sz="0" w:space="0" w:color="auto" w:frame="1"/>
          <w:shd w:val="clear" w:color="auto" w:fill="FFFFFF"/>
          <w:lang w:eastAsia="en-GB"/>
        </w:rPr>
        <w:t xml:space="preserve">. </w:t>
      </w:r>
    </w:p>
    <w:p w14:paraId="736D73C4" w14:textId="77777777" w:rsidR="002A668C" w:rsidRPr="002A668C" w:rsidRDefault="002A668C" w:rsidP="005C0E0E">
      <w:pPr>
        <w:pStyle w:val="NormalWeb"/>
        <w:shd w:val="clear" w:color="auto" w:fill="FFFFFF"/>
        <w:tabs>
          <w:tab w:val="left" w:pos="0"/>
        </w:tabs>
        <w:jc w:val="both"/>
        <w:rPr>
          <w:rFonts w:cstheme="minorHAnsi"/>
          <w:b/>
          <w:bCs/>
          <w:sz w:val="22"/>
          <w:szCs w:val="22"/>
        </w:rPr>
      </w:pPr>
    </w:p>
    <w:p w14:paraId="48FF097C" w14:textId="77777777" w:rsidR="002A668C" w:rsidRPr="002A668C" w:rsidRDefault="002A668C" w:rsidP="005C0E0E">
      <w:pPr>
        <w:pStyle w:val="NormalWeb"/>
        <w:shd w:val="clear" w:color="auto" w:fill="FFFFFF"/>
        <w:tabs>
          <w:tab w:val="left" w:pos="0"/>
        </w:tabs>
        <w:jc w:val="both"/>
        <w:rPr>
          <w:rFonts w:cstheme="minorHAnsi"/>
          <w:b/>
          <w:bCs/>
          <w:sz w:val="22"/>
          <w:szCs w:val="22"/>
        </w:rPr>
      </w:pPr>
      <w:bookmarkStart w:id="0" w:name="_GoBack"/>
      <w:bookmarkEnd w:id="0"/>
    </w:p>
    <w:p w14:paraId="7B1BA772" w14:textId="77777777" w:rsidR="002A668C" w:rsidRPr="002A668C" w:rsidRDefault="002A668C" w:rsidP="005C0E0E">
      <w:pPr>
        <w:pStyle w:val="NormalWeb"/>
        <w:shd w:val="clear" w:color="auto" w:fill="FFFFFF"/>
        <w:tabs>
          <w:tab w:val="left" w:pos="0"/>
        </w:tabs>
        <w:jc w:val="both"/>
        <w:rPr>
          <w:rFonts w:cstheme="minorHAnsi"/>
          <w:b/>
          <w:bCs/>
          <w:sz w:val="22"/>
          <w:szCs w:val="22"/>
        </w:rPr>
      </w:pPr>
    </w:p>
    <w:p w14:paraId="6EF3B29A" w14:textId="77777777" w:rsidR="002A668C" w:rsidRDefault="002A668C" w:rsidP="005C0E0E">
      <w:pPr>
        <w:pStyle w:val="NormalWeb"/>
        <w:shd w:val="clear" w:color="auto" w:fill="FFFFFF"/>
        <w:tabs>
          <w:tab w:val="left" w:pos="0"/>
        </w:tabs>
        <w:jc w:val="both"/>
        <w:rPr>
          <w:rFonts w:ascii="Calibri" w:hAnsi="Calibri" w:cs="Arial"/>
          <w:b/>
          <w:bCs/>
        </w:rPr>
      </w:pPr>
    </w:p>
    <w:p w14:paraId="1617B742" w14:textId="77777777" w:rsidR="002A668C" w:rsidRDefault="002A668C" w:rsidP="005C0E0E">
      <w:pPr>
        <w:pStyle w:val="NormalWeb"/>
        <w:shd w:val="clear" w:color="auto" w:fill="FFFFFF"/>
        <w:tabs>
          <w:tab w:val="left" w:pos="0"/>
        </w:tabs>
        <w:jc w:val="both"/>
        <w:rPr>
          <w:rFonts w:ascii="Calibri" w:hAnsi="Calibri" w:cs="Arial"/>
          <w:b/>
          <w:bCs/>
        </w:rPr>
      </w:pPr>
    </w:p>
    <w:p w14:paraId="377F4296" w14:textId="77777777" w:rsidR="002A668C" w:rsidRDefault="002A668C" w:rsidP="005C0E0E">
      <w:pPr>
        <w:pStyle w:val="NormalWeb"/>
        <w:shd w:val="clear" w:color="auto" w:fill="FFFFFF"/>
        <w:tabs>
          <w:tab w:val="left" w:pos="0"/>
        </w:tabs>
        <w:jc w:val="both"/>
        <w:rPr>
          <w:rFonts w:ascii="Calibri" w:hAnsi="Calibri" w:cs="Arial"/>
          <w:b/>
          <w:bCs/>
        </w:rPr>
      </w:pPr>
    </w:p>
    <w:p w14:paraId="282A565A" w14:textId="77777777" w:rsidR="002A668C" w:rsidRDefault="002A668C" w:rsidP="005C0E0E">
      <w:pPr>
        <w:pStyle w:val="NormalWeb"/>
        <w:shd w:val="clear" w:color="auto" w:fill="FFFFFF"/>
        <w:tabs>
          <w:tab w:val="left" w:pos="0"/>
        </w:tabs>
        <w:jc w:val="both"/>
        <w:rPr>
          <w:rFonts w:ascii="Calibri" w:hAnsi="Calibri" w:cs="Arial"/>
          <w:b/>
          <w:bCs/>
        </w:rPr>
      </w:pPr>
    </w:p>
    <w:p w14:paraId="7B3F76B6" w14:textId="77777777" w:rsidR="002A668C" w:rsidRDefault="002A668C" w:rsidP="005C0E0E">
      <w:pPr>
        <w:pStyle w:val="NormalWeb"/>
        <w:shd w:val="clear" w:color="auto" w:fill="FFFFFF"/>
        <w:tabs>
          <w:tab w:val="left" w:pos="0"/>
        </w:tabs>
        <w:jc w:val="both"/>
        <w:rPr>
          <w:rFonts w:ascii="Calibri" w:hAnsi="Calibri" w:cs="Arial"/>
          <w:b/>
          <w:bCs/>
        </w:rPr>
      </w:pPr>
    </w:p>
    <w:p w14:paraId="4CBA10EA" w14:textId="77777777" w:rsidR="002A668C" w:rsidRDefault="002A668C" w:rsidP="005C0E0E">
      <w:pPr>
        <w:pStyle w:val="NormalWeb"/>
        <w:shd w:val="clear" w:color="auto" w:fill="FFFFFF"/>
        <w:tabs>
          <w:tab w:val="left" w:pos="0"/>
        </w:tabs>
        <w:jc w:val="both"/>
        <w:rPr>
          <w:rFonts w:ascii="Calibri" w:hAnsi="Calibri" w:cs="Arial"/>
          <w:b/>
          <w:bCs/>
        </w:rPr>
      </w:pPr>
    </w:p>
    <w:p w14:paraId="1927B0F6" w14:textId="77777777" w:rsidR="002A668C" w:rsidRDefault="002A668C" w:rsidP="005C0E0E">
      <w:pPr>
        <w:pStyle w:val="NormalWeb"/>
        <w:shd w:val="clear" w:color="auto" w:fill="FFFFFF"/>
        <w:tabs>
          <w:tab w:val="left" w:pos="0"/>
        </w:tabs>
        <w:jc w:val="both"/>
        <w:rPr>
          <w:rFonts w:ascii="Calibri" w:hAnsi="Calibri" w:cs="Arial"/>
          <w:b/>
          <w:bCs/>
        </w:rPr>
      </w:pPr>
    </w:p>
    <w:p w14:paraId="22BC7994" w14:textId="77777777" w:rsidR="002A668C" w:rsidRDefault="002A668C" w:rsidP="005C0E0E">
      <w:pPr>
        <w:pStyle w:val="NormalWeb"/>
        <w:shd w:val="clear" w:color="auto" w:fill="FFFFFF"/>
        <w:tabs>
          <w:tab w:val="left" w:pos="0"/>
        </w:tabs>
        <w:jc w:val="both"/>
        <w:rPr>
          <w:rFonts w:ascii="Calibri" w:hAnsi="Calibri" w:cs="Arial"/>
          <w:b/>
          <w:bCs/>
        </w:rPr>
      </w:pPr>
    </w:p>
    <w:p w14:paraId="3390DCB0" w14:textId="77777777" w:rsidR="002A668C" w:rsidRDefault="002A668C" w:rsidP="005C0E0E">
      <w:pPr>
        <w:pStyle w:val="NormalWeb"/>
        <w:shd w:val="clear" w:color="auto" w:fill="FFFFFF"/>
        <w:tabs>
          <w:tab w:val="left" w:pos="0"/>
        </w:tabs>
        <w:jc w:val="both"/>
        <w:rPr>
          <w:rFonts w:ascii="Calibri" w:hAnsi="Calibri" w:cs="Arial"/>
          <w:b/>
          <w:bCs/>
        </w:rPr>
      </w:pPr>
    </w:p>
    <w:p w14:paraId="576F0F12" w14:textId="77777777" w:rsidR="002A668C" w:rsidRDefault="002A668C" w:rsidP="005C0E0E">
      <w:pPr>
        <w:pStyle w:val="NormalWeb"/>
        <w:shd w:val="clear" w:color="auto" w:fill="FFFFFF"/>
        <w:tabs>
          <w:tab w:val="left" w:pos="0"/>
        </w:tabs>
        <w:jc w:val="both"/>
        <w:rPr>
          <w:rFonts w:ascii="Calibri" w:hAnsi="Calibri" w:cs="Arial"/>
          <w:b/>
          <w:bCs/>
        </w:rPr>
      </w:pPr>
    </w:p>
    <w:p w14:paraId="5AA21C26" w14:textId="77777777" w:rsidR="002A668C" w:rsidRDefault="002A668C" w:rsidP="005C0E0E">
      <w:pPr>
        <w:pStyle w:val="NormalWeb"/>
        <w:shd w:val="clear" w:color="auto" w:fill="FFFFFF"/>
        <w:tabs>
          <w:tab w:val="left" w:pos="0"/>
        </w:tabs>
        <w:jc w:val="both"/>
        <w:rPr>
          <w:rFonts w:ascii="Calibri" w:hAnsi="Calibri" w:cs="Arial"/>
          <w:b/>
          <w:bCs/>
        </w:rPr>
      </w:pPr>
    </w:p>
    <w:p w14:paraId="181ECC40" w14:textId="77777777" w:rsidR="002A668C" w:rsidRDefault="002A668C" w:rsidP="005C0E0E">
      <w:pPr>
        <w:pStyle w:val="NormalWeb"/>
        <w:shd w:val="clear" w:color="auto" w:fill="FFFFFF"/>
        <w:tabs>
          <w:tab w:val="left" w:pos="0"/>
        </w:tabs>
        <w:jc w:val="both"/>
        <w:rPr>
          <w:rFonts w:ascii="Calibri" w:hAnsi="Calibri" w:cs="Arial"/>
          <w:b/>
          <w:bCs/>
        </w:rPr>
      </w:pPr>
    </w:p>
    <w:p w14:paraId="26DE1574" w14:textId="77777777" w:rsidR="002A668C" w:rsidRDefault="002A668C" w:rsidP="005C0E0E">
      <w:pPr>
        <w:pStyle w:val="NormalWeb"/>
        <w:shd w:val="clear" w:color="auto" w:fill="FFFFFF"/>
        <w:tabs>
          <w:tab w:val="left" w:pos="0"/>
        </w:tabs>
        <w:jc w:val="both"/>
        <w:rPr>
          <w:rFonts w:ascii="Calibri" w:hAnsi="Calibri" w:cs="Arial"/>
          <w:b/>
          <w:bCs/>
        </w:rPr>
      </w:pPr>
    </w:p>
    <w:p w14:paraId="7EF8E7C1" w14:textId="77777777" w:rsidR="002A668C" w:rsidRDefault="002A668C" w:rsidP="005C0E0E">
      <w:pPr>
        <w:pStyle w:val="NormalWeb"/>
        <w:shd w:val="clear" w:color="auto" w:fill="FFFFFF"/>
        <w:tabs>
          <w:tab w:val="left" w:pos="0"/>
        </w:tabs>
        <w:jc w:val="both"/>
        <w:rPr>
          <w:rFonts w:ascii="Calibri" w:hAnsi="Calibri" w:cs="Arial"/>
          <w:b/>
          <w:bCs/>
        </w:rPr>
      </w:pPr>
    </w:p>
    <w:p w14:paraId="708E830C" w14:textId="77777777" w:rsidR="002A668C" w:rsidRDefault="002A668C" w:rsidP="005C0E0E">
      <w:pPr>
        <w:pStyle w:val="NormalWeb"/>
        <w:shd w:val="clear" w:color="auto" w:fill="FFFFFF"/>
        <w:tabs>
          <w:tab w:val="left" w:pos="0"/>
        </w:tabs>
        <w:jc w:val="both"/>
        <w:rPr>
          <w:rFonts w:ascii="Calibri" w:hAnsi="Calibri" w:cs="Arial"/>
          <w:b/>
          <w:bCs/>
        </w:rPr>
      </w:pPr>
    </w:p>
    <w:p w14:paraId="26464E5C" w14:textId="77777777" w:rsidR="002A668C" w:rsidRDefault="002A668C" w:rsidP="005C0E0E">
      <w:pPr>
        <w:pStyle w:val="NormalWeb"/>
        <w:shd w:val="clear" w:color="auto" w:fill="FFFFFF"/>
        <w:tabs>
          <w:tab w:val="left" w:pos="0"/>
        </w:tabs>
        <w:jc w:val="both"/>
        <w:rPr>
          <w:rFonts w:ascii="Calibri" w:hAnsi="Calibri" w:cs="Arial"/>
          <w:b/>
          <w:bCs/>
        </w:rPr>
      </w:pPr>
    </w:p>
    <w:p w14:paraId="7238E195" w14:textId="77777777" w:rsidR="002A668C" w:rsidRDefault="002A668C" w:rsidP="005C0E0E">
      <w:pPr>
        <w:pStyle w:val="NormalWeb"/>
        <w:shd w:val="clear" w:color="auto" w:fill="FFFFFF"/>
        <w:tabs>
          <w:tab w:val="left" w:pos="0"/>
        </w:tabs>
        <w:jc w:val="both"/>
        <w:rPr>
          <w:rFonts w:ascii="Calibri" w:hAnsi="Calibri" w:cs="Arial"/>
          <w:b/>
          <w:bCs/>
        </w:rPr>
      </w:pPr>
    </w:p>
    <w:p w14:paraId="0B32F9E2" w14:textId="77777777" w:rsidR="002A668C" w:rsidRDefault="002A668C" w:rsidP="005C0E0E">
      <w:pPr>
        <w:pStyle w:val="NormalWeb"/>
        <w:shd w:val="clear" w:color="auto" w:fill="FFFFFF"/>
        <w:tabs>
          <w:tab w:val="left" w:pos="0"/>
        </w:tabs>
        <w:jc w:val="both"/>
        <w:rPr>
          <w:rFonts w:ascii="Calibri" w:hAnsi="Calibri" w:cs="Arial"/>
          <w:b/>
          <w:bCs/>
        </w:rPr>
      </w:pPr>
    </w:p>
    <w:p w14:paraId="3DA9042E" w14:textId="77777777" w:rsidR="002A668C" w:rsidRDefault="002A668C" w:rsidP="005C0E0E">
      <w:pPr>
        <w:pStyle w:val="NormalWeb"/>
        <w:shd w:val="clear" w:color="auto" w:fill="FFFFFF"/>
        <w:tabs>
          <w:tab w:val="left" w:pos="0"/>
        </w:tabs>
        <w:jc w:val="both"/>
        <w:rPr>
          <w:rFonts w:ascii="Calibri" w:hAnsi="Calibri" w:cs="Arial"/>
          <w:b/>
          <w:bCs/>
        </w:rPr>
      </w:pPr>
    </w:p>
    <w:p w14:paraId="3D8675A2" w14:textId="540D3144" w:rsidR="005C0E0E" w:rsidRPr="003B7F46" w:rsidRDefault="005C0E0E" w:rsidP="005C0E0E">
      <w:pPr>
        <w:pStyle w:val="NormalWeb"/>
        <w:shd w:val="clear" w:color="auto" w:fill="FFFFFF"/>
        <w:tabs>
          <w:tab w:val="left" w:pos="0"/>
        </w:tabs>
        <w:jc w:val="both"/>
        <w:rPr>
          <w:rFonts w:ascii="Calibri" w:hAnsi="Calibri"/>
        </w:rPr>
      </w:pPr>
      <w:r w:rsidRPr="003B7F46">
        <w:rPr>
          <w:rFonts w:ascii="Calibri" w:hAnsi="Calibri" w:cs="Arial"/>
          <w:b/>
          <w:bCs/>
        </w:rPr>
        <w:lastRenderedPageBreak/>
        <w:t xml:space="preserve">Strategies for Resilience in Entrepreneurship: </w:t>
      </w:r>
      <w:r w:rsidR="0035556A">
        <w:rPr>
          <w:rFonts w:ascii="Calibri" w:hAnsi="Calibri" w:cs="Arial"/>
          <w:b/>
          <w:bCs/>
        </w:rPr>
        <w:t xml:space="preserve">Building Resources for Small Business </w:t>
      </w:r>
      <w:r w:rsidR="00440DB5">
        <w:rPr>
          <w:rFonts w:ascii="Calibri" w:hAnsi="Calibri" w:cs="Arial"/>
          <w:b/>
          <w:bCs/>
        </w:rPr>
        <w:t>Survival</w:t>
      </w:r>
      <w:r w:rsidR="0035556A">
        <w:rPr>
          <w:rFonts w:ascii="Calibri" w:hAnsi="Calibri" w:cs="Arial"/>
          <w:b/>
          <w:bCs/>
        </w:rPr>
        <w:t xml:space="preserve"> After a Crisis</w:t>
      </w:r>
    </w:p>
    <w:p w14:paraId="6A5B939A" w14:textId="22302006" w:rsidR="005C0E0E" w:rsidRPr="003B7F46" w:rsidRDefault="004C4592" w:rsidP="005C0E0E">
      <w:pPr>
        <w:rPr>
          <w:rFonts w:ascii="Arial" w:hAnsi="Arial" w:cs="Arial"/>
          <w:sz w:val="19"/>
          <w:szCs w:val="19"/>
          <w:shd w:val="clear" w:color="auto" w:fill="FFFFFF"/>
        </w:rPr>
      </w:pPr>
      <w:r>
        <w:rPr>
          <w:rFonts w:ascii="Calibri" w:hAnsi="Calibri"/>
          <w:bCs/>
          <w:i/>
        </w:rPr>
        <w:t>Rachel Doern, Goldsmiths</w:t>
      </w:r>
      <w:r w:rsidR="005C0E0E" w:rsidRPr="003B7F46">
        <w:rPr>
          <w:rFonts w:ascii="Calibri" w:hAnsi="Calibri"/>
          <w:bCs/>
          <w:i/>
        </w:rPr>
        <w:t xml:space="preserve"> University of London</w:t>
      </w:r>
    </w:p>
    <w:p w14:paraId="563A6D49" w14:textId="1BC46AA7" w:rsidR="005C0E0E" w:rsidRPr="003B7F46" w:rsidRDefault="005C0E0E" w:rsidP="00BF1CED">
      <w:pPr>
        <w:tabs>
          <w:tab w:val="left" w:pos="2679"/>
        </w:tabs>
        <w:rPr>
          <w:rFonts w:ascii="Arial" w:hAnsi="Arial" w:cs="Arial"/>
          <w:sz w:val="19"/>
          <w:szCs w:val="19"/>
          <w:shd w:val="clear" w:color="auto" w:fill="FFFFFF"/>
        </w:rPr>
      </w:pPr>
    </w:p>
    <w:p w14:paraId="18123194" w14:textId="0A0FF601" w:rsidR="002A668C" w:rsidRPr="002A668C" w:rsidRDefault="002A668C">
      <w:pPr>
        <w:rPr>
          <w:rFonts w:cstheme="minorHAnsi"/>
          <w:b/>
          <w:sz w:val="22"/>
          <w:szCs w:val="22"/>
          <w:shd w:val="clear" w:color="auto" w:fill="FFFFFF"/>
        </w:rPr>
      </w:pPr>
      <w:r w:rsidRPr="002A668C">
        <w:rPr>
          <w:rFonts w:cstheme="minorHAnsi"/>
          <w:b/>
          <w:sz w:val="22"/>
          <w:szCs w:val="22"/>
          <w:shd w:val="clear" w:color="auto" w:fill="FFFFFF"/>
        </w:rPr>
        <w:t>Abstract</w:t>
      </w:r>
    </w:p>
    <w:p w14:paraId="0D04BE94" w14:textId="77777777" w:rsidR="002A668C" w:rsidRDefault="002A668C">
      <w:pPr>
        <w:rPr>
          <w:rFonts w:cstheme="minorHAnsi"/>
          <w:sz w:val="22"/>
          <w:szCs w:val="22"/>
          <w:shd w:val="clear" w:color="auto" w:fill="FFFFFF"/>
        </w:rPr>
      </w:pPr>
    </w:p>
    <w:p w14:paraId="2521C5F0" w14:textId="5CD98D1F" w:rsidR="0055750A" w:rsidRDefault="005C0E0E">
      <w:pPr>
        <w:rPr>
          <w:rFonts w:cstheme="minorHAnsi"/>
          <w:sz w:val="22"/>
          <w:szCs w:val="22"/>
          <w:shd w:val="clear" w:color="auto" w:fill="FFFFFF"/>
        </w:rPr>
      </w:pPr>
      <w:r w:rsidRPr="00472B5C">
        <w:rPr>
          <w:rFonts w:cstheme="minorHAnsi"/>
          <w:sz w:val="22"/>
          <w:szCs w:val="22"/>
          <w:shd w:val="clear" w:color="auto" w:fill="FFFFFF"/>
        </w:rPr>
        <w:t xml:space="preserve">This chapter examines </w:t>
      </w:r>
      <w:r w:rsidR="00734BD6">
        <w:rPr>
          <w:rFonts w:cstheme="minorHAnsi"/>
          <w:sz w:val="22"/>
          <w:szCs w:val="22"/>
          <w:shd w:val="clear" w:color="auto" w:fill="FFFFFF"/>
        </w:rPr>
        <w:t xml:space="preserve">the </w:t>
      </w:r>
      <w:r w:rsidR="006C3F4E">
        <w:rPr>
          <w:rFonts w:cstheme="minorHAnsi"/>
          <w:sz w:val="22"/>
          <w:szCs w:val="22"/>
          <w:shd w:val="clear" w:color="auto" w:fill="FFFFFF"/>
        </w:rPr>
        <w:t xml:space="preserve">recovery strategies </w:t>
      </w:r>
      <w:r w:rsidR="00506105">
        <w:rPr>
          <w:rFonts w:cstheme="minorHAnsi"/>
          <w:sz w:val="22"/>
          <w:szCs w:val="22"/>
          <w:shd w:val="clear" w:color="auto" w:fill="FFFFFF"/>
        </w:rPr>
        <w:t>of</w:t>
      </w:r>
      <w:r w:rsidR="006C3F4E">
        <w:rPr>
          <w:rFonts w:cstheme="minorHAnsi"/>
          <w:sz w:val="22"/>
          <w:szCs w:val="22"/>
          <w:shd w:val="clear" w:color="auto" w:fill="FFFFFF"/>
        </w:rPr>
        <w:t xml:space="preserve"> small businesses in the </w:t>
      </w:r>
      <w:r w:rsidRPr="00472B5C">
        <w:rPr>
          <w:rFonts w:cstheme="minorHAnsi"/>
          <w:sz w:val="22"/>
          <w:szCs w:val="22"/>
          <w:shd w:val="clear" w:color="auto" w:fill="FFFFFF"/>
        </w:rPr>
        <w:t xml:space="preserve">aftermath of </w:t>
      </w:r>
      <w:r w:rsidR="00BF2C1C">
        <w:rPr>
          <w:rFonts w:cstheme="minorHAnsi"/>
          <w:sz w:val="22"/>
          <w:szCs w:val="22"/>
          <w:shd w:val="clear" w:color="auto" w:fill="FFFFFF"/>
        </w:rPr>
        <w:t xml:space="preserve">a crisis, specifically, </w:t>
      </w:r>
      <w:r w:rsidRPr="00472B5C">
        <w:rPr>
          <w:rFonts w:cstheme="minorHAnsi"/>
          <w:sz w:val="22"/>
          <w:szCs w:val="22"/>
          <w:shd w:val="clear" w:color="auto" w:fill="FFFFFF"/>
        </w:rPr>
        <w:t xml:space="preserve">the </w:t>
      </w:r>
      <w:r w:rsidR="00A717AD">
        <w:rPr>
          <w:rFonts w:cstheme="minorHAnsi"/>
          <w:sz w:val="22"/>
          <w:szCs w:val="22"/>
          <w:shd w:val="clear" w:color="auto" w:fill="FFFFFF"/>
        </w:rPr>
        <w:t>England riots of 2011</w:t>
      </w:r>
      <w:r w:rsidR="00BF2C1C">
        <w:rPr>
          <w:rFonts w:cstheme="minorHAnsi"/>
          <w:sz w:val="22"/>
          <w:szCs w:val="22"/>
          <w:shd w:val="clear" w:color="auto" w:fill="FFFFFF"/>
        </w:rPr>
        <w:t>,</w:t>
      </w:r>
      <w:r w:rsidR="006C3F4E">
        <w:rPr>
          <w:rFonts w:cstheme="minorHAnsi"/>
          <w:sz w:val="22"/>
          <w:szCs w:val="22"/>
          <w:shd w:val="clear" w:color="auto" w:fill="FFFFFF"/>
        </w:rPr>
        <w:t xml:space="preserve"> and the resources </w:t>
      </w:r>
      <w:r w:rsidR="006536F6">
        <w:rPr>
          <w:rFonts w:cstheme="minorHAnsi"/>
          <w:sz w:val="22"/>
          <w:szCs w:val="22"/>
          <w:shd w:val="clear" w:color="auto" w:fill="FFFFFF"/>
        </w:rPr>
        <w:t xml:space="preserve">integral to </w:t>
      </w:r>
      <w:r w:rsidR="006C3F4E">
        <w:rPr>
          <w:rFonts w:cstheme="minorHAnsi"/>
          <w:sz w:val="22"/>
          <w:szCs w:val="22"/>
          <w:shd w:val="clear" w:color="auto" w:fill="FFFFFF"/>
        </w:rPr>
        <w:t xml:space="preserve">such. </w:t>
      </w:r>
      <w:r w:rsidR="00C263AF">
        <w:rPr>
          <w:rFonts w:cstheme="minorHAnsi"/>
          <w:sz w:val="22"/>
          <w:szCs w:val="22"/>
          <w:shd w:val="clear" w:color="auto" w:fill="FFFFFF"/>
        </w:rPr>
        <w:t xml:space="preserve">Drawing </w:t>
      </w:r>
      <w:r w:rsidR="006C3F4E">
        <w:rPr>
          <w:rFonts w:cstheme="minorHAnsi"/>
          <w:sz w:val="22"/>
          <w:szCs w:val="22"/>
          <w:shd w:val="clear" w:color="auto" w:fill="FFFFFF"/>
        </w:rPr>
        <w:t xml:space="preserve">on </w:t>
      </w:r>
      <w:r w:rsidR="00FB752C">
        <w:rPr>
          <w:rFonts w:cstheme="minorHAnsi"/>
          <w:sz w:val="22"/>
          <w:szCs w:val="22"/>
          <w:shd w:val="clear" w:color="auto" w:fill="FFFFFF"/>
        </w:rPr>
        <w:t>q</w:t>
      </w:r>
      <w:r w:rsidRPr="00472B5C">
        <w:rPr>
          <w:rFonts w:cstheme="minorHAnsi"/>
          <w:sz w:val="22"/>
          <w:szCs w:val="22"/>
          <w:shd w:val="clear" w:color="auto" w:fill="FFFFFF"/>
        </w:rPr>
        <w:t>ualitat</w:t>
      </w:r>
      <w:r w:rsidR="00FB752C">
        <w:rPr>
          <w:rFonts w:cstheme="minorHAnsi"/>
          <w:sz w:val="22"/>
          <w:szCs w:val="22"/>
          <w:shd w:val="clear" w:color="auto" w:fill="FFFFFF"/>
        </w:rPr>
        <w:t xml:space="preserve">ive interviews </w:t>
      </w:r>
      <w:r w:rsidR="007A6F03">
        <w:rPr>
          <w:rFonts w:cstheme="minorHAnsi"/>
          <w:sz w:val="22"/>
          <w:szCs w:val="22"/>
          <w:shd w:val="clear" w:color="auto" w:fill="FFFFFF"/>
        </w:rPr>
        <w:t xml:space="preserve">with owner-managers of </w:t>
      </w:r>
      <w:r w:rsidRPr="00472B5C">
        <w:rPr>
          <w:rFonts w:cstheme="minorHAnsi"/>
          <w:sz w:val="22"/>
          <w:szCs w:val="22"/>
          <w:shd w:val="clear" w:color="auto" w:fill="FFFFFF"/>
        </w:rPr>
        <w:t>15 businesses affected</w:t>
      </w:r>
      <w:r w:rsidR="006C3F4E">
        <w:rPr>
          <w:rFonts w:cstheme="minorHAnsi"/>
          <w:sz w:val="22"/>
          <w:szCs w:val="22"/>
          <w:shd w:val="clear" w:color="auto" w:fill="FFFFFF"/>
        </w:rPr>
        <w:t xml:space="preserve"> by the </w:t>
      </w:r>
      <w:r w:rsidRPr="00472B5C">
        <w:rPr>
          <w:rFonts w:cstheme="minorHAnsi"/>
          <w:sz w:val="22"/>
          <w:szCs w:val="22"/>
          <w:shd w:val="clear" w:color="auto" w:fill="FFFFFF"/>
        </w:rPr>
        <w:t>rioting in</w:t>
      </w:r>
      <w:r w:rsidR="00BF2C1C">
        <w:rPr>
          <w:rFonts w:cstheme="minorHAnsi"/>
          <w:sz w:val="22"/>
          <w:szCs w:val="22"/>
          <w:shd w:val="clear" w:color="auto" w:fill="FFFFFF"/>
        </w:rPr>
        <w:t xml:space="preserve"> London</w:t>
      </w:r>
      <w:r w:rsidR="007101B6">
        <w:rPr>
          <w:rFonts w:cstheme="minorHAnsi"/>
          <w:sz w:val="22"/>
          <w:szCs w:val="22"/>
          <w:shd w:val="clear" w:color="auto" w:fill="FFFFFF"/>
        </w:rPr>
        <w:t>,</w:t>
      </w:r>
      <w:r w:rsidR="00C263AF">
        <w:rPr>
          <w:rFonts w:cstheme="minorHAnsi"/>
          <w:sz w:val="22"/>
          <w:szCs w:val="22"/>
          <w:shd w:val="clear" w:color="auto" w:fill="FFFFFF"/>
        </w:rPr>
        <w:t xml:space="preserve"> this chapter builds on </w:t>
      </w:r>
      <w:r w:rsidRPr="00472B5C">
        <w:rPr>
          <w:rFonts w:cstheme="minorHAnsi"/>
          <w:sz w:val="22"/>
          <w:szCs w:val="22"/>
          <w:shd w:val="clear" w:color="auto" w:fill="FFFFFF"/>
        </w:rPr>
        <w:t xml:space="preserve">resilience </w:t>
      </w:r>
      <w:r w:rsidR="00506105">
        <w:rPr>
          <w:rFonts w:cstheme="minorHAnsi"/>
          <w:sz w:val="22"/>
          <w:szCs w:val="22"/>
          <w:shd w:val="clear" w:color="auto" w:fill="FFFFFF"/>
        </w:rPr>
        <w:t>research</w:t>
      </w:r>
      <w:r w:rsidR="00954F08">
        <w:rPr>
          <w:rFonts w:cstheme="minorHAnsi"/>
          <w:sz w:val="22"/>
          <w:szCs w:val="22"/>
          <w:shd w:val="clear" w:color="auto" w:fill="FFFFFF"/>
        </w:rPr>
        <w:t xml:space="preserve"> and </w:t>
      </w:r>
      <w:r w:rsidR="00BC5842">
        <w:rPr>
          <w:rFonts w:cstheme="minorHAnsi"/>
          <w:sz w:val="22"/>
          <w:szCs w:val="22"/>
          <w:shd w:val="clear" w:color="auto" w:fill="FFFFFF"/>
        </w:rPr>
        <w:t>draws from Conservation of Resources T</w:t>
      </w:r>
      <w:r w:rsidRPr="00472B5C">
        <w:rPr>
          <w:rFonts w:cstheme="minorHAnsi"/>
          <w:sz w:val="22"/>
          <w:szCs w:val="22"/>
          <w:shd w:val="clear" w:color="auto" w:fill="FFFFFF"/>
        </w:rPr>
        <w:t>heory</w:t>
      </w:r>
      <w:r w:rsidR="00C263AF">
        <w:rPr>
          <w:rFonts w:cstheme="minorHAnsi"/>
          <w:sz w:val="22"/>
          <w:szCs w:val="22"/>
          <w:shd w:val="clear" w:color="auto" w:fill="FFFFFF"/>
        </w:rPr>
        <w:t xml:space="preserve"> to </w:t>
      </w:r>
      <w:r w:rsidR="007A6F03">
        <w:rPr>
          <w:rFonts w:cstheme="minorHAnsi"/>
          <w:sz w:val="22"/>
          <w:szCs w:val="22"/>
          <w:shd w:val="clear" w:color="auto" w:fill="FFFFFF"/>
        </w:rPr>
        <w:t>highlight</w:t>
      </w:r>
      <w:r w:rsidR="005A1717">
        <w:rPr>
          <w:rFonts w:cstheme="minorHAnsi"/>
          <w:sz w:val="22"/>
          <w:szCs w:val="22"/>
          <w:shd w:val="clear" w:color="auto" w:fill="FFFFFF"/>
        </w:rPr>
        <w:t xml:space="preserve"> the importance of devising strategies that </w:t>
      </w:r>
      <w:r w:rsidR="00C263AF">
        <w:rPr>
          <w:rFonts w:cstheme="minorHAnsi"/>
          <w:sz w:val="22"/>
          <w:szCs w:val="22"/>
          <w:shd w:val="clear" w:color="auto" w:fill="FFFFFF"/>
        </w:rPr>
        <w:t xml:space="preserve">both </w:t>
      </w:r>
      <w:r w:rsidR="005A1717">
        <w:rPr>
          <w:rFonts w:cstheme="minorHAnsi"/>
          <w:sz w:val="22"/>
          <w:szCs w:val="22"/>
          <w:shd w:val="clear" w:color="auto" w:fill="FFFFFF"/>
        </w:rPr>
        <w:t xml:space="preserve">utilise </w:t>
      </w:r>
      <w:r w:rsidR="007A6F03">
        <w:rPr>
          <w:rFonts w:cstheme="minorHAnsi"/>
          <w:sz w:val="22"/>
          <w:szCs w:val="22"/>
          <w:shd w:val="clear" w:color="auto" w:fill="FFFFFF"/>
        </w:rPr>
        <w:t xml:space="preserve">existing </w:t>
      </w:r>
      <w:r w:rsidR="007101B6">
        <w:rPr>
          <w:rFonts w:cstheme="minorHAnsi"/>
          <w:sz w:val="22"/>
          <w:szCs w:val="22"/>
          <w:shd w:val="clear" w:color="auto" w:fill="FFFFFF"/>
        </w:rPr>
        <w:t xml:space="preserve">resources </w:t>
      </w:r>
      <w:r w:rsidR="00C263AF">
        <w:rPr>
          <w:rFonts w:cstheme="minorHAnsi"/>
          <w:sz w:val="22"/>
          <w:szCs w:val="22"/>
          <w:shd w:val="clear" w:color="auto" w:fill="FFFFFF"/>
        </w:rPr>
        <w:t xml:space="preserve">and </w:t>
      </w:r>
      <w:r w:rsidR="00734BD6">
        <w:rPr>
          <w:rFonts w:cstheme="minorHAnsi"/>
          <w:sz w:val="22"/>
          <w:szCs w:val="22"/>
          <w:shd w:val="clear" w:color="auto" w:fill="FFFFFF"/>
        </w:rPr>
        <w:t>invest in</w:t>
      </w:r>
      <w:r w:rsidR="00C263AF">
        <w:rPr>
          <w:rFonts w:cstheme="minorHAnsi"/>
          <w:sz w:val="22"/>
          <w:szCs w:val="22"/>
          <w:shd w:val="clear" w:color="auto" w:fill="FFFFFF"/>
        </w:rPr>
        <w:t xml:space="preserve"> new </w:t>
      </w:r>
      <w:r w:rsidR="007A6F03">
        <w:rPr>
          <w:rFonts w:cstheme="minorHAnsi"/>
          <w:sz w:val="22"/>
          <w:szCs w:val="22"/>
          <w:shd w:val="clear" w:color="auto" w:fill="FFFFFF"/>
        </w:rPr>
        <w:t>resources</w:t>
      </w:r>
      <w:r w:rsidR="002721F3">
        <w:rPr>
          <w:rFonts w:cstheme="minorHAnsi"/>
          <w:sz w:val="22"/>
          <w:szCs w:val="22"/>
          <w:shd w:val="clear" w:color="auto" w:fill="FFFFFF"/>
        </w:rPr>
        <w:t xml:space="preserve">. Recovery strategies were found to be social, economic and personal in nature. </w:t>
      </w:r>
    </w:p>
    <w:p w14:paraId="21002F09" w14:textId="77777777" w:rsidR="002721F3" w:rsidRDefault="002721F3">
      <w:pPr>
        <w:rPr>
          <w:rFonts w:cstheme="minorHAnsi"/>
          <w:sz w:val="22"/>
          <w:szCs w:val="22"/>
          <w:shd w:val="clear" w:color="auto" w:fill="FFFFFF"/>
        </w:rPr>
      </w:pPr>
    </w:p>
    <w:p w14:paraId="1BB35DD5" w14:textId="77777777" w:rsidR="00FD342B" w:rsidRPr="00962587" w:rsidRDefault="00FB752C" w:rsidP="00962587">
      <w:pPr>
        <w:rPr>
          <w:rFonts w:cstheme="minorHAnsi"/>
          <w:b/>
          <w:sz w:val="22"/>
          <w:szCs w:val="22"/>
          <w:shd w:val="clear" w:color="auto" w:fill="FFFFFF"/>
        </w:rPr>
      </w:pPr>
      <w:r w:rsidRPr="00EB28D2">
        <w:rPr>
          <w:rFonts w:cstheme="minorHAnsi"/>
          <w:b/>
          <w:sz w:val="22"/>
          <w:szCs w:val="22"/>
          <w:shd w:val="clear" w:color="auto" w:fill="FFFFFF"/>
        </w:rPr>
        <w:t>Introduction</w:t>
      </w:r>
      <w:r w:rsidR="001757CE">
        <w:rPr>
          <w:rFonts w:cstheme="minorHAnsi"/>
          <w:sz w:val="22"/>
          <w:szCs w:val="22"/>
          <w:shd w:val="clear" w:color="auto" w:fill="FFFFFF"/>
        </w:rPr>
        <w:tab/>
      </w:r>
    </w:p>
    <w:p w14:paraId="4B237F75" w14:textId="77777777" w:rsidR="00066655" w:rsidRDefault="00066655" w:rsidP="004A6F07">
      <w:pPr>
        <w:tabs>
          <w:tab w:val="left" w:pos="1631"/>
        </w:tabs>
        <w:ind w:left="720"/>
        <w:rPr>
          <w:rFonts w:cstheme="minorHAnsi"/>
          <w:sz w:val="18"/>
          <w:szCs w:val="18"/>
        </w:rPr>
      </w:pPr>
    </w:p>
    <w:p w14:paraId="2BDD857F" w14:textId="7E224249" w:rsidR="00C9199B" w:rsidRPr="00B024D1" w:rsidRDefault="00954F08" w:rsidP="00B024D1">
      <w:pPr>
        <w:ind w:left="720"/>
        <w:rPr>
          <w:rFonts w:eastAsia="Times New Roman" w:cstheme="minorHAnsi"/>
          <w:sz w:val="18"/>
          <w:szCs w:val="18"/>
        </w:rPr>
      </w:pPr>
      <w:r>
        <w:rPr>
          <w:rFonts w:eastAsia="Times New Roman" w:cstheme="minorHAnsi"/>
          <w:sz w:val="18"/>
          <w:szCs w:val="18"/>
        </w:rPr>
        <w:t>“</w:t>
      </w:r>
      <w:r w:rsidR="00066655" w:rsidRPr="00BF1CED">
        <w:rPr>
          <w:rFonts w:eastAsia="Times New Roman" w:cstheme="minorHAnsi"/>
          <w:i/>
          <w:sz w:val="18"/>
          <w:szCs w:val="18"/>
        </w:rPr>
        <w:t xml:space="preserve">We’re not making </w:t>
      </w:r>
      <w:r w:rsidR="007A6F03" w:rsidRPr="00BF1CED">
        <w:rPr>
          <w:rFonts w:eastAsia="Times New Roman" w:cstheme="minorHAnsi"/>
          <w:i/>
          <w:sz w:val="18"/>
          <w:szCs w:val="18"/>
        </w:rPr>
        <w:t xml:space="preserve">a </w:t>
      </w:r>
      <w:r w:rsidR="00066655" w:rsidRPr="00BF1CED">
        <w:rPr>
          <w:rFonts w:eastAsia="Times New Roman" w:cstheme="minorHAnsi"/>
          <w:i/>
          <w:sz w:val="18"/>
          <w:szCs w:val="18"/>
        </w:rPr>
        <w:t>million pounds</w:t>
      </w:r>
      <w:r w:rsidR="004E53EB" w:rsidRPr="00BF1CED">
        <w:rPr>
          <w:rFonts w:eastAsia="Times New Roman" w:cstheme="minorHAnsi"/>
          <w:i/>
          <w:sz w:val="18"/>
          <w:szCs w:val="18"/>
        </w:rPr>
        <w:t>.</w:t>
      </w:r>
      <w:r w:rsidR="00066655" w:rsidRPr="00BF1CED">
        <w:rPr>
          <w:rFonts w:eastAsia="Times New Roman" w:cstheme="minorHAnsi"/>
          <w:i/>
          <w:sz w:val="18"/>
          <w:szCs w:val="18"/>
        </w:rPr>
        <w:t xml:space="preserve"> We’re just day-to-day activities. Since 2003, seven years, we didn’t even go on </w:t>
      </w:r>
      <w:r w:rsidR="002839A3" w:rsidRPr="00BF1CED">
        <w:rPr>
          <w:rFonts w:eastAsia="Times New Roman" w:cstheme="minorHAnsi"/>
          <w:i/>
          <w:sz w:val="18"/>
          <w:szCs w:val="18"/>
        </w:rPr>
        <w:t>holiday. My little girl says, ‘D</w:t>
      </w:r>
      <w:r w:rsidR="00066655" w:rsidRPr="00BF1CED">
        <w:rPr>
          <w:rFonts w:eastAsia="Times New Roman" w:cstheme="minorHAnsi"/>
          <w:i/>
          <w:sz w:val="18"/>
          <w:szCs w:val="18"/>
        </w:rPr>
        <w:t xml:space="preserve">addy, we have a shop, we have money, we have a passport, and why don’t we get on an airplane?’ </w:t>
      </w:r>
      <w:r w:rsidR="002839A3" w:rsidRPr="00BF1CED">
        <w:rPr>
          <w:rFonts w:eastAsia="Times New Roman" w:cstheme="minorHAnsi"/>
          <w:i/>
          <w:sz w:val="18"/>
          <w:szCs w:val="18"/>
        </w:rPr>
        <w:t xml:space="preserve">… </w:t>
      </w:r>
      <w:r w:rsidR="00721D20" w:rsidRPr="00BF1CED">
        <w:rPr>
          <w:rFonts w:eastAsia="Times New Roman" w:cstheme="minorHAnsi"/>
          <w:i/>
          <w:sz w:val="18"/>
          <w:szCs w:val="18"/>
        </w:rPr>
        <w:t>I say, ‘O</w:t>
      </w:r>
      <w:r w:rsidRPr="00BF1CED">
        <w:rPr>
          <w:rFonts w:eastAsia="Times New Roman" w:cstheme="minorHAnsi"/>
          <w:i/>
          <w:sz w:val="18"/>
          <w:szCs w:val="18"/>
        </w:rPr>
        <w:t>K</w:t>
      </w:r>
      <w:r w:rsidR="00066655" w:rsidRPr="00BF1CED">
        <w:rPr>
          <w:rFonts w:eastAsia="Times New Roman" w:cstheme="minorHAnsi"/>
          <w:i/>
          <w:sz w:val="18"/>
          <w:szCs w:val="18"/>
        </w:rPr>
        <w:t xml:space="preserve"> darling, from next year, every single year, we go on holiday’. I told her,</w:t>
      </w:r>
      <w:r w:rsidR="00721D20" w:rsidRPr="00BF1CED">
        <w:rPr>
          <w:rFonts w:eastAsia="Times New Roman" w:cstheme="minorHAnsi"/>
          <w:i/>
          <w:sz w:val="18"/>
          <w:szCs w:val="18"/>
        </w:rPr>
        <w:t xml:space="preserve"> ‘B</w:t>
      </w:r>
      <w:r w:rsidR="002839A3" w:rsidRPr="00BF1CED">
        <w:rPr>
          <w:rFonts w:eastAsia="Times New Roman" w:cstheme="minorHAnsi"/>
          <w:i/>
          <w:sz w:val="18"/>
          <w:szCs w:val="18"/>
        </w:rPr>
        <w:t xml:space="preserve">aby I promise’ … </w:t>
      </w:r>
      <w:r w:rsidR="00066655" w:rsidRPr="00BF1CED">
        <w:rPr>
          <w:rFonts w:eastAsia="Times New Roman" w:cstheme="minorHAnsi"/>
          <w:i/>
          <w:sz w:val="18"/>
          <w:szCs w:val="18"/>
        </w:rPr>
        <w:t xml:space="preserve">It’s just, you know, it </w:t>
      </w:r>
      <w:r w:rsidR="002839A3" w:rsidRPr="00BF1CED">
        <w:rPr>
          <w:rFonts w:eastAsia="Times New Roman" w:cstheme="minorHAnsi"/>
          <w:i/>
          <w:sz w:val="18"/>
          <w:szCs w:val="18"/>
        </w:rPr>
        <w:t xml:space="preserve">[the riots] </w:t>
      </w:r>
      <w:r w:rsidR="00066655" w:rsidRPr="00BF1CED">
        <w:rPr>
          <w:rFonts w:eastAsia="Times New Roman" w:cstheme="minorHAnsi"/>
          <w:i/>
          <w:sz w:val="18"/>
          <w:szCs w:val="18"/>
        </w:rPr>
        <w:t>changes a lot of things in your life.</w:t>
      </w:r>
      <w:r w:rsidR="00962587" w:rsidRPr="00BF1CED">
        <w:rPr>
          <w:rFonts w:eastAsia="Times New Roman" w:cstheme="minorHAnsi"/>
          <w:i/>
          <w:sz w:val="18"/>
          <w:szCs w:val="18"/>
        </w:rPr>
        <w:t xml:space="preserve"> </w:t>
      </w:r>
      <w:r w:rsidR="007A6F03" w:rsidRPr="00BF1CED">
        <w:rPr>
          <w:rFonts w:eastAsia="Times New Roman" w:cstheme="minorHAnsi"/>
          <w:i/>
          <w:sz w:val="18"/>
          <w:szCs w:val="18"/>
        </w:rPr>
        <w:t>This is going to be huge</w:t>
      </w:r>
      <w:r w:rsidRPr="00BF1CED">
        <w:rPr>
          <w:rFonts w:eastAsia="Times New Roman" w:cstheme="minorHAnsi"/>
          <w:i/>
          <w:sz w:val="18"/>
          <w:szCs w:val="18"/>
        </w:rPr>
        <w:t>”</w:t>
      </w:r>
      <w:r w:rsidR="00DE77E8" w:rsidRPr="00BF1CED">
        <w:rPr>
          <w:rFonts w:eastAsia="Times New Roman" w:cstheme="minorHAnsi"/>
          <w:i/>
          <w:sz w:val="18"/>
          <w:szCs w:val="18"/>
        </w:rPr>
        <w:t xml:space="preserve"> </w:t>
      </w:r>
      <w:r w:rsidR="00DE77E8">
        <w:rPr>
          <w:rFonts w:eastAsia="Times New Roman" w:cstheme="minorHAnsi"/>
          <w:sz w:val="18"/>
          <w:szCs w:val="18"/>
        </w:rPr>
        <w:t xml:space="preserve">(OM5). </w:t>
      </w:r>
    </w:p>
    <w:p w14:paraId="6C571261" w14:textId="77777777" w:rsidR="00C9199B" w:rsidRDefault="00C9199B" w:rsidP="001757CE">
      <w:pPr>
        <w:tabs>
          <w:tab w:val="left" w:pos="1631"/>
        </w:tabs>
        <w:rPr>
          <w:rFonts w:cstheme="minorHAnsi"/>
          <w:sz w:val="18"/>
          <w:szCs w:val="18"/>
          <w:shd w:val="clear" w:color="auto" w:fill="FFFFFF"/>
        </w:rPr>
      </w:pPr>
    </w:p>
    <w:p w14:paraId="63690ABF" w14:textId="29EA6A63" w:rsidR="00E74C9B" w:rsidRDefault="00D7048E" w:rsidP="00E74C9B">
      <w:pPr>
        <w:tabs>
          <w:tab w:val="left" w:pos="1631"/>
        </w:tabs>
        <w:rPr>
          <w:rFonts w:cstheme="minorHAnsi"/>
          <w:sz w:val="22"/>
          <w:szCs w:val="22"/>
          <w:shd w:val="clear" w:color="auto" w:fill="FFFFFF"/>
        </w:rPr>
      </w:pPr>
      <w:r>
        <w:rPr>
          <w:rFonts w:cstheme="minorHAnsi"/>
          <w:sz w:val="22"/>
          <w:szCs w:val="22"/>
          <w:shd w:val="clear" w:color="auto" w:fill="FFFFFF"/>
        </w:rPr>
        <w:t>Th</w:t>
      </w:r>
      <w:r w:rsidR="00C263AF">
        <w:rPr>
          <w:rFonts w:cstheme="minorHAnsi"/>
          <w:sz w:val="22"/>
          <w:szCs w:val="22"/>
          <w:shd w:val="clear" w:color="auto" w:fill="FFFFFF"/>
        </w:rPr>
        <w:t xml:space="preserve">is </w:t>
      </w:r>
      <w:r w:rsidR="0050385C">
        <w:rPr>
          <w:rFonts w:cstheme="minorHAnsi"/>
          <w:sz w:val="22"/>
          <w:szCs w:val="22"/>
          <w:shd w:val="clear" w:color="auto" w:fill="FFFFFF"/>
        </w:rPr>
        <w:t>quotation</w:t>
      </w:r>
      <w:r w:rsidR="00C263AF">
        <w:rPr>
          <w:rFonts w:cstheme="minorHAnsi"/>
          <w:sz w:val="22"/>
          <w:szCs w:val="22"/>
          <w:shd w:val="clear" w:color="auto" w:fill="FFFFFF"/>
        </w:rPr>
        <w:t>,</w:t>
      </w:r>
      <w:r>
        <w:rPr>
          <w:rFonts w:cstheme="minorHAnsi"/>
          <w:sz w:val="22"/>
          <w:szCs w:val="22"/>
          <w:shd w:val="clear" w:color="auto" w:fill="FFFFFF"/>
        </w:rPr>
        <w:t xml:space="preserve"> </w:t>
      </w:r>
      <w:r w:rsidR="00962587">
        <w:rPr>
          <w:rFonts w:cstheme="minorHAnsi"/>
          <w:sz w:val="22"/>
          <w:szCs w:val="22"/>
          <w:shd w:val="clear" w:color="auto" w:fill="FFFFFF"/>
        </w:rPr>
        <w:t xml:space="preserve">taken from an interview with </w:t>
      </w:r>
      <w:r w:rsidR="00962587" w:rsidRPr="00962587">
        <w:rPr>
          <w:rFonts w:cstheme="minorHAnsi"/>
          <w:sz w:val="22"/>
          <w:szCs w:val="22"/>
          <w:shd w:val="clear" w:color="auto" w:fill="FFFFFF"/>
        </w:rPr>
        <w:t xml:space="preserve">the owner-manager of small </w:t>
      </w:r>
      <w:r w:rsidR="00FD0DEC">
        <w:rPr>
          <w:rFonts w:cstheme="minorHAnsi"/>
          <w:sz w:val="22"/>
          <w:szCs w:val="22"/>
          <w:shd w:val="clear" w:color="auto" w:fill="FFFFFF"/>
        </w:rPr>
        <w:t>shop</w:t>
      </w:r>
      <w:r w:rsidR="00C97F55">
        <w:rPr>
          <w:rFonts w:cstheme="minorHAnsi"/>
          <w:sz w:val="22"/>
          <w:szCs w:val="22"/>
          <w:shd w:val="clear" w:color="auto" w:fill="FFFFFF"/>
        </w:rPr>
        <w:t xml:space="preserve"> </w:t>
      </w:r>
      <w:r>
        <w:rPr>
          <w:rFonts w:cstheme="minorHAnsi"/>
          <w:sz w:val="22"/>
          <w:szCs w:val="22"/>
          <w:shd w:val="clear" w:color="auto" w:fill="FFFFFF"/>
        </w:rPr>
        <w:t xml:space="preserve">in London </w:t>
      </w:r>
      <w:r w:rsidR="0042747F">
        <w:rPr>
          <w:rFonts w:cstheme="minorHAnsi"/>
          <w:sz w:val="22"/>
          <w:szCs w:val="22"/>
          <w:shd w:val="clear" w:color="auto" w:fill="FFFFFF"/>
        </w:rPr>
        <w:t xml:space="preserve">(UK) </w:t>
      </w:r>
      <w:r w:rsidR="00144A58">
        <w:rPr>
          <w:rFonts w:cstheme="minorHAnsi"/>
          <w:sz w:val="22"/>
          <w:szCs w:val="22"/>
          <w:shd w:val="clear" w:color="auto" w:fill="FFFFFF"/>
        </w:rPr>
        <w:t xml:space="preserve">damaged </w:t>
      </w:r>
      <w:r w:rsidR="00C263AF">
        <w:rPr>
          <w:rFonts w:cstheme="minorHAnsi"/>
          <w:sz w:val="22"/>
          <w:szCs w:val="22"/>
          <w:shd w:val="clear" w:color="auto" w:fill="FFFFFF"/>
        </w:rPr>
        <w:t xml:space="preserve">in </w:t>
      </w:r>
      <w:r w:rsidR="002721F3">
        <w:rPr>
          <w:rFonts w:cstheme="minorHAnsi"/>
          <w:sz w:val="22"/>
          <w:szCs w:val="22"/>
          <w:shd w:val="clear" w:color="auto" w:fill="FFFFFF"/>
        </w:rPr>
        <w:t xml:space="preserve">the </w:t>
      </w:r>
      <w:r w:rsidR="0050385C">
        <w:rPr>
          <w:rFonts w:cstheme="minorHAnsi"/>
          <w:sz w:val="22"/>
          <w:szCs w:val="22"/>
          <w:shd w:val="clear" w:color="auto" w:fill="FFFFFF"/>
        </w:rPr>
        <w:t xml:space="preserve">summer </w:t>
      </w:r>
      <w:r w:rsidR="00E06820">
        <w:rPr>
          <w:rFonts w:cstheme="minorHAnsi"/>
          <w:sz w:val="22"/>
          <w:szCs w:val="22"/>
          <w:shd w:val="clear" w:color="auto" w:fill="FFFFFF"/>
        </w:rPr>
        <w:t xml:space="preserve">riots </w:t>
      </w:r>
      <w:r w:rsidR="0050385C">
        <w:rPr>
          <w:rFonts w:cstheme="minorHAnsi"/>
          <w:sz w:val="22"/>
          <w:szCs w:val="22"/>
          <w:shd w:val="clear" w:color="auto" w:fill="FFFFFF"/>
        </w:rPr>
        <w:t>of 2011</w:t>
      </w:r>
      <w:r w:rsidR="00C263AF">
        <w:rPr>
          <w:rFonts w:cstheme="minorHAnsi"/>
          <w:sz w:val="22"/>
          <w:szCs w:val="22"/>
          <w:shd w:val="clear" w:color="auto" w:fill="FFFFFF"/>
        </w:rPr>
        <w:t xml:space="preserve">, </w:t>
      </w:r>
      <w:r w:rsidR="00962587">
        <w:rPr>
          <w:rFonts w:cstheme="minorHAnsi"/>
          <w:sz w:val="22"/>
          <w:szCs w:val="22"/>
          <w:shd w:val="clear" w:color="auto" w:fill="FFFFFF"/>
        </w:rPr>
        <w:t>captures a</w:t>
      </w:r>
      <w:r w:rsidR="007B3E1B">
        <w:rPr>
          <w:rFonts w:cstheme="minorHAnsi"/>
          <w:sz w:val="22"/>
          <w:szCs w:val="22"/>
          <w:shd w:val="clear" w:color="auto" w:fill="FFFFFF"/>
        </w:rPr>
        <w:t>n emergent</w:t>
      </w:r>
      <w:r w:rsidR="007A223C">
        <w:rPr>
          <w:rFonts w:cstheme="minorHAnsi"/>
          <w:sz w:val="22"/>
          <w:szCs w:val="22"/>
          <w:shd w:val="clear" w:color="auto" w:fill="FFFFFF"/>
        </w:rPr>
        <w:t xml:space="preserve"> emotional distance towards the</w:t>
      </w:r>
      <w:r w:rsidR="00BB70AA">
        <w:rPr>
          <w:rFonts w:cstheme="minorHAnsi"/>
          <w:sz w:val="22"/>
          <w:szCs w:val="22"/>
          <w:shd w:val="clear" w:color="auto" w:fill="FFFFFF"/>
        </w:rPr>
        <w:t xml:space="preserve"> busine</w:t>
      </w:r>
      <w:r w:rsidR="00954F08">
        <w:rPr>
          <w:rFonts w:cstheme="minorHAnsi"/>
          <w:sz w:val="22"/>
          <w:szCs w:val="22"/>
          <w:shd w:val="clear" w:color="auto" w:fill="FFFFFF"/>
        </w:rPr>
        <w:t>ss</w:t>
      </w:r>
      <w:r w:rsidR="00BB70AA">
        <w:rPr>
          <w:rFonts w:cstheme="minorHAnsi"/>
          <w:sz w:val="22"/>
          <w:szCs w:val="22"/>
          <w:shd w:val="clear" w:color="auto" w:fill="FFFFFF"/>
        </w:rPr>
        <w:t xml:space="preserve">. </w:t>
      </w:r>
      <w:r w:rsidR="00E74C9B">
        <w:rPr>
          <w:rFonts w:cstheme="minorHAnsi"/>
          <w:sz w:val="22"/>
          <w:szCs w:val="22"/>
          <w:shd w:val="clear" w:color="auto" w:fill="FFFFFF"/>
        </w:rPr>
        <w:t xml:space="preserve">This chapter </w:t>
      </w:r>
      <w:r w:rsidR="00C97F55">
        <w:rPr>
          <w:rFonts w:cstheme="minorHAnsi"/>
          <w:sz w:val="22"/>
          <w:szCs w:val="22"/>
          <w:shd w:val="clear" w:color="auto" w:fill="FFFFFF"/>
        </w:rPr>
        <w:t>examine</w:t>
      </w:r>
      <w:r w:rsidR="00D1608C">
        <w:rPr>
          <w:rFonts w:cstheme="minorHAnsi"/>
          <w:sz w:val="22"/>
          <w:szCs w:val="22"/>
          <w:shd w:val="clear" w:color="auto" w:fill="FFFFFF"/>
        </w:rPr>
        <w:t>s</w:t>
      </w:r>
      <w:r w:rsidR="004E53EB">
        <w:rPr>
          <w:rFonts w:cstheme="minorHAnsi"/>
          <w:sz w:val="22"/>
          <w:szCs w:val="22"/>
          <w:shd w:val="clear" w:color="auto" w:fill="FFFFFF"/>
        </w:rPr>
        <w:t xml:space="preserve"> this</w:t>
      </w:r>
      <w:r w:rsidR="00D1608C">
        <w:rPr>
          <w:rFonts w:cstheme="minorHAnsi"/>
          <w:sz w:val="22"/>
          <w:szCs w:val="22"/>
          <w:shd w:val="clear" w:color="auto" w:fill="FFFFFF"/>
        </w:rPr>
        <w:t xml:space="preserve"> </w:t>
      </w:r>
      <w:r w:rsidR="004E53EB">
        <w:rPr>
          <w:rFonts w:cstheme="minorHAnsi"/>
          <w:sz w:val="22"/>
          <w:szCs w:val="22"/>
          <w:shd w:val="clear" w:color="auto" w:fill="FFFFFF"/>
        </w:rPr>
        <w:t xml:space="preserve">strategy </w:t>
      </w:r>
      <w:r w:rsidR="00D1608C">
        <w:rPr>
          <w:rFonts w:cstheme="minorHAnsi"/>
          <w:sz w:val="22"/>
          <w:szCs w:val="22"/>
          <w:shd w:val="clear" w:color="auto" w:fill="FFFFFF"/>
        </w:rPr>
        <w:t>and other</w:t>
      </w:r>
      <w:r w:rsidR="004E53EB">
        <w:rPr>
          <w:rFonts w:cstheme="minorHAnsi"/>
          <w:sz w:val="22"/>
          <w:szCs w:val="22"/>
          <w:shd w:val="clear" w:color="auto" w:fill="FFFFFF"/>
        </w:rPr>
        <w:t>s</w:t>
      </w:r>
      <w:r w:rsidR="00E33FE8">
        <w:rPr>
          <w:rFonts w:cstheme="minorHAnsi"/>
          <w:sz w:val="22"/>
          <w:szCs w:val="22"/>
          <w:shd w:val="clear" w:color="auto" w:fill="FFFFFF"/>
        </w:rPr>
        <w:t xml:space="preserve"> </w:t>
      </w:r>
      <w:r w:rsidR="00C263AF">
        <w:rPr>
          <w:rFonts w:cstheme="minorHAnsi"/>
          <w:sz w:val="22"/>
          <w:szCs w:val="22"/>
          <w:shd w:val="clear" w:color="auto" w:fill="FFFFFF"/>
        </w:rPr>
        <w:t xml:space="preserve">adopted </w:t>
      </w:r>
      <w:r w:rsidR="00E33FE8">
        <w:rPr>
          <w:rFonts w:cstheme="minorHAnsi"/>
          <w:sz w:val="22"/>
          <w:szCs w:val="22"/>
          <w:shd w:val="clear" w:color="auto" w:fill="FFFFFF"/>
        </w:rPr>
        <w:t xml:space="preserve">by </w:t>
      </w:r>
      <w:r w:rsidR="00721D20">
        <w:rPr>
          <w:rFonts w:cstheme="minorHAnsi"/>
          <w:sz w:val="22"/>
          <w:szCs w:val="22"/>
          <w:shd w:val="clear" w:color="auto" w:fill="FFFFFF"/>
        </w:rPr>
        <w:t xml:space="preserve">owner-managers </w:t>
      </w:r>
      <w:r w:rsidR="00FD0DEC">
        <w:rPr>
          <w:rFonts w:cstheme="minorHAnsi"/>
          <w:sz w:val="22"/>
          <w:szCs w:val="22"/>
          <w:shd w:val="clear" w:color="auto" w:fill="FFFFFF"/>
        </w:rPr>
        <w:t xml:space="preserve">of small businesses </w:t>
      </w:r>
      <w:r w:rsidR="007A223C">
        <w:rPr>
          <w:rFonts w:cstheme="minorHAnsi"/>
          <w:sz w:val="22"/>
          <w:szCs w:val="22"/>
          <w:shd w:val="clear" w:color="auto" w:fill="FFFFFF"/>
        </w:rPr>
        <w:t xml:space="preserve">impacted </w:t>
      </w:r>
      <w:r w:rsidR="00665228">
        <w:rPr>
          <w:rFonts w:cstheme="minorHAnsi"/>
          <w:sz w:val="22"/>
          <w:szCs w:val="22"/>
          <w:shd w:val="clear" w:color="auto" w:fill="FFFFFF"/>
        </w:rPr>
        <w:t xml:space="preserve">by </w:t>
      </w:r>
      <w:r w:rsidR="00734BD6">
        <w:rPr>
          <w:rFonts w:cstheme="minorHAnsi"/>
          <w:sz w:val="22"/>
          <w:szCs w:val="22"/>
          <w:shd w:val="clear" w:color="auto" w:fill="FFFFFF"/>
        </w:rPr>
        <w:t xml:space="preserve">the </w:t>
      </w:r>
      <w:r w:rsidR="00C97F55">
        <w:rPr>
          <w:rFonts w:cstheme="minorHAnsi"/>
          <w:sz w:val="22"/>
          <w:szCs w:val="22"/>
          <w:shd w:val="clear" w:color="auto" w:fill="FFFFFF"/>
        </w:rPr>
        <w:t>riots</w:t>
      </w:r>
      <w:r w:rsidR="0042747F">
        <w:rPr>
          <w:rFonts w:cstheme="minorHAnsi"/>
          <w:sz w:val="22"/>
          <w:szCs w:val="22"/>
          <w:shd w:val="clear" w:color="auto" w:fill="FFFFFF"/>
        </w:rPr>
        <w:t xml:space="preserve"> </w:t>
      </w:r>
      <w:r w:rsidR="00C51254">
        <w:rPr>
          <w:rFonts w:cstheme="minorHAnsi"/>
          <w:sz w:val="22"/>
          <w:szCs w:val="22"/>
          <w:shd w:val="clear" w:color="auto" w:fill="FFFFFF"/>
        </w:rPr>
        <w:t>that followed</w:t>
      </w:r>
      <w:r w:rsidR="00C263AF">
        <w:rPr>
          <w:rFonts w:cstheme="minorHAnsi"/>
          <w:sz w:val="22"/>
          <w:szCs w:val="22"/>
          <w:shd w:val="clear" w:color="auto" w:fill="FFFFFF"/>
        </w:rPr>
        <w:t xml:space="preserve"> the killing of </w:t>
      </w:r>
      <w:r w:rsidR="00C263AF" w:rsidRPr="00962587">
        <w:rPr>
          <w:rFonts w:cstheme="minorHAnsi"/>
          <w:sz w:val="22"/>
          <w:szCs w:val="22"/>
          <w:shd w:val="clear" w:color="auto" w:fill="FFFFFF"/>
        </w:rPr>
        <w:t>Mark Duggan</w:t>
      </w:r>
      <w:r w:rsidR="00D1608C">
        <w:rPr>
          <w:rFonts w:cstheme="minorHAnsi"/>
          <w:sz w:val="22"/>
          <w:szCs w:val="22"/>
          <w:shd w:val="clear" w:color="auto" w:fill="FFFFFF"/>
        </w:rPr>
        <w:t xml:space="preserve"> </w:t>
      </w:r>
      <w:r w:rsidR="009A3446">
        <w:rPr>
          <w:rFonts w:cstheme="minorHAnsi"/>
          <w:sz w:val="22"/>
          <w:szCs w:val="22"/>
          <w:shd w:val="clear" w:color="auto" w:fill="FFFFFF"/>
        </w:rPr>
        <w:t xml:space="preserve">(a 29-year old black male) </w:t>
      </w:r>
      <w:r w:rsidR="00D1608C">
        <w:rPr>
          <w:rFonts w:cstheme="minorHAnsi"/>
          <w:sz w:val="22"/>
          <w:szCs w:val="22"/>
          <w:shd w:val="clear" w:color="auto" w:fill="FFFFFF"/>
        </w:rPr>
        <w:t>by police</w:t>
      </w:r>
      <w:r w:rsidR="00E74C9B">
        <w:rPr>
          <w:rFonts w:cstheme="minorHAnsi"/>
          <w:sz w:val="22"/>
          <w:szCs w:val="22"/>
          <w:shd w:val="clear" w:color="auto" w:fill="FFFFFF"/>
        </w:rPr>
        <w:t xml:space="preserve"> o</w:t>
      </w:r>
      <w:r w:rsidR="00E74C9B" w:rsidRPr="00962587">
        <w:rPr>
          <w:rFonts w:cstheme="minorHAnsi"/>
          <w:sz w:val="22"/>
          <w:szCs w:val="22"/>
          <w:shd w:val="clear" w:color="auto" w:fill="FFFFFF"/>
        </w:rPr>
        <w:t xml:space="preserve">n Thursday </w:t>
      </w:r>
      <w:r w:rsidR="0050385C">
        <w:rPr>
          <w:rFonts w:cstheme="minorHAnsi"/>
          <w:sz w:val="22"/>
          <w:szCs w:val="22"/>
          <w:shd w:val="clear" w:color="auto" w:fill="FFFFFF"/>
        </w:rPr>
        <w:t>4</w:t>
      </w:r>
      <w:r w:rsidR="0050385C" w:rsidRPr="0050385C">
        <w:rPr>
          <w:rFonts w:cstheme="minorHAnsi"/>
          <w:sz w:val="22"/>
          <w:szCs w:val="22"/>
          <w:shd w:val="clear" w:color="auto" w:fill="FFFFFF"/>
          <w:vertAlign w:val="superscript"/>
        </w:rPr>
        <w:t>th</w:t>
      </w:r>
      <w:r w:rsidR="0050385C">
        <w:rPr>
          <w:rFonts w:cstheme="minorHAnsi"/>
          <w:sz w:val="22"/>
          <w:szCs w:val="22"/>
          <w:shd w:val="clear" w:color="auto" w:fill="FFFFFF"/>
        </w:rPr>
        <w:t xml:space="preserve"> August</w:t>
      </w:r>
      <w:r w:rsidR="00E74C9B" w:rsidRPr="00962587">
        <w:rPr>
          <w:rFonts w:cstheme="minorHAnsi"/>
          <w:sz w:val="22"/>
          <w:szCs w:val="22"/>
          <w:shd w:val="clear" w:color="auto" w:fill="FFFFFF"/>
        </w:rPr>
        <w:t xml:space="preserve">. </w:t>
      </w:r>
      <w:r w:rsidR="00E74C9B">
        <w:rPr>
          <w:rFonts w:cstheme="minorHAnsi"/>
          <w:sz w:val="22"/>
          <w:szCs w:val="22"/>
          <w:shd w:val="clear" w:color="auto" w:fill="FFFFFF"/>
        </w:rPr>
        <w:t xml:space="preserve">Over </w:t>
      </w:r>
      <w:r w:rsidR="00E74C9B" w:rsidRPr="00DE2B81">
        <w:rPr>
          <w:rFonts w:cstheme="minorHAnsi"/>
          <w:sz w:val="22"/>
          <w:szCs w:val="22"/>
        </w:rPr>
        <w:t xml:space="preserve">2,000 commercial premises </w:t>
      </w:r>
      <w:r w:rsidR="009A3446">
        <w:rPr>
          <w:rFonts w:cstheme="minorHAnsi"/>
          <w:sz w:val="22"/>
          <w:szCs w:val="22"/>
        </w:rPr>
        <w:t>across</w:t>
      </w:r>
      <w:r w:rsidR="00E74C9B">
        <w:rPr>
          <w:rFonts w:cstheme="minorHAnsi"/>
          <w:sz w:val="22"/>
          <w:szCs w:val="22"/>
        </w:rPr>
        <w:t xml:space="preserve"> London</w:t>
      </w:r>
      <w:r w:rsidR="009A3446">
        <w:rPr>
          <w:rFonts w:cstheme="minorHAnsi"/>
          <w:sz w:val="22"/>
          <w:szCs w:val="22"/>
        </w:rPr>
        <w:t xml:space="preserve"> and other English cities</w:t>
      </w:r>
      <w:r w:rsidR="007A223C">
        <w:rPr>
          <w:rFonts w:cstheme="minorHAnsi"/>
          <w:sz w:val="22"/>
          <w:szCs w:val="22"/>
        </w:rPr>
        <w:t xml:space="preserve"> </w:t>
      </w:r>
      <w:r w:rsidR="00E74C9B" w:rsidRPr="00DE2B81">
        <w:rPr>
          <w:rFonts w:cstheme="minorHAnsi"/>
          <w:sz w:val="22"/>
          <w:szCs w:val="22"/>
        </w:rPr>
        <w:t xml:space="preserve">were </w:t>
      </w:r>
      <w:r w:rsidR="0060156C">
        <w:rPr>
          <w:rFonts w:cstheme="minorHAnsi"/>
          <w:sz w:val="22"/>
          <w:szCs w:val="22"/>
        </w:rPr>
        <w:t>looted, vandalised</w:t>
      </w:r>
      <w:r w:rsidR="00606A6B">
        <w:rPr>
          <w:rFonts w:cstheme="minorHAnsi"/>
          <w:sz w:val="22"/>
          <w:szCs w:val="22"/>
        </w:rPr>
        <w:t xml:space="preserve"> and/or burned down</w:t>
      </w:r>
      <w:r w:rsidR="00E74C9B">
        <w:rPr>
          <w:rFonts w:cstheme="minorHAnsi"/>
          <w:sz w:val="22"/>
          <w:szCs w:val="22"/>
        </w:rPr>
        <w:t xml:space="preserve"> </w:t>
      </w:r>
      <w:r w:rsidR="00E74C9B" w:rsidRPr="00DE2B81">
        <w:rPr>
          <w:rFonts w:cstheme="minorHAnsi"/>
          <w:sz w:val="22"/>
          <w:szCs w:val="22"/>
        </w:rPr>
        <w:t>(Reading the Riots, 2012).</w:t>
      </w:r>
      <w:r w:rsidR="00E74C9B" w:rsidRPr="004A6F07">
        <w:rPr>
          <w:rFonts w:cstheme="minorHAnsi"/>
          <w:sz w:val="22"/>
          <w:szCs w:val="22"/>
          <w:shd w:val="clear" w:color="auto" w:fill="FFFFFF"/>
        </w:rPr>
        <w:t xml:space="preserve"> </w:t>
      </w:r>
    </w:p>
    <w:p w14:paraId="4FCE36CC" w14:textId="77777777" w:rsidR="00E74C9B" w:rsidRDefault="00E74C9B" w:rsidP="00B024D1">
      <w:pPr>
        <w:tabs>
          <w:tab w:val="left" w:pos="1631"/>
        </w:tabs>
        <w:rPr>
          <w:rFonts w:cstheme="minorHAnsi"/>
          <w:sz w:val="22"/>
          <w:szCs w:val="22"/>
          <w:shd w:val="clear" w:color="auto" w:fill="FFFFFF"/>
        </w:rPr>
      </w:pPr>
    </w:p>
    <w:p w14:paraId="35192227" w14:textId="7B998257" w:rsidR="00E1420B" w:rsidRDefault="008147B0" w:rsidP="00855EAA">
      <w:pPr>
        <w:tabs>
          <w:tab w:val="left" w:pos="1631"/>
        </w:tabs>
        <w:rPr>
          <w:rFonts w:cstheme="minorHAnsi"/>
          <w:sz w:val="22"/>
          <w:szCs w:val="22"/>
          <w:shd w:val="clear" w:color="auto" w:fill="FFFFFF"/>
        </w:rPr>
      </w:pPr>
      <w:r>
        <w:rPr>
          <w:rFonts w:cstheme="minorHAnsi"/>
          <w:sz w:val="22"/>
          <w:szCs w:val="22"/>
          <w:shd w:val="clear" w:color="auto" w:fill="FFFFFF"/>
        </w:rPr>
        <w:t>R</w:t>
      </w:r>
      <w:r w:rsidR="00C97F55">
        <w:rPr>
          <w:rFonts w:cstheme="minorHAnsi"/>
          <w:sz w:val="22"/>
          <w:szCs w:val="22"/>
          <w:shd w:val="clear" w:color="auto" w:fill="FFFFFF"/>
        </w:rPr>
        <w:t>iot</w:t>
      </w:r>
      <w:r>
        <w:rPr>
          <w:rFonts w:cstheme="minorHAnsi"/>
          <w:sz w:val="22"/>
          <w:szCs w:val="22"/>
          <w:shd w:val="clear" w:color="auto" w:fill="FFFFFF"/>
        </w:rPr>
        <w:t>s</w:t>
      </w:r>
      <w:r w:rsidR="00C97F55">
        <w:rPr>
          <w:rFonts w:cstheme="minorHAnsi"/>
          <w:sz w:val="22"/>
          <w:szCs w:val="22"/>
          <w:shd w:val="clear" w:color="auto" w:fill="FFFFFF"/>
        </w:rPr>
        <w:t xml:space="preserve"> </w:t>
      </w:r>
      <w:r>
        <w:rPr>
          <w:rFonts w:cstheme="minorHAnsi"/>
          <w:sz w:val="22"/>
          <w:szCs w:val="22"/>
          <w:shd w:val="clear" w:color="auto" w:fill="FFFFFF"/>
        </w:rPr>
        <w:t xml:space="preserve">are </w:t>
      </w:r>
      <w:r w:rsidR="002F303A">
        <w:rPr>
          <w:rFonts w:cstheme="minorHAnsi"/>
          <w:sz w:val="22"/>
          <w:szCs w:val="22"/>
          <w:shd w:val="clear" w:color="auto" w:fill="FFFFFF"/>
        </w:rPr>
        <w:t>social</w:t>
      </w:r>
      <w:r w:rsidR="009B5FB9">
        <w:rPr>
          <w:rFonts w:cstheme="minorHAnsi"/>
          <w:sz w:val="22"/>
          <w:szCs w:val="22"/>
          <w:shd w:val="clear" w:color="auto" w:fill="FFFFFF"/>
        </w:rPr>
        <w:t>, human-induced,</w:t>
      </w:r>
      <w:r w:rsidR="00B52074">
        <w:rPr>
          <w:rFonts w:cstheme="minorHAnsi"/>
          <w:sz w:val="22"/>
          <w:szCs w:val="22"/>
          <w:shd w:val="clear" w:color="auto" w:fill="FFFFFF"/>
        </w:rPr>
        <w:t xml:space="preserve"> conflict</w:t>
      </w:r>
      <w:r w:rsidR="0078548E">
        <w:rPr>
          <w:rFonts w:cstheme="minorHAnsi"/>
          <w:sz w:val="22"/>
          <w:szCs w:val="22"/>
          <w:shd w:val="clear" w:color="auto" w:fill="FFFFFF"/>
        </w:rPr>
        <w:t>-</w:t>
      </w:r>
      <w:r w:rsidR="0050385C">
        <w:rPr>
          <w:rFonts w:cstheme="minorHAnsi"/>
          <w:sz w:val="22"/>
          <w:szCs w:val="22"/>
          <w:shd w:val="clear" w:color="auto" w:fill="FFFFFF"/>
        </w:rPr>
        <w:t>orientated</w:t>
      </w:r>
      <w:r w:rsidR="00C97F55">
        <w:rPr>
          <w:rFonts w:cstheme="minorHAnsi"/>
          <w:sz w:val="22"/>
          <w:szCs w:val="22"/>
          <w:shd w:val="clear" w:color="auto" w:fill="FFFFFF"/>
        </w:rPr>
        <w:t xml:space="preserve"> </w:t>
      </w:r>
      <w:r w:rsidR="001D6261">
        <w:rPr>
          <w:rFonts w:cstheme="minorHAnsi"/>
          <w:sz w:val="22"/>
          <w:szCs w:val="22"/>
          <w:shd w:val="clear" w:color="auto" w:fill="FFFFFF"/>
        </w:rPr>
        <w:t>crises</w:t>
      </w:r>
      <w:r>
        <w:rPr>
          <w:rFonts w:cstheme="minorHAnsi"/>
          <w:sz w:val="22"/>
          <w:szCs w:val="22"/>
          <w:shd w:val="clear" w:color="auto" w:fill="FFFFFF"/>
        </w:rPr>
        <w:t xml:space="preserve"> </w:t>
      </w:r>
      <w:r w:rsidR="00C97F55">
        <w:rPr>
          <w:rFonts w:cstheme="minorHAnsi"/>
          <w:sz w:val="22"/>
          <w:szCs w:val="22"/>
          <w:shd w:val="clear" w:color="auto" w:fill="FFFFFF"/>
        </w:rPr>
        <w:t>(</w:t>
      </w:r>
      <w:r w:rsidR="002F303A">
        <w:rPr>
          <w:rFonts w:cstheme="minorHAnsi"/>
          <w:sz w:val="22"/>
          <w:szCs w:val="22"/>
          <w:shd w:val="clear" w:color="auto" w:fill="FFFFFF"/>
        </w:rPr>
        <w:t>Barton, 1970</w:t>
      </w:r>
      <w:r w:rsidR="00954F08">
        <w:rPr>
          <w:rFonts w:cstheme="minorHAnsi"/>
          <w:sz w:val="22"/>
          <w:szCs w:val="22"/>
          <w:shd w:val="clear" w:color="auto" w:fill="FFFFFF"/>
        </w:rPr>
        <w:t>)</w:t>
      </w:r>
      <w:r>
        <w:rPr>
          <w:rFonts w:cstheme="minorHAnsi"/>
          <w:sz w:val="22"/>
          <w:szCs w:val="22"/>
          <w:shd w:val="clear" w:color="auto" w:fill="FFFFFF"/>
        </w:rPr>
        <w:t xml:space="preserve"> which</w:t>
      </w:r>
      <w:r w:rsidR="001D6261">
        <w:rPr>
          <w:rFonts w:cstheme="minorHAnsi"/>
          <w:sz w:val="22"/>
          <w:szCs w:val="22"/>
          <w:shd w:val="clear" w:color="auto" w:fill="FFFFFF"/>
        </w:rPr>
        <w:t>, like other crises,</w:t>
      </w:r>
      <w:r w:rsidR="009F601A">
        <w:rPr>
          <w:rFonts w:cstheme="minorHAnsi"/>
          <w:sz w:val="22"/>
          <w:szCs w:val="22"/>
          <w:shd w:val="clear" w:color="auto" w:fill="FFFFFF"/>
        </w:rPr>
        <w:t xml:space="preserve"> </w:t>
      </w:r>
      <w:r w:rsidR="00E3635E">
        <w:rPr>
          <w:rFonts w:cstheme="minorHAnsi"/>
          <w:sz w:val="22"/>
          <w:szCs w:val="22"/>
          <w:shd w:val="clear" w:color="auto" w:fill="FFFFFF"/>
        </w:rPr>
        <w:t xml:space="preserve">negatively impact </w:t>
      </w:r>
      <w:r>
        <w:rPr>
          <w:rFonts w:cstheme="minorHAnsi"/>
          <w:sz w:val="22"/>
          <w:szCs w:val="22"/>
          <w:shd w:val="clear" w:color="auto" w:fill="FFFFFF"/>
        </w:rPr>
        <w:t>businesses</w:t>
      </w:r>
      <w:r w:rsidR="00E3635E">
        <w:rPr>
          <w:rFonts w:cstheme="minorHAnsi"/>
          <w:sz w:val="22"/>
          <w:szCs w:val="22"/>
          <w:shd w:val="clear" w:color="auto" w:fill="FFFFFF"/>
        </w:rPr>
        <w:t xml:space="preserve"> </w:t>
      </w:r>
      <w:r w:rsidR="00D1608C">
        <w:rPr>
          <w:rFonts w:cstheme="minorHAnsi"/>
          <w:sz w:val="22"/>
          <w:szCs w:val="22"/>
          <w:shd w:val="clear" w:color="auto" w:fill="FFFFFF"/>
        </w:rPr>
        <w:t xml:space="preserve">by </w:t>
      </w:r>
      <w:r w:rsidR="00C97F55">
        <w:rPr>
          <w:rFonts w:cstheme="minorHAnsi"/>
          <w:sz w:val="22"/>
          <w:szCs w:val="22"/>
          <w:shd w:val="clear" w:color="auto" w:fill="FFFFFF"/>
        </w:rPr>
        <w:t>creat</w:t>
      </w:r>
      <w:r w:rsidR="00E3635E">
        <w:rPr>
          <w:rFonts w:cstheme="minorHAnsi"/>
          <w:sz w:val="22"/>
          <w:szCs w:val="22"/>
          <w:shd w:val="clear" w:color="auto" w:fill="FFFFFF"/>
        </w:rPr>
        <w:t>ing</w:t>
      </w:r>
      <w:r>
        <w:rPr>
          <w:rFonts w:cstheme="minorHAnsi"/>
          <w:sz w:val="22"/>
          <w:szCs w:val="22"/>
          <w:shd w:val="clear" w:color="auto" w:fill="FFFFFF"/>
        </w:rPr>
        <w:t xml:space="preserve"> </w:t>
      </w:r>
      <w:r w:rsidR="00C97F55">
        <w:rPr>
          <w:rFonts w:cstheme="minorHAnsi"/>
          <w:sz w:val="22"/>
          <w:szCs w:val="22"/>
          <w:shd w:val="clear" w:color="auto" w:fill="FFFFFF"/>
        </w:rPr>
        <w:t xml:space="preserve">ambiguity and </w:t>
      </w:r>
      <w:r w:rsidR="00B024D1">
        <w:rPr>
          <w:rFonts w:cstheme="minorHAnsi"/>
          <w:sz w:val="22"/>
          <w:szCs w:val="22"/>
          <w:shd w:val="clear" w:color="auto" w:fill="FFFFFF"/>
        </w:rPr>
        <w:t>decision making time pressures (Pearson and Claire</w:t>
      </w:r>
      <w:r w:rsidR="00962F86">
        <w:rPr>
          <w:rFonts w:cstheme="minorHAnsi"/>
          <w:sz w:val="22"/>
          <w:szCs w:val="22"/>
          <w:shd w:val="clear" w:color="auto" w:fill="FFFFFF"/>
        </w:rPr>
        <w:t>, 1998</w:t>
      </w:r>
      <w:r w:rsidR="00B024D1">
        <w:rPr>
          <w:rFonts w:cstheme="minorHAnsi"/>
          <w:sz w:val="22"/>
          <w:szCs w:val="22"/>
          <w:shd w:val="clear" w:color="auto" w:fill="FFFFFF"/>
        </w:rPr>
        <w:t>).</w:t>
      </w:r>
      <w:r w:rsidR="00B024D1">
        <w:rPr>
          <w:rFonts w:cstheme="minorHAnsi"/>
          <w:b/>
          <w:sz w:val="22"/>
          <w:szCs w:val="22"/>
          <w:shd w:val="clear" w:color="auto" w:fill="FFFFFF"/>
        </w:rPr>
        <w:t xml:space="preserve"> </w:t>
      </w:r>
      <w:r w:rsidR="00B024D1">
        <w:rPr>
          <w:rFonts w:cstheme="minorHAnsi"/>
          <w:sz w:val="22"/>
          <w:szCs w:val="22"/>
          <w:shd w:val="clear" w:color="auto" w:fill="FFFFFF"/>
        </w:rPr>
        <w:t xml:space="preserve">While </w:t>
      </w:r>
      <w:r w:rsidR="00220F5F">
        <w:rPr>
          <w:rFonts w:cstheme="minorHAnsi"/>
          <w:sz w:val="22"/>
          <w:szCs w:val="22"/>
          <w:shd w:val="clear" w:color="auto" w:fill="FFFFFF"/>
        </w:rPr>
        <w:t>much</w:t>
      </w:r>
      <w:r w:rsidR="00B024D1">
        <w:rPr>
          <w:rFonts w:cstheme="minorHAnsi"/>
          <w:sz w:val="22"/>
          <w:szCs w:val="22"/>
          <w:shd w:val="clear" w:color="auto" w:fill="FFFFFF"/>
        </w:rPr>
        <w:t xml:space="preserve"> has been</w:t>
      </w:r>
      <w:r w:rsidR="00220F5F">
        <w:rPr>
          <w:rFonts w:cstheme="minorHAnsi"/>
          <w:sz w:val="22"/>
          <w:szCs w:val="22"/>
          <w:shd w:val="clear" w:color="auto" w:fill="FFFFFF"/>
        </w:rPr>
        <w:t xml:space="preserve"> written </w:t>
      </w:r>
      <w:r w:rsidR="000321FF">
        <w:rPr>
          <w:rFonts w:cstheme="minorHAnsi"/>
          <w:sz w:val="22"/>
          <w:szCs w:val="22"/>
          <w:shd w:val="clear" w:color="auto" w:fill="FFFFFF"/>
        </w:rPr>
        <w:t>about</w:t>
      </w:r>
      <w:r w:rsidR="00C97F55">
        <w:rPr>
          <w:rFonts w:cstheme="minorHAnsi"/>
          <w:sz w:val="22"/>
          <w:szCs w:val="22"/>
          <w:shd w:val="clear" w:color="auto" w:fill="FFFFFF"/>
        </w:rPr>
        <w:t xml:space="preserve"> </w:t>
      </w:r>
      <w:r w:rsidR="00220F5F">
        <w:rPr>
          <w:rFonts w:cstheme="minorHAnsi"/>
          <w:sz w:val="22"/>
          <w:szCs w:val="22"/>
          <w:shd w:val="clear" w:color="auto" w:fill="FFFFFF"/>
        </w:rPr>
        <w:t>crisis planning</w:t>
      </w:r>
      <w:r w:rsidR="00F834D4">
        <w:rPr>
          <w:rFonts w:cstheme="minorHAnsi"/>
          <w:sz w:val="22"/>
          <w:szCs w:val="22"/>
          <w:shd w:val="clear" w:color="auto" w:fill="FFFFFF"/>
        </w:rPr>
        <w:t xml:space="preserve"> and</w:t>
      </w:r>
      <w:r w:rsidR="00167C7C">
        <w:rPr>
          <w:rFonts w:cstheme="minorHAnsi"/>
          <w:sz w:val="22"/>
          <w:szCs w:val="22"/>
          <w:shd w:val="clear" w:color="auto" w:fill="FFFFFF"/>
        </w:rPr>
        <w:t xml:space="preserve"> </w:t>
      </w:r>
      <w:r w:rsidR="004E53EB">
        <w:rPr>
          <w:rFonts w:cstheme="minorHAnsi"/>
          <w:sz w:val="22"/>
          <w:szCs w:val="22"/>
          <w:shd w:val="clear" w:color="auto" w:fill="FFFFFF"/>
        </w:rPr>
        <w:t>post-</w:t>
      </w:r>
      <w:r w:rsidR="00220F5F">
        <w:rPr>
          <w:rFonts w:cstheme="minorHAnsi"/>
          <w:sz w:val="22"/>
          <w:szCs w:val="22"/>
          <w:shd w:val="clear" w:color="auto" w:fill="FFFFFF"/>
        </w:rPr>
        <w:t>crisis managemen</w:t>
      </w:r>
      <w:r w:rsidR="00FD0DEC">
        <w:rPr>
          <w:rFonts w:cstheme="minorHAnsi"/>
          <w:sz w:val="22"/>
          <w:szCs w:val="22"/>
          <w:shd w:val="clear" w:color="auto" w:fill="FFFFFF"/>
        </w:rPr>
        <w:t>t</w:t>
      </w:r>
      <w:r w:rsidR="00AE164E">
        <w:rPr>
          <w:rFonts w:cstheme="minorHAnsi"/>
          <w:sz w:val="22"/>
          <w:szCs w:val="22"/>
          <w:shd w:val="clear" w:color="auto" w:fill="FFFFFF"/>
        </w:rPr>
        <w:t xml:space="preserve"> (e.g., Fink, 1986; Offer, 1998; Pedone, 1997)</w:t>
      </w:r>
      <w:r w:rsidR="00220F5F">
        <w:rPr>
          <w:rFonts w:cstheme="minorHAnsi"/>
          <w:sz w:val="22"/>
          <w:szCs w:val="22"/>
          <w:shd w:val="clear" w:color="auto" w:fill="FFFFFF"/>
        </w:rPr>
        <w:t xml:space="preserve">, </w:t>
      </w:r>
      <w:r w:rsidR="00FB752C">
        <w:rPr>
          <w:rFonts w:cstheme="minorHAnsi"/>
          <w:sz w:val="22"/>
          <w:szCs w:val="22"/>
          <w:shd w:val="clear" w:color="auto" w:fill="FFFFFF"/>
        </w:rPr>
        <w:t>little</w:t>
      </w:r>
      <w:r w:rsidR="00962F86">
        <w:rPr>
          <w:rFonts w:cstheme="minorHAnsi"/>
          <w:sz w:val="22"/>
          <w:szCs w:val="22"/>
          <w:shd w:val="clear" w:color="auto" w:fill="FFFFFF"/>
        </w:rPr>
        <w:t xml:space="preserve"> </w:t>
      </w:r>
      <w:r w:rsidR="00FB752C">
        <w:rPr>
          <w:rFonts w:cstheme="minorHAnsi"/>
          <w:sz w:val="22"/>
          <w:szCs w:val="22"/>
          <w:shd w:val="clear" w:color="auto" w:fill="FFFFFF"/>
        </w:rPr>
        <w:t xml:space="preserve">is known </w:t>
      </w:r>
      <w:r w:rsidR="002910C7">
        <w:rPr>
          <w:rFonts w:cstheme="minorHAnsi"/>
          <w:sz w:val="22"/>
          <w:szCs w:val="22"/>
          <w:shd w:val="clear" w:color="auto" w:fill="FFFFFF"/>
        </w:rPr>
        <w:t xml:space="preserve">about </w:t>
      </w:r>
      <w:r w:rsidR="00220F5F">
        <w:rPr>
          <w:rFonts w:cstheme="minorHAnsi"/>
          <w:sz w:val="22"/>
          <w:szCs w:val="22"/>
          <w:shd w:val="clear" w:color="auto" w:fill="FFFFFF"/>
        </w:rPr>
        <w:t xml:space="preserve">the </w:t>
      </w:r>
      <w:r w:rsidR="00144A58">
        <w:rPr>
          <w:rFonts w:cstheme="minorHAnsi"/>
          <w:sz w:val="22"/>
          <w:szCs w:val="22"/>
          <w:shd w:val="clear" w:color="auto" w:fill="FFFFFF"/>
        </w:rPr>
        <w:t xml:space="preserve">kinds of </w:t>
      </w:r>
      <w:r w:rsidR="00FC2374" w:rsidRPr="00FB752C">
        <w:rPr>
          <w:rFonts w:cstheme="minorHAnsi"/>
          <w:sz w:val="22"/>
          <w:szCs w:val="22"/>
          <w:shd w:val="clear" w:color="auto" w:fill="FFFFFF"/>
        </w:rPr>
        <w:t xml:space="preserve">strategies </w:t>
      </w:r>
      <w:r w:rsidR="002968AD">
        <w:rPr>
          <w:rFonts w:cstheme="minorHAnsi"/>
          <w:sz w:val="22"/>
          <w:szCs w:val="22"/>
          <w:shd w:val="clear" w:color="auto" w:fill="FFFFFF"/>
        </w:rPr>
        <w:t xml:space="preserve">small businesses </w:t>
      </w:r>
      <w:r w:rsidR="0064254C">
        <w:rPr>
          <w:rFonts w:cstheme="minorHAnsi"/>
          <w:sz w:val="22"/>
          <w:szCs w:val="22"/>
          <w:shd w:val="clear" w:color="auto" w:fill="FFFFFF"/>
        </w:rPr>
        <w:t xml:space="preserve">employ </w:t>
      </w:r>
      <w:r w:rsidR="00721D20">
        <w:rPr>
          <w:rFonts w:cstheme="minorHAnsi"/>
          <w:sz w:val="22"/>
          <w:szCs w:val="22"/>
          <w:shd w:val="clear" w:color="auto" w:fill="FFFFFF"/>
        </w:rPr>
        <w:t xml:space="preserve">to </w:t>
      </w:r>
      <w:r w:rsidR="00220F5F">
        <w:rPr>
          <w:rFonts w:cstheme="minorHAnsi"/>
          <w:sz w:val="22"/>
          <w:szCs w:val="22"/>
          <w:shd w:val="clear" w:color="auto" w:fill="FFFFFF"/>
        </w:rPr>
        <w:t>minimise</w:t>
      </w:r>
      <w:r w:rsidR="00E729B2">
        <w:rPr>
          <w:rFonts w:cstheme="minorHAnsi"/>
          <w:sz w:val="22"/>
          <w:szCs w:val="22"/>
          <w:shd w:val="clear" w:color="auto" w:fill="FFFFFF"/>
        </w:rPr>
        <w:t xml:space="preserve"> </w:t>
      </w:r>
      <w:r w:rsidR="002839A3">
        <w:rPr>
          <w:rFonts w:cstheme="minorHAnsi"/>
          <w:sz w:val="22"/>
          <w:szCs w:val="22"/>
          <w:shd w:val="clear" w:color="auto" w:fill="FFFFFF"/>
        </w:rPr>
        <w:t>losses</w:t>
      </w:r>
      <w:r w:rsidR="00D1608C">
        <w:rPr>
          <w:rFonts w:cstheme="minorHAnsi"/>
          <w:sz w:val="22"/>
          <w:szCs w:val="22"/>
          <w:shd w:val="clear" w:color="auto" w:fill="FFFFFF"/>
        </w:rPr>
        <w:t xml:space="preserve"> incurred</w:t>
      </w:r>
      <w:r w:rsidR="0064254C">
        <w:rPr>
          <w:rFonts w:cstheme="minorHAnsi"/>
          <w:sz w:val="22"/>
          <w:szCs w:val="22"/>
          <w:shd w:val="clear" w:color="auto" w:fill="FFFFFF"/>
        </w:rPr>
        <w:t>, the role of resources</w:t>
      </w:r>
      <w:r w:rsidR="00D1608C">
        <w:rPr>
          <w:rFonts w:cstheme="minorHAnsi"/>
          <w:sz w:val="22"/>
          <w:szCs w:val="22"/>
          <w:shd w:val="clear" w:color="auto" w:fill="FFFFFF"/>
        </w:rPr>
        <w:t xml:space="preserve"> in recovery</w:t>
      </w:r>
      <w:r w:rsidR="0064254C">
        <w:rPr>
          <w:rFonts w:cstheme="minorHAnsi"/>
          <w:sz w:val="22"/>
          <w:szCs w:val="22"/>
          <w:shd w:val="clear" w:color="auto" w:fill="FFFFFF"/>
        </w:rPr>
        <w:t xml:space="preserve">, </w:t>
      </w:r>
      <w:r w:rsidR="00851065">
        <w:rPr>
          <w:rFonts w:cstheme="minorHAnsi"/>
          <w:sz w:val="22"/>
          <w:szCs w:val="22"/>
          <w:shd w:val="clear" w:color="auto" w:fill="FFFFFF"/>
        </w:rPr>
        <w:t xml:space="preserve">and </w:t>
      </w:r>
      <w:r w:rsidR="00144A58">
        <w:rPr>
          <w:rFonts w:cstheme="minorHAnsi"/>
          <w:sz w:val="22"/>
          <w:szCs w:val="22"/>
          <w:shd w:val="clear" w:color="auto" w:fill="FFFFFF"/>
        </w:rPr>
        <w:t xml:space="preserve">how these </w:t>
      </w:r>
      <w:r w:rsidR="00F834D4">
        <w:rPr>
          <w:rFonts w:cstheme="minorHAnsi"/>
          <w:sz w:val="22"/>
          <w:szCs w:val="22"/>
          <w:shd w:val="clear" w:color="auto" w:fill="FFFFFF"/>
        </w:rPr>
        <w:t>s</w:t>
      </w:r>
      <w:r w:rsidR="00220F5F">
        <w:rPr>
          <w:rFonts w:cstheme="minorHAnsi"/>
          <w:sz w:val="22"/>
          <w:szCs w:val="22"/>
          <w:shd w:val="clear" w:color="auto" w:fill="FFFFFF"/>
        </w:rPr>
        <w:t>trategies</w:t>
      </w:r>
      <w:r w:rsidR="00721D20">
        <w:rPr>
          <w:rFonts w:cstheme="minorHAnsi"/>
          <w:sz w:val="22"/>
          <w:szCs w:val="22"/>
          <w:shd w:val="clear" w:color="auto" w:fill="FFFFFF"/>
        </w:rPr>
        <w:t xml:space="preserve"> </w:t>
      </w:r>
      <w:r w:rsidR="00F834D4">
        <w:rPr>
          <w:rFonts w:cstheme="minorHAnsi"/>
          <w:sz w:val="22"/>
          <w:szCs w:val="22"/>
          <w:shd w:val="clear" w:color="auto" w:fill="FFFFFF"/>
        </w:rPr>
        <w:t>can</w:t>
      </w:r>
      <w:r w:rsidR="00144A58">
        <w:rPr>
          <w:rFonts w:cstheme="minorHAnsi"/>
          <w:sz w:val="22"/>
          <w:szCs w:val="22"/>
          <w:shd w:val="clear" w:color="auto" w:fill="FFFFFF"/>
        </w:rPr>
        <w:t>,</w:t>
      </w:r>
      <w:r w:rsidR="00F834D4">
        <w:rPr>
          <w:rFonts w:cstheme="minorHAnsi"/>
          <w:sz w:val="22"/>
          <w:szCs w:val="22"/>
          <w:shd w:val="clear" w:color="auto" w:fill="FFFFFF"/>
        </w:rPr>
        <w:t xml:space="preserve"> </w:t>
      </w:r>
      <w:r w:rsidR="00144A58">
        <w:rPr>
          <w:rFonts w:cstheme="minorHAnsi"/>
          <w:sz w:val="22"/>
          <w:szCs w:val="22"/>
          <w:shd w:val="clear" w:color="auto" w:fill="FFFFFF"/>
        </w:rPr>
        <w:t xml:space="preserve">if at all, </w:t>
      </w:r>
      <w:r w:rsidR="002968AD">
        <w:rPr>
          <w:rFonts w:cstheme="minorHAnsi"/>
          <w:sz w:val="22"/>
          <w:szCs w:val="22"/>
          <w:shd w:val="clear" w:color="auto" w:fill="FFFFFF"/>
        </w:rPr>
        <w:t>make businesses</w:t>
      </w:r>
      <w:r w:rsidR="00777049">
        <w:rPr>
          <w:rFonts w:cstheme="minorHAnsi"/>
          <w:sz w:val="22"/>
          <w:szCs w:val="22"/>
          <w:shd w:val="clear" w:color="auto" w:fill="FFFFFF"/>
        </w:rPr>
        <w:t xml:space="preserve"> more resilient</w:t>
      </w:r>
      <w:r w:rsidR="00962F86">
        <w:rPr>
          <w:rFonts w:cstheme="minorHAnsi"/>
          <w:sz w:val="22"/>
          <w:szCs w:val="22"/>
          <w:shd w:val="clear" w:color="auto" w:fill="FFFFFF"/>
        </w:rPr>
        <w:t xml:space="preserve">. </w:t>
      </w:r>
      <w:r w:rsidR="00A43F81">
        <w:rPr>
          <w:rFonts w:cstheme="minorHAnsi"/>
          <w:sz w:val="22"/>
          <w:szCs w:val="22"/>
          <w:shd w:val="clear" w:color="auto" w:fill="FFFFFF"/>
        </w:rPr>
        <w:t>I</w:t>
      </w:r>
      <w:r w:rsidR="00996D3C" w:rsidRPr="00FB752C">
        <w:rPr>
          <w:rFonts w:cstheme="minorHAnsi"/>
          <w:sz w:val="22"/>
          <w:szCs w:val="22"/>
          <w:shd w:val="clear" w:color="auto" w:fill="FFFFFF"/>
        </w:rPr>
        <w:t>n</w:t>
      </w:r>
      <w:r w:rsidR="00B024D1">
        <w:rPr>
          <w:rFonts w:cstheme="minorHAnsi"/>
          <w:sz w:val="22"/>
          <w:szCs w:val="22"/>
          <w:shd w:val="clear" w:color="auto" w:fill="FFFFFF"/>
        </w:rPr>
        <w:t>stead,</w:t>
      </w:r>
      <w:r w:rsidR="00996D3C" w:rsidRPr="00FB752C">
        <w:rPr>
          <w:rFonts w:cstheme="minorHAnsi"/>
          <w:sz w:val="22"/>
          <w:szCs w:val="22"/>
          <w:shd w:val="clear" w:color="auto" w:fill="FFFFFF"/>
        </w:rPr>
        <w:t xml:space="preserve"> </w:t>
      </w:r>
      <w:r w:rsidR="00957CE1">
        <w:rPr>
          <w:rFonts w:cstheme="minorHAnsi"/>
          <w:sz w:val="22"/>
          <w:szCs w:val="22"/>
          <w:shd w:val="clear" w:color="auto" w:fill="FFFFFF"/>
        </w:rPr>
        <w:t xml:space="preserve">studies </w:t>
      </w:r>
      <w:r w:rsidR="00B52074">
        <w:rPr>
          <w:rFonts w:cstheme="minorHAnsi"/>
          <w:sz w:val="22"/>
          <w:szCs w:val="22"/>
          <w:shd w:val="clear" w:color="auto" w:fill="FFFFFF"/>
        </w:rPr>
        <w:t xml:space="preserve">on small </w:t>
      </w:r>
      <w:r w:rsidR="00E74C9B">
        <w:rPr>
          <w:rFonts w:cstheme="minorHAnsi"/>
          <w:sz w:val="22"/>
          <w:szCs w:val="22"/>
          <w:shd w:val="clear" w:color="auto" w:fill="FFFFFF"/>
        </w:rPr>
        <w:t>business</w:t>
      </w:r>
      <w:r w:rsidR="00B52074">
        <w:rPr>
          <w:rFonts w:cstheme="minorHAnsi"/>
          <w:sz w:val="22"/>
          <w:szCs w:val="22"/>
          <w:shd w:val="clear" w:color="auto" w:fill="FFFFFF"/>
        </w:rPr>
        <w:t xml:space="preserve"> </w:t>
      </w:r>
      <w:r w:rsidR="00962F86">
        <w:rPr>
          <w:rFonts w:cstheme="minorHAnsi"/>
          <w:sz w:val="22"/>
          <w:szCs w:val="22"/>
          <w:shd w:val="clear" w:color="auto" w:fill="FFFFFF"/>
        </w:rPr>
        <w:t xml:space="preserve">recovery after a crisis </w:t>
      </w:r>
      <w:r w:rsidR="00957CE1">
        <w:rPr>
          <w:rFonts w:cstheme="minorHAnsi"/>
          <w:sz w:val="22"/>
          <w:szCs w:val="22"/>
          <w:shd w:val="clear" w:color="auto" w:fill="FFFFFF"/>
        </w:rPr>
        <w:t xml:space="preserve">tend to </w:t>
      </w:r>
      <w:r w:rsidR="00C97F55">
        <w:rPr>
          <w:rFonts w:cstheme="minorHAnsi"/>
          <w:sz w:val="22"/>
          <w:szCs w:val="22"/>
          <w:shd w:val="clear" w:color="auto" w:fill="FFFFFF"/>
        </w:rPr>
        <w:t xml:space="preserve">concentrate on </w:t>
      </w:r>
      <w:r w:rsidR="00FB752C">
        <w:rPr>
          <w:rFonts w:cstheme="minorHAnsi"/>
          <w:sz w:val="22"/>
          <w:szCs w:val="22"/>
          <w:shd w:val="clear" w:color="auto" w:fill="FFFFFF"/>
        </w:rPr>
        <w:t xml:space="preserve">identifying </w:t>
      </w:r>
      <w:r w:rsidR="00996D3C" w:rsidRPr="00FB752C">
        <w:rPr>
          <w:rFonts w:cstheme="minorHAnsi"/>
          <w:sz w:val="22"/>
          <w:szCs w:val="22"/>
          <w:shd w:val="clear" w:color="auto" w:fill="FFFFFF"/>
        </w:rPr>
        <w:t xml:space="preserve">the </w:t>
      </w:r>
      <w:r w:rsidR="00B52074">
        <w:rPr>
          <w:rFonts w:cstheme="minorHAnsi"/>
          <w:sz w:val="22"/>
          <w:szCs w:val="22"/>
          <w:shd w:val="clear" w:color="auto" w:fill="FFFFFF"/>
        </w:rPr>
        <w:t xml:space="preserve">characteristics of </w:t>
      </w:r>
      <w:r w:rsidR="009B7363" w:rsidRPr="00FB752C">
        <w:rPr>
          <w:rFonts w:cstheme="minorHAnsi"/>
          <w:sz w:val="22"/>
          <w:szCs w:val="22"/>
          <w:shd w:val="clear" w:color="auto" w:fill="FFFFFF"/>
        </w:rPr>
        <w:t xml:space="preserve">firm survival </w:t>
      </w:r>
      <w:r w:rsidR="009B7363" w:rsidRPr="00FB752C">
        <w:rPr>
          <w:rFonts w:eastAsia="Times New Roman" w:cstheme="minorHAnsi"/>
          <w:sz w:val="22"/>
          <w:szCs w:val="22"/>
        </w:rPr>
        <w:t>(e.g., Alesch</w:t>
      </w:r>
      <w:r w:rsidR="009F1438">
        <w:rPr>
          <w:rFonts w:eastAsia="Times New Roman" w:cstheme="minorHAnsi"/>
          <w:sz w:val="22"/>
          <w:szCs w:val="22"/>
        </w:rPr>
        <w:t xml:space="preserve"> et al.</w:t>
      </w:r>
      <w:r w:rsidR="009B7363" w:rsidRPr="00FB752C">
        <w:rPr>
          <w:rFonts w:eastAsia="Times New Roman" w:cstheme="minorHAnsi"/>
          <w:sz w:val="22"/>
          <w:szCs w:val="22"/>
        </w:rPr>
        <w:t>, 200</w:t>
      </w:r>
      <w:r w:rsidR="00F834D4">
        <w:rPr>
          <w:rFonts w:eastAsia="Times New Roman" w:cstheme="minorHAnsi"/>
          <w:sz w:val="22"/>
          <w:szCs w:val="22"/>
        </w:rPr>
        <w:t xml:space="preserve">1; Tierney et al., </w:t>
      </w:r>
      <w:r w:rsidR="009B7363" w:rsidRPr="00FB752C">
        <w:rPr>
          <w:rFonts w:eastAsia="Times New Roman" w:cstheme="minorHAnsi"/>
          <w:sz w:val="22"/>
          <w:szCs w:val="22"/>
        </w:rPr>
        <w:t>1996; Dahlhamer and Tierney, 1998)</w:t>
      </w:r>
      <w:r w:rsidR="00B26EC6">
        <w:rPr>
          <w:rFonts w:eastAsia="Times New Roman" w:cstheme="minorHAnsi"/>
          <w:sz w:val="22"/>
          <w:szCs w:val="22"/>
        </w:rPr>
        <w:t xml:space="preserve"> and</w:t>
      </w:r>
      <w:r w:rsidR="00D1608C">
        <w:rPr>
          <w:rFonts w:eastAsia="Times New Roman" w:cstheme="minorHAnsi"/>
          <w:sz w:val="22"/>
          <w:szCs w:val="22"/>
        </w:rPr>
        <w:t xml:space="preserve"> </w:t>
      </w:r>
      <w:r w:rsidR="00996D3C" w:rsidRPr="00FB752C">
        <w:rPr>
          <w:rFonts w:eastAsia="Times New Roman" w:cstheme="minorHAnsi"/>
          <w:sz w:val="22"/>
          <w:szCs w:val="22"/>
        </w:rPr>
        <w:t>bar</w:t>
      </w:r>
      <w:r w:rsidR="00465854" w:rsidRPr="00FB752C">
        <w:rPr>
          <w:rFonts w:cstheme="minorHAnsi"/>
          <w:sz w:val="22"/>
          <w:szCs w:val="22"/>
        </w:rPr>
        <w:t>r</w:t>
      </w:r>
      <w:r w:rsidR="00996D3C" w:rsidRPr="00FB752C">
        <w:rPr>
          <w:rFonts w:cstheme="minorHAnsi"/>
          <w:sz w:val="22"/>
          <w:szCs w:val="22"/>
        </w:rPr>
        <w:t>ier</w:t>
      </w:r>
      <w:r w:rsidR="00465854" w:rsidRPr="00FB752C">
        <w:rPr>
          <w:rFonts w:cstheme="minorHAnsi"/>
          <w:sz w:val="22"/>
          <w:szCs w:val="22"/>
        </w:rPr>
        <w:t>s to recovery (</w:t>
      </w:r>
      <w:r w:rsidR="00465854" w:rsidRPr="00FB752C">
        <w:rPr>
          <w:rFonts w:eastAsia="Times New Roman" w:cstheme="minorHAnsi"/>
          <w:sz w:val="22"/>
          <w:szCs w:val="22"/>
        </w:rPr>
        <w:t>Irvine and Anderson, 2004; Runyan, 2006</w:t>
      </w:r>
      <w:r w:rsidR="001A53EC">
        <w:rPr>
          <w:rFonts w:eastAsia="Times New Roman" w:cstheme="minorHAnsi"/>
          <w:sz w:val="22"/>
          <w:szCs w:val="22"/>
        </w:rPr>
        <w:t>; Herbane, 2010</w:t>
      </w:r>
      <w:r w:rsidR="00996D3C" w:rsidRPr="00FB752C">
        <w:rPr>
          <w:rFonts w:cstheme="minorHAnsi"/>
          <w:sz w:val="22"/>
          <w:szCs w:val="22"/>
        </w:rPr>
        <w:t>).</w:t>
      </w:r>
      <w:r w:rsidR="00AA1AC1" w:rsidRPr="00FB752C">
        <w:rPr>
          <w:rFonts w:cstheme="minorHAnsi"/>
          <w:sz w:val="22"/>
          <w:szCs w:val="22"/>
        </w:rPr>
        <w:t xml:space="preserve"> </w:t>
      </w:r>
    </w:p>
    <w:p w14:paraId="203FF72E" w14:textId="77777777" w:rsidR="002A1844" w:rsidRDefault="002A1844" w:rsidP="00855EAA">
      <w:pPr>
        <w:rPr>
          <w:rFonts w:cstheme="minorHAnsi"/>
          <w:sz w:val="22"/>
          <w:szCs w:val="22"/>
        </w:rPr>
      </w:pPr>
    </w:p>
    <w:p w14:paraId="4DC7E2DD" w14:textId="05D1CAB0" w:rsidR="004E5FCD" w:rsidRPr="00855EAA" w:rsidRDefault="00DA771C" w:rsidP="004E147C">
      <w:pPr>
        <w:rPr>
          <w:rFonts w:cstheme="minorHAnsi"/>
          <w:sz w:val="22"/>
          <w:szCs w:val="22"/>
        </w:rPr>
      </w:pPr>
      <w:r w:rsidRPr="00272595">
        <w:rPr>
          <w:rFonts w:cstheme="minorHAnsi"/>
          <w:sz w:val="22"/>
          <w:szCs w:val="22"/>
          <w:shd w:val="clear" w:color="auto" w:fill="FFFFFF"/>
        </w:rPr>
        <w:t xml:space="preserve">Resilience has been defined as the ability </w:t>
      </w:r>
      <w:r>
        <w:rPr>
          <w:rFonts w:cstheme="minorHAnsi"/>
          <w:sz w:val="22"/>
          <w:szCs w:val="22"/>
          <w:shd w:val="clear" w:color="auto" w:fill="FFFFFF"/>
        </w:rPr>
        <w:t xml:space="preserve">- </w:t>
      </w:r>
      <w:r w:rsidRPr="00272595">
        <w:rPr>
          <w:rFonts w:cstheme="minorHAnsi"/>
          <w:sz w:val="22"/>
          <w:szCs w:val="22"/>
          <w:shd w:val="clear" w:color="auto" w:fill="FFFFFF"/>
        </w:rPr>
        <w:t>after a trauma, di</w:t>
      </w:r>
      <w:r>
        <w:rPr>
          <w:rFonts w:cstheme="minorHAnsi"/>
          <w:sz w:val="22"/>
          <w:szCs w:val="22"/>
          <w:shd w:val="clear" w:color="auto" w:fill="FFFFFF"/>
        </w:rPr>
        <w:t>sruption or adversity generally -</w:t>
      </w:r>
      <w:r w:rsidRPr="00272595">
        <w:rPr>
          <w:rFonts w:cstheme="minorHAnsi"/>
          <w:sz w:val="22"/>
          <w:szCs w:val="22"/>
          <w:shd w:val="clear" w:color="auto" w:fill="FFFFFF"/>
        </w:rPr>
        <w:t xml:space="preserve"> to bounce back or adapt in a positive fashion</w:t>
      </w:r>
      <w:r>
        <w:rPr>
          <w:rFonts w:cstheme="minorHAnsi"/>
          <w:sz w:val="22"/>
          <w:szCs w:val="22"/>
          <w:shd w:val="clear" w:color="auto" w:fill="FFFFFF"/>
        </w:rPr>
        <w:t xml:space="preserve">, </w:t>
      </w:r>
      <w:r w:rsidRPr="00272595">
        <w:rPr>
          <w:rFonts w:cstheme="minorHAnsi"/>
          <w:sz w:val="22"/>
          <w:szCs w:val="22"/>
          <w:shd w:val="clear" w:color="auto" w:fill="FFFFFF"/>
        </w:rPr>
        <w:t xml:space="preserve">to maintain healthy functioning in the process (Bonanno, 2004; Luthans, 2002; </w:t>
      </w:r>
      <w:r w:rsidRPr="00272595">
        <w:rPr>
          <w:rFonts w:eastAsia="Times New Roman" w:cstheme="minorHAnsi"/>
          <w:sz w:val="22"/>
          <w:szCs w:val="22"/>
        </w:rPr>
        <w:t>Luthar, Cicchetti and Becker, 2000</w:t>
      </w:r>
      <w:r w:rsidRPr="00272595">
        <w:rPr>
          <w:rFonts w:cstheme="minorHAnsi"/>
          <w:sz w:val="22"/>
          <w:szCs w:val="22"/>
          <w:shd w:val="clear" w:color="auto" w:fill="FFFFFF"/>
        </w:rPr>
        <w:t>)</w:t>
      </w:r>
      <w:r>
        <w:rPr>
          <w:rFonts w:cstheme="minorHAnsi"/>
          <w:sz w:val="22"/>
          <w:szCs w:val="22"/>
          <w:shd w:val="clear" w:color="auto" w:fill="FFFFFF"/>
        </w:rPr>
        <w:t xml:space="preserve">, or show good recovery (Masten, 1994, 2001). </w:t>
      </w:r>
      <w:r w:rsidR="006766FA">
        <w:rPr>
          <w:rFonts w:cstheme="minorHAnsi"/>
          <w:sz w:val="22"/>
          <w:szCs w:val="22"/>
        </w:rPr>
        <w:t xml:space="preserve">While </w:t>
      </w:r>
      <w:r w:rsidR="004E147C">
        <w:rPr>
          <w:rFonts w:cstheme="minorHAnsi"/>
          <w:sz w:val="22"/>
          <w:szCs w:val="22"/>
        </w:rPr>
        <w:t xml:space="preserve">this chapter draws on the broader </w:t>
      </w:r>
      <w:r w:rsidR="006766FA" w:rsidRPr="002512A1">
        <w:rPr>
          <w:rFonts w:cstheme="minorHAnsi"/>
          <w:sz w:val="22"/>
          <w:szCs w:val="22"/>
        </w:rPr>
        <w:t>resil</w:t>
      </w:r>
      <w:r w:rsidR="006766FA">
        <w:rPr>
          <w:rFonts w:cstheme="minorHAnsi"/>
          <w:sz w:val="22"/>
          <w:szCs w:val="22"/>
        </w:rPr>
        <w:t xml:space="preserve">ience literature to highlight the </w:t>
      </w:r>
      <w:r w:rsidR="006766FA" w:rsidRPr="002512A1">
        <w:rPr>
          <w:rFonts w:cstheme="minorHAnsi"/>
          <w:sz w:val="22"/>
          <w:szCs w:val="22"/>
        </w:rPr>
        <w:t>importance of resources for recovery</w:t>
      </w:r>
      <w:r w:rsidR="005C397B">
        <w:rPr>
          <w:rFonts w:cstheme="minorHAnsi"/>
          <w:sz w:val="22"/>
          <w:szCs w:val="22"/>
        </w:rPr>
        <w:t xml:space="preserve"> in the aftermath of </w:t>
      </w:r>
      <w:r w:rsidR="004E147C">
        <w:rPr>
          <w:rFonts w:cstheme="minorHAnsi"/>
          <w:sz w:val="22"/>
          <w:szCs w:val="22"/>
        </w:rPr>
        <w:t>a crisis</w:t>
      </w:r>
      <w:r w:rsidR="006766FA" w:rsidRPr="002512A1">
        <w:rPr>
          <w:rFonts w:cstheme="minorHAnsi"/>
          <w:sz w:val="22"/>
          <w:szCs w:val="22"/>
        </w:rPr>
        <w:t xml:space="preserve">, </w:t>
      </w:r>
      <w:r w:rsidR="00E12D5D">
        <w:rPr>
          <w:rFonts w:cstheme="minorHAnsi"/>
          <w:sz w:val="22"/>
          <w:szCs w:val="22"/>
        </w:rPr>
        <w:t xml:space="preserve">it pays particular </w:t>
      </w:r>
      <w:r w:rsidR="004E147C">
        <w:rPr>
          <w:rFonts w:cstheme="minorHAnsi"/>
          <w:sz w:val="22"/>
          <w:szCs w:val="22"/>
        </w:rPr>
        <w:t xml:space="preserve">attention </w:t>
      </w:r>
      <w:r w:rsidR="00E12D5D">
        <w:rPr>
          <w:rFonts w:cstheme="minorHAnsi"/>
          <w:sz w:val="22"/>
          <w:szCs w:val="22"/>
        </w:rPr>
        <w:t>to the</w:t>
      </w:r>
      <w:r w:rsidR="0060156C">
        <w:rPr>
          <w:rFonts w:cstheme="minorHAnsi"/>
          <w:sz w:val="22"/>
          <w:szCs w:val="22"/>
        </w:rPr>
        <w:t xml:space="preserve"> </w:t>
      </w:r>
      <w:r w:rsidR="006766FA" w:rsidRPr="002512A1">
        <w:rPr>
          <w:rFonts w:cstheme="minorHAnsi"/>
          <w:sz w:val="22"/>
          <w:szCs w:val="22"/>
        </w:rPr>
        <w:t>C</w:t>
      </w:r>
      <w:r w:rsidR="006766FA">
        <w:rPr>
          <w:rFonts w:cstheme="minorHAnsi"/>
          <w:sz w:val="22"/>
          <w:szCs w:val="22"/>
        </w:rPr>
        <w:t xml:space="preserve">onservation of </w:t>
      </w:r>
      <w:r w:rsidR="006766FA" w:rsidRPr="002512A1">
        <w:rPr>
          <w:rFonts w:cstheme="minorHAnsi"/>
          <w:sz w:val="22"/>
          <w:szCs w:val="22"/>
        </w:rPr>
        <w:t>R</w:t>
      </w:r>
      <w:r w:rsidR="006766FA">
        <w:rPr>
          <w:rFonts w:cstheme="minorHAnsi"/>
          <w:sz w:val="22"/>
          <w:szCs w:val="22"/>
        </w:rPr>
        <w:t>esources T</w:t>
      </w:r>
      <w:r w:rsidR="006766FA" w:rsidRPr="002512A1">
        <w:rPr>
          <w:rFonts w:cstheme="minorHAnsi"/>
          <w:sz w:val="22"/>
          <w:szCs w:val="22"/>
        </w:rPr>
        <w:t xml:space="preserve">heory (Hobfoll, 1988, </w:t>
      </w:r>
      <w:r w:rsidR="006766FA">
        <w:rPr>
          <w:rFonts w:cstheme="minorHAnsi"/>
          <w:sz w:val="22"/>
          <w:szCs w:val="22"/>
        </w:rPr>
        <w:t xml:space="preserve">1989, </w:t>
      </w:r>
      <w:r w:rsidR="006766FA" w:rsidRPr="002512A1">
        <w:rPr>
          <w:rFonts w:cstheme="minorHAnsi"/>
          <w:sz w:val="22"/>
          <w:szCs w:val="22"/>
        </w:rPr>
        <w:t xml:space="preserve">2001) </w:t>
      </w:r>
      <w:r w:rsidR="006766FA">
        <w:rPr>
          <w:rFonts w:cstheme="minorHAnsi"/>
          <w:sz w:val="22"/>
          <w:szCs w:val="22"/>
        </w:rPr>
        <w:t>to explain</w:t>
      </w:r>
      <w:r w:rsidR="006766FA" w:rsidRPr="002512A1">
        <w:rPr>
          <w:rFonts w:cstheme="minorHAnsi"/>
          <w:sz w:val="22"/>
          <w:szCs w:val="22"/>
        </w:rPr>
        <w:t xml:space="preserve"> </w:t>
      </w:r>
      <w:r w:rsidR="006766FA" w:rsidRPr="00423B04">
        <w:rPr>
          <w:rFonts w:cstheme="minorHAnsi"/>
          <w:i/>
          <w:sz w:val="22"/>
          <w:szCs w:val="22"/>
        </w:rPr>
        <w:t>why</w:t>
      </w:r>
      <w:r w:rsidR="006766FA">
        <w:rPr>
          <w:rFonts w:cstheme="minorHAnsi"/>
          <w:sz w:val="22"/>
          <w:szCs w:val="22"/>
        </w:rPr>
        <w:t xml:space="preserve"> these resources</w:t>
      </w:r>
      <w:r w:rsidR="006766FA" w:rsidRPr="002512A1">
        <w:rPr>
          <w:rFonts w:cstheme="minorHAnsi"/>
          <w:sz w:val="22"/>
          <w:szCs w:val="22"/>
        </w:rPr>
        <w:t xml:space="preserve"> are important</w:t>
      </w:r>
      <w:r w:rsidR="0060156C">
        <w:rPr>
          <w:rFonts w:cstheme="minorHAnsi"/>
          <w:sz w:val="22"/>
          <w:szCs w:val="22"/>
        </w:rPr>
        <w:t xml:space="preserve"> for </w:t>
      </w:r>
      <w:r w:rsidR="0060156C">
        <w:rPr>
          <w:rFonts w:cstheme="minorHAnsi"/>
          <w:sz w:val="22"/>
          <w:szCs w:val="22"/>
        </w:rPr>
        <w:lastRenderedPageBreak/>
        <w:t>resilience</w:t>
      </w:r>
      <w:r w:rsidR="006766FA" w:rsidRPr="002512A1">
        <w:rPr>
          <w:rFonts w:cstheme="minorHAnsi"/>
          <w:sz w:val="22"/>
          <w:szCs w:val="22"/>
        </w:rPr>
        <w:t xml:space="preserve">. </w:t>
      </w:r>
      <w:r w:rsidR="004E147C" w:rsidRPr="00DE2B81">
        <w:rPr>
          <w:rFonts w:cstheme="minorHAnsi"/>
          <w:sz w:val="22"/>
          <w:szCs w:val="22"/>
          <w:shd w:val="clear" w:color="auto" w:fill="FFFFFF"/>
        </w:rPr>
        <w:t xml:space="preserve">The </w:t>
      </w:r>
      <w:r w:rsidR="004E147C">
        <w:rPr>
          <w:rFonts w:cstheme="minorHAnsi"/>
          <w:sz w:val="22"/>
          <w:szCs w:val="22"/>
          <w:shd w:val="clear" w:color="auto" w:fill="FFFFFF"/>
        </w:rPr>
        <w:t>study</w:t>
      </w:r>
      <w:r w:rsidR="004E147C" w:rsidRPr="00DE2B81">
        <w:rPr>
          <w:rFonts w:cstheme="minorHAnsi"/>
          <w:sz w:val="22"/>
          <w:szCs w:val="22"/>
          <w:shd w:val="clear" w:color="auto" w:fill="FFFFFF"/>
        </w:rPr>
        <w:t xml:space="preserve"> </w:t>
      </w:r>
      <w:r w:rsidR="00FC11D8">
        <w:rPr>
          <w:rFonts w:cstheme="minorHAnsi"/>
          <w:sz w:val="22"/>
          <w:szCs w:val="22"/>
          <w:shd w:val="clear" w:color="auto" w:fill="FFFFFF"/>
        </w:rPr>
        <w:t>featured here</w:t>
      </w:r>
      <w:r w:rsidR="004E147C">
        <w:rPr>
          <w:rFonts w:cstheme="minorHAnsi"/>
          <w:sz w:val="22"/>
          <w:szCs w:val="22"/>
          <w:shd w:val="clear" w:color="auto" w:fill="FFFFFF"/>
        </w:rPr>
        <w:t xml:space="preserve"> </w:t>
      </w:r>
      <w:r w:rsidR="004E147C" w:rsidRPr="00DE2B81">
        <w:rPr>
          <w:rFonts w:cstheme="minorHAnsi"/>
          <w:sz w:val="22"/>
          <w:szCs w:val="22"/>
          <w:shd w:val="clear" w:color="auto" w:fill="FFFFFF"/>
        </w:rPr>
        <w:t>is based on qualitative interviews with 15 owner-managers of</w:t>
      </w:r>
      <w:r w:rsidR="004E147C">
        <w:rPr>
          <w:rFonts w:cstheme="minorHAnsi"/>
          <w:sz w:val="22"/>
          <w:szCs w:val="22"/>
          <w:shd w:val="clear" w:color="auto" w:fill="FFFFFF"/>
        </w:rPr>
        <w:t xml:space="preserve"> </w:t>
      </w:r>
      <w:r w:rsidR="004E147C" w:rsidRPr="00DE2B81">
        <w:rPr>
          <w:rFonts w:cstheme="minorHAnsi"/>
          <w:sz w:val="22"/>
          <w:szCs w:val="22"/>
          <w:shd w:val="clear" w:color="auto" w:fill="FFFFFF"/>
        </w:rPr>
        <w:t>small businesses</w:t>
      </w:r>
      <w:r w:rsidR="004E147C">
        <w:rPr>
          <w:rFonts w:cstheme="minorHAnsi"/>
          <w:sz w:val="22"/>
          <w:szCs w:val="22"/>
          <w:shd w:val="clear" w:color="auto" w:fill="FFFFFF"/>
        </w:rPr>
        <w:t xml:space="preserve"> across London </w:t>
      </w:r>
      <w:r w:rsidR="00E5732E">
        <w:rPr>
          <w:rFonts w:cstheme="minorHAnsi"/>
          <w:sz w:val="22"/>
          <w:szCs w:val="22"/>
          <w:shd w:val="clear" w:color="auto" w:fill="FFFFFF"/>
        </w:rPr>
        <w:t xml:space="preserve">that were </w:t>
      </w:r>
      <w:r w:rsidR="004E147C">
        <w:rPr>
          <w:rFonts w:cstheme="minorHAnsi"/>
          <w:sz w:val="22"/>
          <w:szCs w:val="22"/>
          <w:shd w:val="clear" w:color="auto" w:fill="FFFFFF"/>
        </w:rPr>
        <w:t xml:space="preserve">victimised during the riots. </w:t>
      </w:r>
      <w:r w:rsidR="00E12D5D">
        <w:rPr>
          <w:rFonts w:cstheme="minorHAnsi"/>
          <w:sz w:val="22"/>
          <w:szCs w:val="22"/>
          <w:shd w:val="clear" w:color="auto" w:fill="FFFFFF"/>
        </w:rPr>
        <w:t xml:space="preserve">It </w:t>
      </w:r>
      <w:r w:rsidR="00502477" w:rsidRPr="00855EAA">
        <w:rPr>
          <w:rFonts w:cstheme="minorHAnsi"/>
          <w:sz w:val="22"/>
          <w:szCs w:val="22"/>
        </w:rPr>
        <w:t>makes several</w:t>
      </w:r>
      <w:r w:rsidR="00E56FBB">
        <w:rPr>
          <w:rFonts w:cstheme="minorHAnsi"/>
          <w:sz w:val="22"/>
          <w:szCs w:val="22"/>
        </w:rPr>
        <w:t xml:space="preserve"> </w:t>
      </w:r>
      <w:r w:rsidR="00502477" w:rsidRPr="00855EAA">
        <w:rPr>
          <w:rFonts w:cstheme="minorHAnsi"/>
          <w:sz w:val="22"/>
          <w:szCs w:val="22"/>
        </w:rPr>
        <w:t xml:space="preserve">contributions to </w:t>
      </w:r>
      <w:r w:rsidR="0078548E" w:rsidRPr="00855EAA">
        <w:rPr>
          <w:rFonts w:cstheme="minorHAnsi"/>
          <w:sz w:val="22"/>
          <w:szCs w:val="22"/>
        </w:rPr>
        <w:t xml:space="preserve">entrepreneurship </w:t>
      </w:r>
      <w:r w:rsidR="00502477" w:rsidRPr="00855EAA">
        <w:rPr>
          <w:rFonts w:cstheme="minorHAnsi"/>
          <w:sz w:val="22"/>
          <w:szCs w:val="22"/>
        </w:rPr>
        <w:t xml:space="preserve">research. First, it </w:t>
      </w:r>
      <w:r w:rsidR="001757CE" w:rsidRPr="00855EAA">
        <w:rPr>
          <w:rFonts w:cstheme="minorHAnsi"/>
          <w:sz w:val="22"/>
          <w:szCs w:val="22"/>
        </w:rPr>
        <w:t>reveal</w:t>
      </w:r>
      <w:r w:rsidR="00814EC4" w:rsidRPr="00855EAA">
        <w:rPr>
          <w:rFonts w:cstheme="minorHAnsi"/>
          <w:sz w:val="22"/>
          <w:szCs w:val="22"/>
        </w:rPr>
        <w:t>s the kinds of strategies small business</w:t>
      </w:r>
      <w:r w:rsidR="00502477" w:rsidRPr="00855EAA">
        <w:rPr>
          <w:rFonts w:cstheme="minorHAnsi"/>
          <w:sz w:val="22"/>
          <w:szCs w:val="22"/>
        </w:rPr>
        <w:t>es</w:t>
      </w:r>
      <w:r w:rsidR="00814EC4" w:rsidRPr="00855EAA">
        <w:rPr>
          <w:rFonts w:cstheme="minorHAnsi"/>
          <w:sz w:val="22"/>
          <w:szCs w:val="22"/>
        </w:rPr>
        <w:t xml:space="preserve"> </w:t>
      </w:r>
      <w:r w:rsidR="004E53EB">
        <w:rPr>
          <w:rFonts w:cstheme="minorHAnsi"/>
          <w:sz w:val="22"/>
          <w:szCs w:val="22"/>
        </w:rPr>
        <w:t xml:space="preserve">adopt </w:t>
      </w:r>
      <w:r w:rsidR="00502477" w:rsidRPr="00855EAA">
        <w:rPr>
          <w:rFonts w:cstheme="minorHAnsi"/>
          <w:sz w:val="22"/>
          <w:szCs w:val="22"/>
        </w:rPr>
        <w:t xml:space="preserve">following a crisis </w:t>
      </w:r>
      <w:r w:rsidR="00167C7C" w:rsidRPr="00855EAA">
        <w:rPr>
          <w:rFonts w:cstheme="minorHAnsi"/>
          <w:sz w:val="22"/>
          <w:szCs w:val="22"/>
        </w:rPr>
        <w:t xml:space="preserve">and the resources they </w:t>
      </w:r>
      <w:r w:rsidR="00502477" w:rsidRPr="00855EAA">
        <w:rPr>
          <w:rFonts w:cstheme="minorHAnsi"/>
          <w:sz w:val="22"/>
          <w:szCs w:val="22"/>
        </w:rPr>
        <w:t>protect</w:t>
      </w:r>
      <w:r w:rsidR="00167C7C" w:rsidRPr="00855EAA">
        <w:rPr>
          <w:rFonts w:cstheme="minorHAnsi"/>
          <w:sz w:val="22"/>
          <w:szCs w:val="22"/>
        </w:rPr>
        <w:t xml:space="preserve"> or build</w:t>
      </w:r>
      <w:r w:rsidR="00502477" w:rsidRPr="00855EAA">
        <w:rPr>
          <w:rFonts w:cstheme="minorHAnsi"/>
          <w:sz w:val="22"/>
          <w:szCs w:val="22"/>
        </w:rPr>
        <w:t xml:space="preserve">. </w:t>
      </w:r>
      <w:r w:rsidR="006536F6">
        <w:rPr>
          <w:rFonts w:cstheme="minorHAnsi"/>
          <w:sz w:val="22"/>
          <w:szCs w:val="22"/>
        </w:rPr>
        <w:t xml:space="preserve">Second, </w:t>
      </w:r>
      <w:r w:rsidR="005558E6" w:rsidRPr="00855EAA">
        <w:rPr>
          <w:rFonts w:cstheme="minorHAnsi"/>
          <w:sz w:val="22"/>
          <w:szCs w:val="22"/>
        </w:rPr>
        <w:t xml:space="preserve">it </w:t>
      </w:r>
      <w:r w:rsidR="00502477" w:rsidRPr="00855EAA">
        <w:rPr>
          <w:rFonts w:cstheme="minorHAnsi"/>
          <w:sz w:val="22"/>
          <w:szCs w:val="22"/>
        </w:rPr>
        <w:t>shows</w:t>
      </w:r>
      <w:r w:rsidR="008C1A7B" w:rsidRPr="00855EAA">
        <w:rPr>
          <w:rFonts w:cstheme="minorHAnsi"/>
          <w:sz w:val="22"/>
          <w:szCs w:val="22"/>
        </w:rPr>
        <w:t xml:space="preserve"> how th</w:t>
      </w:r>
      <w:r w:rsidR="00502477" w:rsidRPr="00855EAA">
        <w:rPr>
          <w:rFonts w:cstheme="minorHAnsi"/>
          <w:sz w:val="22"/>
          <w:szCs w:val="22"/>
        </w:rPr>
        <w:t>ese strategies</w:t>
      </w:r>
      <w:r w:rsidR="008C1A7B" w:rsidRPr="00855EAA">
        <w:rPr>
          <w:rFonts w:cstheme="minorHAnsi"/>
          <w:sz w:val="22"/>
          <w:szCs w:val="22"/>
        </w:rPr>
        <w:t xml:space="preserve"> m</w:t>
      </w:r>
      <w:r w:rsidR="008A1DCF" w:rsidRPr="00855EAA">
        <w:rPr>
          <w:rFonts w:cstheme="minorHAnsi"/>
          <w:sz w:val="22"/>
          <w:szCs w:val="22"/>
        </w:rPr>
        <w:t>ay</w:t>
      </w:r>
      <w:r w:rsidR="008C1A7B" w:rsidRPr="00855EAA">
        <w:rPr>
          <w:rFonts w:cstheme="minorHAnsi"/>
          <w:sz w:val="22"/>
          <w:szCs w:val="22"/>
        </w:rPr>
        <w:t xml:space="preserve"> enhance resilience </w:t>
      </w:r>
      <w:r w:rsidR="002F05E2">
        <w:rPr>
          <w:rFonts w:cstheme="minorHAnsi"/>
          <w:sz w:val="22"/>
          <w:szCs w:val="22"/>
        </w:rPr>
        <w:t>(</w:t>
      </w:r>
      <w:r w:rsidR="008C1A7B" w:rsidRPr="00855EAA">
        <w:rPr>
          <w:rFonts w:cstheme="minorHAnsi"/>
          <w:sz w:val="22"/>
          <w:szCs w:val="22"/>
        </w:rPr>
        <w:t>or vulnerab</w:t>
      </w:r>
      <w:r w:rsidR="00502477" w:rsidRPr="00855EAA">
        <w:rPr>
          <w:rFonts w:cstheme="minorHAnsi"/>
          <w:sz w:val="22"/>
          <w:szCs w:val="22"/>
        </w:rPr>
        <w:t>ility</w:t>
      </w:r>
      <w:r w:rsidR="002F05E2">
        <w:rPr>
          <w:rFonts w:cstheme="minorHAnsi"/>
          <w:sz w:val="22"/>
          <w:szCs w:val="22"/>
        </w:rPr>
        <w:t>)</w:t>
      </w:r>
      <w:r w:rsidR="001757CE" w:rsidRPr="00855EAA">
        <w:rPr>
          <w:rFonts w:cstheme="minorHAnsi"/>
          <w:sz w:val="22"/>
          <w:szCs w:val="22"/>
        </w:rPr>
        <w:t xml:space="preserve">. </w:t>
      </w:r>
      <w:r w:rsidR="006536F6">
        <w:rPr>
          <w:rFonts w:cstheme="minorHAnsi"/>
          <w:sz w:val="22"/>
          <w:szCs w:val="22"/>
        </w:rPr>
        <w:t>Third,</w:t>
      </w:r>
      <w:r w:rsidR="00502477" w:rsidRPr="00855EAA">
        <w:rPr>
          <w:rFonts w:cstheme="minorHAnsi"/>
          <w:sz w:val="22"/>
          <w:szCs w:val="22"/>
        </w:rPr>
        <w:t xml:space="preserve"> i</w:t>
      </w:r>
      <w:r w:rsidR="00437660" w:rsidRPr="00855EAA">
        <w:rPr>
          <w:rFonts w:cstheme="minorHAnsi"/>
          <w:sz w:val="22"/>
          <w:szCs w:val="22"/>
        </w:rPr>
        <w:t xml:space="preserve">t introduces </w:t>
      </w:r>
      <w:r w:rsidR="006536F6">
        <w:rPr>
          <w:rFonts w:cstheme="minorHAnsi"/>
          <w:sz w:val="22"/>
          <w:szCs w:val="22"/>
        </w:rPr>
        <w:t>COR theory</w:t>
      </w:r>
      <w:r w:rsidR="00502477" w:rsidRPr="00855EAA">
        <w:rPr>
          <w:rFonts w:cstheme="minorHAnsi"/>
          <w:sz w:val="22"/>
          <w:szCs w:val="22"/>
        </w:rPr>
        <w:t xml:space="preserve"> </w:t>
      </w:r>
      <w:r w:rsidR="00437660" w:rsidRPr="00855EAA">
        <w:rPr>
          <w:rFonts w:cstheme="minorHAnsi"/>
          <w:sz w:val="22"/>
          <w:szCs w:val="22"/>
        </w:rPr>
        <w:t>to the field of entrepreneurship</w:t>
      </w:r>
      <w:r w:rsidR="00F834D4">
        <w:rPr>
          <w:rFonts w:cstheme="minorHAnsi"/>
          <w:sz w:val="22"/>
          <w:szCs w:val="22"/>
        </w:rPr>
        <w:t>,</w:t>
      </w:r>
      <w:r w:rsidR="00502477" w:rsidRPr="00855EAA">
        <w:rPr>
          <w:rFonts w:cstheme="minorHAnsi"/>
          <w:sz w:val="22"/>
          <w:szCs w:val="22"/>
        </w:rPr>
        <w:t xml:space="preserve"> which </w:t>
      </w:r>
      <w:r w:rsidR="00437660" w:rsidRPr="00855EAA">
        <w:rPr>
          <w:rFonts w:cstheme="minorHAnsi"/>
          <w:sz w:val="22"/>
          <w:szCs w:val="22"/>
        </w:rPr>
        <w:t>provide</w:t>
      </w:r>
      <w:r w:rsidR="00EE6AB6" w:rsidRPr="00855EAA">
        <w:rPr>
          <w:rFonts w:cstheme="minorHAnsi"/>
          <w:sz w:val="22"/>
          <w:szCs w:val="22"/>
        </w:rPr>
        <w:t>s</w:t>
      </w:r>
      <w:r w:rsidR="00437660" w:rsidRPr="00855EAA">
        <w:rPr>
          <w:rFonts w:cstheme="minorHAnsi"/>
          <w:sz w:val="22"/>
          <w:szCs w:val="22"/>
        </w:rPr>
        <w:t xml:space="preserve"> a</w:t>
      </w:r>
      <w:r w:rsidR="00EE6AB6" w:rsidRPr="00855EAA">
        <w:rPr>
          <w:rFonts w:cstheme="minorHAnsi"/>
          <w:sz w:val="22"/>
          <w:szCs w:val="22"/>
        </w:rPr>
        <w:t>n</w:t>
      </w:r>
      <w:r w:rsidR="00437660" w:rsidRPr="00855EAA">
        <w:rPr>
          <w:rFonts w:cstheme="minorHAnsi"/>
          <w:sz w:val="22"/>
          <w:szCs w:val="22"/>
        </w:rPr>
        <w:t xml:space="preserve"> alternative to other theories</w:t>
      </w:r>
      <w:r w:rsidR="00A830AF">
        <w:rPr>
          <w:rFonts w:cstheme="minorHAnsi"/>
          <w:sz w:val="22"/>
          <w:szCs w:val="22"/>
        </w:rPr>
        <w:t xml:space="preserve"> </w:t>
      </w:r>
      <w:r w:rsidR="00F834D4">
        <w:rPr>
          <w:rFonts w:cstheme="minorHAnsi"/>
          <w:sz w:val="22"/>
          <w:szCs w:val="22"/>
        </w:rPr>
        <w:t>that emphasise</w:t>
      </w:r>
      <w:r w:rsidR="00D847F5" w:rsidRPr="00855EAA">
        <w:rPr>
          <w:rFonts w:cstheme="minorHAnsi"/>
          <w:sz w:val="22"/>
          <w:szCs w:val="22"/>
        </w:rPr>
        <w:t xml:space="preserve"> the value of </w:t>
      </w:r>
      <w:r w:rsidR="00502477" w:rsidRPr="00855EAA">
        <w:rPr>
          <w:rFonts w:cstheme="minorHAnsi"/>
          <w:sz w:val="22"/>
          <w:szCs w:val="22"/>
        </w:rPr>
        <w:t xml:space="preserve">resources </w:t>
      </w:r>
      <w:r w:rsidR="00D847F5" w:rsidRPr="00855EAA">
        <w:rPr>
          <w:rFonts w:cstheme="minorHAnsi"/>
          <w:sz w:val="22"/>
          <w:szCs w:val="22"/>
        </w:rPr>
        <w:t>for firms</w:t>
      </w:r>
      <w:r w:rsidR="00A830AF">
        <w:rPr>
          <w:rFonts w:cstheme="minorHAnsi"/>
          <w:sz w:val="22"/>
          <w:szCs w:val="22"/>
        </w:rPr>
        <w:t>, such as the resource based view</w:t>
      </w:r>
      <w:r w:rsidR="00502477" w:rsidRPr="00855EAA">
        <w:rPr>
          <w:rFonts w:cstheme="minorHAnsi"/>
          <w:sz w:val="22"/>
          <w:szCs w:val="22"/>
        </w:rPr>
        <w:t xml:space="preserve">. </w:t>
      </w:r>
      <w:r w:rsidR="006536F6">
        <w:rPr>
          <w:rFonts w:cstheme="minorHAnsi"/>
          <w:sz w:val="22"/>
          <w:szCs w:val="22"/>
        </w:rPr>
        <w:t>Fourth</w:t>
      </w:r>
      <w:r w:rsidR="0078548E" w:rsidRPr="00855EAA">
        <w:rPr>
          <w:rFonts w:cstheme="minorHAnsi"/>
          <w:sz w:val="22"/>
          <w:szCs w:val="22"/>
        </w:rPr>
        <w:t xml:space="preserve">, it </w:t>
      </w:r>
      <w:r w:rsidR="00EE6AB6" w:rsidRPr="00855EAA">
        <w:rPr>
          <w:rFonts w:cstheme="minorHAnsi"/>
          <w:sz w:val="22"/>
          <w:szCs w:val="22"/>
        </w:rPr>
        <w:t>highlights</w:t>
      </w:r>
      <w:r w:rsidR="00502477" w:rsidRPr="00855EAA">
        <w:rPr>
          <w:rFonts w:cstheme="minorHAnsi"/>
          <w:sz w:val="22"/>
          <w:szCs w:val="22"/>
        </w:rPr>
        <w:t xml:space="preserve"> </w:t>
      </w:r>
      <w:r w:rsidR="004E5FCD" w:rsidRPr="009F3E13">
        <w:rPr>
          <w:rFonts w:cstheme="minorHAnsi"/>
          <w:sz w:val="22"/>
          <w:szCs w:val="22"/>
        </w:rPr>
        <w:t xml:space="preserve">the importance of personal recovery strategies </w:t>
      </w:r>
      <w:r w:rsidR="004E5FCD">
        <w:rPr>
          <w:rFonts w:cstheme="minorHAnsi"/>
          <w:sz w:val="22"/>
          <w:szCs w:val="22"/>
        </w:rPr>
        <w:t>and resources alongside the social and economic</w:t>
      </w:r>
      <w:r w:rsidR="004E147C">
        <w:rPr>
          <w:rFonts w:cstheme="minorHAnsi"/>
          <w:sz w:val="22"/>
          <w:szCs w:val="22"/>
        </w:rPr>
        <w:t xml:space="preserve"> following a crisis</w:t>
      </w:r>
      <w:r w:rsidR="004E5FCD">
        <w:rPr>
          <w:rFonts w:cstheme="minorHAnsi"/>
          <w:sz w:val="22"/>
          <w:szCs w:val="22"/>
        </w:rPr>
        <w:t>, and</w:t>
      </w:r>
      <w:r w:rsidR="004E53EB">
        <w:rPr>
          <w:rFonts w:cstheme="minorHAnsi"/>
          <w:sz w:val="22"/>
          <w:szCs w:val="22"/>
        </w:rPr>
        <w:t xml:space="preserve"> suggests</w:t>
      </w:r>
      <w:r w:rsidR="004E5FCD">
        <w:rPr>
          <w:rFonts w:cstheme="minorHAnsi"/>
          <w:sz w:val="22"/>
          <w:szCs w:val="22"/>
        </w:rPr>
        <w:t xml:space="preserve"> </w:t>
      </w:r>
      <w:r w:rsidR="00502477" w:rsidRPr="00855EAA">
        <w:rPr>
          <w:rFonts w:cstheme="minorHAnsi"/>
          <w:sz w:val="22"/>
          <w:szCs w:val="22"/>
        </w:rPr>
        <w:t xml:space="preserve">how </w:t>
      </w:r>
      <w:r w:rsidR="00EE6AB6" w:rsidRPr="00855EAA">
        <w:rPr>
          <w:rFonts w:cstheme="minorHAnsi"/>
          <w:sz w:val="22"/>
          <w:szCs w:val="22"/>
        </w:rPr>
        <w:t xml:space="preserve">small </w:t>
      </w:r>
      <w:r w:rsidR="00814EC4" w:rsidRPr="00855EAA">
        <w:rPr>
          <w:rFonts w:cstheme="minorHAnsi"/>
          <w:sz w:val="22"/>
          <w:szCs w:val="22"/>
        </w:rPr>
        <w:t xml:space="preserve">businesses and policy makers </w:t>
      </w:r>
      <w:r w:rsidR="00502477" w:rsidRPr="00855EAA">
        <w:rPr>
          <w:rFonts w:cstheme="minorHAnsi"/>
          <w:sz w:val="22"/>
          <w:szCs w:val="22"/>
        </w:rPr>
        <w:t xml:space="preserve">might better </w:t>
      </w:r>
      <w:r w:rsidR="00814EC4" w:rsidRPr="00855EAA">
        <w:rPr>
          <w:rFonts w:cstheme="minorHAnsi"/>
          <w:sz w:val="22"/>
          <w:szCs w:val="22"/>
        </w:rPr>
        <w:t>p</w:t>
      </w:r>
      <w:r w:rsidR="004E5FCD">
        <w:rPr>
          <w:rFonts w:cstheme="minorHAnsi"/>
          <w:sz w:val="22"/>
          <w:szCs w:val="22"/>
        </w:rPr>
        <w:t>repare</w:t>
      </w:r>
      <w:r w:rsidR="00814EC4" w:rsidRPr="00855EAA">
        <w:rPr>
          <w:rFonts w:cstheme="minorHAnsi"/>
          <w:sz w:val="22"/>
          <w:szCs w:val="22"/>
        </w:rPr>
        <w:t xml:space="preserve"> for a crisis.</w:t>
      </w:r>
      <w:r w:rsidR="004E5FCD" w:rsidRPr="00855EAA">
        <w:rPr>
          <w:rFonts w:cstheme="minorHAnsi"/>
          <w:sz w:val="22"/>
          <w:szCs w:val="22"/>
        </w:rPr>
        <w:t xml:space="preserve"> </w:t>
      </w:r>
    </w:p>
    <w:p w14:paraId="364475E3" w14:textId="77777777" w:rsidR="009A4CC0" w:rsidRDefault="009A4CC0">
      <w:pPr>
        <w:rPr>
          <w:rFonts w:cstheme="minorHAnsi"/>
          <w:sz w:val="22"/>
          <w:szCs w:val="22"/>
          <w:shd w:val="clear" w:color="auto" w:fill="FFFFFF"/>
        </w:rPr>
      </w:pPr>
    </w:p>
    <w:p w14:paraId="26FADD6F" w14:textId="5977F90B" w:rsidR="007637AE" w:rsidRPr="00272595" w:rsidRDefault="002702B9">
      <w:pPr>
        <w:rPr>
          <w:rFonts w:cstheme="minorHAnsi"/>
          <w:sz w:val="22"/>
          <w:szCs w:val="22"/>
          <w:shd w:val="clear" w:color="auto" w:fill="FFFFFF"/>
        </w:rPr>
      </w:pPr>
      <w:r>
        <w:rPr>
          <w:rFonts w:cstheme="minorHAnsi"/>
          <w:b/>
          <w:sz w:val="22"/>
          <w:szCs w:val="22"/>
          <w:shd w:val="clear" w:color="auto" w:fill="FFFFFF"/>
        </w:rPr>
        <w:t>L</w:t>
      </w:r>
      <w:r w:rsidR="00EB28D2" w:rsidRPr="00EB28D2">
        <w:rPr>
          <w:rFonts w:cstheme="minorHAnsi"/>
          <w:b/>
          <w:sz w:val="22"/>
          <w:szCs w:val="22"/>
          <w:shd w:val="clear" w:color="auto" w:fill="FFFFFF"/>
        </w:rPr>
        <w:t>iterature</w:t>
      </w:r>
      <w:r w:rsidR="00502477">
        <w:rPr>
          <w:rFonts w:cstheme="minorHAnsi"/>
          <w:b/>
          <w:sz w:val="22"/>
          <w:szCs w:val="22"/>
          <w:shd w:val="clear" w:color="auto" w:fill="FFFFFF"/>
        </w:rPr>
        <w:t xml:space="preserve"> review</w:t>
      </w:r>
    </w:p>
    <w:p w14:paraId="05BC8BAE" w14:textId="19234B51" w:rsidR="00B9068E" w:rsidRDefault="00B9068E" w:rsidP="008B103A">
      <w:pPr>
        <w:rPr>
          <w:rFonts w:eastAsia="Times New Roman" w:cstheme="minorHAnsi"/>
          <w:sz w:val="22"/>
          <w:szCs w:val="22"/>
        </w:rPr>
      </w:pPr>
    </w:p>
    <w:p w14:paraId="0FA29FA4" w14:textId="42F8E6AA" w:rsidR="00536373" w:rsidRDefault="008B103A" w:rsidP="00855EAA">
      <w:pPr>
        <w:rPr>
          <w:rFonts w:eastAsia="Times New Roman" w:cstheme="minorHAnsi"/>
          <w:sz w:val="22"/>
          <w:szCs w:val="22"/>
        </w:rPr>
      </w:pPr>
      <w:r w:rsidRPr="00272595">
        <w:rPr>
          <w:rFonts w:eastAsia="Times New Roman" w:cstheme="minorHAnsi"/>
          <w:sz w:val="22"/>
          <w:szCs w:val="22"/>
        </w:rPr>
        <w:t xml:space="preserve">Resilience is a relatively new topic </w:t>
      </w:r>
      <w:r w:rsidR="004D694E">
        <w:rPr>
          <w:rFonts w:eastAsia="Times New Roman" w:cstheme="minorHAnsi"/>
          <w:sz w:val="22"/>
          <w:szCs w:val="22"/>
        </w:rPr>
        <w:t xml:space="preserve">to </w:t>
      </w:r>
      <w:r w:rsidRPr="00272595">
        <w:rPr>
          <w:rFonts w:eastAsia="Times New Roman" w:cstheme="minorHAnsi"/>
          <w:sz w:val="22"/>
          <w:szCs w:val="22"/>
        </w:rPr>
        <w:t xml:space="preserve">entrepreneurship and has been discussed in </w:t>
      </w:r>
      <w:r w:rsidR="002702B9">
        <w:rPr>
          <w:rFonts w:eastAsia="Times New Roman" w:cstheme="minorHAnsi"/>
          <w:sz w:val="22"/>
          <w:szCs w:val="22"/>
        </w:rPr>
        <w:t xml:space="preserve">relation to </w:t>
      </w:r>
      <w:r w:rsidR="00B22A9A">
        <w:rPr>
          <w:rFonts w:eastAsia="Times New Roman" w:cstheme="minorHAnsi"/>
          <w:sz w:val="22"/>
          <w:szCs w:val="22"/>
        </w:rPr>
        <w:t xml:space="preserve">entrepreneurial teams, </w:t>
      </w:r>
      <w:r w:rsidRPr="00272595">
        <w:rPr>
          <w:rFonts w:eastAsia="Times New Roman" w:cstheme="minorHAnsi"/>
          <w:sz w:val="22"/>
          <w:szCs w:val="22"/>
        </w:rPr>
        <w:t>business start-ups, f</w:t>
      </w:r>
      <w:r w:rsidR="0085614E">
        <w:rPr>
          <w:rFonts w:eastAsia="Times New Roman" w:cstheme="minorHAnsi"/>
          <w:sz w:val="22"/>
          <w:szCs w:val="22"/>
        </w:rPr>
        <w:t xml:space="preserve">amily and rural businesses, </w:t>
      </w:r>
      <w:r w:rsidR="006536F6">
        <w:rPr>
          <w:rFonts w:eastAsia="Times New Roman" w:cstheme="minorHAnsi"/>
          <w:sz w:val="22"/>
          <w:szCs w:val="22"/>
        </w:rPr>
        <w:t xml:space="preserve">and </w:t>
      </w:r>
      <w:r w:rsidR="004D694E">
        <w:rPr>
          <w:rFonts w:eastAsia="Times New Roman" w:cstheme="minorHAnsi"/>
          <w:sz w:val="22"/>
          <w:szCs w:val="22"/>
        </w:rPr>
        <w:t xml:space="preserve">in the contexts of </w:t>
      </w:r>
      <w:r w:rsidRPr="00272595">
        <w:rPr>
          <w:rFonts w:eastAsia="Times New Roman" w:cstheme="minorHAnsi"/>
          <w:sz w:val="22"/>
          <w:szCs w:val="22"/>
        </w:rPr>
        <w:t xml:space="preserve">disruptive </w:t>
      </w:r>
      <w:r w:rsidRPr="00D013D0">
        <w:rPr>
          <w:rFonts w:eastAsia="Times New Roman" w:cstheme="minorHAnsi"/>
          <w:sz w:val="22"/>
          <w:szCs w:val="22"/>
        </w:rPr>
        <w:t xml:space="preserve">business model innovations, economic recessions and other external shocks (e.g., </w:t>
      </w:r>
      <w:r w:rsidR="00AE164E">
        <w:rPr>
          <w:rFonts w:eastAsia="Times New Roman" w:cstheme="minorHAnsi"/>
          <w:sz w:val="22"/>
          <w:szCs w:val="22"/>
        </w:rPr>
        <w:t xml:space="preserve">Williams and Vorley, 2014; Saridakis, 2012; </w:t>
      </w:r>
      <w:r w:rsidRPr="00D013D0">
        <w:rPr>
          <w:rFonts w:eastAsia="Times New Roman" w:cstheme="minorHAnsi"/>
          <w:sz w:val="22"/>
          <w:szCs w:val="22"/>
        </w:rPr>
        <w:t xml:space="preserve">Smallbone et al., 2012; Glover 2012; Blatt, 2009; Dewald and Bowen, 2009). </w:t>
      </w:r>
      <w:r w:rsidR="002240C8">
        <w:rPr>
          <w:rFonts w:eastAsia="Times New Roman" w:cstheme="minorHAnsi"/>
          <w:sz w:val="22"/>
          <w:szCs w:val="22"/>
        </w:rPr>
        <w:t>R</w:t>
      </w:r>
      <w:r w:rsidRPr="00D013D0">
        <w:rPr>
          <w:rFonts w:eastAsia="Times New Roman" w:cstheme="minorHAnsi"/>
          <w:sz w:val="22"/>
          <w:szCs w:val="22"/>
        </w:rPr>
        <w:t>esilience</w:t>
      </w:r>
      <w:r w:rsidR="0060156C">
        <w:rPr>
          <w:rFonts w:eastAsia="Times New Roman" w:cstheme="minorHAnsi"/>
          <w:sz w:val="22"/>
          <w:szCs w:val="22"/>
        </w:rPr>
        <w:t>, in the</w:t>
      </w:r>
      <w:r w:rsidR="00E56FBB">
        <w:rPr>
          <w:rFonts w:eastAsia="Times New Roman" w:cstheme="minorHAnsi"/>
          <w:sz w:val="22"/>
          <w:szCs w:val="22"/>
        </w:rPr>
        <w:t xml:space="preserve"> context</w:t>
      </w:r>
      <w:r w:rsidR="0060156C">
        <w:rPr>
          <w:rFonts w:eastAsia="Times New Roman" w:cstheme="minorHAnsi"/>
          <w:sz w:val="22"/>
          <w:szCs w:val="22"/>
        </w:rPr>
        <w:t xml:space="preserve"> of entrepreneurship</w:t>
      </w:r>
      <w:r w:rsidR="00E56FBB">
        <w:rPr>
          <w:rFonts w:eastAsia="Times New Roman" w:cstheme="minorHAnsi"/>
          <w:sz w:val="22"/>
          <w:szCs w:val="22"/>
        </w:rPr>
        <w:t>,</w:t>
      </w:r>
      <w:r w:rsidRPr="00D013D0">
        <w:rPr>
          <w:rFonts w:eastAsia="Times New Roman" w:cstheme="minorHAnsi"/>
          <w:sz w:val="22"/>
          <w:szCs w:val="22"/>
        </w:rPr>
        <w:t xml:space="preserve"> is </w:t>
      </w:r>
      <w:r w:rsidR="00190530">
        <w:rPr>
          <w:rFonts w:eastAsia="Times New Roman" w:cstheme="minorHAnsi"/>
          <w:sz w:val="22"/>
          <w:szCs w:val="22"/>
        </w:rPr>
        <w:t>conceived</w:t>
      </w:r>
      <w:r w:rsidRPr="00D013D0">
        <w:rPr>
          <w:rFonts w:eastAsia="Times New Roman" w:cstheme="minorHAnsi"/>
          <w:sz w:val="22"/>
          <w:szCs w:val="22"/>
        </w:rPr>
        <w:t xml:space="preserve"> as business survival or growth</w:t>
      </w:r>
      <w:r w:rsidR="006536F6">
        <w:rPr>
          <w:rFonts w:eastAsia="Times New Roman" w:cstheme="minorHAnsi"/>
          <w:sz w:val="22"/>
          <w:szCs w:val="22"/>
        </w:rPr>
        <w:t xml:space="preserve"> following a crisis</w:t>
      </w:r>
      <w:r w:rsidR="00D013D0">
        <w:rPr>
          <w:rFonts w:eastAsia="Times New Roman" w:cstheme="minorHAnsi"/>
          <w:sz w:val="22"/>
          <w:szCs w:val="22"/>
        </w:rPr>
        <w:t xml:space="preserve"> and </w:t>
      </w:r>
      <w:r w:rsidR="008C6711">
        <w:rPr>
          <w:rFonts w:eastAsia="Times New Roman" w:cstheme="minorHAnsi"/>
          <w:sz w:val="22"/>
          <w:szCs w:val="22"/>
        </w:rPr>
        <w:t xml:space="preserve">is </w:t>
      </w:r>
      <w:r w:rsidR="004E147C">
        <w:rPr>
          <w:rFonts w:eastAsia="Times New Roman" w:cstheme="minorHAnsi"/>
          <w:sz w:val="22"/>
          <w:szCs w:val="22"/>
        </w:rPr>
        <w:t xml:space="preserve">often </w:t>
      </w:r>
      <w:r w:rsidR="00D013D0">
        <w:rPr>
          <w:rFonts w:eastAsia="Times New Roman" w:cstheme="minorHAnsi"/>
          <w:sz w:val="22"/>
          <w:szCs w:val="22"/>
        </w:rPr>
        <w:t xml:space="preserve">measured </w:t>
      </w:r>
      <w:r w:rsidR="006536F6">
        <w:rPr>
          <w:rFonts w:eastAsia="Times New Roman" w:cstheme="minorHAnsi"/>
          <w:sz w:val="22"/>
          <w:szCs w:val="22"/>
        </w:rPr>
        <w:t xml:space="preserve">by </w:t>
      </w:r>
      <w:r w:rsidR="00E3635E">
        <w:rPr>
          <w:rFonts w:eastAsia="Times New Roman" w:cstheme="minorHAnsi"/>
          <w:sz w:val="22"/>
          <w:szCs w:val="22"/>
        </w:rPr>
        <w:t>a</w:t>
      </w:r>
      <w:r w:rsidR="009F1438">
        <w:rPr>
          <w:rFonts w:eastAsia="Times New Roman" w:cstheme="minorHAnsi"/>
          <w:sz w:val="22"/>
          <w:szCs w:val="22"/>
        </w:rPr>
        <w:t>n increase</w:t>
      </w:r>
      <w:r w:rsidR="006536F6">
        <w:rPr>
          <w:rFonts w:eastAsia="Times New Roman" w:cstheme="minorHAnsi"/>
          <w:sz w:val="22"/>
          <w:szCs w:val="22"/>
        </w:rPr>
        <w:t xml:space="preserve"> in </w:t>
      </w:r>
      <w:r w:rsidR="00357963">
        <w:rPr>
          <w:rFonts w:eastAsia="Times New Roman" w:cstheme="minorHAnsi"/>
          <w:sz w:val="22"/>
          <w:szCs w:val="22"/>
        </w:rPr>
        <w:t>sales</w:t>
      </w:r>
      <w:r w:rsidR="006536F6">
        <w:rPr>
          <w:rFonts w:eastAsia="Times New Roman" w:cstheme="minorHAnsi"/>
          <w:sz w:val="22"/>
          <w:szCs w:val="22"/>
        </w:rPr>
        <w:t xml:space="preserve"> or </w:t>
      </w:r>
      <w:r w:rsidR="00357963">
        <w:rPr>
          <w:rFonts w:eastAsia="Times New Roman" w:cstheme="minorHAnsi"/>
          <w:sz w:val="22"/>
          <w:szCs w:val="22"/>
        </w:rPr>
        <w:t>profits</w:t>
      </w:r>
      <w:r w:rsidR="006536F6">
        <w:rPr>
          <w:rFonts w:eastAsia="Times New Roman" w:cstheme="minorHAnsi"/>
          <w:sz w:val="22"/>
          <w:szCs w:val="22"/>
        </w:rPr>
        <w:t xml:space="preserve"> or in terms of adopting </w:t>
      </w:r>
      <w:r w:rsidR="00D013D0">
        <w:rPr>
          <w:rFonts w:eastAsia="Times New Roman" w:cstheme="minorHAnsi"/>
          <w:sz w:val="22"/>
          <w:szCs w:val="22"/>
        </w:rPr>
        <w:t xml:space="preserve">positive/creative strategies </w:t>
      </w:r>
      <w:r w:rsidR="006536F6">
        <w:rPr>
          <w:rFonts w:eastAsia="Times New Roman" w:cstheme="minorHAnsi"/>
          <w:sz w:val="22"/>
          <w:szCs w:val="22"/>
        </w:rPr>
        <w:t>(e</w:t>
      </w:r>
      <w:r w:rsidR="00D013D0">
        <w:rPr>
          <w:rFonts w:eastAsia="Times New Roman" w:cstheme="minorHAnsi"/>
          <w:sz w:val="22"/>
          <w:szCs w:val="22"/>
        </w:rPr>
        <w:t xml:space="preserve">.g., expanding </w:t>
      </w:r>
      <w:r w:rsidR="000F65EA">
        <w:rPr>
          <w:rFonts w:eastAsia="Times New Roman" w:cstheme="minorHAnsi"/>
          <w:sz w:val="22"/>
          <w:szCs w:val="22"/>
        </w:rPr>
        <w:t xml:space="preserve">the </w:t>
      </w:r>
      <w:r w:rsidR="00D013D0">
        <w:rPr>
          <w:rFonts w:eastAsia="Times New Roman" w:cstheme="minorHAnsi"/>
          <w:sz w:val="22"/>
          <w:szCs w:val="22"/>
        </w:rPr>
        <w:t>customer base, hiring more staff, investing in the business)</w:t>
      </w:r>
      <w:r w:rsidRPr="00D013D0">
        <w:rPr>
          <w:rFonts w:eastAsia="Times New Roman" w:cstheme="minorHAnsi"/>
          <w:sz w:val="22"/>
          <w:szCs w:val="22"/>
        </w:rPr>
        <w:t xml:space="preserve">. </w:t>
      </w:r>
      <w:r w:rsidR="00D013D0">
        <w:rPr>
          <w:rFonts w:eastAsia="Times New Roman" w:cstheme="minorHAnsi"/>
          <w:sz w:val="22"/>
          <w:szCs w:val="22"/>
        </w:rPr>
        <w:t xml:space="preserve">Small </w:t>
      </w:r>
      <w:r w:rsidR="00D013D0" w:rsidRPr="00D013D0">
        <w:rPr>
          <w:rFonts w:eastAsia="Times New Roman" w:cstheme="minorHAnsi"/>
          <w:sz w:val="22"/>
          <w:szCs w:val="22"/>
        </w:rPr>
        <w:t xml:space="preserve">businesses are </w:t>
      </w:r>
      <w:r w:rsidR="004E147C">
        <w:rPr>
          <w:rFonts w:eastAsia="Times New Roman" w:cstheme="minorHAnsi"/>
          <w:sz w:val="22"/>
          <w:szCs w:val="22"/>
        </w:rPr>
        <w:t xml:space="preserve">generally </w:t>
      </w:r>
      <w:r w:rsidR="00D013D0">
        <w:rPr>
          <w:rFonts w:eastAsia="Times New Roman" w:cstheme="minorHAnsi"/>
          <w:sz w:val="22"/>
          <w:szCs w:val="22"/>
        </w:rPr>
        <w:t xml:space="preserve">regarded as </w:t>
      </w:r>
      <w:r w:rsidR="00D013D0" w:rsidRPr="00D013D0">
        <w:rPr>
          <w:rFonts w:eastAsia="Times New Roman" w:cstheme="minorHAnsi"/>
          <w:sz w:val="22"/>
          <w:szCs w:val="22"/>
        </w:rPr>
        <w:t>l</w:t>
      </w:r>
      <w:r w:rsidR="009F5903">
        <w:rPr>
          <w:rFonts w:eastAsia="Times New Roman" w:cstheme="minorHAnsi"/>
          <w:sz w:val="22"/>
          <w:szCs w:val="22"/>
        </w:rPr>
        <w:t>ess resilient</w:t>
      </w:r>
      <w:r w:rsidR="004D694E">
        <w:rPr>
          <w:rFonts w:eastAsia="Times New Roman" w:cstheme="minorHAnsi"/>
          <w:sz w:val="22"/>
          <w:szCs w:val="22"/>
        </w:rPr>
        <w:t xml:space="preserve"> </w:t>
      </w:r>
      <w:r w:rsidR="006536F6">
        <w:rPr>
          <w:rFonts w:eastAsia="Times New Roman" w:cstheme="minorHAnsi"/>
          <w:sz w:val="22"/>
          <w:szCs w:val="22"/>
        </w:rPr>
        <w:t xml:space="preserve">than large businesses </w:t>
      </w:r>
      <w:r w:rsidR="00D013D0" w:rsidRPr="00D013D0">
        <w:rPr>
          <w:rFonts w:eastAsia="Times New Roman" w:cstheme="minorHAnsi"/>
          <w:sz w:val="22"/>
          <w:szCs w:val="22"/>
        </w:rPr>
        <w:t>because they have fewer resources, less bargaining power, and are less able to spread risk over a larger customer base or product line (Smallbone et al., 2012).</w:t>
      </w:r>
      <w:r w:rsidR="004E147C">
        <w:rPr>
          <w:rFonts w:eastAsia="Times New Roman" w:cstheme="minorHAnsi"/>
          <w:sz w:val="22"/>
          <w:szCs w:val="22"/>
        </w:rPr>
        <w:t xml:space="preserve"> Equally</w:t>
      </w:r>
      <w:r w:rsidR="00D013D0" w:rsidRPr="00D013D0">
        <w:rPr>
          <w:rFonts w:eastAsia="Times New Roman" w:cstheme="minorHAnsi"/>
          <w:sz w:val="22"/>
          <w:szCs w:val="22"/>
        </w:rPr>
        <w:t xml:space="preserve">, </w:t>
      </w:r>
      <w:r w:rsidR="005C34EF">
        <w:rPr>
          <w:rFonts w:eastAsia="Times New Roman" w:cstheme="minorHAnsi"/>
          <w:sz w:val="22"/>
          <w:szCs w:val="22"/>
        </w:rPr>
        <w:t>they</w:t>
      </w:r>
      <w:r w:rsidR="00D013D0" w:rsidRPr="00D013D0">
        <w:rPr>
          <w:rFonts w:eastAsia="Times New Roman" w:cstheme="minorHAnsi"/>
          <w:sz w:val="22"/>
          <w:szCs w:val="22"/>
        </w:rPr>
        <w:t xml:space="preserve"> </w:t>
      </w:r>
      <w:r w:rsidR="004D694E">
        <w:rPr>
          <w:rFonts w:eastAsia="Times New Roman" w:cstheme="minorHAnsi"/>
          <w:sz w:val="22"/>
          <w:szCs w:val="22"/>
        </w:rPr>
        <w:t xml:space="preserve">can be </w:t>
      </w:r>
      <w:r w:rsidR="00D013D0" w:rsidRPr="00D013D0">
        <w:rPr>
          <w:rFonts w:eastAsia="Times New Roman" w:cstheme="minorHAnsi"/>
          <w:sz w:val="22"/>
          <w:szCs w:val="22"/>
        </w:rPr>
        <w:t xml:space="preserve">more flexible or adaptive </w:t>
      </w:r>
      <w:r w:rsidR="00536373" w:rsidRPr="00D013D0">
        <w:rPr>
          <w:rFonts w:eastAsia="Times New Roman" w:cstheme="minorHAnsi"/>
          <w:sz w:val="22"/>
          <w:szCs w:val="22"/>
        </w:rPr>
        <w:t>in the face of adversity</w:t>
      </w:r>
      <w:r w:rsidR="00F834D4">
        <w:rPr>
          <w:rFonts w:eastAsia="Times New Roman" w:cstheme="minorHAnsi"/>
          <w:sz w:val="22"/>
          <w:szCs w:val="22"/>
        </w:rPr>
        <w:t>,</w:t>
      </w:r>
      <w:r w:rsidR="00536373" w:rsidRPr="00D013D0">
        <w:rPr>
          <w:rFonts w:eastAsia="Times New Roman" w:cstheme="minorHAnsi"/>
          <w:sz w:val="22"/>
          <w:szCs w:val="22"/>
        </w:rPr>
        <w:t xml:space="preserve"> </w:t>
      </w:r>
      <w:r w:rsidR="00D013D0" w:rsidRPr="00D013D0">
        <w:rPr>
          <w:rFonts w:eastAsia="Times New Roman" w:cstheme="minorHAnsi"/>
          <w:sz w:val="22"/>
          <w:szCs w:val="22"/>
        </w:rPr>
        <w:t>in terms of adjusting inputs, products or prices (Reid, 2007).</w:t>
      </w:r>
    </w:p>
    <w:p w14:paraId="575B62C7" w14:textId="77777777" w:rsidR="00E56FBB" w:rsidRDefault="00E56FBB" w:rsidP="00855EAA">
      <w:pPr>
        <w:rPr>
          <w:rFonts w:eastAsia="Times New Roman" w:cstheme="minorHAnsi"/>
          <w:sz w:val="22"/>
          <w:szCs w:val="22"/>
        </w:rPr>
      </w:pPr>
    </w:p>
    <w:p w14:paraId="2D473A00" w14:textId="6A78912F" w:rsidR="000E7DCF" w:rsidRPr="000E7DCF" w:rsidRDefault="005A4C40" w:rsidP="00855EAA">
      <w:pPr>
        <w:rPr>
          <w:rFonts w:ascii="Arial" w:eastAsia="Times New Roman" w:hAnsi="Arial" w:cs="Arial"/>
          <w:color w:val="000000"/>
          <w:sz w:val="18"/>
          <w:szCs w:val="18"/>
        </w:rPr>
      </w:pPr>
      <w:r>
        <w:rPr>
          <w:rFonts w:cstheme="minorHAnsi"/>
          <w:sz w:val="22"/>
          <w:szCs w:val="22"/>
          <w:shd w:val="clear" w:color="auto" w:fill="FFFFFF"/>
        </w:rPr>
        <w:t>W</w:t>
      </w:r>
      <w:r w:rsidR="002F7ACE">
        <w:rPr>
          <w:rFonts w:cstheme="minorHAnsi"/>
          <w:sz w:val="22"/>
          <w:szCs w:val="22"/>
          <w:shd w:val="clear" w:color="auto" w:fill="FFFFFF"/>
        </w:rPr>
        <w:t xml:space="preserve">hile </w:t>
      </w:r>
      <w:r w:rsidR="00A830AF">
        <w:rPr>
          <w:rFonts w:cstheme="minorHAnsi"/>
          <w:sz w:val="22"/>
          <w:szCs w:val="22"/>
          <w:shd w:val="clear" w:color="auto" w:fill="FFFFFF"/>
        </w:rPr>
        <w:t>we know that an a</w:t>
      </w:r>
      <w:r w:rsidR="002F7ACE">
        <w:rPr>
          <w:rFonts w:cstheme="minorHAnsi"/>
          <w:sz w:val="22"/>
          <w:szCs w:val="22"/>
          <w:shd w:val="clear" w:color="auto" w:fill="FFFFFF"/>
        </w:rPr>
        <w:t xml:space="preserve">bundance of certain </w:t>
      </w:r>
      <w:r>
        <w:rPr>
          <w:rFonts w:cstheme="minorHAnsi"/>
          <w:sz w:val="22"/>
          <w:szCs w:val="22"/>
          <w:shd w:val="clear" w:color="auto" w:fill="FFFFFF"/>
        </w:rPr>
        <w:t xml:space="preserve">resources </w:t>
      </w:r>
      <w:r w:rsidR="00A830AF">
        <w:rPr>
          <w:rFonts w:cstheme="minorHAnsi"/>
          <w:sz w:val="22"/>
          <w:szCs w:val="22"/>
          <w:shd w:val="clear" w:color="auto" w:fill="FFFFFF"/>
        </w:rPr>
        <w:t xml:space="preserve">may </w:t>
      </w:r>
      <w:r w:rsidR="002F7ACE">
        <w:rPr>
          <w:rFonts w:cstheme="minorHAnsi"/>
          <w:sz w:val="22"/>
          <w:szCs w:val="22"/>
          <w:shd w:val="clear" w:color="auto" w:fill="FFFFFF"/>
        </w:rPr>
        <w:t>mak</w:t>
      </w:r>
      <w:r>
        <w:rPr>
          <w:rFonts w:cstheme="minorHAnsi"/>
          <w:sz w:val="22"/>
          <w:szCs w:val="22"/>
          <w:shd w:val="clear" w:color="auto" w:fill="FFFFFF"/>
        </w:rPr>
        <w:t>e</w:t>
      </w:r>
      <w:r w:rsidR="00264CCD">
        <w:rPr>
          <w:rFonts w:cstheme="minorHAnsi"/>
          <w:sz w:val="22"/>
          <w:szCs w:val="22"/>
          <w:shd w:val="clear" w:color="auto" w:fill="FFFFFF"/>
        </w:rPr>
        <w:t xml:space="preserve"> businesses more resilient</w:t>
      </w:r>
      <w:r w:rsidR="00A748F2">
        <w:rPr>
          <w:rFonts w:cstheme="minorHAnsi"/>
          <w:sz w:val="22"/>
          <w:szCs w:val="22"/>
          <w:shd w:val="clear" w:color="auto" w:fill="FFFFFF"/>
        </w:rPr>
        <w:t>,</w:t>
      </w:r>
      <w:r w:rsidR="00264CCD">
        <w:rPr>
          <w:rFonts w:cstheme="minorHAnsi"/>
          <w:sz w:val="22"/>
          <w:szCs w:val="22"/>
          <w:shd w:val="clear" w:color="auto" w:fill="FFFFFF"/>
        </w:rPr>
        <w:t xml:space="preserve"> </w:t>
      </w:r>
      <w:r w:rsidR="00A830AF">
        <w:rPr>
          <w:rFonts w:cstheme="minorHAnsi"/>
          <w:sz w:val="22"/>
          <w:szCs w:val="22"/>
          <w:shd w:val="clear" w:color="auto" w:fill="FFFFFF"/>
        </w:rPr>
        <w:t xml:space="preserve">and that resources are important for business continuity generally following a crisis (Herbane et al., 2004), </w:t>
      </w:r>
      <w:r w:rsidR="002F7ACE">
        <w:rPr>
          <w:rFonts w:cstheme="minorHAnsi"/>
          <w:sz w:val="22"/>
          <w:szCs w:val="22"/>
          <w:shd w:val="clear" w:color="auto" w:fill="FFFFFF"/>
        </w:rPr>
        <w:t xml:space="preserve">it is </w:t>
      </w:r>
      <w:r w:rsidR="00A929B3">
        <w:rPr>
          <w:rFonts w:cstheme="minorHAnsi"/>
          <w:sz w:val="22"/>
          <w:szCs w:val="22"/>
          <w:shd w:val="clear" w:color="auto" w:fill="FFFFFF"/>
        </w:rPr>
        <w:t xml:space="preserve">unclear </w:t>
      </w:r>
      <w:r w:rsidR="00A830AF">
        <w:rPr>
          <w:rFonts w:cstheme="minorHAnsi"/>
          <w:sz w:val="22"/>
          <w:szCs w:val="22"/>
          <w:shd w:val="clear" w:color="auto" w:fill="FFFFFF"/>
        </w:rPr>
        <w:t xml:space="preserve">just </w:t>
      </w:r>
      <w:r w:rsidR="00A929B3" w:rsidRPr="005732E4">
        <w:rPr>
          <w:rFonts w:cstheme="minorHAnsi"/>
          <w:i/>
          <w:sz w:val="22"/>
          <w:szCs w:val="22"/>
          <w:shd w:val="clear" w:color="auto" w:fill="FFFFFF"/>
        </w:rPr>
        <w:t>why</w:t>
      </w:r>
      <w:r w:rsidR="00A929B3">
        <w:rPr>
          <w:rFonts w:cstheme="minorHAnsi"/>
          <w:sz w:val="22"/>
          <w:szCs w:val="22"/>
          <w:shd w:val="clear" w:color="auto" w:fill="FFFFFF"/>
        </w:rPr>
        <w:t xml:space="preserve"> </w:t>
      </w:r>
      <w:r w:rsidR="002F7ACE">
        <w:rPr>
          <w:rFonts w:cstheme="minorHAnsi"/>
          <w:sz w:val="22"/>
          <w:szCs w:val="22"/>
          <w:shd w:val="clear" w:color="auto" w:fill="FFFFFF"/>
        </w:rPr>
        <w:t xml:space="preserve">or </w:t>
      </w:r>
      <w:r w:rsidR="002F7ACE" w:rsidRPr="005732E4">
        <w:rPr>
          <w:rFonts w:cstheme="minorHAnsi"/>
          <w:i/>
          <w:sz w:val="22"/>
          <w:szCs w:val="22"/>
          <w:shd w:val="clear" w:color="auto" w:fill="FFFFFF"/>
        </w:rPr>
        <w:t>how</w:t>
      </w:r>
      <w:r w:rsidR="002F7ACE">
        <w:rPr>
          <w:rFonts w:cstheme="minorHAnsi"/>
          <w:sz w:val="22"/>
          <w:szCs w:val="22"/>
          <w:shd w:val="clear" w:color="auto" w:fill="FFFFFF"/>
        </w:rPr>
        <w:t xml:space="preserve"> </w:t>
      </w:r>
      <w:r w:rsidR="00536373">
        <w:rPr>
          <w:rFonts w:cstheme="minorHAnsi"/>
          <w:sz w:val="22"/>
          <w:szCs w:val="22"/>
          <w:shd w:val="clear" w:color="auto" w:fill="FFFFFF"/>
        </w:rPr>
        <w:t xml:space="preserve">this </w:t>
      </w:r>
      <w:r w:rsidR="00690DBC">
        <w:rPr>
          <w:rFonts w:cstheme="minorHAnsi"/>
          <w:sz w:val="22"/>
          <w:szCs w:val="22"/>
          <w:shd w:val="clear" w:color="auto" w:fill="FFFFFF"/>
        </w:rPr>
        <w:t>is</w:t>
      </w:r>
      <w:r w:rsidR="007A684E">
        <w:rPr>
          <w:rFonts w:cstheme="minorHAnsi"/>
          <w:sz w:val="22"/>
          <w:szCs w:val="22"/>
          <w:shd w:val="clear" w:color="auto" w:fill="FFFFFF"/>
        </w:rPr>
        <w:t xml:space="preserve"> the case</w:t>
      </w:r>
      <w:r w:rsidR="002F7ACE">
        <w:rPr>
          <w:rFonts w:cstheme="minorHAnsi"/>
          <w:sz w:val="22"/>
          <w:szCs w:val="22"/>
          <w:shd w:val="clear" w:color="auto" w:fill="FFFFFF"/>
        </w:rPr>
        <w:t xml:space="preserve">. </w:t>
      </w:r>
      <w:r w:rsidR="000369F8">
        <w:rPr>
          <w:rFonts w:cstheme="minorHAnsi"/>
          <w:sz w:val="22"/>
          <w:szCs w:val="22"/>
          <w:shd w:val="clear" w:color="auto" w:fill="FFFFFF"/>
        </w:rPr>
        <w:t>Thus, although i</w:t>
      </w:r>
      <w:r w:rsidR="00EC447E">
        <w:rPr>
          <w:rFonts w:cstheme="minorHAnsi"/>
          <w:sz w:val="22"/>
          <w:szCs w:val="22"/>
          <w:shd w:val="clear" w:color="auto" w:fill="FFFFFF"/>
        </w:rPr>
        <w:t xml:space="preserve">n </w:t>
      </w:r>
      <w:r w:rsidR="00536373">
        <w:rPr>
          <w:rFonts w:cstheme="minorHAnsi"/>
          <w:sz w:val="22"/>
          <w:szCs w:val="22"/>
          <w:shd w:val="clear" w:color="auto" w:fill="FFFFFF"/>
        </w:rPr>
        <w:t>p</w:t>
      </w:r>
      <w:r w:rsidR="00EC447E">
        <w:rPr>
          <w:rFonts w:cstheme="minorHAnsi"/>
          <w:sz w:val="22"/>
          <w:szCs w:val="22"/>
          <w:shd w:val="clear" w:color="auto" w:fill="FFFFFF"/>
        </w:rPr>
        <w:t>sychology there is a rich understanding of the relationship between resources and resilience</w:t>
      </w:r>
      <w:r w:rsidR="00264CCD">
        <w:rPr>
          <w:rFonts w:cstheme="minorHAnsi"/>
          <w:sz w:val="22"/>
          <w:szCs w:val="22"/>
          <w:shd w:val="clear" w:color="auto" w:fill="FFFFFF"/>
        </w:rPr>
        <w:t xml:space="preserve"> (</w:t>
      </w:r>
      <w:r w:rsidR="000E7DCF">
        <w:rPr>
          <w:rFonts w:cstheme="minorHAnsi"/>
          <w:sz w:val="22"/>
          <w:szCs w:val="22"/>
          <w:shd w:val="clear" w:color="auto" w:fill="FFFFFF"/>
        </w:rPr>
        <w:t xml:space="preserve">e.g., </w:t>
      </w:r>
      <w:r w:rsidR="006A60E2">
        <w:rPr>
          <w:rFonts w:cstheme="minorHAnsi"/>
          <w:sz w:val="22"/>
          <w:szCs w:val="22"/>
          <w:shd w:val="clear" w:color="auto" w:fill="FFFFFF"/>
        </w:rPr>
        <w:t>Hje</w:t>
      </w:r>
      <w:r w:rsidR="00EE0710">
        <w:rPr>
          <w:rFonts w:cstheme="minorHAnsi"/>
          <w:sz w:val="22"/>
          <w:szCs w:val="22"/>
          <w:shd w:val="clear" w:color="auto" w:fill="FFFFFF"/>
        </w:rPr>
        <w:t>m</w:t>
      </w:r>
      <w:r w:rsidR="006A60E2">
        <w:rPr>
          <w:rFonts w:cstheme="minorHAnsi"/>
          <w:sz w:val="22"/>
          <w:szCs w:val="22"/>
          <w:shd w:val="clear" w:color="auto" w:fill="FFFFFF"/>
        </w:rPr>
        <w:t>dal</w:t>
      </w:r>
      <w:r w:rsidR="00EE0710">
        <w:rPr>
          <w:rFonts w:cstheme="minorHAnsi"/>
          <w:sz w:val="22"/>
          <w:szCs w:val="22"/>
          <w:shd w:val="clear" w:color="auto" w:fill="FFFFFF"/>
        </w:rPr>
        <w:t xml:space="preserve"> et al., </w:t>
      </w:r>
      <w:r w:rsidR="000E7DCF">
        <w:rPr>
          <w:rFonts w:cstheme="minorHAnsi"/>
          <w:sz w:val="22"/>
          <w:szCs w:val="22"/>
          <w:shd w:val="clear" w:color="auto" w:fill="FFFFFF"/>
        </w:rPr>
        <w:t>2006; Masten et al., 2004</w:t>
      </w:r>
      <w:r w:rsidR="00264CCD">
        <w:rPr>
          <w:rFonts w:cstheme="minorHAnsi"/>
          <w:sz w:val="22"/>
          <w:szCs w:val="22"/>
          <w:shd w:val="clear" w:color="auto" w:fill="FFFFFF"/>
        </w:rPr>
        <w:t>)</w:t>
      </w:r>
      <w:r w:rsidR="00EC447E">
        <w:rPr>
          <w:rFonts w:cstheme="minorHAnsi"/>
          <w:sz w:val="22"/>
          <w:szCs w:val="22"/>
          <w:shd w:val="clear" w:color="auto" w:fill="FFFFFF"/>
        </w:rPr>
        <w:t>, in the field o</w:t>
      </w:r>
      <w:r w:rsidR="000369F8">
        <w:rPr>
          <w:rFonts w:cstheme="minorHAnsi"/>
          <w:sz w:val="22"/>
          <w:szCs w:val="22"/>
          <w:shd w:val="clear" w:color="auto" w:fill="FFFFFF"/>
        </w:rPr>
        <w:t xml:space="preserve">f entrepreneurship </w:t>
      </w:r>
      <w:r w:rsidR="00E50ECA">
        <w:rPr>
          <w:rFonts w:cstheme="minorHAnsi"/>
          <w:sz w:val="22"/>
          <w:szCs w:val="22"/>
          <w:shd w:val="clear" w:color="auto" w:fill="FFFFFF"/>
        </w:rPr>
        <w:t xml:space="preserve">such </w:t>
      </w:r>
      <w:r w:rsidR="00EC447E">
        <w:rPr>
          <w:rFonts w:cstheme="minorHAnsi"/>
          <w:sz w:val="22"/>
          <w:szCs w:val="22"/>
          <w:shd w:val="clear" w:color="auto" w:fill="FFFFFF"/>
        </w:rPr>
        <w:t xml:space="preserve">understanding is </w:t>
      </w:r>
      <w:r w:rsidR="00E50ECA">
        <w:rPr>
          <w:rFonts w:cstheme="minorHAnsi"/>
          <w:sz w:val="22"/>
          <w:szCs w:val="22"/>
          <w:shd w:val="clear" w:color="auto" w:fill="FFFFFF"/>
        </w:rPr>
        <w:t>l</w:t>
      </w:r>
      <w:r w:rsidR="00124740">
        <w:rPr>
          <w:rFonts w:cstheme="minorHAnsi"/>
          <w:sz w:val="22"/>
          <w:szCs w:val="22"/>
          <w:shd w:val="clear" w:color="auto" w:fill="FFFFFF"/>
        </w:rPr>
        <w:t>argely absent</w:t>
      </w:r>
      <w:r w:rsidR="00EC447E">
        <w:rPr>
          <w:rFonts w:cstheme="minorHAnsi"/>
          <w:sz w:val="22"/>
          <w:szCs w:val="22"/>
          <w:shd w:val="clear" w:color="auto" w:fill="FFFFFF"/>
        </w:rPr>
        <w:t xml:space="preserve">. </w:t>
      </w:r>
      <w:r w:rsidR="00E6781E">
        <w:rPr>
          <w:rFonts w:cstheme="minorHAnsi"/>
          <w:sz w:val="22"/>
          <w:szCs w:val="22"/>
          <w:shd w:val="clear" w:color="auto" w:fill="FFFFFF"/>
        </w:rPr>
        <w:t xml:space="preserve">Additionally, studies on resilience in the field of entrepreneurship tend to neglect the </w:t>
      </w:r>
      <w:r w:rsidR="00995F68">
        <w:rPr>
          <w:rFonts w:cstheme="minorHAnsi"/>
          <w:sz w:val="22"/>
          <w:szCs w:val="22"/>
          <w:shd w:val="clear" w:color="auto" w:fill="FFFFFF"/>
        </w:rPr>
        <w:t xml:space="preserve">critical </w:t>
      </w:r>
      <w:r w:rsidR="00E6781E">
        <w:rPr>
          <w:rFonts w:cstheme="minorHAnsi"/>
          <w:sz w:val="22"/>
          <w:szCs w:val="22"/>
          <w:shd w:val="clear" w:color="auto" w:fill="FFFFFF"/>
        </w:rPr>
        <w:t>human element</w:t>
      </w:r>
      <w:r w:rsidR="00A830AF">
        <w:rPr>
          <w:rFonts w:cstheme="minorHAnsi"/>
          <w:sz w:val="22"/>
          <w:szCs w:val="22"/>
          <w:shd w:val="clear" w:color="auto" w:fill="FFFFFF"/>
        </w:rPr>
        <w:t xml:space="preserve">, </w:t>
      </w:r>
      <w:r w:rsidR="0060156C">
        <w:rPr>
          <w:rFonts w:cstheme="minorHAnsi"/>
          <w:sz w:val="22"/>
          <w:szCs w:val="22"/>
          <w:shd w:val="clear" w:color="auto" w:fill="FFFFFF"/>
        </w:rPr>
        <w:t xml:space="preserve">which </w:t>
      </w:r>
      <w:r w:rsidR="003E75E9">
        <w:rPr>
          <w:rFonts w:cstheme="minorHAnsi"/>
          <w:sz w:val="22"/>
          <w:szCs w:val="22"/>
          <w:shd w:val="clear" w:color="auto" w:fill="FFFFFF"/>
        </w:rPr>
        <w:t xml:space="preserve">is </w:t>
      </w:r>
      <w:r w:rsidR="004C4FB0">
        <w:rPr>
          <w:rFonts w:cstheme="minorHAnsi"/>
          <w:sz w:val="22"/>
          <w:szCs w:val="22"/>
          <w:shd w:val="clear" w:color="auto" w:fill="FFFFFF"/>
        </w:rPr>
        <w:t xml:space="preserve">somewhat problematic </w:t>
      </w:r>
      <w:r w:rsidR="003E75E9">
        <w:rPr>
          <w:rFonts w:cstheme="minorHAnsi"/>
          <w:sz w:val="22"/>
          <w:szCs w:val="22"/>
          <w:shd w:val="clear" w:color="auto" w:fill="FFFFFF"/>
        </w:rPr>
        <w:t xml:space="preserve">when </w:t>
      </w:r>
      <w:r w:rsidR="00D33B37">
        <w:rPr>
          <w:rFonts w:cstheme="minorHAnsi"/>
          <w:sz w:val="22"/>
          <w:szCs w:val="22"/>
          <w:shd w:val="clear" w:color="auto" w:fill="FFFFFF"/>
        </w:rPr>
        <w:t xml:space="preserve">looking at </w:t>
      </w:r>
      <w:r w:rsidR="003E75E9">
        <w:rPr>
          <w:rFonts w:cstheme="minorHAnsi"/>
          <w:sz w:val="22"/>
          <w:szCs w:val="22"/>
          <w:shd w:val="clear" w:color="auto" w:fill="FFFFFF"/>
        </w:rPr>
        <w:t xml:space="preserve">small businesses </w:t>
      </w:r>
      <w:r w:rsidR="004C4FB0">
        <w:rPr>
          <w:rFonts w:cstheme="minorHAnsi"/>
          <w:sz w:val="22"/>
          <w:szCs w:val="22"/>
          <w:shd w:val="clear" w:color="auto" w:fill="FFFFFF"/>
        </w:rPr>
        <w:t xml:space="preserve">where in </w:t>
      </w:r>
      <w:r w:rsidR="003E75E9">
        <w:rPr>
          <w:rFonts w:cstheme="minorHAnsi"/>
          <w:sz w:val="22"/>
          <w:szCs w:val="22"/>
          <w:shd w:val="clear" w:color="auto" w:fill="FFFFFF"/>
        </w:rPr>
        <w:t xml:space="preserve">the </w:t>
      </w:r>
      <w:r w:rsidR="00FC11D8">
        <w:rPr>
          <w:rFonts w:cstheme="minorHAnsi"/>
          <w:sz w:val="22"/>
          <w:szCs w:val="22"/>
          <w:shd w:val="clear" w:color="auto" w:fill="FFFFFF"/>
        </w:rPr>
        <w:t xml:space="preserve">motivations and energies of </w:t>
      </w:r>
      <w:r w:rsidR="003E75E9">
        <w:rPr>
          <w:rFonts w:cstheme="minorHAnsi"/>
          <w:sz w:val="22"/>
          <w:szCs w:val="22"/>
          <w:shd w:val="clear" w:color="auto" w:fill="FFFFFF"/>
        </w:rPr>
        <w:t>owner-managers are entwined</w:t>
      </w:r>
      <w:r w:rsidR="00124740">
        <w:rPr>
          <w:rFonts w:cstheme="minorHAnsi"/>
          <w:sz w:val="22"/>
          <w:szCs w:val="22"/>
          <w:shd w:val="clear" w:color="auto" w:fill="FFFFFF"/>
        </w:rPr>
        <w:t xml:space="preserve"> with the business</w:t>
      </w:r>
      <w:r w:rsidR="003E75E9">
        <w:rPr>
          <w:rFonts w:cstheme="minorHAnsi"/>
          <w:sz w:val="22"/>
          <w:szCs w:val="22"/>
          <w:shd w:val="clear" w:color="auto" w:fill="FFFFFF"/>
        </w:rPr>
        <w:t xml:space="preserve">. This individual element </w:t>
      </w:r>
      <w:r w:rsidR="00F834D4">
        <w:rPr>
          <w:rFonts w:cstheme="minorHAnsi"/>
          <w:sz w:val="22"/>
          <w:szCs w:val="22"/>
          <w:shd w:val="clear" w:color="auto" w:fill="FFFFFF"/>
        </w:rPr>
        <w:t xml:space="preserve">is something that Conservation of Resources </w:t>
      </w:r>
      <w:r w:rsidR="00E56FBB">
        <w:rPr>
          <w:rFonts w:cstheme="minorHAnsi"/>
          <w:sz w:val="22"/>
          <w:szCs w:val="22"/>
          <w:shd w:val="clear" w:color="auto" w:fill="FFFFFF"/>
        </w:rPr>
        <w:t xml:space="preserve">(COR) </w:t>
      </w:r>
      <w:r w:rsidR="00F834D4">
        <w:rPr>
          <w:rFonts w:cstheme="minorHAnsi"/>
          <w:sz w:val="22"/>
          <w:szCs w:val="22"/>
          <w:shd w:val="clear" w:color="auto" w:fill="FFFFFF"/>
        </w:rPr>
        <w:t>Theory</w:t>
      </w:r>
      <w:r w:rsidR="00E56FBB">
        <w:rPr>
          <w:rFonts w:cstheme="minorHAnsi"/>
          <w:sz w:val="22"/>
          <w:szCs w:val="22"/>
          <w:shd w:val="clear" w:color="auto" w:fill="FFFFFF"/>
        </w:rPr>
        <w:t xml:space="preserve"> </w:t>
      </w:r>
      <w:r w:rsidR="00F834D4">
        <w:rPr>
          <w:rFonts w:cstheme="minorHAnsi"/>
          <w:sz w:val="22"/>
          <w:szCs w:val="22"/>
          <w:shd w:val="clear" w:color="auto" w:fill="FFFFFF"/>
        </w:rPr>
        <w:t xml:space="preserve">can </w:t>
      </w:r>
      <w:r w:rsidR="004C4FB0">
        <w:rPr>
          <w:rFonts w:cstheme="minorHAnsi"/>
          <w:sz w:val="22"/>
          <w:szCs w:val="22"/>
          <w:shd w:val="clear" w:color="auto" w:fill="FFFFFF"/>
        </w:rPr>
        <w:t>bring</w:t>
      </w:r>
      <w:r w:rsidR="003E75E9">
        <w:rPr>
          <w:rFonts w:cstheme="minorHAnsi"/>
          <w:sz w:val="22"/>
          <w:szCs w:val="22"/>
          <w:shd w:val="clear" w:color="auto" w:fill="FFFFFF"/>
        </w:rPr>
        <w:t xml:space="preserve"> to the entrepreneurship literature</w:t>
      </w:r>
      <w:r w:rsidR="00E6781E">
        <w:rPr>
          <w:rFonts w:cstheme="minorHAnsi"/>
          <w:sz w:val="22"/>
          <w:szCs w:val="22"/>
          <w:shd w:val="clear" w:color="auto" w:fill="FFFFFF"/>
        </w:rPr>
        <w:t>.</w:t>
      </w:r>
      <w:r w:rsidR="00124740">
        <w:rPr>
          <w:rFonts w:cstheme="minorHAnsi"/>
          <w:sz w:val="22"/>
          <w:szCs w:val="22"/>
          <w:shd w:val="clear" w:color="auto" w:fill="FFFFFF"/>
        </w:rPr>
        <w:t xml:space="preserve"> Further, COR theory can </w:t>
      </w:r>
      <w:r w:rsidR="00E56FBB">
        <w:rPr>
          <w:rFonts w:cstheme="minorHAnsi"/>
          <w:sz w:val="22"/>
          <w:szCs w:val="22"/>
          <w:shd w:val="clear" w:color="auto" w:fill="FFFFFF"/>
        </w:rPr>
        <w:t>explain why r</w:t>
      </w:r>
      <w:r w:rsidR="005C397B">
        <w:rPr>
          <w:rFonts w:cstheme="minorHAnsi"/>
          <w:sz w:val="22"/>
          <w:szCs w:val="22"/>
          <w:shd w:val="clear" w:color="auto" w:fill="FFFFFF"/>
        </w:rPr>
        <w:t xml:space="preserve">esources are important and </w:t>
      </w:r>
      <w:r w:rsidR="00E56FBB">
        <w:rPr>
          <w:rFonts w:cstheme="minorHAnsi"/>
          <w:sz w:val="22"/>
          <w:szCs w:val="22"/>
          <w:shd w:val="clear" w:color="auto" w:fill="FFFFFF"/>
        </w:rPr>
        <w:t xml:space="preserve">bolster resilience. </w:t>
      </w:r>
      <w:r w:rsidR="00E6781E">
        <w:rPr>
          <w:rFonts w:cstheme="minorHAnsi"/>
          <w:sz w:val="22"/>
          <w:szCs w:val="22"/>
          <w:shd w:val="clear" w:color="auto" w:fill="FFFFFF"/>
        </w:rPr>
        <w:t xml:space="preserve"> </w:t>
      </w:r>
    </w:p>
    <w:p w14:paraId="3A53F44C" w14:textId="77777777" w:rsidR="00E56FBB" w:rsidRDefault="00E56FBB" w:rsidP="005D6317">
      <w:pPr>
        <w:rPr>
          <w:rFonts w:cstheme="minorHAnsi"/>
          <w:sz w:val="22"/>
          <w:szCs w:val="22"/>
          <w:shd w:val="clear" w:color="auto" w:fill="FFFFFF"/>
        </w:rPr>
      </w:pPr>
    </w:p>
    <w:p w14:paraId="05EAE40C" w14:textId="11C3B9AE" w:rsidR="008C1A7B" w:rsidRDefault="005868F0" w:rsidP="005D6317">
      <w:pPr>
        <w:rPr>
          <w:rFonts w:eastAsia="Times New Roman" w:cstheme="minorHAnsi"/>
          <w:sz w:val="22"/>
          <w:szCs w:val="22"/>
        </w:rPr>
      </w:pPr>
      <w:r>
        <w:rPr>
          <w:rFonts w:cstheme="minorHAnsi"/>
          <w:sz w:val="22"/>
          <w:szCs w:val="22"/>
          <w:shd w:val="clear" w:color="auto" w:fill="FFFFFF"/>
        </w:rPr>
        <w:t xml:space="preserve">According to </w:t>
      </w:r>
      <w:r w:rsidR="00F95E1B" w:rsidRPr="00F95E1B">
        <w:rPr>
          <w:rFonts w:cstheme="minorHAnsi"/>
          <w:sz w:val="22"/>
          <w:szCs w:val="22"/>
        </w:rPr>
        <w:t>COR theory</w:t>
      </w:r>
      <w:r>
        <w:rPr>
          <w:rFonts w:cstheme="minorHAnsi"/>
          <w:sz w:val="22"/>
          <w:szCs w:val="22"/>
        </w:rPr>
        <w:t>, people are motivated to create resources</w:t>
      </w:r>
      <w:r w:rsidR="005C397B">
        <w:rPr>
          <w:rFonts w:cstheme="minorHAnsi"/>
          <w:sz w:val="22"/>
          <w:szCs w:val="22"/>
        </w:rPr>
        <w:t xml:space="preserve"> and </w:t>
      </w:r>
      <w:r>
        <w:rPr>
          <w:rFonts w:cstheme="minorHAnsi"/>
          <w:sz w:val="22"/>
          <w:szCs w:val="22"/>
        </w:rPr>
        <w:t xml:space="preserve">the act of doing so makes them </w:t>
      </w:r>
      <w:r w:rsidR="00045FD9">
        <w:rPr>
          <w:rFonts w:cstheme="minorHAnsi"/>
          <w:sz w:val="22"/>
          <w:szCs w:val="22"/>
        </w:rPr>
        <w:t xml:space="preserve">more resilient </w:t>
      </w:r>
      <w:r>
        <w:rPr>
          <w:rFonts w:cstheme="minorHAnsi"/>
          <w:sz w:val="22"/>
          <w:szCs w:val="22"/>
        </w:rPr>
        <w:t>(Hobfoll, 2002).</w:t>
      </w:r>
      <w:r w:rsidR="00F95E1B" w:rsidRPr="00F95E1B">
        <w:rPr>
          <w:rFonts w:cstheme="minorHAnsi"/>
          <w:sz w:val="22"/>
          <w:szCs w:val="22"/>
        </w:rPr>
        <w:t xml:space="preserve"> </w:t>
      </w:r>
      <w:r w:rsidR="00855EAA">
        <w:rPr>
          <w:rFonts w:cstheme="minorHAnsi"/>
          <w:sz w:val="22"/>
          <w:szCs w:val="22"/>
        </w:rPr>
        <w:t>The theory</w:t>
      </w:r>
      <w:r>
        <w:rPr>
          <w:rFonts w:cstheme="minorHAnsi"/>
          <w:sz w:val="22"/>
          <w:szCs w:val="22"/>
        </w:rPr>
        <w:t xml:space="preserve"> </w:t>
      </w:r>
      <w:r w:rsidR="00F95E1B" w:rsidRPr="00F95E1B">
        <w:rPr>
          <w:rFonts w:cstheme="minorHAnsi"/>
          <w:sz w:val="22"/>
          <w:szCs w:val="22"/>
        </w:rPr>
        <w:t>has been used to explain the link between threats to</w:t>
      </w:r>
      <w:r w:rsidR="005C397B">
        <w:rPr>
          <w:rFonts w:cstheme="minorHAnsi"/>
          <w:sz w:val="22"/>
          <w:szCs w:val="22"/>
        </w:rPr>
        <w:t>,</w:t>
      </w:r>
      <w:r w:rsidR="00F95E1B" w:rsidRPr="00F95E1B">
        <w:rPr>
          <w:rFonts w:cstheme="minorHAnsi"/>
          <w:sz w:val="22"/>
          <w:szCs w:val="22"/>
        </w:rPr>
        <w:t xml:space="preserve"> or losses of</w:t>
      </w:r>
      <w:r w:rsidR="005C397B">
        <w:rPr>
          <w:rFonts w:cstheme="minorHAnsi"/>
          <w:sz w:val="22"/>
          <w:szCs w:val="22"/>
        </w:rPr>
        <w:t>,</w:t>
      </w:r>
      <w:r w:rsidR="00F95E1B" w:rsidRPr="00F95E1B">
        <w:rPr>
          <w:rFonts w:cstheme="minorHAnsi"/>
          <w:sz w:val="22"/>
          <w:szCs w:val="22"/>
        </w:rPr>
        <w:t xml:space="preserve"> resources and </w:t>
      </w:r>
      <w:r w:rsidR="005C397B">
        <w:rPr>
          <w:rFonts w:cstheme="minorHAnsi"/>
          <w:sz w:val="22"/>
          <w:szCs w:val="22"/>
        </w:rPr>
        <w:t xml:space="preserve">resulting </w:t>
      </w:r>
      <w:r w:rsidR="00F95E1B" w:rsidRPr="00F95E1B">
        <w:rPr>
          <w:rFonts w:cstheme="minorHAnsi"/>
          <w:sz w:val="22"/>
          <w:szCs w:val="22"/>
        </w:rPr>
        <w:t>stress</w:t>
      </w:r>
      <w:r w:rsidR="004B202A">
        <w:rPr>
          <w:rFonts w:cstheme="minorHAnsi"/>
          <w:sz w:val="22"/>
          <w:szCs w:val="22"/>
          <w:shd w:val="clear" w:color="auto" w:fill="FFFFFF"/>
        </w:rPr>
        <w:t xml:space="preserve">. </w:t>
      </w:r>
      <w:r w:rsidR="00855EAA">
        <w:rPr>
          <w:rFonts w:cstheme="minorHAnsi"/>
          <w:sz w:val="22"/>
          <w:szCs w:val="22"/>
          <w:shd w:val="clear" w:color="auto" w:fill="FFFFFF"/>
        </w:rPr>
        <w:t>It</w:t>
      </w:r>
      <w:r w:rsidR="005D6317">
        <w:rPr>
          <w:rFonts w:cstheme="minorHAnsi"/>
          <w:sz w:val="22"/>
          <w:szCs w:val="22"/>
          <w:shd w:val="clear" w:color="auto" w:fill="FFFFFF"/>
        </w:rPr>
        <w:t xml:space="preserve"> suggests that </w:t>
      </w:r>
      <w:r w:rsidR="005D6317" w:rsidRPr="005D6317">
        <w:rPr>
          <w:rFonts w:eastAsia="Times New Roman" w:cstheme="minorHAnsi"/>
          <w:sz w:val="22"/>
          <w:szCs w:val="22"/>
        </w:rPr>
        <w:t xml:space="preserve">resources </w:t>
      </w:r>
      <w:r w:rsidR="00806F2F">
        <w:rPr>
          <w:rFonts w:eastAsia="Times New Roman" w:cstheme="minorHAnsi"/>
          <w:sz w:val="22"/>
          <w:szCs w:val="22"/>
        </w:rPr>
        <w:t xml:space="preserve">- including but not limited to </w:t>
      </w:r>
      <w:r w:rsidR="005D6317">
        <w:rPr>
          <w:rFonts w:eastAsia="Times New Roman" w:cstheme="minorHAnsi"/>
          <w:sz w:val="22"/>
          <w:szCs w:val="22"/>
        </w:rPr>
        <w:t xml:space="preserve">physical objects </w:t>
      </w:r>
      <w:r w:rsidR="00536373">
        <w:rPr>
          <w:rFonts w:eastAsia="Times New Roman" w:cstheme="minorHAnsi"/>
          <w:sz w:val="22"/>
          <w:szCs w:val="22"/>
        </w:rPr>
        <w:t>(</w:t>
      </w:r>
      <w:r w:rsidR="005D6317">
        <w:rPr>
          <w:rFonts w:eastAsia="Times New Roman" w:cstheme="minorHAnsi"/>
          <w:sz w:val="22"/>
          <w:szCs w:val="22"/>
        </w:rPr>
        <w:t xml:space="preserve">such </w:t>
      </w:r>
      <w:r w:rsidR="00536373">
        <w:rPr>
          <w:rFonts w:eastAsia="Times New Roman" w:cstheme="minorHAnsi"/>
          <w:sz w:val="22"/>
          <w:szCs w:val="22"/>
        </w:rPr>
        <w:t>as a</w:t>
      </w:r>
      <w:r w:rsidR="005D6317">
        <w:rPr>
          <w:rFonts w:eastAsia="Times New Roman" w:cstheme="minorHAnsi"/>
          <w:sz w:val="22"/>
          <w:szCs w:val="22"/>
        </w:rPr>
        <w:t xml:space="preserve"> business</w:t>
      </w:r>
      <w:r w:rsidR="00536373">
        <w:rPr>
          <w:rFonts w:eastAsia="Times New Roman" w:cstheme="minorHAnsi"/>
          <w:sz w:val="22"/>
          <w:szCs w:val="22"/>
        </w:rPr>
        <w:t>)</w:t>
      </w:r>
      <w:r w:rsidR="005D6317">
        <w:rPr>
          <w:rFonts w:eastAsia="Times New Roman" w:cstheme="minorHAnsi"/>
          <w:sz w:val="22"/>
          <w:szCs w:val="22"/>
        </w:rPr>
        <w:t xml:space="preserve">, conditions </w:t>
      </w:r>
      <w:r w:rsidR="00536373">
        <w:rPr>
          <w:rFonts w:eastAsia="Times New Roman" w:cstheme="minorHAnsi"/>
          <w:sz w:val="22"/>
          <w:szCs w:val="22"/>
        </w:rPr>
        <w:t>(</w:t>
      </w:r>
      <w:r w:rsidR="005D6317">
        <w:rPr>
          <w:rFonts w:eastAsia="Times New Roman" w:cstheme="minorHAnsi"/>
          <w:sz w:val="22"/>
          <w:szCs w:val="22"/>
        </w:rPr>
        <w:t xml:space="preserve">such as </w:t>
      </w:r>
      <w:r w:rsidR="00536373">
        <w:rPr>
          <w:rFonts w:eastAsia="Times New Roman" w:cstheme="minorHAnsi"/>
          <w:sz w:val="22"/>
          <w:szCs w:val="22"/>
        </w:rPr>
        <w:t>seniority)</w:t>
      </w:r>
      <w:r w:rsidR="005D6317">
        <w:rPr>
          <w:rFonts w:eastAsia="Times New Roman" w:cstheme="minorHAnsi"/>
          <w:sz w:val="22"/>
          <w:szCs w:val="22"/>
        </w:rPr>
        <w:t xml:space="preserve">, personality characteristics </w:t>
      </w:r>
      <w:r w:rsidR="00536373">
        <w:rPr>
          <w:rFonts w:eastAsia="Times New Roman" w:cstheme="minorHAnsi"/>
          <w:sz w:val="22"/>
          <w:szCs w:val="22"/>
        </w:rPr>
        <w:t xml:space="preserve">that buffer against stress (such as </w:t>
      </w:r>
      <w:r w:rsidR="005D6317">
        <w:rPr>
          <w:rFonts w:eastAsia="Times New Roman" w:cstheme="minorHAnsi"/>
          <w:sz w:val="22"/>
          <w:szCs w:val="22"/>
        </w:rPr>
        <w:t>self-estee</w:t>
      </w:r>
      <w:r w:rsidR="00536373">
        <w:rPr>
          <w:rFonts w:eastAsia="Times New Roman" w:cstheme="minorHAnsi"/>
          <w:sz w:val="22"/>
          <w:szCs w:val="22"/>
        </w:rPr>
        <w:t>m)</w:t>
      </w:r>
      <w:r w:rsidR="005D6317">
        <w:rPr>
          <w:rFonts w:eastAsia="Times New Roman" w:cstheme="minorHAnsi"/>
          <w:sz w:val="22"/>
          <w:szCs w:val="22"/>
        </w:rPr>
        <w:t>, and energies</w:t>
      </w:r>
      <w:r w:rsidR="00CD5415">
        <w:rPr>
          <w:rFonts w:eastAsia="Times New Roman" w:cstheme="minorHAnsi"/>
          <w:sz w:val="22"/>
          <w:szCs w:val="22"/>
        </w:rPr>
        <w:t xml:space="preserve"> that help with the acquisition of resources</w:t>
      </w:r>
      <w:r w:rsidR="005D6317">
        <w:rPr>
          <w:rFonts w:eastAsia="Times New Roman" w:cstheme="minorHAnsi"/>
          <w:sz w:val="22"/>
          <w:szCs w:val="22"/>
        </w:rPr>
        <w:t xml:space="preserve"> </w:t>
      </w:r>
      <w:r w:rsidR="00CD5415">
        <w:rPr>
          <w:rFonts w:eastAsia="Times New Roman" w:cstheme="minorHAnsi"/>
          <w:sz w:val="22"/>
          <w:szCs w:val="22"/>
        </w:rPr>
        <w:t>(</w:t>
      </w:r>
      <w:r w:rsidR="004167A4">
        <w:rPr>
          <w:rFonts w:eastAsia="Times New Roman" w:cstheme="minorHAnsi"/>
          <w:sz w:val="22"/>
          <w:szCs w:val="22"/>
        </w:rPr>
        <w:t xml:space="preserve">such as </w:t>
      </w:r>
      <w:r w:rsidR="005D6317">
        <w:rPr>
          <w:rFonts w:eastAsia="Times New Roman" w:cstheme="minorHAnsi"/>
          <w:sz w:val="22"/>
          <w:szCs w:val="22"/>
        </w:rPr>
        <w:t>money</w:t>
      </w:r>
      <w:r w:rsidR="001D32EB">
        <w:rPr>
          <w:rFonts w:eastAsia="Times New Roman" w:cstheme="minorHAnsi"/>
          <w:sz w:val="22"/>
          <w:szCs w:val="22"/>
        </w:rPr>
        <w:t>, time or knowledge</w:t>
      </w:r>
      <w:r w:rsidR="00CD5415">
        <w:rPr>
          <w:rFonts w:eastAsia="Times New Roman" w:cstheme="minorHAnsi"/>
          <w:sz w:val="22"/>
          <w:szCs w:val="22"/>
        </w:rPr>
        <w:t>)</w:t>
      </w:r>
      <w:r w:rsidR="001D32EB">
        <w:rPr>
          <w:rFonts w:eastAsia="Times New Roman" w:cstheme="minorHAnsi"/>
          <w:sz w:val="22"/>
          <w:szCs w:val="22"/>
        </w:rPr>
        <w:t xml:space="preserve"> </w:t>
      </w:r>
      <w:r w:rsidR="005D6317">
        <w:rPr>
          <w:rFonts w:eastAsia="Times New Roman" w:cstheme="minorHAnsi"/>
          <w:sz w:val="22"/>
          <w:szCs w:val="22"/>
        </w:rPr>
        <w:t xml:space="preserve">- </w:t>
      </w:r>
      <w:r w:rsidR="005D6317" w:rsidRPr="005D6317">
        <w:rPr>
          <w:rFonts w:eastAsia="Times New Roman" w:cstheme="minorHAnsi"/>
          <w:sz w:val="22"/>
          <w:szCs w:val="22"/>
        </w:rPr>
        <w:t>are valuable and should</w:t>
      </w:r>
      <w:r w:rsidR="005D6317">
        <w:rPr>
          <w:rFonts w:eastAsia="Times New Roman" w:cstheme="minorHAnsi"/>
          <w:sz w:val="22"/>
          <w:szCs w:val="22"/>
        </w:rPr>
        <w:t xml:space="preserve"> be protected</w:t>
      </w:r>
      <w:r w:rsidR="005D6317" w:rsidRPr="005D6317">
        <w:rPr>
          <w:rFonts w:eastAsia="Times New Roman" w:cstheme="minorHAnsi"/>
          <w:sz w:val="22"/>
          <w:szCs w:val="22"/>
        </w:rPr>
        <w:t xml:space="preserve">. </w:t>
      </w:r>
      <w:r w:rsidR="00086994">
        <w:rPr>
          <w:rFonts w:eastAsia="Times New Roman" w:cstheme="minorHAnsi"/>
          <w:sz w:val="22"/>
          <w:szCs w:val="22"/>
        </w:rPr>
        <w:t xml:space="preserve">People can </w:t>
      </w:r>
      <w:r w:rsidR="00E017B1">
        <w:rPr>
          <w:rFonts w:eastAsia="Times New Roman" w:cstheme="minorHAnsi"/>
          <w:sz w:val="22"/>
          <w:szCs w:val="22"/>
        </w:rPr>
        <w:t xml:space="preserve">protect their resources </w:t>
      </w:r>
      <w:r w:rsidR="009655C1">
        <w:rPr>
          <w:rFonts w:eastAsia="Times New Roman" w:cstheme="minorHAnsi"/>
          <w:sz w:val="22"/>
          <w:szCs w:val="22"/>
        </w:rPr>
        <w:t xml:space="preserve">and minimise </w:t>
      </w:r>
      <w:r w:rsidR="00CD5415">
        <w:rPr>
          <w:rFonts w:eastAsia="Times New Roman" w:cstheme="minorHAnsi"/>
          <w:sz w:val="22"/>
          <w:szCs w:val="22"/>
        </w:rPr>
        <w:t xml:space="preserve">the effects of </w:t>
      </w:r>
      <w:r w:rsidR="004C56FA">
        <w:rPr>
          <w:rFonts w:eastAsia="Times New Roman" w:cstheme="minorHAnsi"/>
          <w:sz w:val="22"/>
          <w:szCs w:val="22"/>
        </w:rPr>
        <w:t xml:space="preserve">potential </w:t>
      </w:r>
      <w:r w:rsidR="009655C1">
        <w:rPr>
          <w:rFonts w:eastAsia="Times New Roman" w:cstheme="minorHAnsi"/>
          <w:sz w:val="22"/>
          <w:szCs w:val="22"/>
        </w:rPr>
        <w:t>loss</w:t>
      </w:r>
      <w:r w:rsidR="00086994">
        <w:rPr>
          <w:rFonts w:eastAsia="Times New Roman" w:cstheme="minorHAnsi"/>
          <w:sz w:val="22"/>
          <w:szCs w:val="22"/>
        </w:rPr>
        <w:t>es</w:t>
      </w:r>
      <w:r w:rsidR="009655C1">
        <w:rPr>
          <w:rFonts w:eastAsia="Times New Roman" w:cstheme="minorHAnsi"/>
          <w:sz w:val="22"/>
          <w:szCs w:val="22"/>
        </w:rPr>
        <w:t xml:space="preserve"> </w:t>
      </w:r>
      <w:r w:rsidR="00104555">
        <w:rPr>
          <w:rFonts w:eastAsia="Times New Roman" w:cstheme="minorHAnsi"/>
          <w:sz w:val="22"/>
          <w:szCs w:val="22"/>
        </w:rPr>
        <w:t xml:space="preserve">to such </w:t>
      </w:r>
      <w:r w:rsidR="00DE3F7F">
        <w:rPr>
          <w:rFonts w:eastAsia="Times New Roman" w:cstheme="minorHAnsi"/>
          <w:sz w:val="22"/>
          <w:szCs w:val="22"/>
        </w:rPr>
        <w:t xml:space="preserve">during </w:t>
      </w:r>
      <w:r w:rsidR="00086994">
        <w:rPr>
          <w:rFonts w:eastAsia="Times New Roman" w:cstheme="minorHAnsi"/>
          <w:sz w:val="22"/>
          <w:szCs w:val="22"/>
        </w:rPr>
        <w:t>times of adversity</w:t>
      </w:r>
      <w:r w:rsidR="009655C1">
        <w:rPr>
          <w:rFonts w:eastAsia="Times New Roman" w:cstheme="minorHAnsi"/>
          <w:sz w:val="22"/>
          <w:szCs w:val="22"/>
        </w:rPr>
        <w:t xml:space="preserve"> </w:t>
      </w:r>
      <w:r w:rsidR="00E017B1">
        <w:rPr>
          <w:rFonts w:eastAsia="Times New Roman" w:cstheme="minorHAnsi"/>
          <w:sz w:val="22"/>
          <w:szCs w:val="22"/>
        </w:rPr>
        <w:t>b</w:t>
      </w:r>
      <w:r w:rsidR="00DB7B60">
        <w:rPr>
          <w:rFonts w:eastAsia="Times New Roman" w:cstheme="minorHAnsi"/>
          <w:sz w:val="22"/>
          <w:szCs w:val="22"/>
        </w:rPr>
        <w:t xml:space="preserve">y </w:t>
      </w:r>
      <w:r w:rsidR="00CD5415">
        <w:rPr>
          <w:rFonts w:eastAsia="Times New Roman" w:cstheme="minorHAnsi"/>
          <w:sz w:val="22"/>
          <w:szCs w:val="22"/>
        </w:rPr>
        <w:t xml:space="preserve">ensuring they have </w:t>
      </w:r>
      <w:r w:rsidR="004167A4">
        <w:rPr>
          <w:rFonts w:eastAsia="Times New Roman" w:cstheme="minorHAnsi"/>
          <w:sz w:val="22"/>
          <w:szCs w:val="22"/>
        </w:rPr>
        <w:t xml:space="preserve">previously </w:t>
      </w:r>
      <w:r w:rsidR="00CD5415">
        <w:rPr>
          <w:rFonts w:eastAsia="Times New Roman" w:cstheme="minorHAnsi"/>
          <w:sz w:val="22"/>
          <w:szCs w:val="22"/>
        </w:rPr>
        <w:t xml:space="preserve">built up </w:t>
      </w:r>
      <w:r w:rsidR="00E017B1">
        <w:rPr>
          <w:rFonts w:eastAsia="Times New Roman" w:cstheme="minorHAnsi"/>
          <w:sz w:val="22"/>
          <w:szCs w:val="22"/>
        </w:rPr>
        <w:t>an abundance of such</w:t>
      </w:r>
      <w:r w:rsidR="002D1A0C">
        <w:rPr>
          <w:rFonts w:eastAsia="Times New Roman" w:cstheme="minorHAnsi"/>
          <w:sz w:val="22"/>
          <w:szCs w:val="22"/>
        </w:rPr>
        <w:t xml:space="preserve"> resources</w:t>
      </w:r>
      <w:r w:rsidR="00A53FA4">
        <w:rPr>
          <w:rFonts w:eastAsia="Times New Roman" w:cstheme="minorHAnsi"/>
          <w:sz w:val="22"/>
          <w:szCs w:val="22"/>
        </w:rPr>
        <w:t xml:space="preserve">. </w:t>
      </w:r>
      <w:r w:rsidR="00DE3F7F">
        <w:rPr>
          <w:rFonts w:eastAsia="Times New Roman" w:cstheme="minorHAnsi"/>
          <w:sz w:val="22"/>
          <w:szCs w:val="22"/>
        </w:rPr>
        <w:t xml:space="preserve">This </w:t>
      </w:r>
      <w:r w:rsidR="001E7A1C">
        <w:rPr>
          <w:rFonts w:eastAsia="Times New Roman" w:cstheme="minorHAnsi"/>
          <w:sz w:val="22"/>
          <w:szCs w:val="22"/>
        </w:rPr>
        <w:t>offset</w:t>
      </w:r>
      <w:r w:rsidR="005C397B">
        <w:rPr>
          <w:rFonts w:eastAsia="Times New Roman" w:cstheme="minorHAnsi"/>
          <w:sz w:val="22"/>
          <w:szCs w:val="22"/>
        </w:rPr>
        <w:t>s</w:t>
      </w:r>
      <w:r w:rsidR="001E7A1C">
        <w:rPr>
          <w:rFonts w:eastAsia="Times New Roman" w:cstheme="minorHAnsi"/>
          <w:sz w:val="22"/>
          <w:szCs w:val="22"/>
        </w:rPr>
        <w:t xml:space="preserve"> future losses, </w:t>
      </w:r>
      <w:r w:rsidR="00086994">
        <w:rPr>
          <w:rFonts w:eastAsia="Times New Roman" w:cstheme="minorHAnsi"/>
          <w:sz w:val="22"/>
          <w:szCs w:val="22"/>
        </w:rPr>
        <w:t>strength</w:t>
      </w:r>
      <w:r w:rsidR="005C397B">
        <w:rPr>
          <w:rFonts w:eastAsia="Times New Roman" w:cstheme="minorHAnsi"/>
          <w:sz w:val="22"/>
          <w:szCs w:val="22"/>
        </w:rPr>
        <w:t>ens</w:t>
      </w:r>
      <w:r w:rsidR="00DB7B60">
        <w:rPr>
          <w:rFonts w:eastAsia="Times New Roman" w:cstheme="minorHAnsi"/>
          <w:sz w:val="22"/>
          <w:szCs w:val="22"/>
        </w:rPr>
        <w:t xml:space="preserve"> </w:t>
      </w:r>
      <w:r w:rsidR="009655C1">
        <w:rPr>
          <w:rFonts w:eastAsia="Times New Roman" w:cstheme="minorHAnsi"/>
          <w:sz w:val="22"/>
          <w:szCs w:val="22"/>
        </w:rPr>
        <w:lastRenderedPageBreak/>
        <w:t xml:space="preserve">resilience and </w:t>
      </w:r>
      <w:r w:rsidR="00A53FA4">
        <w:rPr>
          <w:rFonts w:eastAsia="Times New Roman" w:cstheme="minorHAnsi"/>
          <w:sz w:val="22"/>
          <w:szCs w:val="22"/>
        </w:rPr>
        <w:t>lead</w:t>
      </w:r>
      <w:r w:rsidR="005C397B">
        <w:rPr>
          <w:rFonts w:eastAsia="Times New Roman" w:cstheme="minorHAnsi"/>
          <w:sz w:val="22"/>
          <w:szCs w:val="22"/>
        </w:rPr>
        <w:t>s</w:t>
      </w:r>
      <w:r w:rsidR="00A53FA4">
        <w:rPr>
          <w:rFonts w:eastAsia="Times New Roman" w:cstheme="minorHAnsi"/>
          <w:sz w:val="22"/>
          <w:szCs w:val="22"/>
        </w:rPr>
        <w:t xml:space="preserve"> to </w:t>
      </w:r>
      <w:r w:rsidR="00086994">
        <w:rPr>
          <w:rFonts w:eastAsia="Times New Roman" w:cstheme="minorHAnsi"/>
          <w:sz w:val="22"/>
          <w:szCs w:val="22"/>
        </w:rPr>
        <w:t>‘</w:t>
      </w:r>
      <w:r w:rsidR="00A53FA4">
        <w:rPr>
          <w:rFonts w:eastAsia="Times New Roman" w:cstheme="minorHAnsi"/>
          <w:sz w:val="22"/>
          <w:szCs w:val="22"/>
        </w:rPr>
        <w:t>gain spirals</w:t>
      </w:r>
      <w:r w:rsidR="00086994">
        <w:rPr>
          <w:rFonts w:eastAsia="Times New Roman" w:cstheme="minorHAnsi"/>
          <w:sz w:val="22"/>
          <w:szCs w:val="22"/>
        </w:rPr>
        <w:t>’</w:t>
      </w:r>
      <w:r w:rsidR="001664C6">
        <w:rPr>
          <w:rFonts w:eastAsia="Times New Roman" w:cstheme="minorHAnsi"/>
          <w:sz w:val="22"/>
          <w:szCs w:val="22"/>
        </w:rPr>
        <w:t xml:space="preserve"> </w:t>
      </w:r>
      <w:r w:rsidR="009655C1">
        <w:rPr>
          <w:rFonts w:eastAsia="Times New Roman" w:cstheme="minorHAnsi"/>
          <w:sz w:val="22"/>
          <w:szCs w:val="22"/>
        </w:rPr>
        <w:t xml:space="preserve">– </w:t>
      </w:r>
      <w:r w:rsidR="001E7A1C">
        <w:rPr>
          <w:rFonts w:eastAsia="Times New Roman" w:cstheme="minorHAnsi"/>
          <w:sz w:val="22"/>
          <w:szCs w:val="22"/>
        </w:rPr>
        <w:t xml:space="preserve">i.e., </w:t>
      </w:r>
      <w:r w:rsidR="009655C1">
        <w:rPr>
          <w:rFonts w:eastAsia="Times New Roman" w:cstheme="minorHAnsi"/>
          <w:sz w:val="22"/>
          <w:szCs w:val="22"/>
        </w:rPr>
        <w:t xml:space="preserve">the likelihood of </w:t>
      </w:r>
      <w:r w:rsidR="00086994">
        <w:rPr>
          <w:rFonts w:eastAsia="Times New Roman" w:cstheme="minorHAnsi"/>
          <w:sz w:val="22"/>
          <w:szCs w:val="22"/>
        </w:rPr>
        <w:t xml:space="preserve">acquiring </w:t>
      </w:r>
      <w:r w:rsidR="009655C1">
        <w:rPr>
          <w:rFonts w:eastAsia="Times New Roman" w:cstheme="minorHAnsi"/>
          <w:sz w:val="22"/>
          <w:szCs w:val="22"/>
        </w:rPr>
        <w:t>more resources in the future (Hobfoll, 2001)</w:t>
      </w:r>
      <w:r w:rsidR="00A53FA4">
        <w:rPr>
          <w:rFonts w:eastAsia="Times New Roman" w:cstheme="minorHAnsi"/>
          <w:sz w:val="22"/>
          <w:szCs w:val="22"/>
        </w:rPr>
        <w:t xml:space="preserve">. When resources are limited </w:t>
      </w:r>
      <w:r w:rsidR="00C40B5A">
        <w:rPr>
          <w:rFonts w:eastAsia="Times New Roman" w:cstheme="minorHAnsi"/>
          <w:sz w:val="22"/>
          <w:szCs w:val="22"/>
        </w:rPr>
        <w:t>or</w:t>
      </w:r>
      <w:r w:rsidR="00E50ECA">
        <w:rPr>
          <w:rFonts w:eastAsia="Times New Roman" w:cstheme="minorHAnsi"/>
          <w:sz w:val="22"/>
          <w:szCs w:val="22"/>
        </w:rPr>
        <w:t xml:space="preserve"> suddenly</w:t>
      </w:r>
      <w:r w:rsidR="00C40B5A">
        <w:rPr>
          <w:rFonts w:eastAsia="Times New Roman" w:cstheme="minorHAnsi"/>
          <w:sz w:val="22"/>
          <w:szCs w:val="22"/>
        </w:rPr>
        <w:t xml:space="preserve"> </w:t>
      </w:r>
      <w:r w:rsidR="00A53FA4">
        <w:rPr>
          <w:rFonts w:eastAsia="Times New Roman" w:cstheme="minorHAnsi"/>
          <w:sz w:val="22"/>
          <w:szCs w:val="22"/>
        </w:rPr>
        <w:t xml:space="preserve">lost </w:t>
      </w:r>
      <w:r w:rsidR="00E017B1">
        <w:rPr>
          <w:rFonts w:eastAsia="Times New Roman" w:cstheme="minorHAnsi"/>
          <w:sz w:val="22"/>
          <w:szCs w:val="22"/>
        </w:rPr>
        <w:t xml:space="preserve">however, </w:t>
      </w:r>
      <w:r w:rsidR="00A53FA4">
        <w:rPr>
          <w:rFonts w:eastAsia="Times New Roman" w:cstheme="minorHAnsi"/>
          <w:sz w:val="22"/>
          <w:szCs w:val="22"/>
        </w:rPr>
        <w:t xml:space="preserve">the individual </w:t>
      </w:r>
      <w:r w:rsidR="00E017B1">
        <w:rPr>
          <w:rFonts w:eastAsia="Times New Roman" w:cstheme="minorHAnsi"/>
          <w:sz w:val="22"/>
          <w:szCs w:val="22"/>
        </w:rPr>
        <w:t xml:space="preserve">is more vulnerable and may </w:t>
      </w:r>
      <w:r w:rsidR="00E017B1" w:rsidRPr="00881FD8">
        <w:rPr>
          <w:rFonts w:eastAsia="Times New Roman" w:cstheme="minorHAnsi"/>
          <w:sz w:val="22"/>
          <w:szCs w:val="22"/>
        </w:rPr>
        <w:t xml:space="preserve">experience stress; </w:t>
      </w:r>
      <w:r w:rsidR="002D1A0C" w:rsidRPr="00881FD8">
        <w:rPr>
          <w:rFonts w:eastAsia="Times New Roman" w:cstheme="minorHAnsi"/>
          <w:sz w:val="22"/>
          <w:szCs w:val="22"/>
        </w:rPr>
        <w:t xml:space="preserve">recovery may be more difficult and </w:t>
      </w:r>
      <w:r w:rsidR="00E017B1" w:rsidRPr="00881FD8">
        <w:rPr>
          <w:rFonts w:eastAsia="Times New Roman" w:cstheme="minorHAnsi"/>
          <w:sz w:val="22"/>
          <w:szCs w:val="22"/>
        </w:rPr>
        <w:t xml:space="preserve">loss spirals may result – </w:t>
      </w:r>
      <w:r w:rsidR="009655C1" w:rsidRPr="009655C1">
        <w:rPr>
          <w:rFonts w:eastAsia="Times New Roman" w:cstheme="minorHAnsi"/>
          <w:sz w:val="22"/>
          <w:szCs w:val="22"/>
        </w:rPr>
        <w:t>i.e., they are more likely to incur losses in the future</w:t>
      </w:r>
      <w:r w:rsidR="00DB7B60">
        <w:rPr>
          <w:rFonts w:eastAsia="Times New Roman" w:cstheme="minorHAnsi"/>
          <w:sz w:val="22"/>
          <w:szCs w:val="22"/>
        </w:rPr>
        <w:t xml:space="preserve"> </w:t>
      </w:r>
      <w:r w:rsidR="00E017B1" w:rsidRPr="005D6317">
        <w:rPr>
          <w:rFonts w:eastAsia="Times New Roman" w:cstheme="minorHAnsi"/>
          <w:sz w:val="22"/>
          <w:szCs w:val="22"/>
        </w:rPr>
        <w:t>(e.g., Hobfoll, 2001; Hobfoll and Lilly, 1993).</w:t>
      </w:r>
      <w:r w:rsidR="009E1167">
        <w:rPr>
          <w:rFonts w:eastAsia="Times New Roman" w:cstheme="minorHAnsi"/>
          <w:sz w:val="22"/>
          <w:szCs w:val="22"/>
        </w:rPr>
        <w:t xml:space="preserve"> </w:t>
      </w:r>
    </w:p>
    <w:p w14:paraId="1F3B4A3F" w14:textId="77777777" w:rsidR="008C1A7B" w:rsidRDefault="008C1A7B" w:rsidP="005D6317">
      <w:pPr>
        <w:rPr>
          <w:rFonts w:eastAsia="Times New Roman" w:cstheme="minorHAnsi"/>
          <w:sz w:val="22"/>
          <w:szCs w:val="22"/>
        </w:rPr>
      </w:pPr>
    </w:p>
    <w:p w14:paraId="409C1AF8" w14:textId="1CC24426" w:rsidR="008C1A7B" w:rsidRDefault="00DF2BCF" w:rsidP="005D6317">
      <w:pPr>
        <w:rPr>
          <w:rFonts w:eastAsia="Times New Roman" w:cstheme="minorHAnsi"/>
          <w:sz w:val="22"/>
          <w:szCs w:val="22"/>
        </w:rPr>
      </w:pPr>
      <w:r>
        <w:rPr>
          <w:rFonts w:eastAsia="Times New Roman" w:cstheme="minorHAnsi"/>
          <w:sz w:val="22"/>
          <w:szCs w:val="22"/>
        </w:rPr>
        <w:t xml:space="preserve">COR theory </w:t>
      </w:r>
      <w:r w:rsidR="004167A4">
        <w:rPr>
          <w:rFonts w:eastAsia="Times New Roman" w:cstheme="minorHAnsi"/>
          <w:sz w:val="22"/>
          <w:szCs w:val="22"/>
        </w:rPr>
        <w:t xml:space="preserve">has been </w:t>
      </w:r>
      <w:r>
        <w:rPr>
          <w:rFonts w:eastAsia="Times New Roman" w:cstheme="minorHAnsi"/>
          <w:sz w:val="22"/>
          <w:szCs w:val="22"/>
        </w:rPr>
        <w:t xml:space="preserve">applied </w:t>
      </w:r>
      <w:r w:rsidR="004167A4">
        <w:rPr>
          <w:rFonts w:eastAsia="Times New Roman" w:cstheme="minorHAnsi"/>
          <w:sz w:val="22"/>
          <w:szCs w:val="22"/>
        </w:rPr>
        <w:t xml:space="preserve">mostly </w:t>
      </w:r>
      <w:r>
        <w:rPr>
          <w:rFonts w:eastAsia="Times New Roman" w:cstheme="minorHAnsi"/>
          <w:sz w:val="22"/>
          <w:szCs w:val="22"/>
        </w:rPr>
        <w:t xml:space="preserve">to studies of </w:t>
      </w:r>
      <w:r w:rsidRPr="009F5903">
        <w:rPr>
          <w:rFonts w:eastAsia="Times New Roman" w:cstheme="minorHAnsi"/>
          <w:sz w:val="22"/>
          <w:szCs w:val="22"/>
        </w:rPr>
        <w:t xml:space="preserve">stress management, </w:t>
      </w:r>
      <w:r>
        <w:rPr>
          <w:rFonts w:eastAsia="Times New Roman" w:cstheme="minorHAnsi"/>
          <w:sz w:val="22"/>
          <w:szCs w:val="22"/>
        </w:rPr>
        <w:t>burnout/</w:t>
      </w:r>
      <w:r w:rsidRPr="009F5903">
        <w:rPr>
          <w:rFonts w:eastAsia="Times New Roman" w:cstheme="minorHAnsi"/>
          <w:sz w:val="22"/>
          <w:szCs w:val="22"/>
        </w:rPr>
        <w:t>wellbeing at work</w:t>
      </w:r>
      <w:r>
        <w:rPr>
          <w:rFonts w:eastAsia="Times New Roman" w:cstheme="minorHAnsi"/>
          <w:sz w:val="22"/>
          <w:szCs w:val="22"/>
        </w:rPr>
        <w:t xml:space="preserve"> and</w:t>
      </w:r>
      <w:r w:rsidRPr="009F5903">
        <w:rPr>
          <w:rFonts w:eastAsia="Times New Roman" w:cstheme="minorHAnsi"/>
          <w:sz w:val="22"/>
          <w:szCs w:val="22"/>
        </w:rPr>
        <w:t xml:space="preserve"> work-family conflict (</w:t>
      </w:r>
      <w:r>
        <w:rPr>
          <w:rFonts w:eastAsia="Times New Roman" w:cstheme="minorHAnsi"/>
          <w:sz w:val="22"/>
          <w:szCs w:val="22"/>
        </w:rPr>
        <w:t xml:space="preserve">e.g., </w:t>
      </w:r>
      <w:r w:rsidRPr="009F5903">
        <w:rPr>
          <w:rFonts w:eastAsia="Times New Roman" w:cstheme="minorHAnsi"/>
          <w:sz w:val="22"/>
          <w:szCs w:val="22"/>
        </w:rPr>
        <w:t xml:space="preserve">Hobfoll and Shirom, 2001; </w:t>
      </w:r>
      <w:r w:rsidRPr="009F5903">
        <w:rPr>
          <w:rFonts w:cstheme="minorHAnsi"/>
          <w:sz w:val="22"/>
          <w:szCs w:val="22"/>
        </w:rPr>
        <w:t xml:space="preserve">Grandey </w:t>
      </w:r>
      <w:r>
        <w:rPr>
          <w:rFonts w:cstheme="minorHAnsi"/>
          <w:sz w:val="22"/>
          <w:szCs w:val="22"/>
        </w:rPr>
        <w:t>and</w:t>
      </w:r>
      <w:r w:rsidRPr="009F5903">
        <w:rPr>
          <w:rFonts w:cstheme="minorHAnsi"/>
          <w:sz w:val="22"/>
          <w:szCs w:val="22"/>
        </w:rPr>
        <w:t xml:space="preserve"> Cropanzano, 1999; Westman </w:t>
      </w:r>
      <w:r>
        <w:rPr>
          <w:rFonts w:cstheme="minorHAnsi"/>
          <w:sz w:val="22"/>
          <w:szCs w:val="22"/>
        </w:rPr>
        <w:t>and</w:t>
      </w:r>
      <w:r w:rsidRPr="009F5903">
        <w:rPr>
          <w:rFonts w:cstheme="minorHAnsi"/>
          <w:sz w:val="22"/>
          <w:szCs w:val="22"/>
        </w:rPr>
        <w:t xml:space="preserve"> Eden, 1997</w:t>
      </w:r>
      <w:r w:rsidRPr="009655C1">
        <w:rPr>
          <w:rFonts w:eastAsia="Times New Roman" w:cstheme="minorHAnsi"/>
          <w:sz w:val="22"/>
          <w:szCs w:val="22"/>
        </w:rPr>
        <w:t>)</w:t>
      </w:r>
      <w:r w:rsidR="004167A4">
        <w:rPr>
          <w:rFonts w:eastAsia="Times New Roman" w:cstheme="minorHAnsi"/>
          <w:sz w:val="22"/>
          <w:szCs w:val="22"/>
        </w:rPr>
        <w:t>,</w:t>
      </w:r>
      <w:r w:rsidR="00001AFF">
        <w:rPr>
          <w:rFonts w:eastAsia="Times New Roman" w:cstheme="minorHAnsi"/>
          <w:sz w:val="22"/>
          <w:szCs w:val="22"/>
        </w:rPr>
        <w:t xml:space="preserve"> where resource loss</w:t>
      </w:r>
      <w:r w:rsidR="000B034F">
        <w:rPr>
          <w:rFonts w:eastAsia="Times New Roman" w:cstheme="minorHAnsi"/>
          <w:sz w:val="22"/>
          <w:szCs w:val="22"/>
        </w:rPr>
        <w:t>es</w:t>
      </w:r>
      <w:r w:rsidR="00001AFF">
        <w:rPr>
          <w:rFonts w:eastAsia="Times New Roman" w:cstheme="minorHAnsi"/>
          <w:sz w:val="22"/>
          <w:szCs w:val="22"/>
        </w:rPr>
        <w:t xml:space="preserve"> and psychological distress</w:t>
      </w:r>
      <w:r>
        <w:rPr>
          <w:rFonts w:eastAsia="Times New Roman" w:cstheme="minorHAnsi"/>
          <w:sz w:val="22"/>
          <w:szCs w:val="22"/>
        </w:rPr>
        <w:t xml:space="preserve"> </w:t>
      </w:r>
      <w:r w:rsidR="00001AFF">
        <w:rPr>
          <w:rFonts w:eastAsia="Times New Roman" w:cstheme="minorHAnsi"/>
          <w:sz w:val="22"/>
          <w:szCs w:val="22"/>
        </w:rPr>
        <w:t xml:space="preserve">are </w:t>
      </w:r>
      <w:r w:rsidR="000B034F">
        <w:rPr>
          <w:rFonts w:eastAsia="Times New Roman" w:cstheme="minorHAnsi"/>
          <w:sz w:val="22"/>
          <w:szCs w:val="22"/>
        </w:rPr>
        <w:t xml:space="preserve">mostly </w:t>
      </w:r>
      <w:r>
        <w:rPr>
          <w:rFonts w:eastAsia="Times New Roman" w:cstheme="minorHAnsi"/>
          <w:sz w:val="22"/>
          <w:szCs w:val="22"/>
        </w:rPr>
        <w:t>gradual</w:t>
      </w:r>
      <w:r w:rsidR="00001AFF">
        <w:rPr>
          <w:rFonts w:eastAsia="Times New Roman" w:cstheme="minorHAnsi"/>
          <w:sz w:val="22"/>
          <w:szCs w:val="22"/>
        </w:rPr>
        <w:t>. Nevertheless</w:t>
      </w:r>
      <w:r>
        <w:rPr>
          <w:rFonts w:eastAsia="Times New Roman" w:cstheme="minorHAnsi"/>
          <w:sz w:val="22"/>
          <w:szCs w:val="22"/>
        </w:rPr>
        <w:t>, it</w:t>
      </w:r>
      <w:r w:rsidR="00AA7B2B">
        <w:rPr>
          <w:rFonts w:eastAsia="Times New Roman" w:cstheme="minorHAnsi"/>
          <w:sz w:val="22"/>
          <w:szCs w:val="22"/>
        </w:rPr>
        <w:t>s basic tenets are supported by other studies where r</w:t>
      </w:r>
      <w:r w:rsidR="00001AFF">
        <w:rPr>
          <w:rFonts w:eastAsia="Times New Roman" w:cstheme="minorHAnsi"/>
          <w:sz w:val="22"/>
          <w:szCs w:val="22"/>
        </w:rPr>
        <w:t>esource losses and psychological distress</w:t>
      </w:r>
      <w:r w:rsidR="00CA67E8">
        <w:rPr>
          <w:rFonts w:eastAsia="Times New Roman" w:cstheme="minorHAnsi"/>
          <w:sz w:val="22"/>
          <w:szCs w:val="22"/>
        </w:rPr>
        <w:t xml:space="preserve"> </w:t>
      </w:r>
      <w:r w:rsidR="00AA7B2B">
        <w:rPr>
          <w:rFonts w:eastAsia="Times New Roman" w:cstheme="minorHAnsi"/>
          <w:sz w:val="22"/>
          <w:szCs w:val="22"/>
        </w:rPr>
        <w:t xml:space="preserve">are sudden or acute, as </w:t>
      </w:r>
      <w:r w:rsidR="00CA67E8">
        <w:rPr>
          <w:rFonts w:eastAsia="Times New Roman" w:cstheme="minorHAnsi"/>
          <w:sz w:val="22"/>
          <w:szCs w:val="22"/>
        </w:rPr>
        <w:t>in the case of a</w:t>
      </w:r>
      <w:r w:rsidR="00001AFF">
        <w:rPr>
          <w:rFonts w:eastAsia="Times New Roman" w:cstheme="minorHAnsi"/>
          <w:sz w:val="22"/>
          <w:szCs w:val="22"/>
        </w:rPr>
        <w:t xml:space="preserve"> natural disaster or act</w:t>
      </w:r>
      <w:r w:rsidR="00001AFF" w:rsidRPr="00001AFF">
        <w:rPr>
          <w:rFonts w:eastAsia="Times New Roman" w:cstheme="minorHAnsi"/>
          <w:sz w:val="22"/>
          <w:szCs w:val="22"/>
        </w:rPr>
        <w:t xml:space="preserve"> of terrorism (</w:t>
      </w:r>
      <w:r w:rsidRPr="00001AFF">
        <w:rPr>
          <w:rFonts w:eastAsia="Times New Roman" w:cstheme="minorHAnsi"/>
          <w:sz w:val="22"/>
          <w:szCs w:val="22"/>
        </w:rPr>
        <w:t xml:space="preserve">e.g., see </w:t>
      </w:r>
      <w:r w:rsidR="00001AFF" w:rsidRPr="00001AFF">
        <w:rPr>
          <w:sz w:val="22"/>
          <w:szCs w:val="22"/>
        </w:rPr>
        <w:t xml:space="preserve">Ironson et al., 1997; </w:t>
      </w:r>
      <w:r w:rsidRPr="00001AFF">
        <w:rPr>
          <w:rFonts w:eastAsia="Times New Roman" w:cstheme="minorHAnsi"/>
          <w:sz w:val="22"/>
          <w:szCs w:val="22"/>
        </w:rPr>
        <w:t xml:space="preserve">Hobfoll, Tracy and Galea, 2006). </w:t>
      </w:r>
      <w:r w:rsidR="0064254C">
        <w:rPr>
          <w:rFonts w:eastAsia="Times New Roman" w:cstheme="minorHAnsi"/>
          <w:sz w:val="22"/>
          <w:szCs w:val="22"/>
        </w:rPr>
        <w:t>In this study,</w:t>
      </w:r>
      <w:r w:rsidR="000B034F">
        <w:rPr>
          <w:rFonts w:eastAsia="Times New Roman" w:cstheme="minorHAnsi"/>
          <w:sz w:val="22"/>
          <w:szCs w:val="22"/>
        </w:rPr>
        <w:t xml:space="preserve"> </w:t>
      </w:r>
      <w:r w:rsidR="00B36BC7" w:rsidRPr="00001AFF">
        <w:rPr>
          <w:rFonts w:eastAsia="Times New Roman" w:cstheme="minorHAnsi"/>
          <w:sz w:val="22"/>
          <w:szCs w:val="22"/>
        </w:rPr>
        <w:t xml:space="preserve">COR theory </w:t>
      </w:r>
      <w:r w:rsidR="0064254C">
        <w:rPr>
          <w:rFonts w:eastAsia="Times New Roman" w:cstheme="minorHAnsi"/>
          <w:sz w:val="22"/>
          <w:szCs w:val="22"/>
        </w:rPr>
        <w:t xml:space="preserve">helps </w:t>
      </w:r>
      <w:r w:rsidR="000B034F">
        <w:rPr>
          <w:rFonts w:eastAsia="Times New Roman" w:cstheme="minorHAnsi"/>
          <w:sz w:val="22"/>
          <w:szCs w:val="22"/>
        </w:rPr>
        <w:t>explain the relationship</w:t>
      </w:r>
      <w:r w:rsidR="00D15091">
        <w:rPr>
          <w:rFonts w:eastAsia="Times New Roman" w:cstheme="minorHAnsi"/>
          <w:sz w:val="22"/>
          <w:szCs w:val="22"/>
        </w:rPr>
        <w:t>s</w:t>
      </w:r>
      <w:r w:rsidR="000B034F">
        <w:rPr>
          <w:rFonts w:eastAsia="Times New Roman" w:cstheme="minorHAnsi"/>
          <w:sz w:val="22"/>
          <w:szCs w:val="22"/>
        </w:rPr>
        <w:t xml:space="preserve"> between an adverse event (the riots)</w:t>
      </w:r>
      <w:r w:rsidR="00B36BC7" w:rsidRPr="00001AFF">
        <w:rPr>
          <w:rFonts w:eastAsia="Times New Roman" w:cstheme="minorHAnsi"/>
          <w:sz w:val="22"/>
          <w:szCs w:val="22"/>
        </w:rPr>
        <w:t xml:space="preserve">, </w:t>
      </w:r>
      <w:r w:rsidR="000B034F">
        <w:rPr>
          <w:rFonts w:eastAsia="Times New Roman" w:cstheme="minorHAnsi"/>
          <w:sz w:val="22"/>
          <w:szCs w:val="22"/>
        </w:rPr>
        <w:t xml:space="preserve">strategies </w:t>
      </w:r>
      <w:r w:rsidR="00032DA8">
        <w:rPr>
          <w:rFonts w:eastAsia="Times New Roman" w:cstheme="minorHAnsi"/>
          <w:sz w:val="22"/>
          <w:szCs w:val="22"/>
        </w:rPr>
        <w:t xml:space="preserve">owner-managers adopt </w:t>
      </w:r>
      <w:r w:rsidR="000B034F">
        <w:rPr>
          <w:rFonts w:eastAsia="Times New Roman" w:cstheme="minorHAnsi"/>
          <w:sz w:val="22"/>
          <w:szCs w:val="22"/>
        </w:rPr>
        <w:t xml:space="preserve">for minimising </w:t>
      </w:r>
      <w:r w:rsidR="00B36BC7" w:rsidRPr="00001AFF">
        <w:rPr>
          <w:rFonts w:eastAsia="Times New Roman" w:cstheme="minorHAnsi"/>
          <w:sz w:val="22"/>
          <w:szCs w:val="22"/>
        </w:rPr>
        <w:t>lo</w:t>
      </w:r>
      <w:r w:rsidR="00D93778">
        <w:rPr>
          <w:rFonts w:eastAsia="Times New Roman" w:cstheme="minorHAnsi"/>
          <w:sz w:val="22"/>
          <w:szCs w:val="22"/>
        </w:rPr>
        <w:t xml:space="preserve">sses, and </w:t>
      </w:r>
      <w:r w:rsidR="00B36BC7" w:rsidRPr="00001AFF">
        <w:rPr>
          <w:rFonts w:eastAsia="Times New Roman" w:cstheme="minorHAnsi"/>
          <w:sz w:val="22"/>
          <w:szCs w:val="22"/>
        </w:rPr>
        <w:t xml:space="preserve">resilience. </w:t>
      </w:r>
      <w:r w:rsidR="008F5F2F">
        <w:rPr>
          <w:rFonts w:eastAsia="Times New Roman" w:cstheme="minorHAnsi"/>
          <w:sz w:val="22"/>
          <w:szCs w:val="22"/>
        </w:rPr>
        <w:t xml:space="preserve">The application of </w:t>
      </w:r>
      <w:r w:rsidR="000B034F">
        <w:rPr>
          <w:rFonts w:eastAsia="Times New Roman" w:cstheme="minorHAnsi"/>
          <w:sz w:val="22"/>
          <w:szCs w:val="22"/>
        </w:rPr>
        <w:t>COR theory</w:t>
      </w:r>
      <w:r w:rsidR="00B36BC7" w:rsidRPr="00001AFF">
        <w:rPr>
          <w:rFonts w:eastAsia="Times New Roman" w:cstheme="minorHAnsi"/>
          <w:sz w:val="22"/>
          <w:szCs w:val="22"/>
        </w:rPr>
        <w:t xml:space="preserve"> </w:t>
      </w:r>
      <w:r w:rsidR="000B034F">
        <w:rPr>
          <w:rFonts w:eastAsia="Times New Roman" w:cstheme="minorHAnsi"/>
          <w:sz w:val="22"/>
          <w:szCs w:val="22"/>
        </w:rPr>
        <w:t xml:space="preserve">is </w:t>
      </w:r>
      <w:r w:rsidR="008F5F2F">
        <w:rPr>
          <w:rFonts w:eastAsia="Times New Roman" w:cstheme="minorHAnsi"/>
          <w:sz w:val="22"/>
          <w:szCs w:val="22"/>
        </w:rPr>
        <w:t xml:space="preserve">extended </w:t>
      </w:r>
      <w:r w:rsidR="00F21360">
        <w:rPr>
          <w:rFonts w:eastAsia="Times New Roman" w:cstheme="minorHAnsi"/>
          <w:sz w:val="22"/>
          <w:szCs w:val="22"/>
        </w:rPr>
        <w:t xml:space="preserve">here </w:t>
      </w:r>
      <w:r w:rsidR="000B034F">
        <w:rPr>
          <w:rFonts w:eastAsia="Times New Roman" w:cstheme="minorHAnsi"/>
          <w:sz w:val="22"/>
          <w:szCs w:val="22"/>
        </w:rPr>
        <w:t xml:space="preserve">to </w:t>
      </w:r>
      <w:r w:rsidR="00B36BC7" w:rsidRPr="00001AFF">
        <w:rPr>
          <w:rFonts w:eastAsia="Times New Roman" w:cstheme="minorHAnsi"/>
          <w:sz w:val="22"/>
          <w:szCs w:val="22"/>
        </w:rPr>
        <w:t xml:space="preserve">highlight the importance of resources </w:t>
      </w:r>
      <w:r w:rsidR="00CC609C">
        <w:rPr>
          <w:rFonts w:eastAsia="Times New Roman" w:cstheme="minorHAnsi"/>
          <w:sz w:val="22"/>
          <w:szCs w:val="22"/>
        </w:rPr>
        <w:t xml:space="preserve">for </w:t>
      </w:r>
      <w:r w:rsidR="007621AB">
        <w:rPr>
          <w:rFonts w:eastAsia="Times New Roman" w:cstheme="minorHAnsi"/>
          <w:sz w:val="22"/>
          <w:szCs w:val="22"/>
        </w:rPr>
        <w:t xml:space="preserve">not only </w:t>
      </w:r>
      <w:r w:rsidR="00124740">
        <w:rPr>
          <w:rFonts w:eastAsia="Times New Roman" w:cstheme="minorHAnsi"/>
          <w:sz w:val="22"/>
          <w:szCs w:val="22"/>
        </w:rPr>
        <w:t xml:space="preserve">small business </w:t>
      </w:r>
      <w:r w:rsidR="00E12D5D">
        <w:rPr>
          <w:rFonts w:eastAsia="Times New Roman" w:cstheme="minorHAnsi"/>
          <w:sz w:val="22"/>
          <w:szCs w:val="22"/>
        </w:rPr>
        <w:t>owner-manager</w:t>
      </w:r>
      <w:r w:rsidR="00347625">
        <w:rPr>
          <w:rFonts w:eastAsia="Times New Roman" w:cstheme="minorHAnsi"/>
          <w:sz w:val="22"/>
          <w:szCs w:val="22"/>
        </w:rPr>
        <w:t>s</w:t>
      </w:r>
      <w:r w:rsidR="007621AB">
        <w:rPr>
          <w:rFonts w:eastAsia="Times New Roman" w:cstheme="minorHAnsi"/>
          <w:sz w:val="22"/>
          <w:szCs w:val="22"/>
        </w:rPr>
        <w:t xml:space="preserve">, but also </w:t>
      </w:r>
      <w:r w:rsidR="00124740">
        <w:rPr>
          <w:rFonts w:eastAsia="Times New Roman" w:cstheme="minorHAnsi"/>
          <w:sz w:val="22"/>
          <w:szCs w:val="22"/>
        </w:rPr>
        <w:t>their</w:t>
      </w:r>
      <w:r w:rsidR="00E12D5D">
        <w:rPr>
          <w:rFonts w:eastAsia="Times New Roman" w:cstheme="minorHAnsi"/>
          <w:sz w:val="22"/>
          <w:szCs w:val="22"/>
        </w:rPr>
        <w:t xml:space="preserve"> </w:t>
      </w:r>
      <w:r w:rsidR="00CC609C">
        <w:rPr>
          <w:rFonts w:eastAsia="Times New Roman" w:cstheme="minorHAnsi"/>
          <w:sz w:val="22"/>
          <w:szCs w:val="22"/>
        </w:rPr>
        <w:t>business</w:t>
      </w:r>
      <w:r w:rsidR="00124740">
        <w:rPr>
          <w:rFonts w:eastAsia="Times New Roman" w:cstheme="minorHAnsi"/>
          <w:sz w:val="22"/>
          <w:szCs w:val="22"/>
        </w:rPr>
        <w:t>es</w:t>
      </w:r>
      <w:r w:rsidR="006766FA">
        <w:rPr>
          <w:rFonts w:eastAsia="Times New Roman" w:cstheme="minorHAnsi"/>
          <w:sz w:val="22"/>
          <w:szCs w:val="22"/>
        </w:rPr>
        <w:t xml:space="preserve">. </w:t>
      </w:r>
      <w:r w:rsidR="004E147C">
        <w:rPr>
          <w:rFonts w:eastAsia="Times New Roman" w:cstheme="minorHAnsi"/>
          <w:sz w:val="22"/>
          <w:szCs w:val="22"/>
        </w:rPr>
        <w:t xml:space="preserve">Thus, entrepreneurship provides a </w:t>
      </w:r>
      <w:r w:rsidR="00F21360">
        <w:rPr>
          <w:rFonts w:eastAsia="Times New Roman" w:cstheme="minorHAnsi"/>
          <w:sz w:val="22"/>
          <w:szCs w:val="22"/>
        </w:rPr>
        <w:t xml:space="preserve">unique </w:t>
      </w:r>
      <w:r w:rsidR="004E147C">
        <w:rPr>
          <w:rFonts w:eastAsia="Times New Roman" w:cstheme="minorHAnsi"/>
          <w:sz w:val="22"/>
          <w:szCs w:val="22"/>
        </w:rPr>
        <w:t xml:space="preserve">context in which to study </w:t>
      </w:r>
      <w:r w:rsidR="00347625">
        <w:rPr>
          <w:rFonts w:eastAsia="Times New Roman" w:cstheme="minorHAnsi"/>
          <w:sz w:val="22"/>
          <w:szCs w:val="22"/>
        </w:rPr>
        <w:t xml:space="preserve">both </w:t>
      </w:r>
      <w:r w:rsidR="004E147C">
        <w:rPr>
          <w:rFonts w:eastAsia="Times New Roman" w:cstheme="minorHAnsi"/>
          <w:sz w:val="22"/>
          <w:szCs w:val="22"/>
        </w:rPr>
        <w:t xml:space="preserve">individual </w:t>
      </w:r>
      <w:r w:rsidR="004E147C" w:rsidRPr="00BF1CED">
        <w:rPr>
          <w:rFonts w:eastAsia="Times New Roman" w:cstheme="minorHAnsi"/>
          <w:i/>
          <w:sz w:val="22"/>
          <w:szCs w:val="22"/>
        </w:rPr>
        <w:t xml:space="preserve">and </w:t>
      </w:r>
      <w:r w:rsidR="004E147C">
        <w:rPr>
          <w:rFonts w:eastAsia="Times New Roman" w:cstheme="minorHAnsi"/>
          <w:sz w:val="22"/>
          <w:szCs w:val="22"/>
        </w:rPr>
        <w:t>organizational resilience</w:t>
      </w:r>
      <w:r w:rsidR="007621AB">
        <w:rPr>
          <w:rFonts w:eastAsia="Times New Roman" w:cstheme="minorHAnsi"/>
          <w:sz w:val="22"/>
          <w:szCs w:val="22"/>
        </w:rPr>
        <w:t xml:space="preserve"> simultaneously</w:t>
      </w:r>
      <w:r w:rsidR="004E147C">
        <w:rPr>
          <w:rFonts w:eastAsia="Times New Roman" w:cstheme="minorHAnsi"/>
          <w:sz w:val="22"/>
          <w:szCs w:val="22"/>
        </w:rPr>
        <w:t xml:space="preserve">. </w:t>
      </w:r>
    </w:p>
    <w:p w14:paraId="3FC36BE5" w14:textId="77777777" w:rsidR="006D1A9E" w:rsidRDefault="006D1A9E" w:rsidP="00FF7547">
      <w:pPr>
        <w:rPr>
          <w:rFonts w:cstheme="minorHAnsi"/>
          <w:sz w:val="22"/>
          <w:szCs w:val="22"/>
          <w:shd w:val="clear" w:color="auto" w:fill="FFFFFF"/>
        </w:rPr>
      </w:pPr>
    </w:p>
    <w:p w14:paraId="470EF4D3" w14:textId="77777777" w:rsidR="00D3382D" w:rsidRPr="00241793" w:rsidRDefault="00D3382D" w:rsidP="00FF7547">
      <w:pPr>
        <w:rPr>
          <w:rFonts w:cstheme="minorHAnsi"/>
          <w:sz w:val="22"/>
          <w:szCs w:val="22"/>
          <w:shd w:val="clear" w:color="auto" w:fill="FFFFFF"/>
        </w:rPr>
      </w:pPr>
      <w:r w:rsidRPr="00FF7547">
        <w:rPr>
          <w:rFonts w:cstheme="minorHAnsi"/>
          <w:b/>
          <w:sz w:val="22"/>
          <w:szCs w:val="22"/>
          <w:shd w:val="clear" w:color="auto" w:fill="FFFFFF"/>
        </w:rPr>
        <w:t xml:space="preserve">Methodology </w:t>
      </w:r>
    </w:p>
    <w:p w14:paraId="788A045F" w14:textId="77777777" w:rsidR="00FF7547" w:rsidRDefault="00FF7547" w:rsidP="00FF7547">
      <w:pPr>
        <w:rPr>
          <w:rFonts w:eastAsia="Times New Roman" w:cstheme="minorHAnsi"/>
          <w:sz w:val="22"/>
          <w:szCs w:val="22"/>
        </w:rPr>
      </w:pPr>
    </w:p>
    <w:p w14:paraId="61D6A1E0" w14:textId="519581D8" w:rsidR="00CE095E" w:rsidRPr="0069028F" w:rsidRDefault="00856438" w:rsidP="00855EAA">
      <w:pPr>
        <w:rPr>
          <w:rFonts w:eastAsia="Times New Roman" w:cstheme="minorHAnsi"/>
          <w:sz w:val="22"/>
          <w:szCs w:val="22"/>
        </w:rPr>
      </w:pPr>
      <w:r w:rsidRPr="00855EAA">
        <w:rPr>
          <w:rFonts w:eastAsia="Times New Roman" w:cstheme="minorHAnsi"/>
          <w:sz w:val="22"/>
          <w:szCs w:val="22"/>
        </w:rPr>
        <w:t>The resea</w:t>
      </w:r>
      <w:r w:rsidR="005309C3" w:rsidRPr="00FD509A">
        <w:rPr>
          <w:rFonts w:eastAsia="Times New Roman" w:cstheme="minorHAnsi"/>
          <w:sz w:val="22"/>
          <w:szCs w:val="22"/>
        </w:rPr>
        <w:t xml:space="preserve">rch approach </w:t>
      </w:r>
      <w:r w:rsidR="00E50ECA">
        <w:rPr>
          <w:rFonts w:eastAsia="Times New Roman" w:cstheme="minorHAnsi"/>
          <w:sz w:val="22"/>
          <w:szCs w:val="22"/>
        </w:rPr>
        <w:t xml:space="preserve">adopted </w:t>
      </w:r>
      <w:r w:rsidR="006C398A" w:rsidRPr="006C398A">
        <w:rPr>
          <w:rFonts w:eastAsia="Times New Roman" w:cstheme="minorHAnsi"/>
          <w:sz w:val="22"/>
          <w:szCs w:val="22"/>
        </w:rPr>
        <w:t xml:space="preserve">was </w:t>
      </w:r>
      <w:r w:rsidR="006C398A">
        <w:rPr>
          <w:rFonts w:eastAsia="Times New Roman" w:cstheme="minorHAnsi"/>
          <w:sz w:val="22"/>
          <w:szCs w:val="22"/>
        </w:rPr>
        <w:t>phenomenological</w:t>
      </w:r>
      <w:r w:rsidR="008304A2">
        <w:rPr>
          <w:rFonts w:eastAsia="Times New Roman" w:cstheme="minorHAnsi"/>
          <w:sz w:val="22"/>
          <w:szCs w:val="22"/>
        </w:rPr>
        <w:t xml:space="preserve">, </w:t>
      </w:r>
      <w:r w:rsidR="00FD509A" w:rsidRPr="00FD509A">
        <w:rPr>
          <w:rFonts w:eastAsia="Times New Roman" w:cstheme="minorHAnsi"/>
          <w:sz w:val="22"/>
          <w:szCs w:val="22"/>
        </w:rPr>
        <w:t>part of the interpretivist tradition</w:t>
      </w:r>
      <w:r w:rsidR="00886598" w:rsidRPr="00FD509A">
        <w:rPr>
          <w:rFonts w:eastAsia="Times New Roman" w:cstheme="minorHAnsi"/>
          <w:sz w:val="22"/>
          <w:szCs w:val="22"/>
        </w:rPr>
        <w:t xml:space="preserve"> (</w:t>
      </w:r>
      <w:r w:rsidR="00FD509A" w:rsidRPr="00855EAA">
        <w:rPr>
          <w:rFonts w:cstheme="minorHAnsi"/>
          <w:sz w:val="22"/>
          <w:szCs w:val="22"/>
        </w:rPr>
        <w:t>Holstein and Gubrium, 1994</w:t>
      </w:r>
      <w:r w:rsidR="00886598" w:rsidRPr="00FD509A">
        <w:rPr>
          <w:rFonts w:eastAsia="Times New Roman" w:cstheme="minorHAnsi"/>
          <w:sz w:val="22"/>
          <w:szCs w:val="22"/>
        </w:rPr>
        <w:t>)</w:t>
      </w:r>
      <w:r w:rsidRPr="00855EAA">
        <w:rPr>
          <w:rFonts w:eastAsia="Times New Roman" w:cstheme="minorHAnsi"/>
          <w:sz w:val="22"/>
          <w:szCs w:val="22"/>
        </w:rPr>
        <w:t>.</w:t>
      </w:r>
      <w:r w:rsidR="005309C3" w:rsidRPr="00FD509A">
        <w:rPr>
          <w:rFonts w:eastAsia="Times New Roman" w:cstheme="minorHAnsi"/>
          <w:sz w:val="22"/>
          <w:szCs w:val="22"/>
        </w:rPr>
        <w:t xml:space="preserve"> </w:t>
      </w:r>
      <w:r w:rsidR="004167A4">
        <w:rPr>
          <w:rFonts w:eastAsia="Times New Roman" w:cstheme="minorHAnsi"/>
          <w:sz w:val="22"/>
          <w:szCs w:val="22"/>
        </w:rPr>
        <w:t xml:space="preserve">For phenomenologists, </w:t>
      </w:r>
      <w:r w:rsidR="005309C3" w:rsidRPr="00855EAA">
        <w:rPr>
          <w:rFonts w:eastAsia="Times New Roman" w:cstheme="minorHAnsi"/>
          <w:sz w:val="22"/>
          <w:szCs w:val="22"/>
        </w:rPr>
        <w:t>“the world and the objects we perceive exist to us through the meanings we give to them, through an act of interpretation” (Berglund, 2007</w:t>
      </w:r>
      <w:r w:rsidR="009F1438">
        <w:rPr>
          <w:rFonts w:eastAsia="Times New Roman" w:cstheme="minorHAnsi"/>
          <w:sz w:val="22"/>
          <w:szCs w:val="22"/>
        </w:rPr>
        <w:t xml:space="preserve">, p. </w:t>
      </w:r>
      <w:r w:rsidR="005309C3" w:rsidRPr="00855EAA">
        <w:rPr>
          <w:rFonts w:eastAsia="Times New Roman" w:cstheme="minorHAnsi"/>
          <w:sz w:val="22"/>
          <w:szCs w:val="22"/>
        </w:rPr>
        <w:t xml:space="preserve">77). </w:t>
      </w:r>
      <w:r w:rsidR="00425579" w:rsidRPr="0069028F">
        <w:rPr>
          <w:rFonts w:eastAsia="Times New Roman" w:cstheme="minorHAnsi"/>
          <w:sz w:val="22"/>
          <w:szCs w:val="22"/>
        </w:rPr>
        <w:t xml:space="preserve">It has been used in other studies on entrepreneurship </w:t>
      </w:r>
      <w:r w:rsidR="00FD509A" w:rsidRPr="0069028F">
        <w:rPr>
          <w:rFonts w:eastAsia="Times New Roman" w:cstheme="minorHAnsi"/>
          <w:sz w:val="22"/>
          <w:szCs w:val="22"/>
        </w:rPr>
        <w:t>to understand entrepreneurial risk, learning and failure (</w:t>
      </w:r>
      <w:r w:rsidR="006C398A" w:rsidRPr="0069028F">
        <w:rPr>
          <w:rFonts w:eastAsia="Times New Roman" w:cstheme="minorHAnsi"/>
          <w:sz w:val="22"/>
          <w:szCs w:val="22"/>
        </w:rPr>
        <w:t>Berglund and Hellstrom, 2002; Cope, 2011</w:t>
      </w:r>
      <w:r w:rsidR="00FD509A" w:rsidRPr="0069028F">
        <w:rPr>
          <w:rFonts w:eastAsia="Times New Roman" w:cstheme="minorHAnsi"/>
          <w:sz w:val="22"/>
          <w:szCs w:val="22"/>
        </w:rPr>
        <w:t xml:space="preserve">) and more recently crises (Doern, 2016). </w:t>
      </w:r>
      <w:r w:rsidR="0069028F" w:rsidRPr="00855EAA">
        <w:rPr>
          <w:rFonts w:eastAsia="Times New Roman" w:cstheme="minorHAnsi"/>
          <w:sz w:val="22"/>
          <w:szCs w:val="22"/>
        </w:rPr>
        <w:t xml:space="preserve">These studies share a focus on the perspective of </w:t>
      </w:r>
      <w:r w:rsidR="0069028F" w:rsidRPr="0069028F">
        <w:rPr>
          <w:rFonts w:eastAsia="Times New Roman" w:cstheme="minorHAnsi"/>
          <w:sz w:val="22"/>
          <w:szCs w:val="22"/>
        </w:rPr>
        <w:t>the entrepr</w:t>
      </w:r>
      <w:r w:rsidR="000D2858">
        <w:rPr>
          <w:rFonts w:eastAsia="Times New Roman" w:cstheme="minorHAnsi"/>
          <w:sz w:val="22"/>
          <w:szCs w:val="22"/>
        </w:rPr>
        <w:t xml:space="preserve">eneur and his/her </w:t>
      </w:r>
      <w:r w:rsidR="0069028F" w:rsidRPr="0069028F">
        <w:rPr>
          <w:rFonts w:eastAsia="Times New Roman" w:cstheme="minorHAnsi"/>
          <w:sz w:val="22"/>
          <w:szCs w:val="22"/>
        </w:rPr>
        <w:t>experiences</w:t>
      </w:r>
      <w:r w:rsidR="0069028F" w:rsidRPr="00855EAA">
        <w:rPr>
          <w:rFonts w:eastAsia="Times New Roman" w:cstheme="minorHAnsi"/>
          <w:sz w:val="22"/>
          <w:szCs w:val="22"/>
        </w:rPr>
        <w:t>.</w:t>
      </w:r>
    </w:p>
    <w:p w14:paraId="51FFEC60" w14:textId="77777777" w:rsidR="00E56FBB" w:rsidRDefault="00E56FBB" w:rsidP="00FF7547">
      <w:pPr>
        <w:autoSpaceDE w:val="0"/>
        <w:autoSpaceDN w:val="0"/>
        <w:adjustRightInd w:val="0"/>
        <w:rPr>
          <w:rFonts w:eastAsia="Times New Roman" w:cstheme="minorHAnsi"/>
          <w:color w:val="000000"/>
          <w:sz w:val="22"/>
          <w:szCs w:val="22"/>
        </w:rPr>
      </w:pPr>
    </w:p>
    <w:p w14:paraId="5EFA093E" w14:textId="223F2DDA" w:rsidR="00FF7547" w:rsidRDefault="00FF7547" w:rsidP="00FF7547">
      <w:pPr>
        <w:autoSpaceDE w:val="0"/>
        <w:autoSpaceDN w:val="0"/>
        <w:adjustRightInd w:val="0"/>
        <w:rPr>
          <w:rFonts w:eastAsia="Times New Roman" w:cstheme="minorHAnsi"/>
          <w:color w:val="000000"/>
          <w:sz w:val="22"/>
          <w:szCs w:val="22"/>
        </w:rPr>
      </w:pPr>
      <w:r w:rsidRPr="00FF7547">
        <w:rPr>
          <w:rFonts w:eastAsia="Times New Roman" w:cstheme="minorHAnsi"/>
          <w:color w:val="000000"/>
          <w:sz w:val="22"/>
          <w:szCs w:val="22"/>
        </w:rPr>
        <w:t xml:space="preserve">The </w:t>
      </w:r>
      <w:r w:rsidR="00E56FBB">
        <w:rPr>
          <w:rFonts w:eastAsia="Times New Roman" w:cstheme="minorHAnsi"/>
          <w:color w:val="000000"/>
          <w:sz w:val="22"/>
          <w:szCs w:val="22"/>
        </w:rPr>
        <w:t xml:space="preserve">research </w:t>
      </w:r>
      <w:r w:rsidRPr="00FF7547">
        <w:rPr>
          <w:rFonts w:eastAsia="Times New Roman" w:cstheme="minorHAnsi"/>
          <w:color w:val="000000"/>
          <w:sz w:val="22"/>
          <w:szCs w:val="22"/>
        </w:rPr>
        <w:t xml:space="preserve">sample consisted of </w:t>
      </w:r>
      <w:r w:rsidR="00C5141A">
        <w:rPr>
          <w:rFonts w:eastAsia="Times New Roman" w:cstheme="minorHAnsi"/>
          <w:color w:val="000000"/>
          <w:sz w:val="22"/>
          <w:szCs w:val="22"/>
        </w:rPr>
        <w:t>owner-managers from 15</w:t>
      </w:r>
      <w:r w:rsidRPr="00FF7547">
        <w:rPr>
          <w:rFonts w:eastAsia="Times New Roman" w:cstheme="minorHAnsi"/>
          <w:color w:val="000000"/>
          <w:sz w:val="22"/>
          <w:szCs w:val="22"/>
        </w:rPr>
        <w:t xml:space="preserve"> small businesses in London directly affected by the riots through looting, vandalism and arson. As with other phenomenological </w:t>
      </w:r>
      <w:r w:rsidR="00E56FBB">
        <w:rPr>
          <w:rFonts w:eastAsia="Times New Roman" w:cstheme="minorHAnsi"/>
          <w:color w:val="000000"/>
          <w:sz w:val="22"/>
          <w:szCs w:val="22"/>
        </w:rPr>
        <w:t>(</w:t>
      </w:r>
      <w:r w:rsidR="00FA2791">
        <w:rPr>
          <w:rFonts w:eastAsia="Times New Roman" w:cstheme="minorHAnsi"/>
          <w:color w:val="000000"/>
          <w:sz w:val="22"/>
          <w:szCs w:val="22"/>
        </w:rPr>
        <w:t xml:space="preserve">and </w:t>
      </w:r>
      <w:r w:rsidR="005F4221">
        <w:rPr>
          <w:rFonts w:eastAsia="Times New Roman" w:cstheme="minorHAnsi"/>
          <w:color w:val="000000"/>
          <w:sz w:val="22"/>
          <w:szCs w:val="22"/>
        </w:rPr>
        <w:t>indeed</w:t>
      </w:r>
      <w:r w:rsidR="000D2858">
        <w:rPr>
          <w:rFonts w:eastAsia="Times New Roman" w:cstheme="minorHAnsi"/>
          <w:color w:val="000000"/>
          <w:sz w:val="22"/>
          <w:szCs w:val="22"/>
        </w:rPr>
        <w:t xml:space="preserve"> </w:t>
      </w:r>
      <w:r w:rsidR="00FA2791">
        <w:rPr>
          <w:rFonts w:eastAsia="Times New Roman" w:cstheme="minorHAnsi"/>
          <w:color w:val="000000"/>
          <w:sz w:val="22"/>
          <w:szCs w:val="22"/>
        </w:rPr>
        <w:t>crisis–</w:t>
      </w:r>
      <w:r w:rsidR="000D2858">
        <w:rPr>
          <w:rFonts w:eastAsia="Times New Roman" w:cstheme="minorHAnsi"/>
          <w:color w:val="000000"/>
          <w:sz w:val="22"/>
          <w:szCs w:val="22"/>
        </w:rPr>
        <w:t>focused</w:t>
      </w:r>
      <w:r w:rsidR="009E305D">
        <w:rPr>
          <w:rFonts w:eastAsia="Times New Roman" w:cstheme="minorHAnsi"/>
          <w:color w:val="000000"/>
          <w:sz w:val="22"/>
          <w:szCs w:val="22"/>
        </w:rPr>
        <w:t>)</w:t>
      </w:r>
      <w:r w:rsidR="00FA2791">
        <w:rPr>
          <w:rFonts w:eastAsia="Times New Roman" w:cstheme="minorHAnsi"/>
          <w:color w:val="000000"/>
          <w:sz w:val="22"/>
          <w:szCs w:val="22"/>
        </w:rPr>
        <w:t xml:space="preserve"> </w:t>
      </w:r>
      <w:r w:rsidRPr="00FF7547">
        <w:rPr>
          <w:rFonts w:eastAsia="Times New Roman" w:cstheme="minorHAnsi"/>
          <w:color w:val="000000"/>
          <w:sz w:val="22"/>
          <w:szCs w:val="22"/>
        </w:rPr>
        <w:t xml:space="preserve">studies, </w:t>
      </w:r>
      <w:r w:rsidR="00FA2791" w:rsidRPr="00FF7547">
        <w:rPr>
          <w:rFonts w:eastAsia="Times New Roman" w:cstheme="minorHAnsi"/>
          <w:color w:val="000000"/>
          <w:sz w:val="22"/>
          <w:szCs w:val="22"/>
        </w:rPr>
        <w:t>the research sample was small (Buchanan and Denyer, 201</w:t>
      </w:r>
      <w:r w:rsidR="00EE0710">
        <w:rPr>
          <w:rFonts w:eastAsia="Times New Roman" w:cstheme="minorHAnsi"/>
          <w:color w:val="000000"/>
          <w:sz w:val="22"/>
          <w:szCs w:val="22"/>
        </w:rPr>
        <w:t>3</w:t>
      </w:r>
      <w:r w:rsidR="00FA2791" w:rsidRPr="00FF7547">
        <w:rPr>
          <w:rFonts w:eastAsia="Times New Roman" w:cstheme="minorHAnsi"/>
          <w:color w:val="000000"/>
          <w:sz w:val="22"/>
          <w:szCs w:val="22"/>
        </w:rPr>
        <w:t>)</w:t>
      </w:r>
      <w:r w:rsidR="004167A4">
        <w:rPr>
          <w:rFonts w:eastAsia="Times New Roman" w:cstheme="minorHAnsi"/>
          <w:color w:val="000000"/>
          <w:sz w:val="22"/>
          <w:szCs w:val="22"/>
        </w:rPr>
        <w:t>,</w:t>
      </w:r>
      <w:r w:rsidR="00FA2791" w:rsidRPr="00FF7547">
        <w:rPr>
          <w:rFonts w:eastAsia="Times New Roman" w:cstheme="minorHAnsi"/>
          <w:color w:val="000000"/>
          <w:sz w:val="22"/>
          <w:szCs w:val="22"/>
        </w:rPr>
        <w:t xml:space="preserve"> allowing for a deep level of analysis (Hycner, 1985; King, 2004), theory building and theoretical generalization (e.g. Buchanan, 2012; Eisenhardt and Graebner</w:t>
      </w:r>
      <w:r w:rsidR="009F1438">
        <w:rPr>
          <w:rFonts w:eastAsia="Times New Roman" w:cstheme="minorHAnsi"/>
          <w:color w:val="000000"/>
          <w:sz w:val="22"/>
          <w:szCs w:val="22"/>
        </w:rPr>
        <w:t>,</w:t>
      </w:r>
      <w:r w:rsidR="00FA2791" w:rsidRPr="00FF7547">
        <w:rPr>
          <w:rFonts w:eastAsia="Times New Roman" w:cstheme="minorHAnsi"/>
          <w:color w:val="000000"/>
          <w:sz w:val="22"/>
          <w:szCs w:val="22"/>
        </w:rPr>
        <w:t xml:space="preserve"> 2007)</w:t>
      </w:r>
      <w:r w:rsidR="00E56FBB">
        <w:rPr>
          <w:rFonts w:eastAsia="Times New Roman" w:cstheme="minorHAnsi"/>
          <w:color w:val="000000"/>
          <w:sz w:val="22"/>
          <w:szCs w:val="22"/>
        </w:rPr>
        <w:t>,</w:t>
      </w:r>
      <w:r w:rsidR="00FA2791" w:rsidRPr="00FF7547">
        <w:rPr>
          <w:rFonts w:eastAsia="Times New Roman" w:cstheme="minorHAnsi"/>
          <w:color w:val="000000"/>
          <w:sz w:val="22"/>
          <w:szCs w:val="22"/>
        </w:rPr>
        <w:t xml:space="preserve"> </w:t>
      </w:r>
      <w:r w:rsidR="00B76404">
        <w:rPr>
          <w:rFonts w:eastAsia="Times New Roman" w:cstheme="minorHAnsi"/>
          <w:color w:val="000000"/>
          <w:sz w:val="22"/>
          <w:szCs w:val="22"/>
        </w:rPr>
        <w:t>and t</w:t>
      </w:r>
      <w:r w:rsidR="00E56FBB">
        <w:rPr>
          <w:rFonts w:eastAsia="Times New Roman" w:cstheme="minorHAnsi"/>
          <w:color w:val="000000"/>
          <w:sz w:val="22"/>
          <w:szCs w:val="22"/>
        </w:rPr>
        <w:t xml:space="preserve">he sampling strategy included </w:t>
      </w:r>
      <w:r w:rsidR="003B70B9">
        <w:rPr>
          <w:rFonts w:eastAsia="Times New Roman" w:cstheme="minorHAnsi"/>
          <w:color w:val="000000"/>
          <w:sz w:val="22"/>
          <w:szCs w:val="22"/>
        </w:rPr>
        <w:t xml:space="preserve">only those </w:t>
      </w:r>
      <w:r w:rsidRPr="00FF7547">
        <w:rPr>
          <w:rFonts w:eastAsia="Times New Roman" w:cstheme="minorHAnsi"/>
          <w:color w:val="000000"/>
          <w:sz w:val="22"/>
          <w:szCs w:val="22"/>
        </w:rPr>
        <w:t xml:space="preserve">with </w:t>
      </w:r>
      <w:r w:rsidR="003B70B9">
        <w:rPr>
          <w:rFonts w:eastAsia="Times New Roman" w:cstheme="minorHAnsi"/>
          <w:color w:val="000000"/>
          <w:sz w:val="22"/>
          <w:szCs w:val="22"/>
        </w:rPr>
        <w:t xml:space="preserve">direct </w:t>
      </w:r>
      <w:r w:rsidRPr="00FF7547">
        <w:rPr>
          <w:rFonts w:eastAsia="Times New Roman" w:cstheme="minorHAnsi"/>
          <w:color w:val="000000"/>
          <w:sz w:val="22"/>
          <w:szCs w:val="22"/>
        </w:rPr>
        <w:t xml:space="preserve">experience of the research phenomenon (the riots) (Hycner, 1985). Small businesses were identified by referral, </w:t>
      </w:r>
      <w:r w:rsidR="003B70B9">
        <w:rPr>
          <w:rFonts w:eastAsia="Times New Roman" w:cstheme="minorHAnsi"/>
          <w:color w:val="000000"/>
          <w:sz w:val="22"/>
          <w:szCs w:val="22"/>
        </w:rPr>
        <w:t xml:space="preserve">media </w:t>
      </w:r>
      <w:r w:rsidRPr="00FF7547">
        <w:rPr>
          <w:rFonts w:eastAsia="Times New Roman" w:cstheme="minorHAnsi"/>
          <w:color w:val="000000"/>
          <w:sz w:val="22"/>
          <w:szCs w:val="22"/>
        </w:rPr>
        <w:t xml:space="preserve">stories, or </w:t>
      </w:r>
      <w:r w:rsidR="006C398A">
        <w:rPr>
          <w:rFonts w:eastAsia="Times New Roman" w:cstheme="minorHAnsi"/>
          <w:color w:val="000000"/>
          <w:sz w:val="22"/>
          <w:szCs w:val="22"/>
        </w:rPr>
        <w:t>via v</w:t>
      </w:r>
      <w:r w:rsidRPr="00FF7547">
        <w:rPr>
          <w:rFonts w:eastAsia="Times New Roman" w:cstheme="minorHAnsi"/>
          <w:color w:val="000000"/>
          <w:sz w:val="22"/>
          <w:szCs w:val="22"/>
        </w:rPr>
        <w:t>isibl</w:t>
      </w:r>
      <w:r w:rsidR="006C398A">
        <w:rPr>
          <w:rFonts w:eastAsia="Times New Roman" w:cstheme="minorHAnsi"/>
          <w:color w:val="000000"/>
          <w:sz w:val="22"/>
          <w:szCs w:val="22"/>
        </w:rPr>
        <w:t>e</w:t>
      </w:r>
      <w:r w:rsidRPr="00FF7547">
        <w:rPr>
          <w:rFonts w:eastAsia="Times New Roman" w:cstheme="minorHAnsi"/>
          <w:color w:val="000000"/>
          <w:sz w:val="22"/>
          <w:szCs w:val="22"/>
        </w:rPr>
        <w:t xml:space="preserve"> damage</w:t>
      </w:r>
      <w:r w:rsidR="005F4221">
        <w:rPr>
          <w:rFonts w:eastAsia="Times New Roman" w:cstheme="minorHAnsi"/>
          <w:color w:val="000000"/>
          <w:sz w:val="22"/>
          <w:szCs w:val="22"/>
        </w:rPr>
        <w:t>,</w:t>
      </w:r>
      <w:r w:rsidR="007F6A7B">
        <w:rPr>
          <w:rFonts w:eastAsia="Times New Roman" w:cstheme="minorHAnsi"/>
          <w:color w:val="000000"/>
          <w:sz w:val="22"/>
          <w:szCs w:val="22"/>
        </w:rPr>
        <w:t xml:space="preserve"> </w:t>
      </w:r>
      <w:r w:rsidRPr="00FF7547">
        <w:rPr>
          <w:rFonts w:eastAsia="Times New Roman" w:cstheme="minorHAnsi"/>
          <w:color w:val="000000"/>
          <w:sz w:val="22"/>
          <w:szCs w:val="22"/>
        </w:rPr>
        <w:t xml:space="preserve">and </w:t>
      </w:r>
      <w:r w:rsidR="003B70B9">
        <w:rPr>
          <w:rFonts w:eastAsia="Times New Roman" w:cstheme="minorHAnsi"/>
          <w:color w:val="000000"/>
          <w:sz w:val="22"/>
          <w:szCs w:val="22"/>
        </w:rPr>
        <w:t xml:space="preserve">were </w:t>
      </w:r>
      <w:r w:rsidR="000D2858">
        <w:rPr>
          <w:rFonts w:eastAsia="Times New Roman" w:cstheme="minorHAnsi"/>
          <w:color w:val="000000"/>
          <w:sz w:val="22"/>
          <w:szCs w:val="22"/>
        </w:rPr>
        <w:t xml:space="preserve">drawn from </w:t>
      </w:r>
      <w:r w:rsidR="003B70B9">
        <w:rPr>
          <w:rFonts w:eastAsia="Times New Roman" w:cstheme="minorHAnsi"/>
          <w:color w:val="000000"/>
          <w:sz w:val="22"/>
          <w:szCs w:val="22"/>
        </w:rPr>
        <w:t>the main riot-</w:t>
      </w:r>
      <w:r w:rsidR="000D2858">
        <w:rPr>
          <w:rFonts w:eastAsia="Times New Roman" w:cstheme="minorHAnsi"/>
          <w:color w:val="000000"/>
          <w:sz w:val="22"/>
          <w:szCs w:val="22"/>
        </w:rPr>
        <w:t>affected areas</w:t>
      </w:r>
      <w:r w:rsidR="003B70B9">
        <w:rPr>
          <w:rFonts w:eastAsia="Times New Roman" w:cstheme="minorHAnsi"/>
          <w:color w:val="000000"/>
          <w:sz w:val="22"/>
          <w:szCs w:val="22"/>
        </w:rPr>
        <w:t xml:space="preserve"> (</w:t>
      </w:r>
      <w:r w:rsidRPr="00FF7547">
        <w:rPr>
          <w:rFonts w:eastAsia="Times New Roman" w:cstheme="minorHAnsi"/>
          <w:color w:val="000000"/>
          <w:sz w:val="22"/>
          <w:szCs w:val="22"/>
        </w:rPr>
        <w:t>Tottenham, Wood Green, Croydon, Hackney, Clapham Junction, Peckham, Ealing, Blackheath, and Islington</w:t>
      </w:r>
      <w:r w:rsidR="003B70B9">
        <w:rPr>
          <w:rFonts w:eastAsia="Times New Roman" w:cstheme="minorHAnsi"/>
          <w:color w:val="000000"/>
          <w:sz w:val="22"/>
          <w:szCs w:val="22"/>
        </w:rPr>
        <w:t>)</w:t>
      </w:r>
      <w:r w:rsidRPr="00FF7547">
        <w:rPr>
          <w:rFonts w:eastAsia="Times New Roman" w:cstheme="minorHAnsi"/>
          <w:color w:val="000000"/>
          <w:sz w:val="22"/>
          <w:szCs w:val="22"/>
        </w:rPr>
        <w:t xml:space="preserve">. </w:t>
      </w:r>
      <w:r w:rsidR="007F6A7B">
        <w:rPr>
          <w:rFonts w:eastAsia="Times New Roman" w:cstheme="minorHAnsi"/>
          <w:color w:val="000000"/>
          <w:sz w:val="22"/>
          <w:szCs w:val="22"/>
        </w:rPr>
        <w:t>The b</w:t>
      </w:r>
      <w:r w:rsidRPr="00FF7547">
        <w:rPr>
          <w:rFonts w:eastAsia="Times New Roman" w:cstheme="minorHAnsi"/>
          <w:color w:val="000000"/>
          <w:sz w:val="22"/>
          <w:szCs w:val="22"/>
        </w:rPr>
        <w:t xml:space="preserve">usinesses </w:t>
      </w:r>
      <w:r w:rsidR="007F6A7B">
        <w:rPr>
          <w:rFonts w:eastAsia="Times New Roman" w:cstheme="minorHAnsi"/>
          <w:color w:val="000000"/>
          <w:sz w:val="22"/>
          <w:szCs w:val="22"/>
        </w:rPr>
        <w:t xml:space="preserve">included </w:t>
      </w:r>
      <w:r w:rsidRPr="00FF7547">
        <w:rPr>
          <w:rFonts w:eastAsia="Times New Roman" w:cstheme="minorHAnsi"/>
          <w:color w:val="000000"/>
          <w:sz w:val="22"/>
          <w:szCs w:val="22"/>
        </w:rPr>
        <w:t xml:space="preserve">sold clothing, food and beverages, recreational goods, and/or items for the home. </w:t>
      </w:r>
      <w:r w:rsidR="003B70B9">
        <w:rPr>
          <w:rFonts w:eastAsia="Times New Roman" w:cstheme="minorHAnsi"/>
          <w:color w:val="000000"/>
          <w:sz w:val="22"/>
          <w:szCs w:val="22"/>
        </w:rPr>
        <w:t xml:space="preserve">Two </w:t>
      </w:r>
      <w:r w:rsidRPr="00FF7547">
        <w:rPr>
          <w:rFonts w:eastAsia="Times New Roman" w:cstheme="minorHAnsi"/>
          <w:color w:val="000000"/>
          <w:sz w:val="22"/>
          <w:szCs w:val="22"/>
        </w:rPr>
        <w:t xml:space="preserve">were less than two years old, while about half were over 15 years old. All had </w:t>
      </w:r>
      <w:r w:rsidR="003B70B9">
        <w:rPr>
          <w:rFonts w:eastAsia="Times New Roman" w:cstheme="minorHAnsi"/>
          <w:color w:val="000000"/>
          <w:sz w:val="22"/>
          <w:szCs w:val="22"/>
        </w:rPr>
        <w:t xml:space="preserve">fewer </w:t>
      </w:r>
      <w:r w:rsidRPr="00FF7547">
        <w:rPr>
          <w:rFonts w:eastAsia="Times New Roman" w:cstheme="minorHAnsi"/>
          <w:color w:val="000000"/>
          <w:sz w:val="22"/>
          <w:szCs w:val="22"/>
        </w:rPr>
        <w:t xml:space="preserve">than 50 employees while </w:t>
      </w:r>
      <w:r w:rsidR="006C398A">
        <w:rPr>
          <w:rFonts w:eastAsia="Times New Roman" w:cstheme="minorHAnsi"/>
          <w:color w:val="000000"/>
          <w:sz w:val="22"/>
          <w:szCs w:val="22"/>
        </w:rPr>
        <w:t xml:space="preserve">the majority </w:t>
      </w:r>
      <w:r w:rsidRPr="00FF7547">
        <w:rPr>
          <w:rFonts w:eastAsia="Times New Roman" w:cstheme="minorHAnsi"/>
          <w:color w:val="000000"/>
          <w:sz w:val="22"/>
          <w:szCs w:val="22"/>
        </w:rPr>
        <w:t xml:space="preserve">were micro-businesses with fewer than 10 employees. Most </w:t>
      </w:r>
      <w:r w:rsidR="00F051A5">
        <w:rPr>
          <w:rFonts w:eastAsia="Times New Roman" w:cstheme="minorHAnsi"/>
          <w:color w:val="000000"/>
          <w:sz w:val="22"/>
          <w:szCs w:val="22"/>
        </w:rPr>
        <w:t xml:space="preserve">owner-managers </w:t>
      </w:r>
      <w:r w:rsidRPr="00FF7547">
        <w:rPr>
          <w:rFonts w:eastAsia="Times New Roman" w:cstheme="minorHAnsi"/>
          <w:color w:val="000000"/>
          <w:sz w:val="22"/>
          <w:szCs w:val="22"/>
        </w:rPr>
        <w:t xml:space="preserve">were male (a fifth were women), and over the age of 40. </w:t>
      </w:r>
      <w:r w:rsidR="006C398A">
        <w:rPr>
          <w:rFonts w:eastAsia="Times New Roman" w:cstheme="minorHAnsi"/>
          <w:color w:val="000000"/>
          <w:sz w:val="22"/>
          <w:szCs w:val="22"/>
        </w:rPr>
        <w:t xml:space="preserve">More than </w:t>
      </w:r>
      <w:r w:rsidRPr="00FF7547">
        <w:rPr>
          <w:rFonts w:eastAsia="Times New Roman" w:cstheme="minorHAnsi"/>
          <w:color w:val="000000"/>
          <w:sz w:val="22"/>
          <w:szCs w:val="22"/>
        </w:rPr>
        <w:t>half were white British</w:t>
      </w:r>
      <w:r w:rsidR="009F1438">
        <w:rPr>
          <w:rFonts w:eastAsia="Times New Roman" w:cstheme="minorHAnsi"/>
          <w:color w:val="000000"/>
          <w:sz w:val="22"/>
          <w:szCs w:val="22"/>
        </w:rPr>
        <w:t xml:space="preserve"> (see Table 1)</w:t>
      </w:r>
      <w:r w:rsidRPr="00FF7547">
        <w:rPr>
          <w:rFonts w:eastAsia="Times New Roman" w:cstheme="minorHAnsi"/>
          <w:color w:val="000000"/>
          <w:sz w:val="22"/>
          <w:szCs w:val="22"/>
        </w:rPr>
        <w:t xml:space="preserve">. </w:t>
      </w:r>
    </w:p>
    <w:p w14:paraId="2C895F9A" w14:textId="77777777" w:rsidR="00776F57" w:rsidRDefault="00776F57" w:rsidP="00FF7547">
      <w:pPr>
        <w:autoSpaceDE w:val="0"/>
        <w:autoSpaceDN w:val="0"/>
        <w:adjustRightInd w:val="0"/>
        <w:rPr>
          <w:rFonts w:eastAsia="Times New Roman" w:cstheme="minorHAnsi"/>
          <w:color w:val="000000"/>
          <w:sz w:val="22"/>
          <w:szCs w:val="22"/>
        </w:rPr>
      </w:pPr>
    </w:p>
    <w:p w14:paraId="0A302340" w14:textId="5A6033EF" w:rsidR="00776F57" w:rsidRDefault="009F1438" w:rsidP="00FF7547">
      <w:pPr>
        <w:autoSpaceDE w:val="0"/>
        <w:autoSpaceDN w:val="0"/>
        <w:adjustRightInd w:val="0"/>
        <w:rPr>
          <w:rFonts w:eastAsia="Times New Roman" w:cstheme="minorHAnsi"/>
          <w:color w:val="000000"/>
          <w:sz w:val="22"/>
          <w:szCs w:val="22"/>
        </w:rPr>
      </w:pPr>
      <w:r>
        <w:rPr>
          <w:rFonts w:eastAsia="Times New Roman" w:cstheme="minorHAnsi"/>
          <w:color w:val="000000"/>
          <w:sz w:val="22"/>
          <w:szCs w:val="22"/>
        </w:rPr>
        <w:t>&lt;</w:t>
      </w:r>
      <w:r w:rsidR="00776F57">
        <w:rPr>
          <w:rFonts w:eastAsia="Times New Roman" w:cstheme="minorHAnsi"/>
          <w:color w:val="000000"/>
          <w:sz w:val="22"/>
          <w:szCs w:val="22"/>
        </w:rPr>
        <w:t xml:space="preserve">INSERT TABLE 1 </w:t>
      </w:r>
      <w:r>
        <w:rPr>
          <w:rFonts w:eastAsia="Times New Roman" w:cstheme="minorHAnsi"/>
          <w:color w:val="000000"/>
          <w:sz w:val="22"/>
          <w:szCs w:val="22"/>
        </w:rPr>
        <w:t xml:space="preserve">ABOUT </w:t>
      </w:r>
      <w:r w:rsidR="00776F57">
        <w:rPr>
          <w:rFonts w:eastAsia="Times New Roman" w:cstheme="minorHAnsi"/>
          <w:color w:val="000000"/>
          <w:sz w:val="22"/>
          <w:szCs w:val="22"/>
        </w:rPr>
        <w:t>HERE</w:t>
      </w:r>
      <w:r>
        <w:rPr>
          <w:rFonts w:eastAsia="Times New Roman" w:cstheme="minorHAnsi"/>
          <w:color w:val="000000"/>
          <w:sz w:val="22"/>
          <w:szCs w:val="22"/>
        </w:rPr>
        <w:t>&gt;</w:t>
      </w:r>
    </w:p>
    <w:p w14:paraId="3941829D" w14:textId="77777777" w:rsidR="00E10DE8" w:rsidRPr="00FF7547" w:rsidRDefault="00E10DE8" w:rsidP="00FF7547">
      <w:pPr>
        <w:autoSpaceDE w:val="0"/>
        <w:autoSpaceDN w:val="0"/>
        <w:adjustRightInd w:val="0"/>
        <w:rPr>
          <w:rFonts w:eastAsia="Times New Roman" w:cstheme="minorHAnsi"/>
          <w:color w:val="000000"/>
          <w:sz w:val="22"/>
          <w:szCs w:val="22"/>
        </w:rPr>
      </w:pPr>
    </w:p>
    <w:p w14:paraId="19E186C0" w14:textId="03434F01" w:rsidR="00FF7547" w:rsidRPr="00FF7547" w:rsidRDefault="00FF7547" w:rsidP="00FF7547">
      <w:pPr>
        <w:rPr>
          <w:rFonts w:eastAsia="Times New Roman" w:cstheme="minorHAnsi"/>
          <w:sz w:val="22"/>
          <w:szCs w:val="22"/>
        </w:rPr>
      </w:pPr>
      <w:r w:rsidRPr="00FF7547">
        <w:rPr>
          <w:rFonts w:eastAsia="Times New Roman" w:cstheme="minorHAnsi"/>
          <w:sz w:val="22"/>
          <w:szCs w:val="22"/>
        </w:rPr>
        <w:lastRenderedPageBreak/>
        <w:t>In-depth semi-structured interviews began two months after the riots</w:t>
      </w:r>
      <w:r w:rsidR="004167A4">
        <w:rPr>
          <w:rFonts w:eastAsia="Times New Roman" w:cstheme="minorHAnsi"/>
          <w:sz w:val="22"/>
          <w:szCs w:val="22"/>
        </w:rPr>
        <w:t>,</w:t>
      </w:r>
      <w:r w:rsidRPr="00FF7547">
        <w:rPr>
          <w:rFonts w:eastAsia="Times New Roman" w:cstheme="minorHAnsi"/>
          <w:sz w:val="22"/>
          <w:szCs w:val="22"/>
        </w:rPr>
        <w:t xml:space="preserve"> between October and December of 2011,</w:t>
      </w:r>
      <w:r w:rsidR="00A17194">
        <w:rPr>
          <w:rFonts w:eastAsia="Times New Roman" w:cstheme="minorHAnsi"/>
          <w:sz w:val="22"/>
          <w:szCs w:val="22"/>
        </w:rPr>
        <w:t xml:space="preserve"> taking advantage </w:t>
      </w:r>
      <w:r w:rsidRPr="00FF7547">
        <w:rPr>
          <w:rFonts w:eastAsia="Times New Roman" w:cstheme="minorHAnsi"/>
          <w:sz w:val="22"/>
          <w:szCs w:val="22"/>
        </w:rPr>
        <w:t xml:space="preserve">of the opportunity to collect data close to </w:t>
      </w:r>
      <w:r w:rsidR="004167A4">
        <w:rPr>
          <w:rFonts w:eastAsia="Times New Roman" w:cstheme="minorHAnsi"/>
          <w:sz w:val="22"/>
          <w:szCs w:val="22"/>
        </w:rPr>
        <w:t xml:space="preserve">the </w:t>
      </w:r>
      <w:r w:rsidRPr="00FF7547">
        <w:rPr>
          <w:rFonts w:eastAsia="Times New Roman" w:cstheme="minorHAnsi"/>
          <w:sz w:val="22"/>
          <w:szCs w:val="22"/>
        </w:rPr>
        <w:t>events (e.g., Runyan, 2006). Participants were asked about their background and goals prior to the riots</w:t>
      </w:r>
      <w:r w:rsidR="005F4221">
        <w:rPr>
          <w:rFonts w:eastAsia="Times New Roman" w:cstheme="minorHAnsi"/>
          <w:sz w:val="22"/>
          <w:szCs w:val="22"/>
        </w:rPr>
        <w:t xml:space="preserve">, </w:t>
      </w:r>
      <w:r w:rsidRPr="00FF7547">
        <w:rPr>
          <w:rFonts w:eastAsia="Times New Roman" w:cstheme="minorHAnsi"/>
          <w:sz w:val="22"/>
          <w:szCs w:val="22"/>
        </w:rPr>
        <w:t xml:space="preserve">how events unfolded in terms of where they were, when and how they were made aware of the riots, what happened to their businesses, how they responded, what motivated them to carry on, and what factors facilitated/inhibited their recovery. They were also asked </w:t>
      </w:r>
      <w:r w:rsidR="007E4C0A">
        <w:rPr>
          <w:rFonts w:eastAsia="Times New Roman" w:cstheme="minorHAnsi"/>
          <w:sz w:val="22"/>
          <w:szCs w:val="22"/>
        </w:rPr>
        <w:t>what they believed were the causes of the riots</w:t>
      </w:r>
      <w:r w:rsidRPr="00FF7547">
        <w:rPr>
          <w:rFonts w:eastAsia="Times New Roman" w:cstheme="minorHAnsi"/>
          <w:sz w:val="22"/>
          <w:szCs w:val="22"/>
        </w:rPr>
        <w:t xml:space="preserve">, whether they </w:t>
      </w:r>
      <w:r w:rsidR="007E4C0A">
        <w:rPr>
          <w:rFonts w:eastAsia="Times New Roman" w:cstheme="minorHAnsi"/>
          <w:sz w:val="22"/>
          <w:szCs w:val="22"/>
        </w:rPr>
        <w:t xml:space="preserve">might </w:t>
      </w:r>
      <w:r w:rsidRPr="00FF7547">
        <w:rPr>
          <w:rFonts w:eastAsia="Times New Roman" w:cstheme="minorHAnsi"/>
          <w:sz w:val="22"/>
          <w:szCs w:val="22"/>
        </w:rPr>
        <w:t xml:space="preserve">happen again, and what they had learned. All interviews were recorded and transcribed, and lasted between 45 minutes and two hours. </w:t>
      </w:r>
    </w:p>
    <w:p w14:paraId="4873D674" w14:textId="77777777" w:rsidR="00A17194" w:rsidRDefault="00A17194" w:rsidP="00A17194">
      <w:pPr>
        <w:rPr>
          <w:rFonts w:eastAsia="Times New Roman" w:cstheme="minorHAnsi"/>
          <w:b/>
          <w:sz w:val="22"/>
          <w:szCs w:val="22"/>
        </w:rPr>
      </w:pPr>
    </w:p>
    <w:p w14:paraId="466F4792" w14:textId="06E120D0" w:rsidR="006F0B8B" w:rsidRDefault="00A17194">
      <w:pPr>
        <w:rPr>
          <w:rFonts w:cstheme="minorHAnsi"/>
          <w:sz w:val="22"/>
          <w:szCs w:val="22"/>
          <w:shd w:val="clear" w:color="auto" w:fill="FFFFFF"/>
        </w:rPr>
      </w:pPr>
      <w:r w:rsidRPr="00D76DC8">
        <w:rPr>
          <w:rFonts w:eastAsia="Times New Roman" w:cstheme="minorHAnsi"/>
          <w:sz w:val="22"/>
          <w:szCs w:val="22"/>
        </w:rPr>
        <w:t>The purpose of the study was to</w:t>
      </w:r>
      <w:r w:rsidR="00F06318">
        <w:rPr>
          <w:rFonts w:eastAsia="Times New Roman" w:cstheme="minorHAnsi"/>
          <w:b/>
          <w:sz w:val="22"/>
          <w:szCs w:val="22"/>
        </w:rPr>
        <w:t xml:space="preserve"> </w:t>
      </w:r>
      <w:r w:rsidR="006506D9">
        <w:rPr>
          <w:rFonts w:eastAsia="Times New Roman" w:cstheme="minorHAnsi"/>
          <w:sz w:val="22"/>
          <w:szCs w:val="22"/>
        </w:rPr>
        <w:t xml:space="preserve">understand more about the </w:t>
      </w:r>
      <w:r w:rsidR="00F06318" w:rsidRPr="00FB752C">
        <w:rPr>
          <w:rFonts w:cstheme="minorHAnsi"/>
          <w:sz w:val="22"/>
          <w:szCs w:val="22"/>
          <w:shd w:val="clear" w:color="auto" w:fill="FFFFFF"/>
        </w:rPr>
        <w:t xml:space="preserve">strategies </w:t>
      </w:r>
      <w:r w:rsidR="007E4C0A">
        <w:rPr>
          <w:rFonts w:cstheme="minorHAnsi"/>
          <w:sz w:val="22"/>
          <w:szCs w:val="22"/>
          <w:shd w:val="clear" w:color="auto" w:fill="FFFFFF"/>
        </w:rPr>
        <w:t xml:space="preserve">employed by </w:t>
      </w:r>
      <w:r w:rsidR="00F06318">
        <w:rPr>
          <w:rFonts w:cstheme="minorHAnsi"/>
          <w:sz w:val="22"/>
          <w:szCs w:val="22"/>
          <w:shd w:val="clear" w:color="auto" w:fill="FFFFFF"/>
        </w:rPr>
        <w:t xml:space="preserve">small businesses following a crisis to minimise losses, </w:t>
      </w:r>
      <w:r w:rsidR="007E4C0A">
        <w:rPr>
          <w:rFonts w:cstheme="minorHAnsi"/>
          <w:sz w:val="22"/>
          <w:szCs w:val="22"/>
          <w:shd w:val="clear" w:color="auto" w:fill="FFFFFF"/>
        </w:rPr>
        <w:t xml:space="preserve">the </w:t>
      </w:r>
      <w:r w:rsidR="00F06318">
        <w:rPr>
          <w:rFonts w:cstheme="minorHAnsi"/>
          <w:sz w:val="22"/>
          <w:szCs w:val="22"/>
          <w:shd w:val="clear" w:color="auto" w:fill="FFFFFF"/>
        </w:rPr>
        <w:t xml:space="preserve">role </w:t>
      </w:r>
      <w:r w:rsidR="007E4C0A">
        <w:rPr>
          <w:rFonts w:cstheme="minorHAnsi"/>
          <w:sz w:val="22"/>
          <w:szCs w:val="22"/>
          <w:shd w:val="clear" w:color="auto" w:fill="FFFFFF"/>
        </w:rPr>
        <w:t xml:space="preserve">of </w:t>
      </w:r>
      <w:r w:rsidR="00F06318">
        <w:rPr>
          <w:rFonts w:cstheme="minorHAnsi"/>
          <w:sz w:val="22"/>
          <w:szCs w:val="22"/>
          <w:shd w:val="clear" w:color="auto" w:fill="FFFFFF"/>
        </w:rPr>
        <w:t>resources in these strategies and how</w:t>
      </w:r>
      <w:r w:rsidR="004167A4">
        <w:rPr>
          <w:rFonts w:cstheme="minorHAnsi"/>
          <w:sz w:val="22"/>
          <w:szCs w:val="22"/>
          <w:shd w:val="clear" w:color="auto" w:fill="FFFFFF"/>
        </w:rPr>
        <w:t>,</w:t>
      </w:r>
      <w:r w:rsidR="00F06318">
        <w:rPr>
          <w:rFonts w:cstheme="minorHAnsi"/>
          <w:sz w:val="22"/>
          <w:szCs w:val="22"/>
          <w:shd w:val="clear" w:color="auto" w:fill="FFFFFF"/>
        </w:rPr>
        <w:t xml:space="preserve"> if at all</w:t>
      </w:r>
      <w:r w:rsidR="004167A4">
        <w:rPr>
          <w:rFonts w:cstheme="minorHAnsi"/>
          <w:sz w:val="22"/>
          <w:szCs w:val="22"/>
          <w:shd w:val="clear" w:color="auto" w:fill="FFFFFF"/>
        </w:rPr>
        <w:t>,</w:t>
      </w:r>
      <w:r w:rsidR="00F06318">
        <w:rPr>
          <w:rFonts w:cstheme="minorHAnsi"/>
          <w:sz w:val="22"/>
          <w:szCs w:val="22"/>
          <w:shd w:val="clear" w:color="auto" w:fill="FFFFFF"/>
        </w:rPr>
        <w:t xml:space="preserve"> </w:t>
      </w:r>
      <w:r w:rsidR="0069028F">
        <w:rPr>
          <w:rFonts w:cstheme="minorHAnsi"/>
          <w:sz w:val="22"/>
          <w:szCs w:val="22"/>
          <w:shd w:val="clear" w:color="auto" w:fill="FFFFFF"/>
        </w:rPr>
        <w:t xml:space="preserve">these strategies make </w:t>
      </w:r>
      <w:r w:rsidR="00F06318">
        <w:rPr>
          <w:rFonts w:cstheme="minorHAnsi"/>
          <w:sz w:val="22"/>
          <w:szCs w:val="22"/>
          <w:shd w:val="clear" w:color="auto" w:fill="FFFFFF"/>
        </w:rPr>
        <w:t>businesses more resilient</w:t>
      </w:r>
      <w:r w:rsidR="00D76DC8" w:rsidRPr="00D76DC8">
        <w:rPr>
          <w:rFonts w:eastAsia="Times New Roman" w:cstheme="minorHAnsi"/>
          <w:sz w:val="22"/>
          <w:szCs w:val="22"/>
        </w:rPr>
        <w:t xml:space="preserve">. </w:t>
      </w:r>
      <w:r w:rsidR="007638E7" w:rsidRPr="00D41CC1">
        <w:rPr>
          <w:rFonts w:cstheme="minorHAnsi"/>
          <w:sz w:val="22"/>
          <w:szCs w:val="22"/>
          <w:shd w:val="clear" w:color="auto" w:fill="FFFFFF"/>
        </w:rPr>
        <w:t>A resource has been defined as anything of value to an individual that contributes to their well</w:t>
      </w:r>
      <w:r w:rsidR="000E394F">
        <w:rPr>
          <w:rFonts w:cstheme="minorHAnsi"/>
          <w:sz w:val="22"/>
          <w:szCs w:val="22"/>
          <w:shd w:val="clear" w:color="auto" w:fill="FFFFFF"/>
        </w:rPr>
        <w:t>-</w:t>
      </w:r>
      <w:r w:rsidR="007638E7" w:rsidRPr="00D41CC1">
        <w:rPr>
          <w:rFonts w:cstheme="minorHAnsi"/>
          <w:sz w:val="22"/>
          <w:szCs w:val="22"/>
          <w:shd w:val="clear" w:color="auto" w:fill="FFFFFF"/>
        </w:rPr>
        <w:t xml:space="preserve">being (Hobfall, 2001; Dewe, Driscoll and Cooper, 2012). This definition is extended here to </w:t>
      </w:r>
      <w:r w:rsidR="00722F07">
        <w:rPr>
          <w:rFonts w:cstheme="minorHAnsi"/>
          <w:sz w:val="22"/>
          <w:szCs w:val="22"/>
          <w:shd w:val="clear" w:color="auto" w:fill="FFFFFF"/>
        </w:rPr>
        <w:t xml:space="preserve">include </w:t>
      </w:r>
      <w:r w:rsidR="007638E7" w:rsidRPr="00D41CC1">
        <w:rPr>
          <w:rFonts w:cstheme="minorHAnsi"/>
          <w:sz w:val="22"/>
          <w:szCs w:val="22"/>
          <w:shd w:val="clear" w:color="auto" w:fill="FFFFFF"/>
        </w:rPr>
        <w:t>anything of value to the owner-m</w:t>
      </w:r>
      <w:r w:rsidR="002D589F">
        <w:rPr>
          <w:rFonts w:cstheme="minorHAnsi"/>
          <w:sz w:val="22"/>
          <w:szCs w:val="22"/>
          <w:shd w:val="clear" w:color="auto" w:fill="FFFFFF"/>
        </w:rPr>
        <w:t xml:space="preserve">anager that </w:t>
      </w:r>
      <w:r w:rsidR="007A726F">
        <w:rPr>
          <w:rFonts w:cstheme="minorHAnsi"/>
          <w:sz w:val="22"/>
          <w:szCs w:val="22"/>
          <w:shd w:val="clear" w:color="auto" w:fill="FFFFFF"/>
        </w:rPr>
        <w:t xml:space="preserve">contributes </w:t>
      </w:r>
      <w:r w:rsidR="002D589F">
        <w:rPr>
          <w:rFonts w:cstheme="minorHAnsi"/>
          <w:sz w:val="22"/>
          <w:szCs w:val="22"/>
          <w:shd w:val="clear" w:color="auto" w:fill="FFFFFF"/>
        </w:rPr>
        <w:t xml:space="preserve">not only </w:t>
      </w:r>
      <w:r w:rsidR="007A726F">
        <w:rPr>
          <w:rFonts w:cstheme="minorHAnsi"/>
          <w:sz w:val="22"/>
          <w:szCs w:val="22"/>
          <w:shd w:val="clear" w:color="auto" w:fill="FFFFFF"/>
        </w:rPr>
        <w:t xml:space="preserve">to </w:t>
      </w:r>
      <w:r w:rsidR="002D589F">
        <w:rPr>
          <w:rFonts w:cstheme="minorHAnsi"/>
          <w:sz w:val="22"/>
          <w:szCs w:val="22"/>
          <w:shd w:val="clear" w:color="auto" w:fill="FFFFFF"/>
        </w:rPr>
        <w:t>their well</w:t>
      </w:r>
      <w:r w:rsidR="00722F07">
        <w:rPr>
          <w:rFonts w:cstheme="minorHAnsi"/>
          <w:sz w:val="22"/>
          <w:szCs w:val="22"/>
          <w:shd w:val="clear" w:color="auto" w:fill="FFFFFF"/>
        </w:rPr>
        <w:t>-</w:t>
      </w:r>
      <w:r w:rsidR="002D589F">
        <w:rPr>
          <w:rFonts w:cstheme="minorHAnsi"/>
          <w:sz w:val="22"/>
          <w:szCs w:val="22"/>
          <w:shd w:val="clear" w:color="auto" w:fill="FFFFFF"/>
        </w:rPr>
        <w:t xml:space="preserve">being but also </w:t>
      </w:r>
      <w:r w:rsidR="007638E7" w:rsidRPr="00D41CC1">
        <w:rPr>
          <w:rFonts w:cstheme="minorHAnsi"/>
          <w:sz w:val="22"/>
          <w:szCs w:val="22"/>
          <w:shd w:val="clear" w:color="auto" w:fill="FFFFFF"/>
        </w:rPr>
        <w:t>the well</w:t>
      </w:r>
      <w:r w:rsidR="00722F07">
        <w:rPr>
          <w:rFonts w:cstheme="minorHAnsi"/>
          <w:sz w:val="22"/>
          <w:szCs w:val="22"/>
          <w:shd w:val="clear" w:color="auto" w:fill="FFFFFF"/>
        </w:rPr>
        <w:t>-</w:t>
      </w:r>
      <w:r w:rsidR="007638E7" w:rsidRPr="00D41CC1">
        <w:rPr>
          <w:rFonts w:cstheme="minorHAnsi"/>
          <w:sz w:val="22"/>
          <w:szCs w:val="22"/>
          <w:shd w:val="clear" w:color="auto" w:fill="FFFFFF"/>
        </w:rPr>
        <w:t>being of the</w:t>
      </w:r>
      <w:r w:rsidR="00CB07D4">
        <w:rPr>
          <w:rFonts w:cstheme="minorHAnsi"/>
          <w:sz w:val="22"/>
          <w:szCs w:val="22"/>
          <w:shd w:val="clear" w:color="auto" w:fill="FFFFFF"/>
        </w:rPr>
        <w:t>ir</w:t>
      </w:r>
      <w:r w:rsidR="007638E7" w:rsidRPr="00D41CC1">
        <w:rPr>
          <w:rFonts w:cstheme="minorHAnsi"/>
          <w:sz w:val="22"/>
          <w:szCs w:val="22"/>
          <w:shd w:val="clear" w:color="auto" w:fill="FFFFFF"/>
        </w:rPr>
        <w:t xml:space="preserve"> business. </w:t>
      </w:r>
      <w:r w:rsidR="002619B3">
        <w:rPr>
          <w:rFonts w:eastAsia="Times New Roman" w:cstheme="minorHAnsi"/>
          <w:sz w:val="22"/>
          <w:szCs w:val="22"/>
        </w:rPr>
        <w:t xml:space="preserve">Data analysis was informed partly by the </w:t>
      </w:r>
      <w:r w:rsidR="00722F07">
        <w:rPr>
          <w:rFonts w:eastAsia="Times New Roman" w:cstheme="minorHAnsi"/>
          <w:sz w:val="22"/>
          <w:szCs w:val="22"/>
        </w:rPr>
        <w:t xml:space="preserve">wider resilience </w:t>
      </w:r>
      <w:r w:rsidR="002619B3">
        <w:rPr>
          <w:rFonts w:eastAsia="Times New Roman" w:cstheme="minorHAnsi"/>
          <w:sz w:val="22"/>
          <w:szCs w:val="22"/>
        </w:rPr>
        <w:t xml:space="preserve">literature and by </w:t>
      </w:r>
      <w:r w:rsidR="00722F07">
        <w:rPr>
          <w:rFonts w:eastAsia="Times New Roman" w:cstheme="minorHAnsi"/>
          <w:sz w:val="22"/>
          <w:szCs w:val="22"/>
        </w:rPr>
        <w:t>C</w:t>
      </w:r>
      <w:r w:rsidR="002619B3">
        <w:rPr>
          <w:rFonts w:eastAsia="Times New Roman" w:cstheme="minorHAnsi"/>
          <w:sz w:val="22"/>
          <w:szCs w:val="22"/>
        </w:rPr>
        <w:t xml:space="preserve">onservation of </w:t>
      </w:r>
      <w:r w:rsidR="00722F07">
        <w:rPr>
          <w:rFonts w:eastAsia="Times New Roman" w:cstheme="minorHAnsi"/>
          <w:sz w:val="22"/>
          <w:szCs w:val="22"/>
        </w:rPr>
        <w:t>R</w:t>
      </w:r>
      <w:r w:rsidR="002619B3">
        <w:rPr>
          <w:rFonts w:eastAsia="Times New Roman" w:cstheme="minorHAnsi"/>
          <w:sz w:val="22"/>
          <w:szCs w:val="22"/>
        </w:rPr>
        <w:t xml:space="preserve">esources theory. </w:t>
      </w:r>
      <w:r w:rsidR="007729B6">
        <w:rPr>
          <w:rFonts w:eastAsia="Times New Roman" w:cstheme="minorHAnsi"/>
          <w:sz w:val="22"/>
          <w:szCs w:val="22"/>
        </w:rPr>
        <w:t>T</w:t>
      </w:r>
      <w:r w:rsidR="002619B3">
        <w:rPr>
          <w:rFonts w:eastAsia="Times New Roman" w:cstheme="minorHAnsi"/>
          <w:sz w:val="22"/>
          <w:szCs w:val="22"/>
        </w:rPr>
        <w:t xml:space="preserve">ranscripts were examined </w:t>
      </w:r>
      <w:r w:rsidR="007729B6">
        <w:rPr>
          <w:rFonts w:eastAsia="Times New Roman" w:cstheme="minorHAnsi"/>
          <w:sz w:val="22"/>
          <w:szCs w:val="22"/>
        </w:rPr>
        <w:t xml:space="preserve">by addressing these </w:t>
      </w:r>
      <w:r w:rsidR="0079398C">
        <w:rPr>
          <w:rFonts w:eastAsia="Times New Roman" w:cstheme="minorHAnsi"/>
          <w:sz w:val="22"/>
          <w:szCs w:val="22"/>
        </w:rPr>
        <w:t xml:space="preserve">analytical questions: </w:t>
      </w:r>
      <w:r w:rsidR="000B05C7">
        <w:rPr>
          <w:rFonts w:cstheme="minorHAnsi"/>
          <w:sz w:val="22"/>
          <w:szCs w:val="22"/>
          <w:shd w:val="clear" w:color="auto" w:fill="FFFFFF"/>
        </w:rPr>
        <w:t xml:space="preserve">1) What </w:t>
      </w:r>
      <w:r w:rsidR="00655C87">
        <w:rPr>
          <w:rFonts w:cstheme="minorHAnsi"/>
          <w:sz w:val="22"/>
          <w:szCs w:val="22"/>
          <w:shd w:val="clear" w:color="auto" w:fill="FFFFFF"/>
        </w:rPr>
        <w:t>do owner-managers do in order to minimise losses</w:t>
      </w:r>
      <w:r w:rsidR="003B4236">
        <w:rPr>
          <w:rFonts w:cstheme="minorHAnsi"/>
          <w:sz w:val="22"/>
          <w:szCs w:val="22"/>
          <w:shd w:val="clear" w:color="auto" w:fill="FFFFFF"/>
        </w:rPr>
        <w:t>?</w:t>
      </w:r>
      <w:r w:rsidR="000B05C7">
        <w:rPr>
          <w:rFonts w:cstheme="minorHAnsi"/>
          <w:sz w:val="22"/>
          <w:szCs w:val="22"/>
          <w:shd w:val="clear" w:color="auto" w:fill="FFFFFF"/>
        </w:rPr>
        <w:t xml:space="preserve"> </w:t>
      </w:r>
      <w:r w:rsidR="00ED6D8A">
        <w:rPr>
          <w:rFonts w:cstheme="minorHAnsi"/>
          <w:sz w:val="22"/>
          <w:szCs w:val="22"/>
          <w:shd w:val="clear" w:color="auto" w:fill="FFFFFF"/>
        </w:rPr>
        <w:t xml:space="preserve">2) </w:t>
      </w:r>
      <w:r w:rsidR="0079398C">
        <w:rPr>
          <w:rFonts w:cstheme="minorHAnsi"/>
          <w:sz w:val="22"/>
          <w:szCs w:val="22"/>
          <w:shd w:val="clear" w:color="auto" w:fill="FFFFFF"/>
        </w:rPr>
        <w:t>In each case, do</w:t>
      </w:r>
      <w:r w:rsidR="00ED6D8A">
        <w:rPr>
          <w:rFonts w:cstheme="minorHAnsi"/>
          <w:sz w:val="22"/>
          <w:szCs w:val="22"/>
          <w:shd w:val="clear" w:color="auto" w:fill="FFFFFF"/>
        </w:rPr>
        <w:t xml:space="preserve"> </w:t>
      </w:r>
      <w:r w:rsidR="00A41BA1">
        <w:rPr>
          <w:rFonts w:cstheme="minorHAnsi"/>
          <w:sz w:val="22"/>
          <w:szCs w:val="22"/>
          <w:shd w:val="clear" w:color="auto" w:fill="FFFFFF"/>
        </w:rPr>
        <w:t>owner-managers utilise</w:t>
      </w:r>
      <w:r w:rsidR="000411A4">
        <w:rPr>
          <w:rFonts w:cstheme="minorHAnsi"/>
          <w:sz w:val="22"/>
          <w:szCs w:val="22"/>
          <w:shd w:val="clear" w:color="auto" w:fill="FFFFFF"/>
        </w:rPr>
        <w:t xml:space="preserve"> existing resources or </w:t>
      </w:r>
      <w:r w:rsidR="003B4236">
        <w:rPr>
          <w:rFonts w:cstheme="minorHAnsi"/>
          <w:sz w:val="22"/>
          <w:szCs w:val="22"/>
          <w:shd w:val="clear" w:color="auto" w:fill="FFFFFF"/>
        </w:rPr>
        <w:t xml:space="preserve">invest in </w:t>
      </w:r>
      <w:r w:rsidR="00472BBD">
        <w:rPr>
          <w:rFonts w:cstheme="minorHAnsi"/>
          <w:sz w:val="22"/>
          <w:szCs w:val="22"/>
          <w:shd w:val="clear" w:color="auto" w:fill="FFFFFF"/>
        </w:rPr>
        <w:t xml:space="preserve">additional </w:t>
      </w:r>
      <w:r w:rsidR="003B4236">
        <w:rPr>
          <w:rFonts w:cstheme="minorHAnsi"/>
          <w:sz w:val="22"/>
          <w:szCs w:val="22"/>
          <w:shd w:val="clear" w:color="auto" w:fill="FFFFFF"/>
        </w:rPr>
        <w:t>resources</w:t>
      </w:r>
      <w:r w:rsidR="00472BBD">
        <w:rPr>
          <w:rFonts w:cstheme="minorHAnsi"/>
          <w:sz w:val="22"/>
          <w:szCs w:val="22"/>
          <w:shd w:val="clear" w:color="auto" w:fill="FFFFFF"/>
        </w:rPr>
        <w:t>?</w:t>
      </w:r>
      <w:r w:rsidR="003B4236">
        <w:rPr>
          <w:rFonts w:cstheme="minorHAnsi"/>
          <w:sz w:val="22"/>
          <w:szCs w:val="22"/>
          <w:shd w:val="clear" w:color="auto" w:fill="FFFFFF"/>
        </w:rPr>
        <w:t xml:space="preserve"> </w:t>
      </w:r>
      <w:r w:rsidR="00472BBD">
        <w:rPr>
          <w:rFonts w:cstheme="minorHAnsi"/>
          <w:sz w:val="22"/>
          <w:szCs w:val="22"/>
          <w:shd w:val="clear" w:color="auto" w:fill="FFFFFF"/>
        </w:rPr>
        <w:t xml:space="preserve">3) </w:t>
      </w:r>
      <w:r w:rsidR="00A41BA1">
        <w:rPr>
          <w:rFonts w:cstheme="minorHAnsi"/>
          <w:sz w:val="22"/>
          <w:szCs w:val="22"/>
          <w:shd w:val="clear" w:color="auto" w:fill="FFFFFF"/>
        </w:rPr>
        <w:t xml:space="preserve">Do </w:t>
      </w:r>
      <w:r w:rsidR="00472BBD">
        <w:rPr>
          <w:rFonts w:cstheme="minorHAnsi"/>
          <w:sz w:val="22"/>
          <w:szCs w:val="22"/>
          <w:shd w:val="clear" w:color="auto" w:fill="FFFFFF"/>
        </w:rPr>
        <w:t xml:space="preserve">businesses </w:t>
      </w:r>
      <w:r w:rsidR="000411A4">
        <w:rPr>
          <w:rFonts w:cstheme="minorHAnsi"/>
          <w:sz w:val="22"/>
          <w:szCs w:val="22"/>
          <w:shd w:val="clear" w:color="auto" w:fill="FFFFFF"/>
        </w:rPr>
        <w:t>lack resources</w:t>
      </w:r>
      <w:r w:rsidR="00614367">
        <w:rPr>
          <w:rFonts w:cstheme="minorHAnsi"/>
          <w:sz w:val="22"/>
          <w:szCs w:val="22"/>
          <w:shd w:val="clear" w:color="auto" w:fill="FFFFFF"/>
        </w:rPr>
        <w:t xml:space="preserve"> or </w:t>
      </w:r>
      <w:r w:rsidR="00472BBD">
        <w:rPr>
          <w:rFonts w:cstheme="minorHAnsi"/>
          <w:sz w:val="22"/>
          <w:szCs w:val="22"/>
          <w:shd w:val="clear" w:color="auto" w:fill="FFFFFF"/>
        </w:rPr>
        <w:t xml:space="preserve">do owner-managers </w:t>
      </w:r>
      <w:r w:rsidR="00614367">
        <w:rPr>
          <w:rFonts w:cstheme="minorHAnsi"/>
          <w:sz w:val="22"/>
          <w:szCs w:val="22"/>
          <w:shd w:val="clear" w:color="auto" w:fill="FFFFFF"/>
        </w:rPr>
        <w:t>neglect to utilise the resources available to them</w:t>
      </w:r>
      <w:r w:rsidR="003B4236">
        <w:rPr>
          <w:rFonts w:cstheme="minorHAnsi"/>
          <w:sz w:val="22"/>
          <w:szCs w:val="22"/>
          <w:shd w:val="clear" w:color="auto" w:fill="FFFFFF"/>
        </w:rPr>
        <w:t xml:space="preserve">? </w:t>
      </w:r>
      <w:r w:rsidR="004D7DCB">
        <w:rPr>
          <w:rFonts w:cstheme="minorHAnsi"/>
          <w:sz w:val="22"/>
          <w:szCs w:val="22"/>
          <w:shd w:val="clear" w:color="auto" w:fill="FFFFFF"/>
        </w:rPr>
        <w:t xml:space="preserve">4) </w:t>
      </w:r>
      <w:r w:rsidR="0079398C">
        <w:rPr>
          <w:rFonts w:cstheme="minorHAnsi"/>
          <w:sz w:val="22"/>
          <w:szCs w:val="22"/>
          <w:shd w:val="clear" w:color="auto" w:fill="FFFFFF"/>
        </w:rPr>
        <w:t xml:space="preserve">How, if at all, do these strategies </w:t>
      </w:r>
      <w:r w:rsidR="000411A4">
        <w:rPr>
          <w:rFonts w:cstheme="minorHAnsi"/>
          <w:sz w:val="22"/>
          <w:szCs w:val="22"/>
          <w:shd w:val="clear" w:color="auto" w:fill="FFFFFF"/>
        </w:rPr>
        <w:t xml:space="preserve">lead to </w:t>
      </w:r>
      <w:r w:rsidR="00614367">
        <w:rPr>
          <w:rFonts w:cstheme="minorHAnsi"/>
          <w:sz w:val="22"/>
          <w:szCs w:val="22"/>
          <w:shd w:val="clear" w:color="auto" w:fill="FFFFFF"/>
        </w:rPr>
        <w:t xml:space="preserve">resource </w:t>
      </w:r>
      <w:r w:rsidR="000411A4">
        <w:rPr>
          <w:rFonts w:cstheme="minorHAnsi"/>
          <w:sz w:val="22"/>
          <w:szCs w:val="22"/>
          <w:shd w:val="clear" w:color="auto" w:fill="FFFFFF"/>
        </w:rPr>
        <w:t>losses or gains?</w:t>
      </w:r>
    </w:p>
    <w:p w14:paraId="0EEC5AFD" w14:textId="77777777" w:rsidR="006F0B8B" w:rsidRDefault="006F0B8B">
      <w:pPr>
        <w:rPr>
          <w:rFonts w:cstheme="minorHAnsi"/>
          <w:sz w:val="22"/>
          <w:szCs w:val="22"/>
          <w:shd w:val="clear" w:color="auto" w:fill="FFFFFF"/>
        </w:rPr>
      </w:pPr>
    </w:p>
    <w:p w14:paraId="1EF70812" w14:textId="0CF6AC6F" w:rsidR="00EB3FE7" w:rsidRDefault="00A96798">
      <w:pPr>
        <w:rPr>
          <w:rFonts w:cstheme="minorHAnsi"/>
          <w:sz w:val="22"/>
          <w:szCs w:val="22"/>
          <w:shd w:val="clear" w:color="auto" w:fill="FFFFFF"/>
        </w:rPr>
      </w:pPr>
      <w:r>
        <w:rPr>
          <w:rFonts w:cstheme="minorHAnsi"/>
          <w:sz w:val="22"/>
          <w:szCs w:val="22"/>
          <w:shd w:val="clear" w:color="auto" w:fill="FFFFFF"/>
        </w:rPr>
        <w:t>The</w:t>
      </w:r>
      <w:r w:rsidR="00AC7C2B">
        <w:rPr>
          <w:rFonts w:cstheme="minorHAnsi"/>
          <w:sz w:val="22"/>
          <w:szCs w:val="22"/>
          <w:shd w:val="clear" w:color="auto" w:fill="FFFFFF"/>
        </w:rPr>
        <w:t xml:space="preserve"> </w:t>
      </w:r>
      <w:r w:rsidR="009C7282">
        <w:rPr>
          <w:rFonts w:cstheme="minorHAnsi"/>
          <w:sz w:val="22"/>
          <w:szCs w:val="22"/>
          <w:shd w:val="clear" w:color="auto" w:fill="FFFFFF"/>
        </w:rPr>
        <w:t xml:space="preserve">analysis began by </w:t>
      </w:r>
      <w:r w:rsidR="006F0B8B">
        <w:rPr>
          <w:rFonts w:cstheme="minorHAnsi"/>
          <w:sz w:val="22"/>
          <w:szCs w:val="22"/>
          <w:shd w:val="clear" w:color="auto" w:fill="FFFFFF"/>
        </w:rPr>
        <w:t xml:space="preserve">repeatedly </w:t>
      </w:r>
      <w:r w:rsidR="009C7282">
        <w:rPr>
          <w:rFonts w:cstheme="minorHAnsi"/>
          <w:sz w:val="22"/>
          <w:szCs w:val="22"/>
          <w:shd w:val="clear" w:color="auto" w:fill="FFFFFF"/>
        </w:rPr>
        <w:t>going throug</w:t>
      </w:r>
      <w:r w:rsidR="009C7282" w:rsidRPr="00A96798">
        <w:rPr>
          <w:rFonts w:cstheme="minorHAnsi"/>
          <w:sz w:val="22"/>
          <w:szCs w:val="22"/>
          <w:shd w:val="clear" w:color="auto" w:fill="FFFFFF"/>
        </w:rPr>
        <w:t>h each transcript to identify themes</w:t>
      </w:r>
      <w:r w:rsidR="00E93BC8" w:rsidRPr="00A96798">
        <w:rPr>
          <w:rFonts w:cstheme="minorHAnsi"/>
          <w:sz w:val="22"/>
          <w:szCs w:val="22"/>
          <w:shd w:val="clear" w:color="auto" w:fill="FFFFFF"/>
        </w:rPr>
        <w:t xml:space="preserve"> </w:t>
      </w:r>
      <w:r w:rsidR="00C77B95" w:rsidRPr="00A96798">
        <w:rPr>
          <w:rFonts w:cstheme="minorHAnsi"/>
          <w:sz w:val="22"/>
          <w:szCs w:val="22"/>
          <w:shd w:val="clear" w:color="auto" w:fill="FFFFFF"/>
        </w:rPr>
        <w:t>(King, 2004)</w:t>
      </w:r>
      <w:r>
        <w:rPr>
          <w:rFonts w:cstheme="minorHAnsi"/>
          <w:sz w:val="22"/>
          <w:szCs w:val="22"/>
          <w:shd w:val="clear" w:color="auto" w:fill="FFFFFF"/>
        </w:rPr>
        <w:t>,</w:t>
      </w:r>
      <w:r w:rsidR="00C77B95" w:rsidRPr="00A96798">
        <w:rPr>
          <w:rFonts w:cstheme="minorHAnsi"/>
          <w:sz w:val="22"/>
          <w:szCs w:val="22"/>
          <w:shd w:val="clear" w:color="auto" w:fill="FFFFFF"/>
        </w:rPr>
        <w:t xml:space="preserve"> before </w:t>
      </w:r>
      <w:r w:rsidRPr="00A96798">
        <w:rPr>
          <w:rFonts w:cstheme="minorHAnsi"/>
          <w:sz w:val="22"/>
          <w:szCs w:val="22"/>
          <w:shd w:val="clear" w:color="auto" w:fill="FFFFFF"/>
        </w:rPr>
        <w:t xml:space="preserve">reducing the data and </w:t>
      </w:r>
      <w:r w:rsidR="00C77B95" w:rsidRPr="00A96798">
        <w:rPr>
          <w:rFonts w:cstheme="minorHAnsi"/>
          <w:sz w:val="22"/>
          <w:szCs w:val="22"/>
          <w:shd w:val="clear" w:color="auto" w:fill="FFFFFF"/>
        </w:rPr>
        <w:t>drawing c</w:t>
      </w:r>
      <w:r w:rsidR="009C7282" w:rsidRPr="00A96798">
        <w:rPr>
          <w:rFonts w:cstheme="minorHAnsi"/>
          <w:sz w:val="22"/>
          <w:szCs w:val="22"/>
          <w:shd w:val="clear" w:color="auto" w:fill="FFFFFF"/>
        </w:rPr>
        <w:t>omparisons both within and</w:t>
      </w:r>
      <w:r w:rsidRPr="00A96798">
        <w:rPr>
          <w:rFonts w:cstheme="minorHAnsi"/>
          <w:sz w:val="22"/>
          <w:szCs w:val="22"/>
          <w:shd w:val="clear" w:color="auto" w:fill="FFFFFF"/>
        </w:rPr>
        <w:t xml:space="preserve"> across cases</w:t>
      </w:r>
      <w:r w:rsidR="006F0B8B">
        <w:rPr>
          <w:rFonts w:cstheme="minorHAnsi"/>
          <w:sz w:val="22"/>
          <w:szCs w:val="22"/>
          <w:shd w:val="clear" w:color="auto" w:fill="FFFFFF"/>
        </w:rPr>
        <w:t xml:space="preserve"> using </w:t>
      </w:r>
      <w:r w:rsidR="008304A2">
        <w:rPr>
          <w:rFonts w:cstheme="minorHAnsi"/>
          <w:sz w:val="22"/>
          <w:szCs w:val="22"/>
          <w:shd w:val="clear" w:color="auto" w:fill="FFFFFF"/>
        </w:rPr>
        <w:t xml:space="preserve">data </w:t>
      </w:r>
      <w:r w:rsidRPr="00855EAA">
        <w:rPr>
          <w:rFonts w:cstheme="minorHAnsi"/>
          <w:sz w:val="22"/>
          <w:szCs w:val="22"/>
          <w:shd w:val="clear" w:color="auto" w:fill="FFFFFF"/>
        </w:rPr>
        <w:t>matrices (Nadin and Cassell, 2004).</w:t>
      </w:r>
      <w:r w:rsidRPr="00A96798">
        <w:rPr>
          <w:rFonts w:cstheme="minorHAnsi"/>
          <w:b/>
          <w:sz w:val="22"/>
          <w:szCs w:val="22"/>
          <w:shd w:val="clear" w:color="auto" w:fill="FFFFFF"/>
        </w:rPr>
        <w:t xml:space="preserve"> </w:t>
      </w:r>
      <w:r>
        <w:rPr>
          <w:rFonts w:cstheme="minorHAnsi"/>
          <w:sz w:val="22"/>
          <w:szCs w:val="22"/>
          <w:shd w:val="clear" w:color="auto" w:fill="FFFFFF"/>
        </w:rPr>
        <w:t>S</w:t>
      </w:r>
      <w:r w:rsidR="009C7282" w:rsidRPr="00A96798">
        <w:rPr>
          <w:rFonts w:cstheme="minorHAnsi"/>
          <w:sz w:val="22"/>
          <w:szCs w:val="22"/>
          <w:shd w:val="clear" w:color="auto" w:fill="FFFFFF"/>
        </w:rPr>
        <w:t xml:space="preserve">ome time was spent </w:t>
      </w:r>
      <w:r w:rsidR="007729B6">
        <w:rPr>
          <w:rFonts w:cstheme="minorHAnsi"/>
          <w:sz w:val="22"/>
          <w:szCs w:val="22"/>
          <w:shd w:val="clear" w:color="auto" w:fill="FFFFFF"/>
        </w:rPr>
        <w:t xml:space="preserve">establishing </w:t>
      </w:r>
      <w:r w:rsidR="009C7282" w:rsidRPr="00A96798">
        <w:rPr>
          <w:rFonts w:cstheme="minorHAnsi"/>
          <w:sz w:val="22"/>
          <w:szCs w:val="22"/>
          <w:shd w:val="clear" w:color="auto" w:fill="FFFFFF"/>
        </w:rPr>
        <w:t xml:space="preserve">the meaningfulness of individual accounts, examining </w:t>
      </w:r>
      <w:r w:rsidR="00655C87">
        <w:rPr>
          <w:rFonts w:cstheme="minorHAnsi"/>
          <w:sz w:val="22"/>
          <w:szCs w:val="22"/>
          <w:shd w:val="clear" w:color="auto" w:fill="FFFFFF"/>
        </w:rPr>
        <w:t>each</w:t>
      </w:r>
      <w:r w:rsidR="009C7282" w:rsidRPr="00A96798">
        <w:rPr>
          <w:rFonts w:cstheme="minorHAnsi"/>
          <w:sz w:val="22"/>
          <w:szCs w:val="22"/>
          <w:shd w:val="clear" w:color="auto" w:fill="FFFFFF"/>
        </w:rPr>
        <w:t xml:space="preserve"> in detail by drawing from </w:t>
      </w:r>
      <w:r w:rsidR="006F0B8B">
        <w:rPr>
          <w:rFonts w:cstheme="minorHAnsi"/>
          <w:sz w:val="22"/>
          <w:szCs w:val="22"/>
          <w:shd w:val="clear" w:color="auto" w:fill="FFFFFF"/>
        </w:rPr>
        <w:t>I</w:t>
      </w:r>
      <w:r w:rsidR="00AC7C2B" w:rsidRPr="00A96798">
        <w:rPr>
          <w:rFonts w:cstheme="minorHAnsi"/>
          <w:sz w:val="22"/>
          <w:szCs w:val="22"/>
          <w:shd w:val="clear" w:color="auto" w:fill="FFFFFF"/>
        </w:rPr>
        <w:t xml:space="preserve">nterpretive </w:t>
      </w:r>
      <w:r w:rsidR="006F0B8B">
        <w:rPr>
          <w:rFonts w:cstheme="minorHAnsi"/>
          <w:sz w:val="22"/>
          <w:szCs w:val="22"/>
          <w:shd w:val="clear" w:color="auto" w:fill="FFFFFF"/>
        </w:rPr>
        <w:t>P</w:t>
      </w:r>
      <w:r w:rsidR="00AC7C2B" w:rsidRPr="00A96798">
        <w:rPr>
          <w:rFonts w:cstheme="minorHAnsi"/>
          <w:sz w:val="22"/>
          <w:szCs w:val="22"/>
          <w:shd w:val="clear" w:color="auto" w:fill="FFFFFF"/>
        </w:rPr>
        <w:t xml:space="preserve">henomenological </w:t>
      </w:r>
      <w:r w:rsidR="006F0B8B">
        <w:rPr>
          <w:rFonts w:cstheme="minorHAnsi"/>
          <w:sz w:val="22"/>
          <w:szCs w:val="22"/>
          <w:shd w:val="clear" w:color="auto" w:fill="FFFFFF"/>
        </w:rPr>
        <w:t>A</w:t>
      </w:r>
      <w:r w:rsidR="00AC7C2B" w:rsidRPr="00A96798">
        <w:rPr>
          <w:rFonts w:cstheme="minorHAnsi"/>
          <w:sz w:val="22"/>
          <w:szCs w:val="22"/>
          <w:shd w:val="clear" w:color="auto" w:fill="FFFFFF"/>
        </w:rPr>
        <w:t>nalysis</w:t>
      </w:r>
      <w:r w:rsidR="009C7282" w:rsidRPr="00A96798">
        <w:rPr>
          <w:rFonts w:cstheme="minorHAnsi"/>
          <w:sz w:val="22"/>
          <w:szCs w:val="22"/>
          <w:shd w:val="clear" w:color="auto" w:fill="FFFFFF"/>
        </w:rPr>
        <w:t xml:space="preserve"> (Smith, 1996). </w:t>
      </w:r>
      <w:r w:rsidRPr="00A96798">
        <w:rPr>
          <w:rFonts w:cstheme="minorHAnsi"/>
          <w:sz w:val="22"/>
          <w:szCs w:val="22"/>
          <w:shd w:val="clear" w:color="auto" w:fill="FFFFFF"/>
        </w:rPr>
        <w:t xml:space="preserve">This technique </w:t>
      </w:r>
      <w:r w:rsidRPr="00855EAA">
        <w:rPr>
          <w:rFonts w:eastAsia="Times New Roman" w:cstheme="minorHAnsi"/>
          <w:sz w:val="22"/>
          <w:szCs w:val="22"/>
        </w:rPr>
        <w:t>develop</w:t>
      </w:r>
      <w:r w:rsidR="00FA6AD8">
        <w:rPr>
          <w:rFonts w:eastAsia="Times New Roman" w:cstheme="minorHAnsi"/>
          <w:sz w:val="22"/>
          <w:szCs w:val="22"/>
        </w:rPr>
        <w:t>s</w:t>
      </w:r>
      <w:r w:rsidRPr="00855EAA">
        <w:rPr>
          <w:rFonts w:eastAsia="Times New Roman" w:cstheme="minorHAnsi"/>
          <w:sz w:val="22"/>
          <w:szCs w:val="22"/>
        </w:rPr>
        <w:t xml:space="preserve"> </w:t>
      </w:r>
      <w:r w:rsidR="007729B6" w:rsidRPr="00855EAA">
        <w:rPr>
          <w:rFonts w:eastAsia="Times New Roman" w:cstheme="minorHAnsi"/>
          <w:sz w:val="22"/>
          <w:szCs w:val="22"/>
        </w:rPr>
        <w:t xml:space="preserve">interpretations of experiences </w:t>
      </w:r>
      <w:r w:rsidRPr="00855EAA">
        <w:rPr>
          <w:rFonts w:eastAsia="Times New Roman" w:cstheme="minorHAnsi"/>
          <w:sz w:val="22"/>
          <w:szCs w:val="22"/>
        </w:rPr>
        <w:t>from participant accounts, rather than “simple descriptions of true experience” (King</w:t>
      </w:r>
      <w:r w:rsidR="009F1438">
        <w:rPr>
          <w:rFonts w:eastAsia="Times New Roman" w:cstheme="minorHAnsi"/>
          <w:sz w:val="22"/>
          <w:szCs w:val="22"/>
        </w:rPr>
        <w:t xml:space="preserve"> et al.</w:t>
      </w:r>
      <w:r w:rsidRPr="00855EAA">
        <w:rPr>
          <w:rFonts w:eastAsia="Times New Roman" w:cstheme="minorHAnsi"/>
          <w:sz w:val="22"/>
          <w:szCs w:val="22"/>
        </w:rPr>
        <w:t>, 2002</w:t>
      </w:r>
      <w:r w:rsidR="00F70EBD">
        <w:rPr>
          <w:rFonts w:eastAsia="Times New Roman" w:cstheme="minorHAnsi"/>
          <w:sz w:val="22"/>
          <w:szCs w:val="22"/>
        </w:rPr>
        <w:t xml:space="preserve">, p. </w:t>
      </w:r>
      <w:r w:rsidRPr="00855EAA">
        <w:rPr>
          <w:rFonts w:eastAsia="Times New Roman" w:cstheme="minorHAnsi"/>
          <w:sz w:val="22"/>
          <w:szCs w:val="22"/>
        </w:rPr>
        <w:t xml:space="preserve">332). </w:t>
      </w:r>
    </w:p>
    <w:p w14:paraId="05FD4B8C" w14:textId="77777777" w:rsidR="003126E3" w:rsidRDefault="003126E3">
      <w:pPr>
        <w:rPr>
          <w:rFonts w:cstheme="minorHAnsi"/>
          <w:sz w:val="22"/>
          <w:szCs w:val="22"/>
          <w:shd w:val="clear" w:color="auto" w:fill="FFFFFF"/>
        </w:rPr>
      </w:pPr>
    </w:p>
    <w:p w14:paraId="6147E564" w14:textId="77777777" w:rsidR="003126E3" w:rsidRPr="003126E3" w:rsidRDefault="008B3923" w:rsidP="00855EAA">
      <w:pPr>
        <w:tabs>
          <w:tab w:val="right" w:pos="9026"/>
        </w:tabs>
        <w:rPr>
          <w:rFonts w:cstheme="minorHAnsi"/>
          <w:b/>
          <w:sz w:val="22"/>
          <w:szCs w:val="22"/>
          <w:shd w:val="clear" w:color="auto" w:fill="FFFFFF"/>
        </w:rPr>
      </w:pPr>
      <w:r>
        <w:rPr>
          <w:rFonts w:cstheme="minorHAnsi"/>
          <w:b/>
          <w:sz w:val="22"/>
          <w:szCs w:val="22"/>
          <w:shd w:val="clear" w:color="auto" w:fill="FFFFFF"/>
        </w:rPr>
        <w:t>Findings</w:t>
      </w:r>
      <w:r w:rsidR="00A96798">
        <w:rPr>
          <w:rFonts w:cstheme="minorHAnsi"/>
          <w:b/>
          <w:sz w:val="22"/>
          <w:szCs w:val="22"/>
          <w:shd w:val="clear" w:color="auto" w:fill="FFFFFF"/>
        </w:rPr>
        <w:tab/>
      </w:r>
    </w:p>
    <w:p w14:paraId="1E381BA0" w14:textId="77777777" w:rsidR="007D6217" w:rsidRPr="0028420B" w:rsidRDefault="007D6217" w:rsidP="0028420B">
      <w:pPr>
        <w:rPr>
          <w:rFonts w:cstheme="minorHAnsi"/>
          <w:sz w:val="22"/>
          <w:szCs w:val="22"/>
          <w:shd w:val="clear" w:color="auto" w:fill="FFFFFF"/>
        </w:rPr>
      </w:pPr>
    </w:p>
    <w:p w14:paraId="7E3C71B0" w14:textId="6B93ACE9" w:rsidR="009F1438" w:rsidRDefault="003F1ABF" w:rsidP="00776F57">
      <w:pPr>
        <w:rPr>
          <w:rFonts w:cstheme="minorHAnsi"/>
          <w:sz w:val="22"/>
          <w:szCs w:val="22"/>
          <w:shd w:val="clear" w:color="auto" w:fill="FFFFFF"/>
        </w:rPr>
      </w:pPr>
      <w:r>
        <w:rPr>
          <w:rFonts w:cstheme="minorHAnsi"/>
          <w:sz w:val="22"/>
          <w:szCs w:val="22"/>
          <w:shd w:val="clear" w:color="auto" w:fill="FFFFFF"/>
        </w:rPr>
        <w:t xml:space="preserve">Three </w:t>
      </w:r>
      <w:r w:rsidR="006F0B8B">
        <w:rPr>
          <w:rFonts w:cstheme="minorHAnsi"/>
          <w:sz w:val="22"/>
          <w:szCs w:val="22"/>
          <w:shd w:val="clear" w:color="auto" w:fill="FFFFFF"/>
        </w:rPr>
        <w:t xml:space="preserve">types </w:t>
      </w:r>
      <w:r>
        <w:rPr>
          <w:rFonts w:cstheme="minorHAnsi"/>
          <w:sz w:val="22"/>
          <w:szCs w:val="22"/>
          <w:shd w:val="clear" w:color="auto" w:fill="FFFFFF"/>
        </w:rPr>
        <w:t>of</w:t>
      </w:r>
      <w:r w:rsidR="008E2D4B">
        <w:rPr>
          <w:rFonts w:cstheme="minorHAnsi"/>
          <w:sz w:val="22"/>
          <w:szCs w:val="22"/>
          <w:shd w:val="clear" w:color="auto" w:fill="FFFFFF"/>
        </w:rPr>
        <w:t xml:space="preserve"> r</w:t>
      </w:r>
      <w:r w:rsidR="003126E3">
        <w:rPr>
          <w:rFonts w:cstheme="minorHAnsi"/>
          <w:sz w:val="22"/>
          <w:szCs w:val="22"/>
          <w:shd w:val="clear" w:color="auto" w:fill="FFFFFF"/>
        </w:rPr>
        <w:t xml:space="preserve">ecovery strategies </w:t>
      </w:r>
      <w:r>
        <w:rPr>
          <w:rFonts w:cstheme="minorHAnsi"/>
          <w:sz w:val="22"/>
          <w:szCs w:val="22"/>
          <w:shd w:val="clear" w:color="auto" w:fill="FFFFFF"/>
        </w:rPr>
        <w:t xml:space="preserve">were identified from the data: </w:t>
      </w:r>
      <w:r w:rsidRPr="00855EAA">
        <w:rPr>
          <w:rFonts w:cstheme="minorHAnsi"/>
          <w:i/>
          <w:sz w:val="22"/>
          <w:szCs w:val="22"/>
          <w:shd w:val="clear" w:color="auto" w:fill="FFFFFF"/>
        </w:rPr>
        <w:t>social</w:t>
      </w:r>
      <w:r>
        <w:rPr>
          <w:rFonts w:cstheme="minorHAnsi"/>
          <w:sz w:val="22"/>
          <w:szCs w:val="22"/>
          <w:shd w:val="clear" w:color="auto" w:fill="FFFFFF"/>
        </w:rPr>
        <w:t xml:space="preserve">, </w:t>
      </w:r>
      <w:r w:rsidRPr="00855EAA">
        <w:rPr>
          <w:rFonts w:cstheme="minorHAnsi"/>
          <w:i/>
          <w:sz w:val="22"/>
          <w:szCs w:val="22"/>
          <w:shd w:val="clear" w:color="auto" w:fill="FFFFFF"/>
        </w:rPr>
        <w:t xml:space="preserve">economic </w:t>
      </w:r>
      <w:r>
        <w:rPr>
          <w:rFonts w:cstheme="minorHAnsi"/>
          <w:sz w:val="22"/>
          <w:szCs w:val="22"/>
          <w:shd w:val="clear" w:color="auto" w:fill="FFFFFF"/>
        </w:rPr>
        <w:t xml:space="preserve">and </w:t>
      </w:r>
      <w:r w:rsidRPr="00855EAA">
        <w:rPr>
          <w:rFonts w:cstheme="minorHAnsi"/>
          <w:i/>
          <w:sz w:val="22"/>
          <w:szCs w:val="22"/>
          <w:shd w:val="clear" w:color="auto" w:fill="FFFFFF"/>
        </w:rPr>
        <w:t>personal</w:t>
      </w:r>
      <w:r w:rsidR="009F1438">
        <w:rPr>
          <w:rFonts w:cstheme="minorHAnsi"/>
          <w:i/>
          <w:sz w:val="22"/>
          <w:szCs w:val="22"/>
          <w:shd w:val="clear" w:color="auto" w:fill="FFFFFF"/>
        </w:rPr>
        <w:t xml:space="preserve"> </w:t>
      </w:r>
      <w:r w:rsidR="009F1438">
        <w:rPr>
          <w:rFonts w:cstheme="minorHAnsi"/>
          <w:sz w:val="22"/>
          <w:szCs w:val="22"/>
          <w:shd w:val="clear" w:color="auto" w:fill="FFFFFF"/>
        </w:rPr>
        <w:t>(see Table 2</w:t>
      </w:r>
      <w:r w:rsidR="00D93778">
        <w:rPr>
          <w:rFonts w:cstheme="minorHAnsi"/>
          <w:sz w:val="22"/>
          <w:szCs w:val="22"/>
          <w:shd w:val="clear" w:color="auto" w:fill="FFFFFF"/>
        </w:rPr>
        <w:t xml:space="preserve"> for those that enhance resource gains and resilience</w:t>
      </w:r>
      <w:r w:rsidR="009F1438">
        <w:rPr>
          <w:rFonts w:cstheme="minorHAnsi"/>
          <w:sz w:val="22"/>
          <w:szCs w:val="22"/>
          <w:shd w:val="clear" w:color="auto" w:fill="FFFFFF"/>
        </w:rPr>
        <w:t>)</w:t>
      </w:r>
      <w:r>
        <w:rPr>
          <w:rFonts w:cstheme="minorHAnsi"/>
          <w:sz w:val="22"/>
          <w:szCs w:val="22"/>
          <w:shd w:val="clear" w:color="auto" w:fill="FFFFFF"/>
        </w:rPr>
        <w:t xml:space="preserve">. </w:t>
      </w:r>
      <w:r w:rsidR="00E60BB7">
        <w:rPr>
          <w:rFonts w:cstheme="minorHAnsi"/>
          <w:sz w:val="22"/>
          <w:szCs w:val="22"/>
          <w:shd w:val="clear" w:color="auto" w:fill="FFFFFF"/>
        </w:rPr>
        <w:t>This section describes each strategy</w:t>
      </w:r>
      <w:r w:rsidR="009F1438">
        <w:rPr>
          <w:rFonts w:cstheme="minorHAnsi"/>
          <w:sz w:val="22"/>
          <w:szCs w:val="22"/>
          <w:shd w:val="clear" w:color="auto" w:fill="FFFFFF"/>
        </w:rPr>
        <w:t xml:space="preserve"> and </w:t>
      </w:r>
      <w:r w:rsidR="009A1F1D">
        <w:rPr>
          <w:rFonts w:cstheme="minorHAnsi"/>
          <w:sz w:val="22"/>
          <w:szCs w:val="22"/>
          <w:shd w:val="clear" w:color="auto" w:fill="FFFFFF"/>
        </w:rPr>
        <w:t>give</w:t>
      </w:r>
      <w:r w:rsidR="00E60BB7">
        <w:rPr>
          <w:rFonts w:cstheme="minorHAnsi"/>
          <w:sz w:val="22"/>
          <w:szCs w:val="22"/>
          <w:shd w:val="clear" w:color="auto" w:fill="FFFFFF"/>
        </w:rPr>
        <w:t>s</w:t>
      </w:r>
      <w:r w:rsidR="009A1F1D">
        <w:rPr>
          <w:rFonts w:cstheme="minorHAnsi"/>
          <w:sz w:val="22"/>
          <w:szCs w:val="22"/>
          <w:shd w:val="clear" w:color="auto" w:fill="FFFFFF"/>
        </w:rPr>
        <w:t xml:space="preserve"> example</w:t>
      </w:r>
      <w:r w:rsidR="00E60BB7">
        <w:rPr>
          <w:rFonts w:cstheme="minorHAnsi"/>
          <w:sz w:val="22"/>
          <w:szCs w:val="22"/>
          <w:shd w:val="clear" w:color="auto" w:fill="FFFFFF"/>
        </w:rPr>
        <w:t>s</w:t>
      </w:r>
      <w:r w:rsidR="004C3CE7">
        <w:rPr>
          <w:rFonts w:cstheme="minorHAnsi"/>
          <w:sz w:val="22"/>
          <w:szCs w:val="22"/>
          <w:shd w:val="clear" w:color="auto" w:fill="FFFFFF"/>
        </w:rPr>
        <w:t xml:space="preserve"> from the data</w:t>
      </w:r>
      <w:r w:rsidR="009F1438">
        <w:rPr>
          <w:rFonts w:cstheme="minorHAnsi"/>
          <w:sz w:val="22"/>
          <w:szCs w:val="22"/>
          <w:shd w:val="clear" w:color="auto" w:fill="FFFFFF"/>
        </w:rPr>
        <w:t xml:space="preserve">. It also </w:t>
      </w:r>
      <w:r w:rsidR="009A1F1D">
        <w:rPr>
          <w:rFonts w:cstheme="minorHAnsi"/>
          <w:sz w:val="22"/>
          <w:szCs w:val="22"/>
          <w:shd w:val="clear" w:color="auto" w:fill="FFFFFF"/>
        </w:rPr>
        <w:t>discuss</w:t>
      </w:r>
      <w:r w:rsidR="00E60BB7">
        <w:rPr>
          <w:rFonts w:cstheme="minorHAnsi"/>
          <w:sz w:val="22"/>
          <w:szCs w:val="22"/>
          <w:shd w:val="clear" w:color="auto" w:fill="FFFFFF"/>
        </w:rPr>
        <w:t>es</w:t>
      </w:r>
      <w:r w:rsidR="009A1F1D">
        <w:rPr>
          <w:rFonts w:cstheme="minorHAnsi"/>
          <w:sz w:val="22"/>
          <w:szCs w:val="22"/>
          <w:shd w:val="clear" w:color="auto" w:fill="FFFFFF"/>
        </w:rPr>
        <w:t xml:space="preserve"> whether or not these strategies </w:t>
      </w:r>
      <w:r w:rsidR="00655C87">
        <w:rPr>
          <w:rFonts w:cstheme="minorHAnsi"/>
          <w:sz w:val="22"/>
          <w:szCs w:val="22"/>
          <w:shd w:val="clear" w:color="auto" w:fill="FFFFFF"/>
        </w:rPr>
        <w:t>dr</w:t>
      </w:r>
      <w:r w:rsidR="00B76404">
        <w:rPr>
          <w:rFonts w:cstheme="minorHAnsi"/>
          <w:sz w:val="22"/>
          <w:szCs w:val="22"/>
          <w:shd w:val="clear" w:color="auto" w:fill="FFFFFF"/>
        </w:rPr>
        <w:t>e</w:t>
      </w:r>
      <w:r w:rsidR="00655C87">
        <w:rPr>
          <w:rFonts w:cstheme="minorHAnsi"/>
          <w:sz w:val="22"/>
          <w:szCs w:val="22"/>
          <w:shd w:val="clear" w:color="auto" w:fill="FFFFFF"/>
        </w:rPr>
        <w:t xml:space="preserve">w </w:t>
      </w:r>
      <w:r w:rsidR="006F0B8B">
        <w:rPr>
          <w:rFonts w:cstheme="minorHAnsi"/>
          <w:sz w:val="22"/>
          <w:szCs w:val="22"/>
          <w:shd w:val="clear" w:color="auto" w:fill="FFFFFF"/>
        </w:rPr>
        <w:t xml:space="preserve">on </w:t>
      </w:r>
      <w:r w:rsidR="00F35840">
        <w:rPr>
          <w:rFonts w:cstheme="minorHAnsi"/>
          <w:sz w:val="22"/>
          <w:szCs w:val="22"/>
          <w:shd w:val="clear" w:color="auto" w:fill="FFFFFF"/>
        </w:rPr>
        <w:t>existing resources</w:t>
      </w:r>
      <w:r w:rsidR="009A1F1D">
        <w:rPr>
          <w:rFonts w:cstheme="minorHAnsi"/>
          <w:sz w:val="22"/>
          <w:szCs w:val="22"/>
          <w:shd w:val="clear" w:color="auto" w:fill="FFFFFF"/>
        </w:rPr>
        <w:t xml:space="preserve"> or if</w:t>
      </w:r>
      <w:r w:rsidR="00B76404">
        <w:rPr>
          <w:rFonts w:cstheme="minorHAnsi"/>
          <w:sz w:val="22"/>
          <w:szCs w:val="22"/>
          <w:shd w:val="clear" w:color="auto" w:fill="FFFFFF"/>
        </w:rPr>
        <w:t xml:space="preserve"> resources</w:t>
      </w:r>
      <w:r w:rsidR="009A1F1D">
        <w:rPr>
          <w:rFonts w:cstheme="minorHAnsi"/>
          <w:sz w:val="22"/>
          <w:szCs w:val="22"/>
          <w:shd w:val="clear" w:color="auto" w:fill="FFFFFF"/>
        </w:rPr>
        <w:t xml:space="preserve"> </w:t>
      </w:r>
      <w:r w:rsidR="00F35840">
        <w:rPr>
          <w:rFonts w:cstheme="minorHAnsi"/>
          <w:sz w:val="22"/>
          <w:szCs w:val="22"/>
          <w:shd w:val="clear" w:color="auto" w:fill="FFFFFF"/>
        </w:rPr>
        <w:t>were lacking</w:t>
      </w:r>
      <w:r>
        <w:rPr>
          <w:rFonts w:cstheme="minorHAnsi"/>
          <w:sz w:val="22"/>
          <w:szCs w:val="22"/>
          <w:shd w:val="clear" w:color="auto" w:fill="FFFFFF"/>
        </w:rPr>
        <w:t xml:space="preserve"> and why</w:t>
      </w:r>
      <w:r w:rsidR="00F35840">
        <w:rPr>
          <w:rFonts w:cstheme="minorHAnsi"/>
          <w:sz w:val="22"/>
          <w:szCs w:val="22"/>
          <w:shd w:val="clear" w:color="auto" w:fill="FFFFFF"/>
        </w:rPr>
        <w:t xml:space="preserve">, </w:t>
      </w:r>
      <w:r w:rsidR="00BB522C">
        <w:rPr>
          <w:rFonts w:cstheme="minorHAnsi"/>
          <w:sz w:val="22"/>
          <w:szCs w:val="22"/>
          <w:shd w:val="clear" w:color="auto" w:fill="FFFFFF"/>
        </w:rPr>
        <w:t>if owner-managers</w:t>
      </w:r>
      <w:r w:rsidR="00F35840">
        <w:rPr>
          <w:rFonts w:cstheme="minorHAnsi"/>
          <w:sz w:val="22"/>
          <w:szCs w:val="22"/>
          <w:shd w:val="clear" w:color="auto" w:fill="FFFFFF"/>
        </w:rPr>
        <w:t xml:space="preserve"> </w:t>
      </w:r>
      <w:r w:rsidR="00B76404">
        <w:rPr>
          <w:rFonts w:cstheme="minorHAnsi"/>
          <w:sz w:val="22"/>
          <w:szCs w:val="22"/>
          <w:shd w:val="clear" w:color="auto" w:fill="FFFFFF"/>
        </w:rPr>
        <w:t xml:space="preserve">were </w:t>
      </w:r>
      <w:r w:rsidR="00F35840">
        <w:rPr>
          <w:rFonts w:cstheme="minorHAnsi"/>
          <w:sz w:val="22"/>
          <w:szCs w:val="22"/>
          <w:shd w:val="clear" w:color="auto" w:fill="FFFFFF"/>
        </w:rPr>
        <w:t xml:space="preserve">actively </w:t>
      </w:r>
      <w:r w:rsidR="007D6217">
        <w:rPr>
          <w:rFonts w:cstheme="minorHAnsi"/>
          <w:sz w:val="22"/>
          <w:szCs w:val="22"/>
          <w:shd w:val="clear" w:color="auto" w:fill="FFFFFF"/>
        </w:rPr>
        <w:t>inves</w:t>
      </w:r>
      <w:r w:rsidR="00552F73">
        <w:rPr>
          <w:rFonts w:cstheme="minorHAnsi"/>
          <w:sz w:val="22"/>
          <w:szCs w:val="22"/>
          <w:shd w:val="clear" w:color="auto" w:fill="FFFFFF"/>
        </w:rPr>
        <w:t>t</w:t>
      </w:r>
      <w:r w:rsidR="00B76404">
        <w:rPr>
          <w:rFonts w:cstheme="minorHAnsi"/>
          <w:sz w:val="22"/>
          <w:szCs w:val="22"/>
          <w:shd w:val="clear" w:color="auto" w:fill="FFFFFF"/>
        </w:rPr>
        <w:t>ing</w:t>
      </w:r>
      <w:r w:rsidR="007D6217">
        <w:rPr>
          <w:rFonts w:cstheme="minorHAnsi"/>
          <w:sz w:val="22"/>
          <w:szCs w:val="22"/>
          <w:shd w:val="clear" w:color="auto" w:fill="FFFFFF"/>
        </w:rPr>
        <w:t xml:space="preserve"> </w:t>
      </w:r>
      <w:r w:rsidR="00B76404">
        <w:rPr>
          <w:rFonts w:cstheme="minorHAnsi"/>
          <w:sz w:val="22"/>
          <w:szCs w:val="22"/>
          <w:shd w:val="clear" w:color="auto" w:fill="FFFFFF"/>
        </w:rPr>
        <w:t>in</w:t>
      </w:r>
      <w:r w:rsidR="00BB522C">
        <w:rPr>
          <w:rFonts w:cstheme="minorHAnsi"/>
          <w:sz w:val="22"/>
          <w:szCs w:val="22"/>
          <w:shd w:val="clear" w:color="auto" w:fill="FFFFFF"/>
        </w:rPr>
        <w:t xml:space="preserve"> </w:t>
      </w:r>
      <w:r w:rsidR="00D06CBE">
        <w:rPr>
          <w:rFonts w:cstheme="minorHAnsi"/>
          <w:sz w:val="22"/>
          <w:szCs w:val="22"/>
          <w:shd w:val="clear" w:color="auto" w:fill="FFFFFF"/>
        </w:rPr>
        <w:t>addition</w:t>
      </w:r>
      <w:r w:rsidR="00F35840">
        <w:rPr>
          <w:rFonts w:cstheme="minorHAnsi"/>
          <w:sz w:val="22"/>
          <w:szCs w:val="22"/>
          <w:shd w:val="clear" w:color="auto" w:fill="FFFFFF"/>
        </w:rPr>
        <w:t xml:space="preserve">al resources, and </w:t>
      </w:r>
      <w:r>
        <w:rPr>
          <w:rFonts w:cstheme="minorHAnsi"/>
          <w:sz w:val="22"/>
          <w:szCs w:val="22"/>
          <w:shd w:val="clear" w:color="auto" w:fill="FFFFFF"/>
        </w:rPr>
        <w:t xml:space="preserve">how </w:t>
      </w:r>
      <w:r w:rsidR="009A1F1D">
        <w:rPr>
          <w:rFonts w:cstheme="minorHAnsi"/>
          <w:sz w:val="22"/>
          <w:szCs w:val="22"/>
          <w:shd w:val="clear" w:color="auto" w:fill="FFFFFF"/>
        </w:rPr>
        <w:t xml:space="preserve">if at all </w:t>
      </w:r>
      <w:r w:rsidR="000369C1">
        <w:rPr>
          <w:rFonts w:cstheme="minorHAnsi"/>
          <w:sz w:val="22"/>
          <w:szCs w:val="22"/>
          <w:shd w:val="clear" w:color="auto" w:fill="FFFFFF"/>
        </w:rPr>
        <w:t xml:space="preserve">recovery </w:t>
      </w:r>
      <w:r w:rsidR="00F35840">
        <w:rPr>
          <w:rFonts w:cstheme="minorHAnsi"/>
          <w:sz w:val="22"/>
          <w:szCs w:val="22"/>
          <w:shd w:val="clear" w:color="auto" w:fill="FFFFFF"/>
        </w:rPr>
        <w:t>strategies</w:t>
      </w:r>
      <w:r w:rsidR="009A1F1D">
        <w:rPr>
          <w:rFonts w:cstheme="minorHAnsi"/>
          <w:sz w:val="22"/>
          <w:szCs w:val="22"/>
          <w:shd w:val="clear" w:color="auto" w:fill="FFFFFF"/>
        </w:rPr>
        <w:t xml:space="preserve"> </w:t>
      </w:r>
      <w:r w:rsidR="00D06CBE">
        <w:rPr>
          <w:rFonts w:cstheme="minorHAnsi"/>
          <w:sz w:val="22"/>
          <w:szCs w:val="22"/>
          <w:shd w:val="clear" w:color="auto" w:fill="FFFFFF"/>
        </w:rPr>
        <w:t>led to resources gain</w:t>
      </w:r>
      <w:r w:rsidR="009A1F1D">
        <w:rPr>
          <w:rFonts w:cstheme="minorHAnsi"/>
          <w:sz w:val="22"/>
          <w:szCs w:val="22"/>
          <w:shd w:val="clear" w:color="auto" w:fill="FFFFFF"/>
        </w:rPr>
        <w:t xml:space="preserve">s or </w:t>
      </w:r>
      <w:r w:rsidR="00D06CBE">
        <w:rPr>
          <w:rFonts w:cstheme="minorHAnsi"/>
          <w:sz w:val="22"/>
          <w:szCs w:val="22"/>
          <w:shd w:val="clear" w:color="auto" w:fill="FFFFFF"/>
        </w:rPr>
        <w:t>losses.</w:t>
      </w:r>
    </w:p>
    <w:p w14:paraId="37B53569" w14:textId="77777777" w:rsidR="009F1438" w:rsidRDefault="009F1438" w:rsidP="009F1438">
      <w:pPr>
        <w:rPr>
          <w:rFonts w:cstheme="minorHAnsi"/>
          <w:sz w:val="22"/>
          <w:szCs w:val="22"/>
          <w:shd w:val="clear" w:color="auto" w:fill="FFFFFF"/>
        </w:rPr>
      </w:pPr>
    </w:p>
    <w:p w14:paraId="3648D8CA" w14:textId="28E5F79B" w:rsidR="006579F2" w:rsidRDefault="009F1438" w:rsidP="009F1438">
      <w:pPr>
        <w:rPr>
          <w:rFonts w:cstheme="minorHAnsi"/>
          <w:sz w:val="22"/>
          <w:szCs w:val="22"/>
          <w:shd w:val="clear" w:color="auto" w:fill="FFFFFF"/>
        </w:rPr>
      </w:pPr>
      <w:r>
        <w:rPr>
          <w:rFonts w:cstheme="minorHAnsi"/>
          <w:sz w:val="22"/>
          <w:szCs w:val="22"/>
          <w:shd w:val="clear" w:color="auto" w:fill="FFFFFF"/>
        </w:rPr>
        <w:t>&lt;</w:t>
      </w:r>
      <w:r w:rsidR="00776F57">
        <w:rPr>
          <w:rFonts w:cstheme="minorHAnsi"/>
          <w:sz w:val="22"/>
          <w:szCs w:val="22"/>
          <w:shd w:val="clear" w:color="auto" w:fill="FFFFFF"/>
        </w:rPr>
        <w:t xml:space="preserve">INSERT TABLE 2 </w:t>
      </w:r>
      <w:r>
        <w:rPr>
          <w:rFonts w:cstheme="minorHAnsi"/>
          <w:sz w:val="22"/>
          <w:szCs w:val="22"/>
          <w:shd w:val="clear" w:color="auto" w:fill="FFFFFF"/>
        </w:rPr>
        <w:t xml:space="preserve">ABOUT </w:t>
      </w:r>
      <w:r w:rsidR="00776F57">
        <w:rPr>
          <w:rFonts w:cstheme="minorHAnsi"/>
          <w:sz w:val="22"/>
          <w:szCs w:val="22"/>
          <w:shd w:val="clear" w:color="auto" w:fill="FFFFFF"/>
        </w:rPr>
        <w:t>HERE</w:t>
      </w:r>
      <w:r>
        <w:rPr>
          <w:rFonts w:cstheme="minorHAnsi"/>
          <w:sz w:val="22"/>
          <w:szCs w:val="22"/>
          <w:shd w:val="clear" w:color="auto" w:fill="FFFFFF"/>
        </w:rPr>
        <w:t>&gt;</w:t>
      </w:r>
    </w:p>
    <w:p w14:paraId="43BE4A8E" w14:textId="77777777" w:rsidR="005A5C80" w:rsidRDefault="005A5C80" w:rsidP="00776F57">
      <w:pPr>
        <w:rPr>
          <w:rFonts w:cstheme="minorHAnsi"/>
          <w:sz w:val="22"/>
          <w:szCs w:val="22"/>
          <w:shd w:val="clear" w:color="auto" w:fill="FFFFFF"/>
        </w:rPr>
      </w:pPr>
    </w:p>
    <w:p w14:paraId="23B17ECC" w14:textId="77777777" w:rsidR="00D06CBE" w:rsidRPr="00822FBA" w:rsidRDefault="004057B3">
      <w:pPr>
        <w:rPr>
          <w:rFonts w:cstheme="minorHAnsi"/>
          <w:b/>
          <w:i/>
          <w:sz w:val="22"/>
          <w:szCs w:val="22"/>
          <w:shd w:val="clear" w:color="auto" w:fill="FFFFFF"/>
        </w:rPr>
      </w:pPr>
      <w:r w:rsidRPr="00822FBA">
        <w:rPr>
          <w:rFonts w:cstheme="minorHAnsi"/>
          <w:b/>
          <w:i/>
          <w:sz w:val="22"/>
          <w:szCs w:val="22"/>
          <w:shd w:val="clear" w:color="auto" w:fill="FFFFFF"/>
        </w:rPr>
        <w:t>S</w:t>
      </w:r>
      <w:r w:rsidR="001F7753" w:rsidRPr="00822FBA">
        <w:rPr>
          <w:rFonts w:cstheme="minorHAnsi"/>
          <w:b/>
          <w:i/>
          <w:sz w:val="22"/>
          <w:szCs w:val="22"/>
          <w:shd w:val="clear" w:color="auto" w:fill="FFFFFF"/>
        </w:rPr>
        <w:t>ocial recovery strategies</w:t>
      </w:r>
    </w:p>
    <w:p w14:paraId="6B5A2189" w14:textId="77777777" w:rsidR="007D6217" w:rsidRDefault="007D6217">
      <w:pPr>
        <w:rPr>
          <w:rFonts w:cstheme="minorHAnsi"/>
          <w:i/>
          <w:sz w:val="22"/>
          <w:szCs w:val="22"/>
          <w:shd w:val="clear" w:color="auto" w:fill="FFFFFF"/>
        </w:rPr>
      </w:pPr>
    </w:p>
    <w:p w14:paraId="22F950E3" w14:textId="3270D7F0" w:rsidR="00D06CBE" w:rsidRPr="00F664A8" w:rsidRDefault="001F7753">
      <w:pPr>
        <w:rPr>
          <w:rFonts w:eastAsia="Times New Roman" w:cstheme="minorHAnsi"/>
          <w:sz w:val="22"/>
          <w:szCs w:val="22"/>
        </w:rPr>
      </w:pPr>
      <w:r>
        <w:rPr>
          <w:rFonts w:cstheme="minorHAnsi"/>
          <w:sz w:val="22"/>
          <w:szCs w:val="22"/>
          <w:shd w:val="clear" w:color="auto" w:fill="FFFFFF"/>
        </w:rPr>
        <w:lastRenderedPageBreak/>
        <w:t>Following the riots, m</w:t>
      </w:r>
      <w:r w:rsidR="00D06CBE">
        <w:rPr>
          <w:rFonts w:cstheme="minorHAnsi"/>
          <w:sz w:val="22"/>
          <w:szCs w:val="22"/>
          <w:shd w:val="clear" w:color="auto" w:fill="FFFFFF"/>
        </w:rPr>
        <w:t xml:space="preserve">ost </w:t>
      </w:r>
      <w:r w:rsidR="00705470">
        <w:rPr>
          <w:rFonts w:cstheme="minorHAnsi"/>
          <w:sz w:val="22"/>
          <w:szCs w:val="22"/>
          <w:shd w:val="clear" w:color="auto" w:fill="FFFFFF"/>
        </w:rPr>
        <w:t xml:space="preserve">participants </w:t>
      </w:r>
      <w:r w:rsidR="00701BA1">
        <w:rPr>
          <w:rFonts w:cstheme="minorHAnsi"/>
          <w:sz w:val="22"/>
          <w:szCs w:val="22"/>
          <w:shd w:val="clear" w:color="auto" w:fill="FFFFFF"/>
        </w:rPr>
        <w:t>relied</w:t>
      </w:r>
      <w:r w:rsidR="006579F2">
        <w:rPr>
          <w:rFonts w:cstheme="minorHAnsi"/>
          <w:sz w:val="22"/>
          <w:szCs w:val="22"/>
          <w:shd w:val="clear" w:color="auto" w:fill="FFFFFF"/>
        </w:rPr>
        <w:t xml:space="preserve"> on their existing</w:t>
      </w:r>
      <w:r>
        <w:rPr>
          <w:rFonts w:cstheme="minorHAnsi"/>
          <w:sz w:val="22"/>
          <w:szCs w:val="22"/>
          <w:shd w:val="clear" w:color="auto" w:fill="FFFFFF"/>
        </w:rPr>
        <w:t xml:space="preserve"> social resources,</w:t>
      </w:r>
      <w:r w:rsidR="006579F2">
        <w:rPr>
          <w:rFonts w:cstheme="minorHAnsi"/>
          <w:sz w:val="22"/>
          <w:szCs w:val="22"/>
          <w:shd w:val="clear" w:color="auto" w:fill="FFFFFF"/>
        </w:rPr>
        <w:t xml:space="preserve"> networks</w:t>
      </w:r>
      <w:r w:rsidR="00FC5206">
        <w:rPr>
          <w:rFonts w:cstheme="minorHAnsi"/>
          <w:sz w:val="22"/>
          <w:szCs w:val="22"/>
          <w:shd w:val="clear" w:color="auto" w:fill="FFFFFF"/>
        </w:rPr>
        <w:t xml:space="preserve"> of friends and family</w:t>
      </w:r>
      <w:r w:rsidR="00A17FA0">
        <w:rPr>
          <w:rFonts w:cstheme="minorHAnsi"/>
          <w:sz w:val="22"/>
          <w:szCs w:val="22"/>
          <w:shd w:val="clear" w:color="auto" w:fill="FFFFFF"/>
        </w:rPr>
        <w:t xml:space="preserve"> </w:t>
      </w:r>
      <w:r>
        <w:rPr>
          <w:rFonts w:cstheme="minorHAnsi"/>
          <w:sz w:val="22"/>
          <w:szCs w:val="22"/>
          <w:shd w:val="clear" w:color="auto" w:fill="FFFFFF"/>
        </w:rPr>
        <w:t>for support</w:t>
      </w:r>
      <w:r w:rsidR="00D93778">
        <w:rPr>
          <w:rFonts w:cstheme="minorHAnsi"/>
          <w:sz w:val="22"/>
          <w:szCs w:val="22"/>
          <w:shd w:val="clear" w:color="auto" w:fill="FFFFFF"/>
        </w:rPr>
        <w:t>.</w:t>
      </w:r>
      <w:r w:rsidR="00FC5206">
        <w:rPr>
          <w:rFonts w:cstheme="minorHAnsi"/>
          <w:sz w:val="22"/>
          <w:szCs w:val="22"/>
          <w:shd w:val="clear" w:color="auto" w:fill="FFFFFF"/>
        </w:rPr>
        <w:t xml:space="preserve"> </w:t>
      </w:r>
      <w:r w:rsidR="00D93778">
        <w:rPr>
          <w:rFonts w:cstheme="minorHAnsi"/>
          <w:sz w:val="22"/>
          <w:szCs w:val="22"/>
          <w:shd w:val="clear" w:color="auto" w:fill="FFFFFF"/>
        </w:rPr>
        <w:t xml:space="preserve">Some drew </w:t>
      </w:r>
      <w:r w:rsidR="0090011B">
        <w:rPr>
          <w:rFonts w:cstheme="minorHAnsi"/>
          <w:sz w:val="22"/>
          <w:szCs w:val="22"/>
          <w:shd w:val="clear" w:color="auto" w:fill="FFFFFF"/>
        </w:rPr>
        <w:t xml:space="preserve">further </w:t>
      </w:r>
      <w:r w:rsidR="00D93778">
        <w:rPr>
          <w:rFonts w:cstheme="minorHAnsi"/>
          <w:sz w:val="22"/>
          <w:szCs w:val="22"/>
          <w:shd w:val="clear" w:color="auto" w:fill="FFFFFF"/>
        </w:rPr>
        <w:t>support from professional associations, local councils or government representatives, and</w:t>
      </w:r>
      <w:r w:rsidR="00D93778">
        <w:rPr>
          <w:rFonts w:eastAsia="Times New Roman" w:cstheme="minorHAnsi"/>
          <w:sz w:val="22"/>
          <w:szCs w:val="22"/>
        </w:rPr>
        <w:t xml:space="preserve"> </w:t>
      </w:r>
      <w:r w:rsidR="00FC5206">
        <w:rPr>
          <w:rFonts w:cstheme="minorHAnsi"/>
          <w:sz w:val="22"/>
          <w:szCs w:val="22"/>
          <w:shd w:val="clear" w:color="auto" w:fill="FFFFFF"/>
        </w:rPr>
        <w:t>many took comfort from the words and actions of</w:t>
      </w:r>
      <w:r w:rsidR="00705470">
        <w:rPr>
          <w:rFonts w:cstheme="minorHAnsi"/>
          <w:sz w:val="22"/>
          <w:szCs w:val="22"/>
          <w:shd w:val="clear" w:color="auto" w:fill="FFFFFF"/>
        </w:rPr>
        <w:t xml:space="preserve"> </w:t>
      </w:r>
      <w:r w:rsidR="00DB3A22">
        <w:rPr>
          <w:rFonts w:cstheme="minorHAnsi"/>
          <w:sz w:val="22"/>
          <w:szCs w:val="22"/>
          <w:shd w:val="clear" w:color="auto" w:fill="FFFFFF"/>
        </w:rPr>
        <w:t>both people and businesses in the</w:t>
      </w:r>
      <w:r w:rsidR="005E0BDF">
        <w:rPr>
          <w:rFonts w:cstheme="minorHAnsi"/>
          <w:sz w:val="22"/>
          <w:szCs w:val="22"/>
          <w:shd w:val="clear" w:color="auto" w:fill="FFFFFF"/>
        </w:rPr>
        <w:t>ir</w:t>
      </w:r>
      <w:r w:rsidR="00DB3A22">
        <w:rPr>
          <w:rFonts w:cstheme="minorHAnsi"/>
          <w:sz w:val="22"/>
          <w:szCs w:val="22"/>
          <w:shd w:val="clear" w:color="auto" w:fill="FFFFFF"/>
        </w:rPr>
        <w:t xml:space="preserve"> </w:t>
      </w:r>
      <w:r w:rsidR="00FC5206">
        <w:rPr>
          <w:rFonts w:cstheme="minorHAnsi"/>
          <w:sz w:val="22"/>
          <w:szCs w:val="22"/>
          <w:shd w:val="clear" w:color="auto" w:fill="FFFFFF"/>
        </w:rPr>
        <w:t xml:space="preserve">local </w:t>
      </w:r>
      <w:r w:rsidR="00705470">
        <w:rPr>
          <w:rFonts w:cstheme="minorHAnsi"/>
          <w:sz w:val="22"/>
          <w:szCs w:val="22"/>
          <w:shd w:val="clear" w:color="auto" w:fill="FFFFFF"/>
        </w:rPr>
        <w:t>communit</w:t>
      </w:r>
      <w:r w:rsidR="005E0BDF">
        <w:rPr>
          <w:rFonts w:cstheme="minorHAnsi"/>
          <w:sz w:val="22"/>
          <w:szCs w:val="22"/>
          <w:shd w:val="clear" w:color="auto" w:fill="FFFFFF"/>
        </w:rPr>
        <w:t>ies</w:t>
      </w:r>
      <w:r w:rsidR="00985763">
        <w:rPr>
          <w:rFonts w:cstheme="minorHAnsi"/>
          <w:sz w:val="22"/>
          <w:szCs w:val="22"/>
          <w:shd w:val="clear" w:color="auto" w:fill="FFFFFF"/>
        </w:rPr>
        <w:t>. L</w:t>
      </w:r>
      <w:r w:rsidR="009E305D">
        <w:rPr>
          <w:rFonts w:cstheme="minorHAnsi"/>
          <w:sz w:val="22"/>
          <w:szCs w:val="22"/>
          <w:shd w:val="clear" w:color="auto" w:fill="FFFFFF"/>
        </w:rPr>
        <w:t>ike t</w:t>
      </w:r>
      <w:r w:rsidR="008563AC">
        <w:rPr>
          <w:rFonts w:cstheme="minorHAnsi"/>
          <w:sz w:val="22"/>
          <w:szCs w:val="22"/>
          <w:shd w:val="clear" w:color="auto" w:fill="FFFFFF"/>
        </w:rPr>
        <w:t>he owner</w:t>
      </w:r>
      <w:r w:rsidR="005F4221">
        <w:rPr>
          <w:rFonts w:cstheme="minorHAnsi"/>
          <w:sz w:val="22"/>
          <w:szCs w:val="22"/>
          <w:shd w:val="clear" w:color="auto" w:fill="FFFFFF"/>
        </w:rPr>
        <w:t>-</w:t>
      </w:r>
      <w:r w:rsidR="008563AC">
        <w:rPr>
          <w:rFonts w:cstheme="minorHAnsi"/>
          <w:sz w:val="22"/>
          <w:szCs w:val="22"/>
          <w:shd w:val="clear" w:color="auto" w:fill="FFFFFF"/>
        </w:rPr>
        <w:t>manager</w:t>
      </w:r>
      <w:r w:rsidR="006579F2">
        <w:rPr>
          <w:rFonts w:cstheme="minorHAnsi"/>
          <w:sz w:val="22"/>
          <w:szCs w:val="22"/>
          <w:shd w:val="clear" w:color="auto" w:fill="FFFFFF"/>
        </w:rPr>
        <w:t xml:space="preserve"> </w:t>
      </w:r>
      <w:r w:rsidR="00765FC4">
        <w:rPr>
          <w:rFonts w:cstheme="minorHAnsi"/>
          <w:sz w:val="22"/>
          <w:szCs w:val="22"/>
          <w:shd w:val="clear" w:color="auto" w:fill="FFFFFF"/>
        </w:rPr>
        <w:t>of one small shop in North London (OM9)</w:t>
      </w:r>
      <w:r w:rsidR="007F19C0">
        <w:rPr>
          <w:rFonts w:cstheme="minorHAnsi"/>
          <w:sz w:val="22"/>
          <w:szCs w:val="22"/>
          <w:shd w:val="clear" w:color="auto" w:fill="FFFFFF"/>
        </w:rPr>
        <w:t>,</w:t>
      </w:r>
      <w:r w:rsidR="00765FC4">
        <w:rPr>
          <w:rFonts w:cstheme="minorHAnsi"/>
          <w:sz w:val="22"/>
          <w:szCs w:val="22"/>
          <w:shd w:val="clear" w:color="auto" w:fill="FFFFFF"/>
        </w:rPr>
        <w:t xml:space="preserve"> </w:t>
      </w:r>
      <w:r w:rsidR="00985763">
        <w:rPr>
          <w:rFonts w:cstheme="minorHAnsi"/>
          <w:sz w:val="22"/>
          <w:szCs w:val="22"/>
          <w:shd w:val="clear" w:color="auto" w:fill="FFFFFF"/>
        </w:rPr>
        <w:t xml:space="preserve">who </w:t>
      </w:r>
      <w:r w:rsidR="006579F2">
        <w:rPr>
          <w:rFonts w:cstheme="minorHAnsi"/>
          <w:sz w:val="22"/>
          <w:szCs w:val="22"/>
          <w:shd w:val="clear" w:color="auto" w:fill="FFFFFF"/>
        </w:rPr>
        <w:t xml:space="preserve">spoke about </w:t>
      </w:r>
      <w:r w:rsidR="00765FC4">
        <w:rPr>
          <w:rFonts w:cstheme="minorHAnsi"/>
          <w:sz w:val="22"/>
          <w:szCs w:val="22"/>
          <w:shd w:val="clear" w:color="auto" w:fill="FFFFFF"/>
        </w:rPr>
        <w:t>working in his</w:t>
      </w:r>
      <w:r w:rsidR="008563AC">
        <w:rPr>
          <w:rFonts w:cstheme="minorHAnsi"/>
          <w:sz w:val="22"/>
          <w:szCs w:val="22"/>
          <w:shd w:val="clear" w:color="auto" w:fill="FFFFFF"/>
        </w:rPr>
        <w:t xml:space="preserve"> </w:t>
      </w:r>
      <w:r w:rsidR="00533815">
        <w:rPr>
          <w:rFonts w:cstheme="minorHAnsi"/>
          <w:sz w:val="22"/>
          <w:szCs w:val="22"/>
          <w:shd w:val="clear" w:color="auto" w:fill="FFFFFF"/>
        </w:rPr>
        <w:t>community for over 40 years</w:t>
      </w:r>
      <w:r w:rsidR="00E12D5D">
        <w:rPr>
          <w:rFonts w:cstheme="minorHAnsi"/>
          <w:sz w:val="22"/>
          <w:szCs w:val="22"/>
          <w:shd w:val="clear" w:color="auto" w:fill="FFFFFF"/>
        </w:rPr>
        <w:t>.</w:t>
      </w:r>
      <w:r w:rsidR="00985763">
        <w:rPr>
          <w:rFonts w:cstheme="minorHAnsi"/>
          <w:sz w:val="22"/>
          <w:szCs w:val="22"/>
          <w:shd w:val="clear" w:color="auto" w:fill="FFFFFF"/>
        </w:rPr>
        <w:t xml:space="preserve"> </w:t>
      </w:r>
      <w:r w:rsidR="005E21BA">
        <w:rPr>
          <w:rFonts w:cstheme="minorHAnsi"/>
          <w:sz w:val="22"/>
          <w:szCs w:val="22"/>
          <w:shd w:val="clear" w:color="auto" w:fill="FFFFFF"/>
        </w:rPr>
        <w:t>A</w:t>
      </w:r>
      <w:r w:rsidR="006579F2">
        <w:rPr>
          <w:rFonts w:cstheme="minorHAnsi"/>
          <w:sz w:val="22"/>
          <w:szCs w:val="22"/>
          <w:shd w:val="clear" w:color="auto" w:fill="FFFFFF"/>
        </w:rPr>
        <w:t>fter his business was lo</w:t>
      </w:r>
      <w:r w:rsidR="00BD1A1B">
        <w:rPr>
          <w:rFonts w:cstheme="minorHAnsi"/>
          <w:sz w:val="22"/>
          <w:szCs w:val="22"/>
          <w:shd w:val="clear" w:color="auto" w:fill="FFFFFF"/>
        </w:rPr>
        <w:t>oted</w:t>
      </w:r>
      <w:r w:rsidR="00FA4EC4">
        <w:rPr>
          <w:rFonts w:cstheme="minorHAnsi"/>
          <w:sz w:val="22"/>
          <w:szCs w:val="22"/>
          <w:shd w:val="clear" w:color="auto" w:fill="FFFFFF"/>
        </w:rPr>
        <w:t>,</w:t>
      </w:r>
      <w:r w:rsidR="00BD1A1B">
        <w:rPr>
          <w:rFonts w:cstheme="minorHAnsi"/>
          <w:sz w:val="22"/>
          <w:szCs w:val="22"/>
          <w:shd w:val="clear" w:color="auto" w:fill="FFFFFF"/>
        </w:rPr>
        <w:t xml:space="preserve"> members of </w:t>
      </w:r>
      <w:r>
        <w:rPr>
          <w:rFonts w:cstheme="minorHAnsi"/>
          <w:sz w:val="22"/>
          <w:szCs w:val="22"/>
          <w:shd w:val="clear" w:color="auto" w:fill="FFFFFF"/>
        </w:rPr>
        <w:t xml:space="preserve">his </w:t>
      </w:r>
      <w:r w:rsidR="00FA4EC4">
        <w:rPr>
          <w:rFonts w:cstheme="minorHAnsi"/>
          <w:sz w:val="22"/>
          <w:szCs w:val="22"/>
          <w:shd w:val="clear" w:color="auto" w:fill="FFFFFF"/>
        </w:rPr>
        <w:t xml:space="preserve">local </w:t>
      </w:r>
      <w:r w:rsidR="00533815">
        <w:rPr>
          <w:rFonts w:cstheme="minorHAnsi"/>
          <w:sz w:val="22"/>
          <w:szCs w:val="22"/>
          <w:shd w:val="clear" w:color="auto" w:fill="FFFFFF"/>
        </w:rPr>
        <w:t>Church</w:t>
      </w:r>
      <w:r w:rsidR="005E21BA">
        <w:rPr>
          <w:rFonts w:cstheme="minorHAnsi"/>
          <w:sz w:val="22"/>
          <w:szCs w:val="22"/>
          <w:shd w:val="clear" w:color="auto" w:fill="FFFFFF"/>
        </w:rPr>
        <w:t xml:space="preserve"> </w:t>
      </w:r>
      <w:r w:rsidR="00987429">
        <w:rPr>
          <w:rFonts w:cstheme="minorHAnsi"/>
          <w:sz w:val="22"/>
          <w:szCs w:val="22"/>
          <w:shd w:val="clear" w:color="auto" w:fill="FFFFFF"/>
        </w:rPr>
        <w:t>came to</w:t>
      </w:r>
      <w:r w:rsidR="005E21BA" w:rsidRPr="005E21BA">
        <w:rPr>
          <w:rFonts w:cstheme="minorHAnsi"/>
          <w:sz w:val="22"/>
          <w:szCs w:val="22"/>
          <w:shd w:val="clear" w:color="auto" w:fill="FFFFFF"/>
        </w:rPr>
        <w:t xml:space="preserve"> </w:t>
      </w:r>
      <w:r w:rsidR="00BD1A1B">
        <w:rPr>
          <w:rFonts w:cstheme="minorHAnsi"/>
          <w:sz w:val="22"/>
          <w:szCs w:val="22"/>
          <w:shd w:val="clear" w:color="auto" w:fill="FFFFFF"/>
        </w:rPr>
        <w:t>assist</w:t>
      </w:r>
      <w:r w:rsidR="00A17FA0">
        <w:rPr>
          <w:rFonts w:cstheme="minorHAnsi"/>
          <w:sz w:val="22"/>
          <w:szCs w:val="22"/>
          <w:shd w:val="clear" w:color="auto" w:fill="FFFFFF"/>
        </w:rPr>
        <w:t xml:space="preserve">: </w:t>
      </w:r>
      <w:r w:rsidR="005E21BA" w:rsidRPr="005E21BA">
        <w:rPr>
          <w:rFonts w:cstheme="minorHAnsi"/>
          <w:sz w:val="22"/>
          <w:szCs w:val="22"/>
          <w:shd w:val="clear" w:color="auto" w:fill="FFFFFF"/>
        </w:rPr>
        <w:t xml:space="preserve">“He </w:t>
      </w:r>
      <w:r w:rsidR="00A17FA0">
        <w:rPr>
          <w:rFonts w:cstheme="minorHAnsi"/>
          <w:sz w:val="22"/>
          <w:szCs w:val="22"/>
          <w:shd w:val="clear" w:color="auto" w:fill="FFFFFF"/>
        </w:rPr>
        <w:t xml:space="preserve">[one community member] </w:t>
      </w:r>
      <w:r w:rsidR="005E21BA" w:rsidRPr="005E21BA">
        <w:rPr>
          <w:rFonts w:eastAsia="Times New Roman" w:cstheme="minorHAnsi"/>
          <w:sz w:val="22"/>
          <w:szCs w:val="22"/>
        </w:rPr>
        <w:t>comes straight thr</w:t>
      </w:r>
      <w:r w:rsidR="00BD1A1B">
        <w:rPr>
          <w:rFonts w:eastAsia="Times New Roman" w:cstheme="minorHAnsi"/>
          <w:sz w:val="22"/>
          <w:szCs w:val="22"/>
        </w:rPr>
        <w:t xml:space="preserve">ough the door </w:t>
      </w:r>
      <w:r w:rsidR="005E21BA" w:rsidRPr="005E21BA">
        <w:rPr>
          <w:rFonts w:eastAsia="Times New Roman" w:cstheme="minorHAnsi"/>
          <w:sz w:val="22"/>
          <w:szCs w:val="22"/>
        </w:rPr>
        <w:t>and said, ‘What are we going to do? Alright let’s get cracking!’ On the Sunday afternoon they all came out of church in their Sunday best to do some work around here”.</w:t>
      </w:r>
      <w:r w:rsidR="00F973AD">
        <w:rPr>
          <w:rFonts w:eastAsia="Times New Roman" w:cstheme="minorHAnsi"/>
          <w:sz w:val="22"/>
          <w:szCs w:val="22"/>
        </w:rPr>
        <w:t xml:space="preserve"> </w:t>
      </w:r>
      <w:r w:rsidR="005B6184">
        <w:rPr>
          <w:rFonts w:eastAsia="Times New Roman" w:cstheme="minorHAnsi"/>
          <w:sz w:val="22"/>
          <w:szCs w:val="22"/>
        </w:rPr>
        <w:t xml:space="preserve">Not everyone was so lucky. </w:t>
      </w:r>
      <w:r w:rsidR="00990997">
        <w:rPr>
          <w:rFonts w:eastAsia="Times New Roman" w:cstheme="minorHAnsi"/>
          <w:sz w:val="22"/>
          <w:szCs w:val="22"/>
        </w:rPr>
        <w:t>In a few cases</w:t>
      </w:r>
      <w:r w:rsidR="006F0B8B">
        <w:rPr>
          <w:rFonts w:eastAsia="Times New Roman" w:cstheme="minorHAnsi"/>
          <w:sz w:val="22"/>
          <w:szCs w:val="22"/>
        </w:rPr>
        <w:t>,</w:t>
      </w:r>
      <w:r w:rsidR="00B67BB5">
        <w:rPr>
          <w:rFonts w:eastAsia="Times New Roman" w:cstheme="minorHAnsi"/>
          <w:sz w:val="22"/>
          <w:szCs w:val="22"/>
        </w:rPr>
        <w:t xml:space="preserve"> the </w:t>
      </w:r>
      <w:r w:rsidR="008C6711">
        <w:rPr>
          <w:rFonts w:eastAsia="Times New Roman" w:cstheme="minorHAnsi"/>
          <w:sz w:val="22"/>
          <w:szCs w:val="22"/>
        </w:rPr>
        <w:t xml:space="preserve">social </w:t>
      </w:r>
      <w:r w:rsidR="007A6BB7">
        <w:rPr>
          <w:rFonts w:eastAsia="Times New Roman" w:cstheme="minorHAnsi"/>
          <w:sz w:val="22"/>
          <w:szCs w:val="22"/>
        </w:rPr>
        <w:t xml:space="preserve">resources </w:t>
      </w:r>
      <w:r w:rsidR="00B67BB5">
        <w:rPr>
          <w:rFonts w:eastAsia="Times New Roman" w:cstheme="minorHAnsi"/>
          <w:sz w:val="22"/>
          <w:szCs w:val="22"/>
        </w:rPr>
        <w:t xml:space="preserve">of participants </w:t>
      </w:r>
      <w:r w:rsidR="008C6711">
        <w:rPr>
          <w:rFonts w:eastAsia="Times New Roman" w:cstheme="minorHAnsi"/>
          <w:sz w:val="22"/>
          <w:szCs w:val="22"/>
        </w:rPr>
        <w:t xml:space="preserve">were limited </w:t>
      </w:r>
      <w:r w:rsidR="00985763">
        <w:rPr>
          <w:rFonts w:eastAsia="Times New Roman" w:cstheme="minorHAnsi"/>
          <w:sz w:val="22"/>
          <w:szCs w:val="22"/>
        </w:rPr>
        <w:t xml:space="preserve">either </w:t>
      </w:r>
      <w:r w:rsidR="00990997">
        <w:rPr>
          <w:rFonts w:eastAsia="Times New Roman" w:cstheme="minorHAnsi"/>
          <w:sz w:val="22"/>
          <w:szCs w:val="22"/>
        </w:rPr>
        <w:t>because</w:t>
      </w:r>
      <w:r w:rsidR="005B6184">
        <w:rPr>
          <w:rFonts w:eastAsia="Times New Roman" w:cstheme="minorHAnsi"/>
          <w:sz w:val="22"/>
          <w:szCs w:val="22"/>
        </w:rPr>
        <w:t xml:space="preserve"> </w:t>
      </w:r>
      <w:r w:rsidR="00990997">
        <w:rPr>
          <w:rFonts w:eastAsia="Times New Roman" w:cstheme="minorHAnsi"/>
          <w:sz w:val="22"/>
          <w:szCs w:val="22"/>
        </w:rPr>
        <w:t>the</w:t>
      </w:r>
      <w:r w:rsidR="00B67BB5">
        <w:rPr>
          <w:rFonts w:eastAsia="Times New Roman" w:cstheme="minorHAnsi"/>
          <w:sz w:val="22"/>
          <w:szCs w:val="22"/>
        </w:rPr>
        <w:t>se individuals</w:t>
      </w:r>
      <w:r w:rsidR="00990997">
        <w:rPr>
          <w:rFonts w:eastAsia="Times New Roman" w:cstheme="minorHAnsi"/>
          <w:sz w:val="22"/>
          <w:szCs w:val="22"/>
        </w:rPr>
        <w:t xml:space="preserve"> were not</w:t>
      </w:r>
      <w:r w:rsidR="009E305D">
        <w:rPr>
          <w:rFonts w:eastAsia="Times New Roman" w:cstheme="minorHAnsi"/>
          <w:sz w:val="22"/>
          <w:szCs w:val="22"/>
        </w:rPr>
        <w:t xml:space="preserve"> </w:t>
      </w:r>
      <w:r w:rsidR="005B6184">
        <w:rPr>
          <w:rFonts w:eastAsia="Times New Roman" w:cstheme="minorHAnsi"/>
          <w:sz w:val="22"/>
          <w:szCs w:val="22"/>
        </w:rPr>
        <w:t xml:space="preserve">so </w:t>
      </w:r>
      <w:r w:rsidR="00AE42B2">
        <w:rPr>
          <w:rFonts w:eastAsia="Times New Roman" w:cstheme="minorHAnsi"/>
          <w:sz w:val="22"/>
          <w:szCs w:val="22"/>
        </w:rPr>
        <w:t>deeply embedded in the local community</w:t>
      </w:r>
      <w:r w:rsidR="00990997">
        <w:rPr>
          <w:rFonts w:eastAsia="Times New Roman" w:cstheme="minorHAnsi"/>
          <w:sz w:val="22"/>
          <w:szCs w:val="22"/>
        </w:rPr>
        <w:t xml:space="preserve"> or</w:t>
      </w:r>
      <w:r w:rsidR="009E305D">
        <w:rPr>
          <w:rFonts w:eastAsia="Times New Roman" w:cstheme="minorHAnsi"/>
          <w:sz w:val="22"/>
          <w:szCs w:val="22"/>
        </w:rPr>
        <w:t xml:space="preserve"> </w:t>
      </w:r>
      <w:r w:rsidR="008C6711">
        <w:rPr>
          <w:rFonts w:eastAsia="Times New Roman" w:cstheme="minorHAnsi"/>
          <w:sz w:val="22"/>
          <w:szCs w:val="22"/>
        </w:rPr>
        <w:t xml:space="preserve">because they </w:t>
      </w:r>
      <w:r w:rsidR="009E305D">
        <w:rPr>
          <w:rFonts w:eastAsia="Times New Roman" w:cstheme="minorHAnsi"/>
          <w:sz w:val="22"/>
          <w:szCs w:val="22"/>
        </w:rPr>
        <w:t>were afraid to ask for help</w:t>
      </w:r>
      <w:r w:rsidR="000251BF">
        <w:rPr>
          <w:rFonts w:eastAsia="Times New Roman" w:cstheme="minorHAnsi"/>
          <w:sz w:val="22"/>
          <w:szCs w:val="22"/>
        </w:rPr>
        <w:t>. I</w:t>
      </w:r>
      <w:r w:rsidR="00B76B27">
        <w:rPr>
          <w:rFonts w:eastAsia="Times New Roman" w:cstheme="minorHAnsi"/>
          <w:sz w:val="22"/>
          <w:szCs w:val="22"/>
        </w:rPr>
        <w:t xml:space="preserve">n the latter </w:t>
      </w:r>
      <w:r w:rsidR="00124740">
        <w:rPr>
          <w:rFonts w:eastAsia="Times New Roman" w:cstheme="minorHAnsi"/>
          <w:sz w:val="22"/>
          <w:szCs w:val="22"/>
        </w:rPr>
        <w:t>instance</w:t>
      </w:r>
      <w:r w:rsidR="000251BF">
        <w:rPr>
          <w:rFonts w:eastAsia="Times New Roman" w:cstheme="minorHAnsi"/>
          <w:sz w:val="22"/>
          <w:szCs w:val="22"/>
        </w:rPr>
        <w:t xml:space="preserve"> one </w:t>
      </w:r>
      <w:r w:rsidR="008C6711">
        <w:rPr>
          <w:rFonts w:eastAsia="Times New Roman" w:cstheme="minorHAnsi"/>
          <w:sz w:val="22"/>
          <w:szCs w:val="22"/>
        </w:rPr>
        <w:t xml:space="preserve">owner-manager </w:t>
      </w:r>
      <w:r w:rsidR="008563AC">
        <w:rPr>
          <w:rFonts w:eastAsia="Times New Roman" w:cstheme="minorHAnsi"/>
          <w:sz w:val="22"/>
          <w:szCs w:val="22"/>
        </w:rPr>
        <w:t>said</w:t>
      </w:r>
      <w:r w:rsidR="009E305D">
        <w:rPr>
          <w:rFonts w:eastAsia="Times New Roman" w:cstheme="minorHAnsi"/>
          <w:sz w:val="22"/>
          <w:szCs w:val="22"/>
        </w:rPr>
        <w:t>:</w:t>
      </w:r>
      <w:r w:rsidR="00D06CBE" w:rsidRPr="00F664A8">
        <w:rPr>
          <w:rFonts w:eastAsia="Times New Roman" w:cstheme="minorHAnsi"/>
          <w:sz w:val="22"/>
          <w:szCs w:val="22"/>
        </w:rPr>
        <w:t xml:space="preserve"> </w:t>
      </w:r>
      <w:r w:rsidR="00F664A8">
        <w:rPr>
          <w:rFonts w:eastAsia="Times New Roman" w:cstheme="minorHAnsi"/>
          <w:sz w:val="22"/>
          <w:szCs w:val="22"/>
        </w:rPr>
        <w:t>“</w:t>
      </w:r>
      <w:r w:rsidR="00F664A8" w:rsidRPr="00F664A8">
        <w:rPr>
          <w:rFonts w:eastAsia="Times New Roman" w:cstheme="minorHAnsi"/>
          <w:sz w:val="22"/>
          <w:szCs w:val="22"/>
        </w:rPr>
        <w:t>So you’re off in this vacuum of I really need support, but I can’t really ask people for the support that I need because it’s too much. So you want to just say, somebody just fix all of this, but there’s no fixing this thing</w:t>
      </w:r>
      <w:r w:rsidR="00F664A8">
        <w:rPr>
          <w:rFonts w:eastAsia="Times New Roman" w:cstheme="minorHAnsi"/>
          <w:sz w:val="22"/>
          <w:szCs w:val="22"/>
        </w:rPr>
        <w:t>”</w:t>
      </w:r>
      <w:r w:rsidR="004C3CE7">
        <w:rPr>
          <w:rFonts w:eastAsia="Times New Roman" w:cstheme="minorHAnsi"/>
          <w:sz w:val="22"/>
          <w:szCs w:val="22"/>
        </w:rPr>
        <w:t xml:space="preserve"> (OM10</w:t>
      </w:r>
      <w:r w:rsidR="004406CA">
        <w:rPr>
          <w:rFonts w:eastAsia="Times New Roman" w:cstheme="minorHAnsi"/>
          <w:sz w:val="22"/>
          <w:szCs w:val="22"/>
        </w:rPr>
        <w:t>a</w:t>
      </w:r>
      <w:r w:rsidR="004C3CE7">
        <w:rPr>
          <w:rFonts w:eastAsia="Times New Roman" w:cstheme="minorHAnsi"/>
          <w:sz w:val="22"/>
          <w:szCs w:val="22"/>
        </w:rPr>
        <w:t>)</w:t>
      </w:r>
      <w:r w:rsidR="00F664A8" w:rsidRPr="00F664A8">
        <w:rPr>
          <w:rFonts w:eastAsia="Times New Roman" w:cstheme="minorHAnsi"/>
          <w:sz w:val="22"/>
          <w:szCs w:val="22"/>
        </w:rPr>
        <w:t>.</w:t>
      </w:r>
    </w:p>
    <w:p w14:paraId="51A0E709" w14:textId="77777777" w:rsidR="00D06CBE" w:rsidRDefault="00D06CBE">
      <w:pPr>
        <w:rPr>
          <w:rFonts w:eastAsia="Times New Roman" w:cstheme="minorHAnsi"/>
          <w:sz w:val="22"/>
          <w:szCs w:val="22"/>
        </w:rPr>
      </w:pPr>
    </w:p>
    <w:p w14:paraId="24CC248E" w14:textId="3D9754B9" w:rsidR="00D06CBE" w:rsidRDefault="00701BA1" w:rsidP="00AE42B2">
      <w:pPr>
        <w:rPr>
          <w:rFonts w:eastAsia="Times New Roman" w:cstheme="minorHAnsi"/>
          <w:sz w:val="22"/>
          <w:szCs w:val="22"/>
        </w:rPr>
      </w:pPr>
      <w:r>
        <w:rPr>
          <w:rFonts w:eastAsia="Times New Roman" w:cstheme="minorHAnsi"/>
          <w:sz w:val="22"/>
          <w:szCs w:val="22"/>
        </w:rPr>
        <w:t>Only a handful of</w:t>
      </w:r>
      <w:r w:rsidR="00C55CCA">
        <w:rPr>
          <w:rFonts w:eastAsia="Times New Roman" w:cstheme="minorHAnsi"/>
          <w:sz w:val="22"/>
          <w:szCs w:val="22"/>
        </w:rPr>
        <w:t xml:space="preserve"> participants </w:t>
      </w:r>
      <w:r w:rsidR="008C6711">
        <w:rPr>
          <w:rFonts w:eastAsia="Times New Roman" w:cstheme="minorHAnsi"/>
          <w:sz w:val="22"/>
          <w:szCs w:val="22"/>
        </w:rPr>
        <w:t xml:space="preserve">were </w:t>
      </w:r>
      <w:r w:rsidR="00C55CCA">
        <w:rPr>
          <w:rFonts w:eastAsia="Times New Roman" w:cstheme="minorHAnsi"/>
          <w:sz w:val="22"/>
          <w:szCs w:val="22"/>
        </w:rPr>
        <w:t>active</w:t>
      </w:r>
      <w:r w:rsidR="00987429">
        <w:rPr>
          <w:rFonts w:eastAsia="Times New Roman" w:cstheme="minorHAnsi"/>
          <w:sz w:val="22"/>
          <w:szCs w:val="22"/>
        </w:rPr>
        <w:t xml:space="preserve">ly </w:t>
      </w:r>
      <w:r w:rsidR="00C55CCA">
        <w:rPr>
          <w:rFonts w:eastAsia="Times New Roman" w:cstheme="minorHAnsi"/>
          <w:sz w:val="22"/>
          <w:szCs w:val="22"/>
        </w:rPr>
        <w:t>bui</w:t>
      </w:r>
      <w:r w:rsidR="00987429">
        <w:rPr>
          <w:rFonts w:eastAsia="Times New Roman" w:cstheme="minorHAnsi"/>
          <w:sz w:val="22"/>
          <w:szCs w:val="22"/>
        </w:rPr>
        <w:t>ld</w:t>
      </w:r>
      <w:r w:rsidR="00631128">
        <w:rPr>
          <w:rFonts w:eastAsia="Times New Roman" w:cstheme="minorHAnsi"/>
          <w:sz w:val="22"/>
          <w:szCs w:val="22"/>
        </w:rPr>
        <w:t>ing</w:t>
      </w:r>
      <w:r w:rsidR="00987429">
        <w:rPr>
          <w:rFonts w:eastAsia="Times New Roman" w:cstheme="minorHAnsi"/>
          <w:sz w:val="22"/>
          <w:szCs w:val="22"/>
        </w:rPr>
        <w:t xml:space="preserve"> their </w:t>
      </w:r>
      <w:r w:rsidR="00C55CCA">
        <w:rPr>
          <w:rFonts w:eastAsia="Times New Roman" w:cstheme="minorHAnsi"/>
          <w:sz w:val="22"/>
          <w:szCs w:val="22"/>
        </w:rPr>
        <w:t>s</w:t>
      </w:r>
      <w:r w:rsidR="00987429">
        <w:rPr>
          <w:rFonts w:eastAsia="Times New Roman" w:cstheme="minorHAnsi"/>
          <w:sz w:val="22"/>
          <w:szCs w:val="22"/>
        </w:rPr>
        <w:t>ocial resources</w:t>
      </w:r>
      <w:r w:rsidR="00FA4EC4">
        <w:rPr>
          <w:rFonts w:eastAsia="Times New Roman" w:cstheme="minorHAnsi"/>
          <w:sz w:val="22"/>
          <w:szCs w:val="22"/>
        </w:rPr>
        <w:t xml:space="preserve"> following the riots</w:t>
      </w:r>
      <w:r w:rsidR="00C55CCA">
        <w:rPr>
          <w:rFonts w:eastAsia="Times New Roman" w:cstheme="minorHAnsi"/>
          <w:sz w:val="22"/>
          <w:szCs w:val="22"/>
        </w:rPr>
        <w:t xml:space="preserve">. </w:t>
      </w:r>
      <w:r w:rsidR="00F044F0">
        <w:rPr>
          <w:rFonts w:eastAsia="Times New Roman" w:cstheme="minorHAnsi"/>
          <w:sz w:val="22"/>
          <w:szCs w:val="22"/>
        </w:rPr>
        <w:t>A few spoke about how this was being achieved</w:t>
      </w:r>
      <w:r w:rsidR="00987429">
        <w:rPr>
          <w:rFonts w:eastAsia="Times New Roman" w:cstheme="minorHAnsi"/>
          <w:sz w:val="22"/>
          <w:szCs w:val="22"/>
        </w:rPr>
        <w:t xml:space="preserve"> </w:t>
      </w:r>
      <w:r w:rsidR="00D053D3">
        <w:rPr>
          <w:rFonts w:eastAsia="Times New Roman" w:cstheme="minorHAnsi"/>
          <w:sz w:val="22"/>
          <w:szCs w:val="22"/>
        </w:rPr>
        <w:t>by</w:t>
      </w:r>
      <w:r w:rsidR="00987429">
        <w:rPr>
          <w:rFonts w:eastAsia="Times New Roman" w:cstheme="minorHAnsi"/>
          <w:sz w:val="22"/>
          <w:szCs w:val="22"/>
        </w:rPr>
        <w:t xml:space="preserve"> </w:t>
      </w:r>
      <w:r w:rsidR="00655C87">
        <w:rPr>
          <w:rFonts w:eastAsia="Times New Roman" w:cstheme="minorHAnsi"/>
          <w:sz w:val="22"/>
          <w:szCs w:val="22"/>
        </w:rPr>
        <w:t xml:space="preserve">generating </w:t>
      </w:r>
      <w:r w:rsidR="00987429">
        <w:rPr>
          <w:rFonts w:eastAsia="Times New Roman" w:cstheme="minorHAnsi"/>
          <w:sz w:val="22"/>
          <w:szCs w:val="22"/>
        </w:rPr>
        <w:t xml:space="preserve">publicity. </w:t>
      </w:r>
      <w:r w:rsidR="0090011B">
        <w:rPr>
          <w:rFonts w:eastAsia="Times New Roman" w:cstheme="minorHAnsi"/>
          <w:sz w:val="22"/>
          <w:szCs w:val="22"/>
        </w:rPr>
        <w:t>O</w:t>
      </w:r>
      <w:r w:rsidR="000251BF">
        <w:rPr>
          <w:rFonts w:eastAsia="Times New Roman" w:cstheme="minorHAnsi"/>
          <w:sz w:val="22"/>
          <w:szCs w:val="22"/>
        </w:rPr>
        <w:t>ne</w:t>
      </w:r>
      <w:r w:rsidR="00FA4EC4">
        <w:rPr>
          <w:rFonts w:eastAsia="Times New Roman" w:cstheme="minorHAnsi"/>
          <w:sz w:val="22"/>
          <w:szCs w:val="22"/>
        </w:rPr>
        <w:t xml:space="preserve"> </w:t>
      </w:r>
      <w:r w:rsidR="00533815">
        <w:rPr>
          <w:rFonts w:eastAsia="Times New Roman" w:cstheme="minorHAnsi"/>
          <w:sz w:val="22"/>
          <w:szCs w:val="22"/>
        </w:rPr>
        <w:t xml:space="preserve">owner-manager of a </w:t>
      </w:r>
      <w:r w:rsidR="00195C37">
        <w:rPr>
          <w:rFonts w:eastAsia="Times New Roman" w:cstheme="minorHAnsi"/>
          <w:sz w:val="22"/>
          <w:szCs w:val="22"/>
        </w:rPr>
        <w:t xml:space="preserve">high-end </w:t>
      </w:r>
      <w:r w:rsidR="00533815">
        <w:rPr>
          <w:rFonts w:eastAsia="Times New Roman" w:cstheme="minorHAnsi"/>
          <w:sz w:val="22"/>
          <w:szCs w:val="22"/>
        </w:rPr>
        <w:t>clothing shop</w:t>
      </w:r>
      <w:r w:rsidR="00D06CBE">
        <w:rPr>
          <w:rFonts w:eastAsia="Times New Roman" w:cstheme="minorHAnsi"/>
          <w:sz w:val="22"/>
          <w:szCs w:val="22"/>
        </w:rPr>
        <w:t xml:space="preserve"> </w:t>
      </w:r>
      <w:r w:rsidR="0090011B">
        <w:rPr>
          <w:rFonts w:eastAsia="Times New Roman" w:cstheme="minorHAnsi"/>
          <w:sz w:val="22"/>
          <w:szCs w:val="22"/>
        </w:rPr>
        <w:t xml:space="preserve">said </w:t>
      </w:r>
      <w:r w:rsidR="000251BF">
        <w:rPr>
          <w:rFonts w:eastAsia="Times New Roman" w:cstheme="minorHAnsi"/>
          <w:sz w:val="22"/>
          <w:szCs w:val="22"/>
        </w:rPr>
        <w:t xml:space="preserve">it was his </w:t>
      </w:r>
      <w:r w:rsidR="00AE42B2">
        <w:rPr>
          <w:rFonts w:eastAsia="Times New Roman" w:cstheme="minorHAnsi"/>
          <w:sz w:val="22"/>
          <w:szCs w:val="22"/>
        </w:rPr>
        <w:t xml:space="preserve">strategy </w:t>
      </w:r>
      <w:r w:rsidR="00F044F0">
        <w:rPr>
          <w:rFonts w:eastAsia="Times New Roman" w:cstheme="minorHAnsi"/>
          <w:sz w:val="22"/>
          <w:szCs w:val="22"/>
        </w:rPr>
        <w:t xml:space="preserve">to let members of his </w:t>
      </w:r>
      <w:r w:rsidR="00AE42B2">
        <w:rPr>
          <w:rFonts w:eastAsia="Times New Roman" w:cstheme="minorHAnsi"/>
          <w:sz w:val="22"/>
          <w:szCs w:val="22"/>
        </w:rPr>
        <w:t>local</w:t>
      </w:r>
      <w:r w:rsidR="00D06CBE">
        <w:rPr>
          <w:rFonts w:eastAsia="Times New Roman" w:cstheme="minorHAnsi"/>
          <w:sz w:val="22"/>
          <w:szCs w:val="22"/>
        </w:rPr>
        <w:t xml:space="preserve"> community know what had happened </w:t>
      </w:r>
      <w:r w:rsidR="00AE42B2">
        <w:rPr>
          <w:rFonts w:eastAsia="Times New Roman" w:cstheme="minorHAnsi"/>
          <w:sz w:val="22"/>
          <w:szCs w:val="22"/>
        </w:rPr>
        <w:t xml:space="preserve">and that he </w:t>
      </w:r>
      <w:r w:rsidR="00D06CBE">
        <w:rPr>
          <w:rFonts w:eastAsia="Times New Roman" w:cstheme="minorHAnsi"/>
          <w:sz w:val="22"/>
          <w:szCs w:val="22"/>
        </w:rPr>
        <w:t xml:space="preserve">needed </w:t>
      </w:r>
      <w:r w:rsidR="00987429">
        <w:rPr>
          <w:rFonts w:eastAsia="Times New Roman" w:cstheme="minorHAnsi"/>
          <w:sz w:val="22"/>
          <w:szCs w:val="22"/>
        </w:rPr>
        <w:t xml:space="preserve">their </w:t>
      </w:r>
      <w:r w:rsidR="00D06CBE">
        <w:rPr>
          <w:rFonts w:eastAsia="Times New Roman" w:cstheme="minorHAnsi"/>
          <w:sz w:val="22"/>
          <w:szCs w:val="22"/>
        </w:rPr>
        <w:t>support</w:t>
      </w:r>
      <w:r w:rsidR="008C6711">
        <w:rPr>
          <w:rFonts w:eastAsia="Times New Roman" w:cstheme="minorHAnsi"/>
          <w:sz w:val="22"/>
          <w:szCs w:val="22"/>
        </w:rPr>
        <w:t>:</w:t>
      </w:r>
      <w:r w:rsidR="00987429">
        <w:rPr>
          <w:rFonts w:eastAsia="Times New Roman" w:cstheme="minorHAnsi"/>
          <w:sz w:val="22"/>
          <w:szCs w:val="22"/>
        </w:rPr>
        <w:t xml:space="preserve"> “</w:t>
      </w:r>
      <w:r w:rsidR="00987429" w:rsidRPr="00987429">
        <w:rPr>
          <w:rFonts w:eastAsia="Times New Roman" w:cstheme="minorHAnsi"/>
          <w:sz w:val="22"/>
          <w:szCs w:val="22"/>
        </w:rPr>
        <w:t xml:space="preserve">We have three weeks of bad trading and it’s game over so luckily we were resourceful and we made sure that a lot of people were aware we had been affected </w:t>
      </w:r>
      <w:r w:rsidR="00987429">
        <w:rPr>
          <w:rFonts w:eastAsia="Times New Roman" w:cstheme="minorHAnsi"/>
          <w:sz w:val="22"/>
          <w:szCs w:val="22"/>
        </w:rPr>
        <w:t xml:space="preserve">and they needed to support us … </w:t>
      </w:r>
      <w:r w:rsidR="00987429" w:rsidRPr="00987429">
        <w:rPr>
          <w:rFonts w:eastAsia="Times New Roman" w:cstheme="minorHAnsi"/>
          <w:sz w:val="22"/>
          <w:szCs w:val="22"/>
        </w:rPr>
        <w:t>Th</w:t>
      </w:r>
      <w:r w:rsidR="00F044F0">
        <w:rPr>
          <w:rFonts w:eastAsia="Times New Roman" w:cstheme="minorHAnsi"/>
          <w:sz w:val="22"/>
          <w:szCs w:val="22"/>
        </w:rPr>
        <w:t>e</w:t>
      </w:r>
      <w:r w:rsidR="00987429" w:rsidRPr="00987429">
        <w:rPr>
          <w:rFonts w:eastAsia="Times New Roman" w:cstheme="minorHAnsi"/>
          <w:sz w:val="22"/>
          <w:szCs w:val="22"/>
        </w:rPr>
        <w:t xml:space="preserve"> people who live here. Because I am a great believer that if you don’t support your local retailer, then they don’t survive</w:t>
      </w:r>
      <w:r w:rsidR="00987429">
        <w:rPr>
          <w:rFonts w:eastAsia="Times New Roman" w:cstheme="minorHAnsi"/>
          <w:sz w:val="22"/>
          <w:szCs w:val="22"/>
        </w:rPr>
        <w:t>”</w:t>
      </w:r>
      <w:r w:rsidR="008C6711">
        <w:rPr>
          <w:rFonts w:eastAsia="Times New Roman" w:cstheme="minorHAnsi"/>
          <w:sz w:val="22"/>
          <w:szCs w:val="22"/>
        </w:rPr>
        <w:t xml:space="preserve"> (OM14)</w:t>
      </w:r>
      <w:r w:rsidR="00987429" w:rsidRPr="00987429">
        <w:rPr>
          <w:rFonts w:eastAsia="Times New Roman" w:cstheme="minorHAnsi"/>
          <w:sz w:val="22"/>
          <w:szCs w:val="22"/>
        </w:rPr>
        <w:t>.</w:t>
      </w:r>
      <w:r w:rsidR="00AE42B2">
        <w:rPr>
          <w:rFonts w:eastAsia="Times New Roman" w:cstheme="minorHAnsi"/>
          <w:sz w:val="22"/>
          <w:szCs w:val="22"/>
        </w:rPr>
        <w:t xml:space="preserve"> Similarly, </w:t>
      </w:r>
      <w:r w:rsidR="008563AC">
        <w:rPr>
          <w:rFonts w:eastAsia="Times New Roman" w:cstheme="minorHAnsi"/>
          <w:sz w:val="22"/>
          <w:szCs w:val="22"/>
        </w:rPr>
        <w:t xml:space="preserve">another </w:t>
      </w:r>
      <w:r w:rsidR="00533815">
        <w:rPr>
          <w:rFonts w:eastAsia="Times New Roman" w:cstheme="minorHAnsi"/>
          <w:sz w:val="22"/>
          <w:szCs w:val="22"/>
        </w:rPr>
        <w:t>said:</w:t>
      </w:r>
      <w:r w:rsidR="00924EDB" w:rsidRPr="00924EDB">
        <w:rPr>
          <w:rFonts w:eastAsia="Times New Roman" w:cstheme="minorHAnsi"/>
          <w:sz w:val="22"/>
          <w:szCs w:val="22"/>
        </w:rPr>
        <w:t xml:space="preserve"> </w:t>
      </w:r>
      <w:r w:rsidR="00924EDB">
        <w:rPr>
          <w:rFonts w:eastAsia="Times New Roman" w:cstheme="minorHAnsi"/>
          <w:sz w:val="22"/>
          <w:szCs w:val="22"/>
        </w:rPr>
        <w:t>“[W]</w:t>
      </w:r>
      <w:r w:rsidR="00924EDB" w:rsidRPr="00924EDB">
        <w:rPr>
          <w:rFonts w:eastAsia="Times New Roman" w:cstheme="minorHAnsi"/>
          <w:sz w:val="22"/>
          <w:szCs w:val="22"/>
        </w:rPr>
        <w:t>e took a business decision to make</w:t>
      </w:r>
      <w:r w:rsidR="00924EDB">
        <w:rPr>
          <w:rFonts w:eastAsia="Times New Roman" w:cstheme="minorHAnsi"/>
          <w:sz w:val="22"/>
          <w:szCs w:val="22"/>
        </w:rPr>
        <w:t xml:space="preserve"> sure we didn’t turn anything a</w:t>
      </w:r>
      <w:r w:rsidR="00924EDB" w:rsidRPr="00924EDB">
        <w:rPr>
          <w:rFonts w:eastAsia="Times New Roman" w:cstheme="minorHAnsi"/>
          <w:sz w:val="22"/>
          <w:szCs w:val="22"/>
        </w:rPr>
        <w:t>way</w:t>
      </w:r>
      <w:r w:rsidR="000251BF">
        <w:rPr>
          <w:rFonts w:eastAsia="Times New Roman" w:cstheme="minorHAnsi"/>
          <w:sz w:val="22"/>
          <w:szCs w:val="22"/>
        </w:rPr>
        <w:t xml:space="preserve"> </w:t>
      </w:r>
      <w:r w:rsidR="00924EDB">
        <w:rPr>
          <w:rFonts w:eastAsia="Times New Roman" w:cstheme="minorHAnsi"/>
          <w:sz w:val="22"/>
          <w:szCs w:val="22"/>
        </w:rPr>
        <w:t xml:space="preserve">… </w:t>
      </w:r>
      <w:r w:rsidR="00924EDB" w:rsidRPr="00924EDB">
        <w:rPr>
          <w:rFonts w:eastAsia="Times New Roman" w:cstheme="minorHAnsi"/>
          <w:sz w:val="22"/>
          <w:szCs w:val="22"/>
        </w:rPr>
        <w:t xml:space="preserve">because the publicity, not only for us, but for the riots, if we do it well and people want to hear what we say </w:t>
      </w:r>
      <w:r w:rsidR="009D62AD">
        <w:rPr>
          <w:rFonts w:eastAsia="Times New Roman" w:cstheme="minorHAnsi"/>
          <w:sz w:val="22"/>
          <w:szCs w:val="22"/>
        </w:rPr>
        <w:t xml:space="preserve">… </w:t>
      </w:r>
      <w:r w:rsidR="00924EDB" w:rsidRPr="00924EDB">
        <w:rPr>
          <w:rFonts w:eastAsia="Times New Roman" w:cstheme="minorHAnsi"/>
          <w:sz w:val="22"/>
          <w:szCs w:val="22"/>
        </w:rPr>
        <w:t xml:space="preserve">then it keeps the riots and things in the public </w:t>
      </w:r>
      <w:r w:rsidR="00924EDB" w:rsidRPr="00BE7095">
        <w:rPr>
          <w:rFonts w:eastAsia="Times New Roman" w:cstheme="minorHAnsi"/>
          <w:sz w:val="22"/>
          <w:szCs w:val="22"/>
        </w:rPr>
        <w:t>eye”</w:t>
      </w:r>
      <w:r w:rsidR="004C3CE7">
        <w:rPr>
          <w:rFonts w:eastAsia="Times New Roman" w:cstheme="minorHAnsi"/>
          <w:sz w:val="22"/>
          <w:szCs w:val="22"/>
        </w:rPr>
        <w:t xml:space="preserve"> (OM2</w:t>
      </w:r>
      <w:r w:rsidR="008563AC">
        <w:rPr>
          <w:rFonts w:eastAsia="Times New Roman" w:cstheme="minorHAnsi"/>
          <w:sz w:val="22"/>
          <w:szCs w:val="22"/>
        </w:rPr>
        <w:t>)</w:t>
      </w:r>
      <w:r w:rsidR="00924EDB" w:rsidRPr="00BE7095">
        <w:rPr>
          <w:rFonts w:eastAsia="Times New Roman" w:cstheme="minorHAnsi"/>
          <w:sz w:val="22"/>
          <w:szCs w:val="22"/>
        </w:rPr>
        <w:t>.</w:t>
      </w:r>
      <w:r w:rsidR="00E12D5D">
        <w:rPr>
          <w:rFonts w:eastAsia="Times New Roman" w:cstheme="minorHAnsi"/>
          <w:sz w:val="22"/>
          <w:szCs w:val="22"/>
        </w:rPr>
        <w:t xml:space="preserve"> </w:t>
      </w:r>
      <w:r w:rsidR="00B67BB5">
        <w:rPr>
          <w:rFonts w:eastAsia="Times New Roman" w:cstheme="minorHAnsi"/>
          <w:sz w:val="22"/>
          <w:szCs w:val="22"/>
        </w:rPr>
        <w:t xml:space="preserve">Prior research suggests that </w:t>
      </w:r>
      <w:r w:rsidR="00312653">
        <w:rPr>
          <w:rFonts w:eastAsia="Times New Roman" w:cstheme="minorHAnsi"/>
          <w:sz w:val="22"/>
          <w:szCs w:val="22"/>
        </w:rPr>
        <w:t xml:space="preserve">such </w:t>
      </w:r>
      <w:r w:rsidR="00B67BB5">
        <w:rPr>
          <w:rFonts w:eastAsia="Times New Roman" w:cstheme="minorHAnsi"/>
          <w:sz w:val="22"/>
          <w:szCs w:val="22"/>
        </w:rPr>
        <w:t>p</w:t>
      </w:r>
      <w:r w:rsidR="00631128">
        <w:rPr>
          <w:rFonts w:eastAsia="Times New Roman" w:cstheme="minorHAnsi"/>
          <w:sz w:val="22"/>
          <w:szCs w:val="22"/>
        </w:rPr>
        <w:t>roactive attempts to draw resources to businesses</w:t>
      </w:r>
      <w:r w:rsidR="00A17FA0">
        <w:rPr>
          <w:rFonts w:eastAsia="Times New Roman" w:cstheme="minorHAnsi"/>
          <w:sz w:val="22"/>
          <w:szCs w:val="22"/>
        </w:rPr>
        <w:t xml:space="preserve"> </w:t>
      </w:r>
      <w:r w:rsidR="00631128">
        <w:rPr>
          <w:rFonts w:eastAsia="Times New Roman" w:cstheme="minorHAnsi"/>
          <w:sz w:val="22"/>
          <w:szCs w:val="22"/>
        </w:rPr>
        <w:t>strengthen</w:t>
      </w:r>
      <w:r w:rsidR="00312653">
        <w:rPr>
          <w:rFonts w:eastAsia="Times New Roman" w:cstheme="minorHAnsi"/>
          <w:sz w:val="22"/>
          <w:szCs w:val="22"/>
        </w:rPr>
        <w:t>s</w:t>
      </w:r>
      <w:r w:rsidR="00631128">
        <w:rPr>
          <w:rFonts w:eastAsia="Times New Roman" w:cstheme="minorHAnsi"/>
          <w:sz w:val="22"/>
          <w:szCs w:val="22"/>
        </w:rPr>
        <w:t xml:space="preserve"> </w:t>
      </w:r>
      <w:r w:rsidR="00B67BB5">
        <w:rPr>
          <w:rFonts w:eastAsia="Times New Roman" w:cstheme="minorHAnsi"/>
          <w:sz w:val="22"/>
          <w:szCs w:val="22"/>
        </w:rPr>
        <w:t xml:space="preserve">organizational </w:t>
      </w:r>
      <w:r w:rsidR="00631128">
        <w:rPr>
          <w:rFonts w:eastAsia="Times New Roman" w:cstheme="minorHAnsi"/>
          <w:sz w:val="22"/>
          <w:szCs w:val="22"/>
        </w:rPr>
        <w:t>resilience (Mallak, 1998)</w:t>
      </w:r>
      <w:r w:rsidR="002A0E22">
        <w:rPr>
          <w:rFonts w:eastAsia="Times New Roman" w:cstheme="minorHAnsi"/>
          <w:sz w:val="22"/>
          <w:szCs w:val="22"/>
        </w:rPr>
        <w:t xml:space="preserve">, while </w:t>
      </w:r>
      <w:r w:rsidR="007107F6">
        <w:rPr>
          <w:rFonts w:eastAsia="Times New Roman" w:cstheme="minorHAnsi"/>
          <w:sz w:val="22"/>
          <w:szCs w:val="22"/>
        </w:rPr>
        <w:t xml:space="preserve">the act of </w:t>
      </w:r>
      <w:r w:rsidR="00E5732E">
        <w:rPr>
          <w:rFonts w:eastAsia="Times New Roman" w:cstheme="minorHAnsi"/>
          <w:sz w:val="22"/>
          <w:szCs w:val="22"/>
        </w:rPr>
        <w:t>engaging in new relationships</w:t>
      </w:r>
      <w:r w:rsidR="00312653">
        <w:rPr>
          <w:rFonts w:eastAsia="Times New Roman" w:cstheme="minorHAnsi"/>
          <w:sz w:val="22"/>
          <w:szCs w:val="22"/>
        </w:rPr>
        <w:t xml:space="preserve"> </w:t>
      </w:r>
      <w:r w:rsidR="00E5732E">
        <w:rPr>
          <w:rFonts w:eastAsia="Times New Roman" w:cstheme="minorHAnsi"/>
          <w:sz w:val="22"/>
          <w:szCs w:val="22"/>
        </w:rPr>
        <w:t>enhance</w:t>
      </w:r>
      <w:r w:rsidR="007107F6">
        <w:rPr>
          <w:rFonts w:eastAsia="Times New Roman" w:cstheme="minorHAnsi"/>
          <w:sz w:val="22"/>
          <w:szCs w:val="22"/>
        </w:rPr>
        <w:t>s individual resilience</w:t>
      </w:r>
      <w:r w:rsidR="00E5732E">
        <w:rPr>
          <w:rFonts w:eastAsia="Times New Roman" w:cstheme="minorHAnsi"/>
          <w:sz w:val="22"/>
          <w:szCs w:val="22"/>
        </w:rPr>
        <w:t xml:space="preserve"> (</w:t>
      </w:r>
      <w:r w:rsidR="00E5732E" w:rsidRPr="00855EAA">
        <w:rPr>
          <w:rFonts w:eastAsia="Times New Roman" w:cstheme="minorHAnsi"/>
          <w:sz w:val="22"/>
          <w:szCs w:val="22"/>
        </w:rPr>
        <w:t>Bonanno, 2005</w:t>
      </w:r>
      <w:r w:rsidR="00E5732E">
        <w:rPr>
          <w:rFonts w:eastAsia="Times New Roman" w:cstheme="minorHAnsi"/>
          <w:sz w:val="22"/>
          <w:szCs w:val="22"/>
        </w:rPr>
        <w:t xml:space="preserve">). </w:t>
      </w:r>
    </w:p>
    <w:p w14:paraId="46A31EB9" w14:textId="77777777" w:rsidR="00FA4EC4" w:rsidRDefault="00FA4EC4" w:rsidP="008331AC">
      <w:pPr>
        <w:rPr>
          <w:rFonts w:cstheme="minorHAnsi"/>
          <w:sz w:val="22"/>
          <w:szCs w:val="22"/>
          <w:shd w:val="clear" w:color="auto" w:fill="FFFFFF"/>
        </w:rPr>
      </w:pPr>
    </w:p>
    <w:p w14:paraId="7ADE6F74" w14:textId="152F5EEE" w:rsidR="007D3530" w:rsidRPr="00750CC8" w:rsidRDefault="00C61834" w:rsidP="008331AC">
      <w:pPr>
        <w:rPr>
          <w:rFonts w:eastAsia="Times New Roman" w:cstheme="minorHAnsi"/>
          <w:sz w:val="22"/>
          <w:szCs w:val="22"/>
        </w:rPr>
      </w:pPr>
      <w:r w:rsidRPr="00750CC8">
        <w:rPr>
          <w:rFonts w:cstheme="minorHAnsi"/>
          <w:sz w:val="22"/>
          <w:szCs w:val="22"/>
          <w:shd w:val="clear" w:color="auto" w:fill="FFFFFF"/>
        </w:rPr>
        <w:t>The</w:t>
      </w:r>
      <w:r w:rsidR="007D3530" w:rsidRPr="00750CC8">
        <w:rPr>
          <w:rFonts w:cstheme="minorHAnsi"/>
          <w:sz w:val="22"/>
          <w:szCs w:val="22"/>
          <w:shd w:val="clear" w:color="auto" w:fill="FFFFFF"/>
        </w:rPr>
        <w:t xml:space="preserve"> social strategies </w:t>
      </w:r>
      <w:r w:rsidRPr="00750CC8">
        <w:rPr>
          <w:rFonts w:cstheme="minorHAnsi"/>
          <w:sz w:val="22"/>
          <w:szCs w:val="22"/>
          <w:shd w:val="clear" w:color="auto" w:fill="FFFFFF"/>
        </w:rPr>
        <w:t xml:space="preserve">outlined above </w:t>
      </w:r>
      <w:r w:rsidR="007D3530" w:rsidRPr="00750CC8">
        <w:rPr>
          <w:rFonts w:cstheme="minorHAnsi"/>
          <w:sz w:val="22"/>
          <w:szCs w:val="22"/>
          <w:shd w:val="clear" w:color="auto" w:fill="FFFFFF"/>
        </w:rPr>
        <w:t>led</w:t>
      </w:r>
      <w:r w:rsidR="00312653">
        <w:rPr>
          <w:rFonts w:cstheme="minorHAnsi"/>
          <w:sz w:val="22"/>
          <w:szCs w:val="22"/>
          <w:shd w:val="clear" w:color="auto" w:fill="FFFFFF"/>
        </w:rPr>
        <w:t>,</w:t>
      </w:r>
      <w:r w:rsidR="007D3530" w:rsidRPr="00750CC8">
        <w:rPr>
          <w:rFonts w:cstheme="minorHAnsi"/>
          <w:sz w:val="22"/>
          <w:szCs w:val="22"/>
          <w:shd w:val="clear" w:color="auto" w:fill="FFFFFF"/>
        </w:rPr>
        <w:t xml:space="preserve"> </w:t>
      </w:r>
      <w:r w:rsidR="00312653">
        <w:rPr>
          <w:rFonts w:cstheme="minorHAnsi"/>
          <w:sz w:val="22"/>
          <w:szCs w:val="22"/>
          <w:shd w:val="clear" w:color="auto" w:fill="FFFFFF"/>
        </w:rPr>
        <w:t xml:space="preserve">in turn, </w:t>
      </w:r>
      <w:r w:rsidR="007D3530" w:rsidRPr="00750CC8">
        <w:rPr>
          <w:rFonts w:cstheme="minorHAnsi"/>
          <w:sz w:val="22"/>
          <w:szCs w:val="22"/>
          <w:shd w:val="clear" w:color="auto" w:fill="FFFFFF"/>
        </w:rPr>
        <w:t>to a number of resource gains</w:t>
      </w:r>
      <w:r w:rsidR="00B67BB5">
        <w:rPr>
          <w:rFonts w:cstheme="minorHAnsi"/>
          <w:sz w:val="22"/>
          <w:szCs w:val="22"/>
          <w:shd w:val="clear" w:color="auto" w:fill="FFFFFF"/>
        </w:rPr>
        <w:t xml:space="preserve"> for bo</w:t>
      </w:r>
      <w:r w:rsidR="0010520D">
        <w:rPr>
          <w:rFonts w:cstheme="minorHAnsi"/>
          <w:sz w:val="22"/>
          <w:szCs w:val="22"/>
          <w:shd w:val="clear" w:color="auto" w:fill="FFFFFF"/>
        </w:rPr>
        <w:t>th</w:t>
      </w:r>
      <w:r w:rsidR="00B67BB5">
        <w:rPr>
          <w:rFonts w:cstheme="minorHAnsi"/>
          <w:sz w:val="22"/>
          <w:szCs w:val="22"/>
          <w:shd w:val="clear" w:color="auto" w:fill="FFFFFF"/>
        </w:rPr>
        <w:t xml:space="preserve"> </w:t>
      </w:r>
      <w:r w:rsidR="0010520D">
        <w:rPr>
          <w:rFonts w:cstheme="minorHAnsi"/>
          <w:sz w:val="22"/>
          <w:szCs w:val="22"/>
          <w:shd w:val="clear" w:color="auto" w:fill="FFFFFF"/>
        </w:rPr>
        <w:t xml:space="preserve">small </w:t>
      </w:r>
      <w:r w:rsidR="00B67BB5">
        <w:rPr>
          <w:rFonts w:cstheme="minorHAnsi"/>
          <w:sz w:val="22"/>
          <w:szCs w:val="22"/>
          <w:shd w:val="clear" w:color="auto" w:fill="FFFFFF"/>
        </w:rPr>
        <w:t>businesses</w:t>
      </w:r>
      <w:r w:rsidR="0010520D">
        <w:rPr>
          <w:rFonts w:cstheme="minorHAnsi"/>
          <w:sz w:val="22"/>
          <w:szCs w:val="22"/>
          <w:shd w:val="clear" w:color="auto" w:fill="FFFFFF"/>
        </w:rPr>
        <w:t xml:space="preserve"> </w:t>
      </w:r>
      <w:r w:rsidR="00591574">
        <w:rPr>
          <w:rFonts w:cstheme="minorHAnsi"/>
          <w:sz w:val="22"/>
          <w:szCs w:val="22"/>
          <w:shd w:val="clear" w:color="auto" w:fill="FFFFFF"/>
        </w:rPr>
        <w:t xml:space="preserve">impacted by the riots </w:t>
      </w:r>
      <w:r w:rsidR="0010520D">
        <w:rPr>
          <w:rFonts w:cstheme="minorHAnsi"/>
          <w:sz w:val="22"/>
          <w:szCs w:val="22"/>
          <w:shd w:val="clear" w:color="auto" w:fill="FFFFFF"/>
        </w:rPr>
        <w:t xml:space="preserve">and the owner-managers </w:t>
      </w:r>
      <w:r w:rsidR="00B5512C">
        <w:rPr>
          <w:rFonts w:cstheme="minorHAnsi"/>
          <w:sz w:val="22"/>
          <w:szCs w:val="22"/>
          <w:shd w:val="clear" w:color="auto" w:fill="FFFFFF"/>
        </w:rPr>
        <w:t xml:space="preserve">responsible for </w:t>
      </w:r>
      <w:r w:rsidR="0010520D">
        <w:rPr>
          <w:rFonts w:cstheme="minorHAnsi"/>
          <w:sz w:val="22"/>
          <w:szCs w:val="22"/>
          <w:shd w:val="clear" w:color="auto" w:fill="FFFFFF"/>
        </w:rPr>
        <w:t>them</w:t>
      </w:r>
      <w:r w:rsidR="007D3530" w:rsidRPr="00750CC8">
        <w:rPr>
          <w:rFonts w:cstheme="minorHAnsi"/>
          <w:sz w:val="22"/>
          <w:szCs w:val="22"/>
          <w:shd w:val="clear" w:color="auto" w:fill="FFFFFF"/>
        </w:rPr>
        <w:t xml:space="preserve">. </w:t>
      </w:r>
      <w:r w:rsidR="0010520D">
        <w:rPr>
          <w:rFonts w:cstheme="minorHAnsi"/>
          <w:sz w:val="22"/>
          <w:szCs w:val="22"/>
          <w:shd w:val="clear" w:color="auto" w:fill="FFFFFF"/>
        </w:rPr>
        <w:t xml:space="preserve">They </w:t>
      </w:r>
      <w:r w:rsidR="0010520D" w:rsidRPr="00750CC8">
        <w:rPr>
          <w:rFonts w:cstheme="minorHAnsi"/>
          <w:sz w:val="22"/>
          <w:szCs w:val="22"/>
          <w:shd w:val="clear" w:color="auto" w:fill="FFFFFF"/>
        </w:rPr>
        <w:t xml:space="preserve">produced economic and knowledge </w:t>
      </w:r>
      <w:r w:rsidR="0010520D">
        <w:rPr>
          <w:rFonts w:cstheme="minorHAnsi"/>
          <w:sz w:val="22"/>
          <w:szCs w:val="22"/>
          <w:shd w:val="clear" w:color="auto" w:fill="FFFFFF"/>
        </w:rPr>
        <w:t xml:space="preserve">resources </w:t>
      </w:r>
      <w:r w:rsidR="0010520D" w:rsidRPr="00750CC8">
        <w:rPr>
          <w:rFonts w:cstheme="minorHAnsi"/>
          <w:sz w:val="22"/>
          <w:szCs w:val="22"/>
          <w:shd w:val="clear" w:color="auto" w:fill="FFFFFF"/>
        </w:rPr>
        <w:t xml:space="preserve">for </w:t>
      </w:r>
      <w:r w:rsidR="0010520D">
        <w:rPr>
          <w:rFonts w:cstheme="minorHAnsi"/>
          <w:sz w:val="22"/>
          <w:szCs w:val="22"/>
          <w:shd w:val="clear" w:color="auto" w:fill="FFFFFF"/>
        </w:rPr>
        <w:t xml:space="preserve">the </w:t>
      </w:r>
      <w:r w:rsidR="0010520D" w:rsidRPr="00750CC8">
        <w:rPr>
          <w:rFonts w:cstheme="minorHAnsi"/>
          <w:sz w:val="22"/>
          <w:szCs w:val="22"/>
          <w:shd w:val="clear" w:color="auto" w:fill="FFFFFF"/>
        </w:rPr>
        <w:t>businesses</w:t>
      </w:r>
      <w:r w:rsidR="00591574">
        <w:rPr>
          <w:rFonts w:cstheme="minorHAnsi"/>
          <w:sz w:val="22"/>
          <w:szCs w:val="22"/>
          <w:shd w:val="clear" w:color="auto" w:fill="FFFFFF"/>
        </w:rPr>
        <w:t>,</w:t>
      </w:r>
      <w:r w:rsidR="0010520D">
        <w:rPr>
          <w:rFonts w:cstheme="minorHAnsi"/>
          <w:sz w:val="22"/>
          <w:szCs w:val="22"/>
          <w:shd w:val="clear" w:color="auto" w:fill="FFFFFF"/>
        </w:rPr>
        <w:t xml:space="preserve"> including </w:t>
      </w:r>
      <w:r w:rsidR="0010520D" w:rsidRPr="00750CC8">
        <w:rPr>
          <w:rFonts w:cstheme="minorHAnsi"/>
          <w:sz w:val="22"/>
          <w:szCs w:val="22"/>
          <w:shd w:val="clear" w:color="auto" w:fill="FFFFFF"/>
        </w:rPr>
        <w:t xml:space="preserve">financial assistance, building materials, </w:t>
      </w:r>
      <w:r w:rsidR="0004031B">
        <w:rPr>
          <w:rFonts w:cstheme="minorHAnsi"/>
          <w:sz w:val="22"/>
          <w:szCs w:val="22"/>
          <w:shd w:val="clear" w:color="auto" w:fill="FFFFFF"/>
        </w:rPr>
        <w:t>information/</w:t>
      </w:r>
      <w:r w:rsidR="0010520D">
        <w:rPr>
          <w:rFonts w:cstheme="minorHAnsi"/>
          <w:sz w:val="22"/>
          <w:szCs w:val="22"/>
          <w:shd w:val="clear" w:color="auto" w:fill="FFFFFF"/>
        </w:rPr>
        <w:t xml:space="preserve">advice, and practical </w:t>
      </w:r>
      <w:r w:rsidR="0010520D" w:rsidRPr="00E00AED">
        <w:rPr>
          <w:rFonts w:cstheme="minorHAnsi"/>
          <w:sz w:val="22"/>
          <w:szCs w:val="22"/>
          <w:shd w:val="clear" w:color="auto" w:fill="FFFFFF"/>
        </w:rPr>
        <w:t xml:space="preserve">support, </w:t>
      </w:r>
      <w:r w:rsidR="00591574" w:rsidRPr="00E00AED">
        <w:rPr>
          <w:rFonts w:cstheme="minorHAnsi"/>
          <w:sz w:val="22"/>
          <w:szCs w:val="22"/>
          <w:shd w:val="clear" w:color="auto" w:fill="FFFFFF"/>
        </w:rPr>
        <w:t xml:space="preserve">and </w:t>
      </w:r>
      <w:r w:rsidR="0010520D" w:rsidRPr="00E00AED">
        <w:rPr>
          <w:rFonts w:cstheme="minorHAnsi"/>
          <w:sz w:val="22"/>
          <w:szCs w:val="22"/>
          <w:shd w:val="clear" w:color="auto" w:fill="FFFFFF"/>
        </w:rPr>
        <w:t>spe</w:t>
      </w:r>
      <w:r w:rsidR="00591574" w:rsidRPr="00E00AED">
        <w:rPr>
          <w:rFonts w:cstheme="minorHAnsi"/>
          <w:sz w:val="22"/>
          <w:szCs w:val="22"/>
          <w:shd w:val="clear" w:color="auto" w:fill="FFFFFF"/>
        </w:rPr>
        <w:t>d</w:t>
      </w:r>
      <w:r w:rsidR="0010520D" w:rsidRPr="00E00AED">
        <w:rPr>
          <w:rFonts w:cstheme="minorHAnsi"/>
          <w:sz w:val="22"/>
          <w:szCs w:val="22"/>
          <w:shd w:val="clear" w:color="auto" w:fill="FFFFFF"/>
        </w:rPr>
        <w:t xml:space="preserve"> up business recovery.</w:t>
      </w:r>
      <w:r w:rsidR="0010520D" w:rsidRPr="00E00AED">
        <w:rPr>
          <w:rFonts w:eastAsia="Times New Roman" w:cstheme="minorHAnsi"/>
          <w:sz w:val="22"/>
          <w:szCs w:val="22"/>
        </w:rPr>
        <w:t xml:space="preserve"> </w:t>
      </w:r>
      <w:r w:rsidR="0004031B" w:rsidRPr="00E00AED">
        <w:rPr>
          <w:rFonts w:eastAsia="Times New Roman" w:cstheme="minorHAnsi"/>
          <w:sz w:val="22"/>
          <w:szCs w:val="22"/>
        </w:rPr>
        <w:t xml:space="preserve">A </w:t>
      </w:r>
      <w:r w:rsidR="00B173F0">
        <w:rPr>
          <w:rFonts w:eastAsia="Times New Roman" w:cstheme="minorHAnsi"/>
          <w:sz w:val="22"/>
          <w:szCs w:val="22"/>
        </w:rPr>
        <w:t xml:space="preserve">few </w:t>
      </w:r>
      <w:r w:rsidR="0004031B" w:rsidRPr="00E00AED">
        <w:rPr>
          <w:rFonts w:eastAsia="Times New Roman" w:cstheme="minorHAnsi"/>
          <w:sz w:val="22"/>
          <w:szCs w:val="22"/>
        </w:rPr>
        <w:t>benefitted significantly from fundraising activities</w:t>
      </w:r>
      <w:r w:rsidR="00B173F0">
        <w:rPr>
          <w:rFonts w:eastAsia="Times New Roman" w:cstheme="minorHAnsi"/>
          <w:sz w:val="22"/>
          <w:szCs w:val="22"/>
        </w:rPr>
        <w:t xml:space="preserve"> initiated by </w:t>
      </w:r>
      <w:r w:rsidR="0004031B" w:rsidRPr="00E00AED">
        <w:rPr>
          <w:rFonts w:eastAsia="Times New Roman" w:cstheme="minorHAnsi"/>
          <w:sz w:val="22"/>
          <w:szCs w:val="22"/>
        </w:rPr>
        <w:t xml:space="preserve">their communities. One </w:t>
      </w:r>
      <w:r w:rsidR="00312653">
        <w:rPr>
          <w:rFonts w:eastAsia="Times New Roman" w:cstheme="minorHAnsi"/>
          <w:sz w:val="22"/>
          <w:szCs w:val="22"/>
        </w:rPr>
        <w:t>business owner</w:t>
      </w:r>
      <w:r w:rsidR="00E00AED">
        <w:rPr>
          <w:rFonts w:eastAsia="Times New Roman" w:cstheme="minorHAnsi"/>
          <w:sz w:val="22"/>
          <w:szCs w:val="22"/>
        </w:rPr>
        <w:t xml:space="preserve"> </w:t>
      </w:r>
      <w:r w:rsidR="00480811">
        <w:rPr>
          <w:rFonts w:eastAsia="Times New Roman" w:cstheme="minorHAnsi"/>
          <w:sz w:val="22"/>
          <w:szCs w:val="22"/>
        </w:rPr>
        <w:t xml:space="preserve">without adequate insurance </w:t>
      </w:r>
      <w:r w:rsidR="00E00AED">
        <w:rPr>
          <w:rFonts w:eastAsia="Times New Roman" w:cstheme="minorHAnsi"/>
          <w:sz w:val="22"/>
          <w:szCs w:val="22"/>
        </w:rPr>
        <w:t>said</w:t>
      </w:r>
      <w:r w:rsidR="0004031B" w:rsidRPr="00E00AED">
        <w:rPr>
          <w:rFonts w:eastAsia="Times New Roman" w:cstheme="minorHAnsi"/>
          <w:sz w:val="22"/>
          <w:szCs w:val="22"/>
        </w:rPr>
        <w:t xml:space="preserve">: </w:t>
      </w:r>
      <w:r w:rsidR="00E00AED" w:rsidRPr="00BF1CED">
        <w:rPr>
          <w:sz w:val="22"/>
          <w:szCs w:val="22"/>
        </w:rPr>
        <w:t>“The local people … they reall</w:t>
      </w:r>
      <w:r w:rsidR="00B173F0" w:rsidRPr="00B173F0">
        <w:rPr>
          <w:sz w:val="22"/>
          <w:szCs w:val="22"/>
        </w:rPr>
        <w:t xml:space="preserve">y want to help me, so they </w:t>
      </w:r>
      <w:r w:rsidR="00E00AED" w:rsidRPr="00BF1CED">
        <w:rPr>
          <w:sz w:val="22"/>
          <w:szCs w:val="22"/>
        </w:rPr>
        <w:t>… created the webpage [to raise money] … So it make</w:t>
      </w:r>
      <w:r w:rsidR="00E00AED">
        <w:rPr>
          <w:sz w:val="22"/>
          <w:szCs w:val="22"/>
        </w:rPr>
        <w:t>s</w:t>
      </w:r>
      <w:r w:rsidR="00E00AED" w:rsidRPr="00BF1CED">
        <w:rPr>
          <w:sz w:val="22"/>
          <w:szCs w:val="22"/>
        </w:rPr>
        <w:t xml:space="preserve"> you feel very very comfortable and you want to like, ‘I want to come back to this shop’”</w:t>
      </w:r>
      <w:r w:rsidR="00E00AED">
        <w:rPr>
          <w:sz w:val="22"/>
          <w:szCs w:val="22"/>
        </w:rPr>
        <w:t xml:space="preserve"> (OM5)</w:t>
      </w:r>
      <w:r w:rsidR="00E00AED" w:rsidRPr="00BF1CED">
        <w:rPr>
          <w:sz w:val="22"/>
          <w:szCs w:val="22"/>
        </w:rPr>
        <w:t>.</w:t>
      </w:r>
      <w:r w:rsidR="00E00AED">
        <w:rPr>
          <w:rFonts w:eastAsia="Times New Roman" w:cstheme="minorHAnsi"/>
          <w:sz w:val="22"/>
          <w:szCs w:val="22"/>
        </w:rPr>
        <w:t xml:space="preserve"> </w:t>
      </w:r>
      <w:r w:rsidR="00D72E8E">
        <w:rPr>
          <w:rFonts w:cstheme="minorHAnsi"/>
          <w:sz w:val="22"/>
          <w:szCs w:val="22"/>
          <w:shd w:val="clear" w:color="auto" w:fill="FFFFFF"/>
        </w:rPr>
        <w:t>S</w:t>
      </w:r>
      <w:r w:rsidR="00EB3FE7">
        <w:rPr>
          <w:rFonts w:cstheme="minorHAnsi"/>
          <w:sz w:val="22"/>
          <w:szCs w:val="22"/>
          <w:shd w:val="clear" w:color="auto" w:fill="FFFFFF"/>
        </w:rPr>
        <w:t xml:space="preserve">ocial resources </w:t>
      </w:r>
      <w:r w:rsidR="0010520D">
        <w:rPr>
          <w:rFonts w:cstheme="minorHAnsi"/>
          <w:sz w:val="22"/>
          <w:szCs w:val="22"/>
          <w:shd w:val="clear" w:color="auto" w:fill="FFFFFF"/>
        </w:rPr>
        <w:t xml:space="preserve">boosted </w:t>
      </w:r>
      <w:r w:rsidR="00B76B27">
        <w:rPr>
          <w:rFonts w:cstheme="minorHAnsi"/>
          <w:sz w:val="22"/>
          <w:szCs w:val="22"/>
          <w:shd w:val="clear" w:color="auto" w:fill="FFFFFF"/>
        </w:rPr>
        <w:t>the</w:t>
      </w:r>
      <w:r w:rsidR="00195C37">
        <w:rPr>
          <w:rFonts w:cstheme="minorHAnsi"/>
          <w:sz w:val="22"/>
          <w:szCs w:val="22"/>
          <w:shd w:val="clear" w:color="auto" w:fill="FFFFFF"/>
        </w:rPr>
        <w:t xml:space="preserve"> </w:t>
      </w:r>
      <w:r w:rsidRPr="00750CC8">
        <w:rPr>
          <w:rFonts w:cstheme="minorHAnsi"/>
          <w:sz w:val="22"/>
          <w:szCs w:val="22"/>
          <w:shd w:val="clear" w:color="auto" w:fill="FFFFFF"/>
        </w:rPr>
        <w:t>morale</w:t>
      </w:r>
      <w:r w:rsidR="00195C37">
        <w:rPr>
          <w:rFonts w:cstheme="minorHAnsi"/>
          <w:sz w:val="22"/>
          <w:szCs w:val="22"/>
          <w:shd w:val="clear" w:color="auto" w:fill="FFFFFF"/>
        </w:rPr>
        <w:t xml:space="preserve"> </w:t>
      </w:r>
      <w:r w:rsidR="00B76B27">
        <w:rPr>
          <w:rFonts w:cstheme="minorHAnsi"/>
          <w:sz w:val="22"/>
          <w:szCs w:val="22"/>
          <w:shd w:val="clear" w:color="auto" w:fill="FFFFFF"/>
        </w:rPr>
        <w:t>of owner-managers</w:t>
      </w:r>
      <w:r w:rsidR="00E5732E">
        <w:rPr>
          <w:rFonts w:cstheme="minorHAnsi"/>
          <w:sz w:val="22"/>
          <w:szCs w:val="22"/>
          <w:shd w:val="clear" w:color="auto" w:fill="FFFFFF"/>
        </w:rPr>
        <w:t>, giving</w:t>
      </w:r>
      <w:r w:rsidR="00195C37">
        <w:rPr>
          <w:rFonts w:cstheme="minorHAnsi"/>
          <w:sz w:val="22"/>
          <w:szCs w:val="22"/>
          <w:shd w:val="clear" w:color="auto" w:fill="FFFFFF"/>
        </w:rPr>
        <w:t xml:space="preserve"> them </w:t>
      </w:r>
      <w:r w:rsidR="00533815" w:rsidRPr="00750CC8">
        <w:rPr>
          <w:rFonts w:cstheme="minorHAnsi"/>
          <w:sz w:val="22"/>
          <w:szCs w:val="22"/>
          <w:shd w:val="clear" w:color="auto" w:fill="FFFFFF"/>
        </w:rPr>
        <w:t xml:space="preserve">the </w:t>
      </w:r>
      <w:r w:rsidR="00F35840">
        <w:rPr>
          <w:rFonts w:cstheme="minorHAnsi"/>
          <w:sz w:val="22"/>
          <w:szCs w:val="22"/>
          <w:shd w:val="clear" w:color="auto" w:fill="FFFFFF"/>
        </w:rPr>
        <w:t xml:space="preserve">energy </w:t>
      </w:r>
      <w:r w:rsidR="00533815" w:rsidRPr="00750CC8">
        <w:rPr>
          <w:rFonts w:cstheme="minorHAnsi"/>
          <w:sz w:val="22"/>
          <w:szCs w:val="22"/>
          <w:shd w:val="clear" w:color="auto" w:fill="FFFFFF"/>
        </w:rPr>
        <w:t xml:space="preserve">to carry on. </w:t>
      </w:r>
      <w:r w:rsidR="008331AC" w:rsidRPr="00750CC8">
        <w:rPr>
          <w:rFonts w:cstheme="minorHAnsi"/>
          <w:sz w:val="22"/>
          <w:szCs w:val="22"/>
          <w:shd w:val="clear" w:color="auto" w:fill="FFFFFF"/>
        </w:rPr>
        <w:t>One (Roy) said, “</w:t>
      </w:r>
      <w:r w:rsidR="008331AC" w:rsidRPr="00750CC8">
        <w:rPr>
          <w:rFonts w:eastAsia="Times New Roman" w:cstheme="minorHAnsi"/>
          <w:sz w:val="22"/>
          <w:szCs w:val="22"/>
        </w:rPr>
        <w:t xml:space="preserve">Although the riots might have been the catalyst to stopping me altogether </w:t>
      </w:r>
      <w:r w:rsidR="00FA4EC4">
        <w:rPr>
          <w:rFonts w:eastAsia="Times New Roman" w:cstheme="minorHAnsi"/>
          <w:sz w:val="22"/>
          <w:szCs w:val="22"/>
        </w:rPr>
        <w:t>… A</w:t>
      </w:r>
      <w:r w:rsidR="008331AC" w:rsidRPr="00750CC8">
        <w:rPr>
          <w:rFonts w:eastAsia="Times New Roman" w:cstheme="minorHAnsi"/>
          <w:sz w:val="22"/>
          <w:szCs w:val="22"/>
        </w:rPr>
        <w:t xml:space="preserve"> lot of encouragement from local people [</w:t>
      </w:r>
      <w:r w:rsidR="0010520D">
        <w:rPr>
          <w:rFonts w:eastAsia="Times New Roman" w:cstheme="minorHAnsi"/>
          <w:sz w:val="22"/>
          <w:szCs w:val="22"/>
        </w:rPr>
        <w:t xml:space="preserve">helped </w:t>
      </w:r>
      <w:r w:rsidR="008331AC" w:rsidRPr="00750CC8">
        <w:rPr>
          <w:rFonts w:eastAsia="Times New Roman" w:cstheme="minorHAnsi"/>
          <w:sz w:val="22"/>
          <w:szCs w:val="22"/>
        </w:rPr>
        <w:t>me</w:t>
      </w:r>
      <w:r w:rsidR="0010520D">
        <w:rPr>
          <w:rFonts w:eastAsia="Times New Roman" w:cstheme="minorHAnsi"/>
          <w:sz w:val="22"/>
          <w:szCs w:val="22"/>
        </w:rPr>
        <w:t xml:space="preserve"> carry on</w:t>
      </w:r>
      <w:r w:rsidR="008331AC" w:rsidRPr="00750CC8">
        <w:rPr>
          <w:rFonts w:eastAsia="Times New Roman" w:cstheme="minorHAnsi"/>
          <w:sz w:val="22"/>
          <w:szCs w:val="22"/>
        </w:rPr>
        <w:t>]”</w:t>
      </w:r>
      <w:r w:rsidR="004C3CE7">
        <w:rPr>
          <w:rFonts w:eastAsia="Times New Roman" w:cstheme="minorHAnsi"/>
          <w:sz w:val="22"/>
          <w:szCs w:val="22"/>
        </w:rPr>
        <w:t xml:space="preserve"> (OM11)</w:t>
      </w:r>
      <w:r w:rsidR="008331AC" w:rsidRPr="00750CC8">
        <w:rPr>
          <w:rFonts w:eastAsia="Times New Roman" w:cstheme="minorHAnsi"/>
          <w:sz w:val="22"/>
          <w:szCs w:val="22"/>
        </w:rPr>
        <w:t xml:space="preserve">. </w:t>
      </w:r>
      <w:r w:rsidR="0010520D">
        <w:rPr>
          <w:rFonts w:eastAsia="Times New Roman" w:cstheme="minorHAnsi"/>
          <w:sz w:val="22"/>
          <w:szCs w:val="22"/>
        </w:rPr>
        <w:t xml:space="preserve">It also </w:t>
      </w:r>
      <w:r w:rsidR="00B67BB5">
        <w:rPr>
          <w:rFonts w:cstheme="minorHAnsi"/>
          <w:sz w:val="22"/>
          <w:szCs w:val="22"/>
          <w:shd w:val="clear" w:color="auto" w:fill="FFFFFF"/>
        </w:rPr>
        <w:t>protected the</w:t>
      </w:r>
      <w:r w:rsidR="00312653">
        <w:rPr>
          <w:rFonts w:cstheme="minorHAnsi"/>
          <w:sz w:val="22"/>
          <w:szCs w:val="22"/>
          <w:shd w:val="clear" w:color="auto" w:fill="FFFFFF"/>
        </w:rPr>
        <w:t>ir</w:t>
      </w:r>
      <w:r w:rsidR="00B67BB5">
        <w:rPr>
          <w:rFonts w:cstheme="minorHAnsi"/>
          <w:sz w:val="22"/>
          <w:szCs w:val="22"/>
          <w:shd w:val="clear" w:color="auto" w:fill="FFFFFF"/>
        </w:rPr>
        <w:t xml:space="preserve"> </w:t>
      </w:r>
      <w:r w:rsidR="00B67BB5" w:rsidRPr="00750CC8">
        <w:rPr>
          <w:rFonts w:cstheme="minorHAnsi"/>
          <w:sz w:val="22"/>
          <w:szCs w:val="22"/>
          <w:shd w:val="clear" w:color="auto" w:fill="FFFFFF"/>
        </w:rPr>
        <w:t>self-esteem</w:t>
      </w:r>
      <w:r w:rsidR="0010520D">
        <w:rPr>
          <w:rFonts w:cstheme="minorHAnsi"/>
          <w:sz w:val="22"/>
          <w:szCs w:val="22"/>
          <w:shd w:val="clear" w:color="auto" w:fill="FFFFFF"/>
        </w:rPr>
        <w:t>, buffering them against stress (Rosenberg, 1979)</w:t>
      </w:r>
      <w:r w:rsidR="005D0D01">
        <w:rPr>
          <w:rFonts w:cstheme="minorHAnsi"/>
          <w:sz w:val="22"/>
          <w:szCs w:val="22"/>
          <w:shd w:val="clear" w:color="auto" w:fill="FFFFFF"/>
        </w:rPr>
        <w:t>,</w:t>
      </w:r>
      <w:r w:rsidR="0010520D">
        <w:rPr>
          <w:rFonts w:cstheme="minorHAnsi"/>
          <w:sz w:val="22"/>
          <w:szCs w:val="22"/>
          <w:shd w:val="clear" w:color="auto" w:fill="FFFFFF"/>
        </w:rPr>
        <w:t xml:space="preserve"> and </w:t>
      </w:r>
      <w:r w:rsidR="00B67BB5">
        <w:rPr>
          <w:rFonts w:cstheme="minorHAnsi"/>
          <w:sz w:val="22"/>
          <w:szCs w:val="22"/>
          <w:shd w:val="clear" w:color="auto" w:fill="FFFFFF"/>
        </w:rPr>
        <w:t>eleva</w:t>
      </w:r>
      <w:r w:rsidR="0010520D">
        <w:rPr>
          <w:rFonts w:cstheme="minorHAnsi"/>
          <w:sz w:val="22"/>
          <w:szCs w:val="22"/>
          <w:shd w:val="clear" w:color="auto" w:fill="FFFFFF"/>
        </w:rPr>
        <w:t>t</w:t>
      </w:r>
      <w:r w:rsidR="005D0D01">
        <w:rPr>
          <w:rFonts w:cstheme="minorHAnsi"/>
          <w:sz w:val="22"/>
          <w:szCs w:val="22"/>
          <w:shd w:val="clear" w:color="auto" w:fill="FFFFFF"/>
        </w:rPr>
        <w:t>ed</w:t>
      </w:r>
      <w:r w:rsidR="00B67BB5">
        <w:rPr>
          <w:rFonts w:cstheme="minorHAnsi"/>
          <w:sz w:val="22"/>
          <w:szCs w:val="22"/>
          <w:shd w:val="clear" w:color="auto" w:fill="FFFFFF"/>
        </w:rPr>
        <w:t xml:space="preserve"> their status</w:t>
      </w:r>
      <w:r w:rsidR="00D31400">
        <w:rPr>
          <w:rFonts w:cstheme="minorHAnsi"/>
          <w:sz w:val="22"/>
          <w:szCs w:val="22"/>
          <w:shd w:val="clear" w:color="auto" w:fill="FFFFFF"/>
        </w:rPr>
        <w:t xml:space="preserve"> in the community</w:t>
      </w:r>
      <w:r w:rsidR="00B67BB5">
        <w:rPr>
          <w:rFonts w:cstheme="minorHAnsi"/>
          <w:sz w:val="22"/>
          <w:szCs w:val="22"/>
          <w:shd w:val="clear" w:color="auto" w:fill="FFFFFF"/>
        </w:rPr>
        <w:t xml:space="preserve">: </w:t>
      </w:r>
      <w:r w:rsidR="00B67BB5" w:rsidRPr="00750CC8">
        <w:rPr>
          <w:rFonts w:cstheme="minorHAnsi"/>
          <w:sz w:val="22"/>
          <w:szCs w:val="22"/>
          <w:shd w:val="clear" w:color="auto" w:fill="FFFFFF"/>
        </w:rPr>
        <w:t>“</w:t>
      </w:r>
      <w:r w:rsidR="00B67BB5" w:rsidRPr="00750CC8">
        <w:rPr>
          <w:rFonts w:cstheme="minorHAnsi"/>
          <w:sz w:val="22"/>
          <w:szCs w:val="22"/>
        </w:rPr>
        <w:t xml:space="preserve">I got an award, ‘Best Community Retailer of the Year’ … It was a big </w:t>
      </w:r>
      <w:r w:rsidR="00B67BB5">
        <w:rPr>
          <w:rFonts w:cstheme="minorHAnsi"/>
          <w:sz w:val="22"/>
          <w:szCs w:val="22"/>
        </w:rPr>
        <w:t>award</w:t>
      </w:r>
      <w:r w:rsidR="00B67BB5" w:rsidRPr="00750CC8">
        <w:rPr>
          <w:rFonts w:cstheme="minorHAnsi"/>
          <w:sz w:val="22"/>
          <w:szCs w:val="22"/>
        </w:rPr>
        <w:t>”</w:t>
      </w:r>
      <w:r w:rsidR="00B67BB5">
        <w:rPr>
          <w:rFonts w:cstheme="minorHAnsi"/>
          <w:sz w:val="22"/>
          <w:szCs w:val="22"/>
        </w:rPr>
        <w:t xml:space="preserve"> (OM5)</w:t>
      </w:r>
      <w:r w:rsidR="00B67BB5" w:rsidRPr="00750CC8">
        <w:rPr>
          <w:rFonts w:cstheme="minorHAnsi"/>
          <w:sz w:val="22"/>
          <w:szCs w:val="22"/>
        </w:rPr>
        <w:t xml:space="preserve">. </w:t>
      </w:r>
      <w:r w:rsidR="00FA4EC4">
        <w:rPr>
          <w:rFonts w:cstheme="minorHAnsi"/>
          <w:sz w:val="22"/>
          <w:szCs w:val="22"/>
          <w:shd w:val="clear" w:color="auto" w:fill="FFFFFF"/>
        </w:rPr>
        <w:t>Only a couple</w:t>
      </w:r>
      <w:r w:rsidR="007D3530" w:rsidRPr="00750CC8">
        <w:rPr>
          <w:rFonts w:cstheme="minorHAnsi"/>
          <w:sz w:val="22"/>
          <w:szCs w:val="22"/>
          <w:shd w:val="clear" w:color="auto" w:fill="FFFFFF"/>
        </w:rPr>
        <w:t xml:space="preserve"> mentioned that </w:t>
      </w:r>
      <w:r w:rsidR="00B76B27">
        <w:rPr>
          <w:rFonts w:cstheme="minorHAnsi"/>
          <w:sz w:val="22"/>
          <w:szCs w:val="22"/>
          <w:shd w:val="clear" w:color="auto" w:fill="FFFFFF"/>
        </w:rPr>
        <w:t xml:space="preserve">social </w:t>
      </w:r>
      <w:r w:rsidR="007D3530" w:rsidRPr="00750CC8">
        <w:rPr>
          <w:rFonts w:cstheme="minorHAnsi"/>
          <w:sz w:val="22"/>
          <w:szCs w:val="22"/>
          <w:shd w:val="clear" w:color="auto" w:fill="FFFFFF"/>
        </w:rPr>
        <w:t>interactions were time</w:t>
      </w:r>
      <w:r w:rsidR="00F40151" w:rsidRPr="00750CC8">
        <w:rPr>
          <w:rFonts w:cstheme="minorHAnsi"/>
          <w:sz w:val="22"/>
          <w:szCs w:val="22"/>
          <w:shd w:val="clear" w:color="auto" w:fill="FFFFFF"/>
        </w:rPr>
        <w:t xml:space="preserve"> </w:t>
      </w:r>
      <w:r w:rsidR="00266522">
        <w:rPr>
          <w:rFonts w:cstheme="minorHAnsi"/>
          <w:sz w:val="22"/>
          <w:szCs w:val="22"/>
          <w:shd w:val="clear" w:color="auto" w:fill="FFFFFF"/>
        </w:rPr>
        <w:t>consuming and</w:t>
      </w:r>
      <w:r w:rsidR="00F36270">
        <w:rPr>
          <w:rFonts w:cstheme="minorHAnsi"/>
          <w:sz w:val="22"/>
          <w:szCs w:val="22"/>
          <w:shd w:val="clear" w:color="auto" w:fill="FFFFFF"/>
        </w:rPr>
        <w:t xml:space="preserve"> </w:t>
      </w:r>
      <w:r w:rsidR="007D3530" w:rsidRPr="00750CC8">
        <w:rPr>
          <w:rFonts w:cstheme="minorHAnsi"/>
          <w:sz w:val="22"/>
          <w:szCs w:val="22"/>
          <w:shd w:val="clear" w:color="auto" w:fill="FFFFFF"/>
        </w:rPr>
        <w:t>drain</w:t>
      </w:r>
      <w:r w:rsidR="00F36270">
        <w:rPr>
          <w:rFonts w:cstheme="minorHAnsi"/>
          <w:sz w:val="22"/>
          <w:szCs w:val="22"/>
          <w:shd w:val="clear" w:color="auto" w:fill="FFFFFF"/>
        </w:rPr>
        <w:t>ed</w:t>
      </w:r>
      <w:r w:rsidR="00750CC8">
        <w:rPr>
          <w:rFonts w:cstheme="minorHAnsi"/>
          <w:sz w:val="22"/>
          <w:szCs w:val="22"/>
          <w:shd w:val="clear" w:color="auto" w:fill="FFFFFF"/>
        </w:rPr>
        <w:t xml:space="preserve"> their energy</w:t>
      </w:r>
      <w:r w:rsidR="00195C37">
        <w:rPr>
          <w:rFonts w:cstheme="minorHAnsi"/>
          <w:sz w:val="22"/>
          <w:szCs w:val="22"/>
          <w:shd w:val="clear" w:color="auto" w:fill="FFFFFF"/>
        </w:rPr>
        <w:t xml:space="preserve">, </w:t>
      </w:r>
      <w:r w:rsidR="00DF10E6" w:rsidRPr="00750CC8">
        <w:rPr>
          <w:rFonts w:cstheme="minorHAnsi"/>
          <w:sz w:val="22"/>
          <w:szCs w:val="22"/>
          <w:shd w:val="clear" w:color="auto" w:fill="FFFFFF"/>
        </w:rPr>
        <w:t>leading to resource losses</w:t>
      </w:r>
      <w:r w:rsidR="007D3530" w:rsidRPr="00750CC8">
        <w:rPr>
          <w:rFonts w:cstheme="minorHAnsi"/>
          <w:sz w:val="22"/>
          <w:szCs w:val="22"/>
          <w:shd w:val="clear" w:color="auto" w:fill="FFFFFF"/>
        </w:rPr>
        <w:t>.</w:t>
      </w:r>
      <w:r w:rsidR="00DF10E6" w:rsidRPr="00750CC8">
        <w:rPr>
          <w:rFonts w:cstheme="minorHAnsi"/>
          <w:sz w:val="22"/>
          <w:szCs w:val="22"/>
          <w:shd w:val="clear" w:color="auto" w:fill="FFFFFF"/>
        </w:rPr>
        <w:t xml:space="preserve"> </w:t>
      </w:r>
      <w:r w:rsidR="007D3530" w:rsidRPr="00750CC8">
        <w:rPr>
          <w:rFonts w:cstheme="minorHAnsi"/>
          <w:sz w:val="22"/>
          <w:szCs w:val="22"/>
          <w:shd w:val="clear" w:color="auto" w:fill="FFFFFF"/>
        </w:rPr>
        <w:t xml:space="preserve"> </w:t>
      </w:r>
      <w:r w:rsidR="00701BA1">
        <w:rPr>
          <w:rFonts w:cstheme="minorHAnsi"/>
          <w:sz w:val="22"/>
          <w:szCs w:val="22"/>
          <w:shd w:val="clear" w:color="auto" w:fill="FFFFFF"/>
        </w:rPr>
        <w:t>“</w:t>
      </w:r>
      <w:r w:rsidR="00750CC8" w:rsidRPr="00750CC8">
        <w:rPr>
          <w:rFonts w:eastAsia="Times New Roman" w:cstheme="minorHAnsi"/>
          <w:sz w:val="22"/>
          <w:szCs w:val="22"/>
        </w:rPr>
        <w:t>Everybody is like, ‘Shit, [na</w:t>
      </w:r>
      <w:r w:rsidR="00FA4EC4">
        <w:rPr>
          <w:rFonts w:eastAsia="Times New Roman" w:cstheme="minorHAnsi"/>
          <w:sz w:val="22"/>
          <w:szCs w:val="22"/>
        </w:rPr>
        <w:t>me of</w:t>
      </w:r>
      <w:r w:rsidR="00E00AED">
        <w:rPr>
          <w:rFonts w:eastAsia="Times New Roman" w:cstheme="minorHAnsi"/>
          <w:sz w:val="22"/>
          <w:szCs w:val="22"/>
        </w:rPr>
        <w:t xml:space="preserve"> </w:t>
      </w:r>
      <w:r w:rsidR="00FA4EC4">
        <w:rPr>
          <w:rFonts w:eastAsia="Times New Roman" w:cstheme="minorHAnsi"/>
          <w:sz w:val="22"/>
          <w:szCs w:val="22"/>
        </w:rPr>
        <w:t>participant], what ha</w:t>
      </w:r>
      <w:r w:rsidR="00750CC8" w:rsidRPr="00750CC8">
        <w:rPr>
          <w:rFonts w:eastAsia="Times New Roman" w:cstheme="minorHAnsi"/>
          <w:sz w:val="22"/>
          <w:szCs w:val="22"/>
        </w:rPr>
        <w:t>p</w:t>
      </w:r>
      <w:r w:rsidR="00FA4EC4">
        <w:rPr>
          <w:rFonts w:eastAsia="Times New Roman" w:cstheme="minorHAnsi"/>
          <w:sz w:val="22"/>
          <w:szCs w:val="22"/>
        </w:rPr>
        <w:t>p</w:t>
      </w:r>
      <w:r w:rsidR="00750CC8" w:rsidRPr="00750CC8">
        <w:rPr>
          <w:rFonts w:eastAsia="Times New Roman" w:cstheme="minorHAnsi"/>
          <w:sz w:val="22"/>
          <w:szCs w:val="22"/>
        </w:rPr>
        <w:t>ened?’ It’s like I’m tired of telling people. I just scream</w:t>
      </w:r>
      <w:r w:rsidR="00E00AED">
        <w:rPr>
          <w:rFonts w:eastAsia="Times New Roman" w:cstheme="minorHAnsi"/>
          <w:sz w:val="22"/>
          <w:szCs w:val="22"/>
        </w:rPr>
        <w:t xml:space="preserve"> … </w:t>
      </w:r>
      <w:r w:rsidR="00750CC8" w:rsidRPr="00750CC8">
        <w:rPr>
          <w:rFonts w:eastAsia="Times New Roman" w:cstheme="minorHAnsi"/>
          <w:sz w:val="22"/>
          <w:szCs w:val="22"/>
        </w:rPr>
        <w:t>So I close the door”</w:t>
      </w:r>
      <w:r w:rsidR="004C3CE7">
        <w:rPr>
          <w:rFonts w:eastAsia="Times New Roman" w:cstheme="minorHAnsi"/>
          <w:sz w:val="22"/>
          <w:szCs w:val="22"/>
        </w:rPr>
        <w:t xml:space="preserve"> (OM1</w:t>
      </w:r>
      <w:r w:rsidR="00750CC8">
        <w:rPr>
          <w:rFonts w:eastAsia="Times New Roman" w:cstheme="minorHAnsi"/>
          <w:sz w:val="22"/>
          <w:szCs w:val="22"/>
        </w:rPr>
        <w:t>)</w:t>
      </w:r>
      <w:r w:rsidR="00750CC8" w:rsidRPr="00750CC8">
        <w:rPr>
          <w:rFonts w:eastAsia="Times New Roman" w:cstheme="minorHAnsi"/>
          <w:sz w:val="22"/>
          <w:szCs w:val="22"/>
        </w:rPr>
        <w:t xml:space="preserve">. </w:t>
      </w:r>
    </w:p>
    <w:p w14:paraId="70CF4AEA" w14:textId="77777777" w:rsidR="00E2126F" w:rsidRPr="005E21BA" w:rsidRDefault="00E2126F">
      <w:pPr>
        <w:rPr>
          <w:rFonts w:eastAsia="Times New Roman" w:cstheme="minorHAnsi"/>
          <w:sz w:val="22"/>
          <w:szCs w:val="22"/>
        </w:rPr>
      </w:pPr>
    </w:p>
    <w:p w14:paraId="769E8170" w14:textId="77777777" w:rsidR="00B76B27" w:rsidRPr="00822FBA" w:rsidRDefault="004057B3" w:rsidP="009E327F">
      <w:pPr>
        <w:rPr>
          <w:rFonts w:cstheme="minorHAnsi"/>
          <w:b/>
          <w:i/>
          <w:sz w:val="22"/>
          <w:szCs w:val="22"/>
          <w:shd w:val="clear" w:color="auto" w:fill="FFFFFF"/>
        </w:rPr>
      </w:pPr>
      <w:r w:rsidRPr="00822FBA">
        <w:rPr>
          <w:rFonts w:cstheme="minorHAnsi"/>
          <w:b/>
          <w:i/>
          <w:sz w:val="22"/>
          <w:szCs w:val="22"/>
          <w:shd w:val="clear" w:color="auto" w:fill="FFFFFF"/>
        </w:rPr>
        <w:t>Economic recovery strategies</w:t>
      </w:r>
    </w:p>
    <w:p w14:paraId="39D89E9F" w14:textId="77777777" w:rsidR="00B76B27" w:rsidRDefault="00B76B27" w:rsidP="009433A7">
      <w:pPr>
        <w:rPr>
          <w:rFonts w:cstheme="minorHAnsi"/>
          <w:i/>
          <w:sz w:val="22"/>
          <w:szCs w:val="22"/>
          <w:shd w:val="clear" w:color="auto" w:fill="FFFFFF"/>
        </w:rPr>
      </w:pPr>
    </w:p>
    <w:p w14:paraId="464A1A32" w14:textId="3D5B72D1" w:rsidR="00EC3D2A" w:rsidRDefault="00894441" w:rsidP="00750CC8">
      <w:pPr>
        <w:rPr>
          <w:rFonts w:eastAsia="Times New Roman" w:cstheme="minorHAnsi"/>
          <w:sz w:val="22"/>
          <w:szCs w:val="22"/>
        </w:rPr>
      </w:pPr>
      <w:r>
        <w:rPr>
          <w:rFonts w:cstheme="minorHAnsi"/>
          <w:sz w:val="22"/>
          <w:szCs w:val="22"/>
          <w:shd w:val="clear" w:color="auto" w:fill="FFFFFF"/>
        </w:rPr>
        <w:t>M</w:t>
      </w:r>
      <w:r w:rsidR="009E327F">
        <w:rPr>
          <w:rFonts w:cstheme="minorHAnsi"/>
          <w:sz w:val="22"/>
          <w:szCs w:val="22"/>
          <w:shd w:val="clear" w:color="auto" w:fill="FFFFFF"/>
        </w:rPr>
        <w:t>any</w:t>
      </w:r>
      <w:r w:rsidR="0062562C" w:rsidRPr="00EC6527">
        <w:rPr>
          <w:rFonts w:cstheme="minorHAnsi"/>
          <w:sz w:val="22"/>
          <w:szCs w:val="22"/>
          <w:shd w:val="clear" w:color="auto" w:fill="FFFFFF"/>
        </w:rPr>
        <w:t xml:space="preserve"> </w:t>
      </w:r>
      <w:r w:rsidR="0043154B" w:rsidRPr="00EC6527">
        <w:rPr>
          <w:rFonts w:cstheme="minorHAnsi"/>
          <w:sz w:val="22"/>
          <w:szCs w:val="22"/>
          <w:shd w:val="clear" w:color="auto" w:fill="FFFFFF"/>
        </w:rPr>
        <w:t xml:space="preserve">participants </w:t>
      </w:r>
      <w:r w:rsidR="00862EAF" w:rsidRPr="00EC6527">
        <w:rPr>
          <w:rFonts w:cstheme="minorHAnsi"/>
          <w:sz w:val="22"/>
          <w:szCs w:val="22"/>
          <w:shd w:val="clear" w:color="auto" w:fill="FFFFFF"/>
        </w:rPr>
        <w:t xml:space="preserve">drew </w:t>
      </w:r>
      <w:r w:rsidR="0043154B" w:rsidRPr="00EC6527">
        <w:rPr>
          <w:rFonts w:cstheme="minorHAnsi"/>
          <w:sz w:val="22"/>
          <w:szCs w:val="22"/>
          <w:shd w:val="clear" w:color="auto" w:fill="FFFFFF"/>
        </w:rPr>
        <w:t xml:space="preserve">on </w:t>
      </w:r>
      <w:r w:rsidR="00BA13FD">
        <w:rPr>
          <w:rFonts w:cstheme="minorHAnsi"/>
          <w:sz w:val="22"/>
          <w:szCs w:val="22"/>
          <w:shd w:val="clear" w:color="auto" w:fill="FFFFFF"/>
        </w:rPr>
        <w:t>existing economic</w:t>
      </w:r>
      <w:r w:rsidR="009E327F">
        <w:rPr>
          <w:rFonts w:cstheme="minorHAnsi"/>
          <w:sz w:val="22"/>
          <w:szCs w:val="22"/>
          <w:shd w:val="clear" w:color="auto" w:fill="FFFFFF"/>
        </w:rPr>
        <w:t xml:space="preserve"> resources such as</w:t>
      </w:r>
      <w:r w:rsidR="00862EAF" w:rsidRPr="00EC6527">
        <w:rPr>
          <w:rFonts w:cstheme="minorHAnsi"/>
          <w:sz w:val="22"/>
          <w:szCs w:val="22"/>
          <w:shd w:val="clear" w:color="auto" w:fill="FFFFFF"/>
        </w:rPr>
        <w:t xml:space="preserve"> </w:t>
      </w:r>
      <w:r w:rsidR="0043154B" w:rsidRPr="00EC6527">
        <w:rPr>
          <w:rFonts w:cstheme="minorHAnsi"/>
          <w:sz w:val="22"/>
          <w:szCs w:val="22"/>
          <w:shd w:val="clear" w:color="auto" w:fill="FFFFFF"/>
        </w:rPr>
        <w:t>personal savings</w:t>
      </w:r>
      <w:r w:rsidR="009E327F">
        <w:rPr>
          <w:rFonts w:cstheme="minorHAnsi"/>
          <w:sz w:val="22"/>
          <w:szCs w:val="22"/>
          <w:shd w:val="clear" w:color="auto" w:fill="FFFFFF"/>
        </w:rPr>
        <w:t xml:space="preserve"> </w:t>
      </w:r>
      <w:r w:rsidR="0062562C" w:rsidRPr="00EC6527">
        <w:rPr>
          <w:rFonts w:cstheme="minorHAnsi"/>
          <w:sz w:val="22"/>
          <w:szCs w:val="22"/>
          <w:shd w:val="clear" w:color="auto" w:fill="FFFFFF"/>
        </w:rPr>
        <w:t>or</w:t>
      </w:r>
      <w:r w:rsidR="0043154B" w:rsidRPr="00EC6527">
        <w:rPr>
          <w:rFonts w:cstheme="minorHAnsi"/>
          <w:sz w:val="22"/>
          <w:szCs w:val="22"/>
          <w:shd w:val="clear" w:color="auto" w:fill="FFFFFF"/>
        </w:rPr>
        <w:t xml:space="preserve"> bank overdrafts</w:t>
      </w:r>
      <w:r w:rsidR="00F205A6" w:rsidRPr="00EC6527">
        <w:rPr>
          <w:rFonts w:cstheme="minorHAnsi"/>
          <w:sz w:val="22"/>
          <w:szCs w:val="22"/>
          <w:shd w:val="clear" w:color="auto" w:fill="FFFFFF"/>
        </w:rPr>
        <w:t xml:space="preserve"> to keep business</w:t>
      </w:r>
      <w:r w:rsidR="009E327F">
        <w:rPr>
          <w:rFonts w:cstheme="minorHAnsi"/>
          <w:sz w:val="22"/>
          <w:szCs w:val="22"/>
          <w:shd w:val="clear" w:color="auto" w:fill="FFFFFF"/>
        </w:rPr>
        <w:t xml:space="preserve">es operational and </w:t>
      </w:r>
      <w:r>
        <w:rPr>
          <w:rFonts w:cstheme="minorHAnsi"/>
          <w:sz w:val="22"/>
          <w:szCs w:val="22"/>
          <w:shd w:val="clear" w:color="auto" w:fill="FFFFFF"/>
        </w:rPr>
        <w:t xml:space="preserve">compensate for losses </w:t>
      </w:r>
      <w:r w:rsidR="00D5629A">
        <w:rPr>
          <w:rFonts w:cstheme="minorHAnsi"/>
          <w:sz w:val="22"/>
          <w:szCs w:val="22"/>
          <w:shd w:val="clear" w:color="auto" w:fill="FFFFFF"/>
        </w:rPr>
        <w:t xml:space="preserve">caused by paying for </w:t>
      </w:r>
      <w:r w:rsidR="009E327F">
        <w:rPr>
          <w:rFonts w:cstheme="minorHAnsi"/>
          <w:sz w:val="22"/>
          <w:szCs w:val="22"/>
          <w:shd w:val="clear" w:color="auto" w:fill="FFFFFF"/>
        </w:rPr>
        <w:t>repairs and the sudden reduction in turnover</w:t>
      </w:r>
      <w:r w:rsidR="0043154B" w:rsidRPr="00EC6527">
        <w:rPr>
          <w:rFonts w:cstheme="minorHAnsi"/>
          <w:sz w:val="22"/>
          <w:szCs w:val="22"/>
          <w:shd w:val="clear" w:color="auto" w:fill="FFFFFF"/>
        </w:rPr>
        <w:t xml:space="preserve">. </w:t>
      </w:r>
      <w:r w:rsidR="00521C5A">
        <w:rPr>
          <w:rFonts w:cstheme="minorHAnsi"/>
          <w:sz w:val="22"/>
          <w:szCs w:val="22"/>
          <w:shd w:val="clear" w:color="auto" w:fill="FFFFFF"/>
        </w:rPr>
        <w:t xml:space="preserve">A few </w:t>
      </w:r>
      <w:r w:rsidR="00F35840">
        <w:rPr>
          <w:rFonts w:cstheme="minorHAnsi"/>
          <w:sz w:val="22"/>
          <w:szCs w:val="22"/>
          <w:shd w:val="clear" w:color="auto" w:fill="FFFFFF"/>
        </w:rPr>
        <w:t xml:space="preserve">had other businesses from which </w:t>
      </w:r>
      <w:r w:rsidR="009E327F">
        <w:rPr>
          <w:rFonts w:cstheme="minorHAnsi"/>
          <w:sz w:val="22"/>
          <w:szCs w:val="22"/>
          <w:shd w:val="clear" w:color="auto" w:fill="FFFFFF"/>
        </w:rPr>
        <w:t xml:space="preserve">they could draw resources. </w:t>
      </w:r>
      <w:r w:rsidR="00446037">
        <w:rPr>
          <w:rFonts w:cstheme="minorHAnsi"/>
          <w:sz w:val="22"/>
          <w:szCs w:val="22"/>
          <w:shd w:val="clear" w:color="auto" w:fill="FFFFFF"/>
        </w:rPr>
        <w:t xml:space="preserve">Unlike </w:t>
      </w:r>
      <w:r w:rsidR="00226560">
        <w:rPr>
          <w:rFonts w:cstheme="minorHAnsi"/>
          <w:sz w:val="22"/>
          <w:szCs w:val="22"/>
          <w:shd w:val="clear" w:color="auto" w:fill="FFFFFF"/>
        </w:rPr>
        <w:t xml:space="preserve">with </w:t>
      </w:r>
      <w:r>
        <w:rPr>
          <w:rFonts w:cstheme="minorHAnsi"/>
          <w:sz w:val="22"/>
          <w:szCs w:val="22"/>
          <w:shd w:val="clear" w:color="auto" w:fill="FFFFFF"/>
        </w:rPr>
        <w:t>social resources</w:t>
      </w:r>
      <w:r w:rsidR="00D218F5">
        <w:rPr>
          <w:rFonts w:cstheme="minorHAnsi"/>
          <w:sz w:val="22"/>
          <w:szCs w:val="22"/>
          <w:shd w:val="clear" w:color="auto" w:fill="FFFFFF"/>
        </w:rPr>
        <w:t xml:space="preserve">, owner-managers </w:t>
      </w:r>
      <w:r w:rsidR="00446037">
        <w:rPr>
          <w:rFonts w:cstheme="minorHAnsi"/>
          <w:sz w:val="22"/>
          <w:szCs w:val="22"/>
          <w:shd w:val="clear" w:color="auto" w:fill="FFFFFF"/>
        </w:rPr>
        <w:t xml:space="preserve">spoke </w:t>
      </w:r>
      <w:r>
        <w:rPr>
          <w:rFonts w:cstheme="minorHAnsi"/>
          <w:sz w:val="22"/>
          <w:szCs w:val="22"/>
          <w:shd w:val="clear" w:color="auto" w:fill="FFFFFF"/>
        </w:rPr>
        <w:t xml:space="preserve">with </w:t>
      </w:r>
      <w:r w:rsidR="00347625">
        <w:rPr>
          <w:rFonts w:cstheme="minorHAnsi"/>
          <w:sz w:val="22"/>
          <w:szCs w:val="22"/>
          <w:shd w:val="clear" w:color="auto" w:fill="FFFFFF"/>
        </w:rPr>
        <w:t xml:space="preserve">more </w:t>
      </w:r>
      <w:r>
        <w:rPr>
          <w:rFonts w:cstheme="minorHAnsi"/>
          <w:sz w:val="22"/>
          <w:szCs w:val="22"/>
          <w:shd w:val="clear" w:color="auto" w:fill="FFFFFF"/>
        </w:rPr>
        <w:t xml:space="preserve">desperation and frustration </w:t>
      </w:r>
      <w:r w:rsidR="00446037" w:rsidRPr="00E769E3">
        <w:rPr>
          <w:rFonts w:cstheme="minorHAnsi"/>
          <w:sz w:val="22"/>
          <w:szCs w:val="22"/>
          <w:shd w:val="clear" w:color="auto" w:fill="FFFFFF"/>
        </w:rPr>
        <w:t xml:space="preserve">about </w:t>
      </w:r>
      <w:r w:rsidR="002213CE">
        <w:rPr>
          <w:rFonts w:cstheme="minorHAnsi"/>
          <w:sz w:val="22"/>
          <w:szCs w:val="22"/>
          <w:shd w:val="clear" w:color="auto" w:fill="FFFFFF"/>
        </w:rPr>
        <w:t xml:space="preserve">using </w:t>
      </w:r>
      <w:r w:rsidR="001B2FC8">
        <w:rPr>
          <w:rFonts w:cstheme="minorHAnsi"/>
          <w:sz w:val="22"/>
          <w:szCs w:val="22"/>
          <w:shd w:val="clear" w:color="auto" w:fill="FFFFFF"/>
        </w:rPr>
        <w:t xml:space="preserve">their </w:t>
      </w:r>
      <w:r w:rsidR="00446037" w:rsidRPr="00E769E3">
        <w:rPr>
          <w:rFonts w:cstheme="minorHAnsi"/>
          <w:sz w:val="22"/>
          <w:szCs w:val="22"/>
          <w:shd w:val="clear" w:color="auto" w:fill="FFFFFF"/>
        </w:rPr>
        <w:t xml:space="preserve">economic </w:t>
      </w:r>
      <w:r w:rsidR="00D218F5">
        <w:rPr>
          <w:rFonts w:cstheme="minorHAnsi"/>
          <w:sz w:val="22"/>
          <w:szCs w:val="22"/>
          <w:shd w:val="clear" w:color="auto" w:fill="FFFFFF"/>
        </w:rPr>
        <w:t>resources</w:t>
      </w:r>
      <w:r w:rsidR="00446037" w:rsidRPr="00E769E3">
        <w:rPr>
          <w:rFonts w:cstheme="minorHAnsi"/>
          <w:sz w:val="22"/>
          <w:szCs w:val="22"/>
          <w:shd w:val="clear" w:color="auto" w:fill="FFFFFF"/>
        </w:rPr>
        <w:t>:</w:t>
      </w:r>
      <w:r w:rsidR="00E769E3" w:rsidRPr="00E769E3">
        <w:rPr>
          <w:rFonts w:cstheme="minorHAnsi"/>
          <w:sz w:val="22"/>
          <w:szCs w:val="22"/>
          <w:shd w:val="clear" w:color="auto" w:fill="FFFFFF"/>
        </w:rPr>
        <w:t xml:space="preserve"> </w:t>
      </w:r>
      <w:r w:rsidR="00E769E3">
        <w:rPr>
          <w:rFonts w:cstheme="minorHAnsi"/>
          <w:sz w:val="22"/>
          <w:szCs w:val="22"/>
          <w:shd w:val="clear" w:color="auto" w:fill="FFFFFF"/>
        </w:rPr>
        <w:t>“</w:t>
      </w:r>
      <w:r w:rsidR="00E769E3" w:rsidRPr="00E769E3">
        <w:rPr>
          <w:rFonts w:eastAsia="Times New Roman" w:cstheme="minorHAnsi"/>
          <w:sz w:val="22"/>
          <w:szCs w:val="22"/>
        </w:rPr>
        <w:t>I had an overdraft with HSB</w:t>
      </w:r>
      <w:r w:rsidR="00145C0E">
        <w:rPr>
          <w:rFonts w:eastAsia="Times New Roman" w:cstheme="minorHAnsi"/>
          <w:sz w:val="22"/>
          <w:szCs w:val="22"/>
        </w:rPr>
        <w:t>C</w:t>
      </w:r>
      <w:r w:rsidR="00E769E3" w:rsidRPr="00E769E3">
        <w:rPr>
          <w:rFonts w:eastAsia="Times New Roman" w:cstheme="minorHAnsi"/>
          <w:sz w:val="22"/>
          <w:szCs w:val="22"/>
        </w:rPr>
        <w:t xml:space="preserve"> only £3</w:t>
      </w:r>
      <w:r w:rsidR="00226560">
        <w:rPr>
          <w:rFonts w:eastAsia="Times New Roman" w:cstheme="minorHAnsi"/>
          <w:sz w:val="22"/>
          <w:szCs w:val="22"/>
        </w:rPr>
        <w:t>,</w:t>
      </w:r>
      <w:r w:rsidR="00765FC4">
        <w:rPr>
          <w:rFonts w:eastAsia="Times New Roman" w:cstheme="minorHAnsi"/>
          <w:sz w:val="22"/>
          <w:szCs w:val="22"/>
        </w:rPr>
        <w:t>000, now it increases up to £20,</w:t>
      </w:r>
      <w:r w:rsidR="00E769E3" w:rsidRPr="00E769E3">
        <w:rPr>
          <w:rFonts w:eastAsia="Times New Roman" w:cstheme="minorHAnsi"/>
          <w:sz w:val="22"/>
          <w:szCs w:val="22"/>
        </w:rPr>
        <w:t xml:space="preserve">000. I’m using £20,000. Because you’re stuck! I have to use it. There’s no choice. Because business is day to day trading and </w:t>
      </w:r>
      <w:r w:rsidR="00765FC4">
        <w:rPr>
          <w:rFonts w:eastAsia="Times New Roman" w:cstheme="minorHAnsi"/>
          <w:sz w:val="22"/>
          <w:szCs w:val="22"/>
        </w:rPr>
        <w:t xml:space="preserve">[if at] </w:t>
      </w:r>
      <w:r w:rsidR="00E769E3" w:rsidRPr="00E769E3">
        <w:rPr>
          <w:rFonts w:eastAsia="Times New Roman" w:cstheme="minorHAnsi"/>
          <w:sz w:val="22"/>
          <w:szCs w:val="22"/>
        </w:rPr>
        <w:t>one point you stop</w:t>
      </w:r>
      <w:r w:rsidR="00765FC4">
        <w:rPr>
          <w:rFonts w:eastAsia="Times New Roman" w:cstheme="minorHAnsi"/>
          <w:sz w:val="22"/>
          <w:szCs w:val="22"/>
        </w:rPr>
        <w:t>,</w:t>
      </w:r>
      <w:r w:rsidR="00E769E3" w:rsidRPr="00E769E3">
        <w:rPr>
          <w:rFonts w:eastAsia="Times New Roman" w:cstheme="minorHAnsi"/>
          <w:sz w:val="22"/>
          <w:szCs w:val="22"/>
        </w:rPr>
        <w:t xml:space="preserve"> </w:t>
      </w:r>
      <w:r w:rsidR="00F554AF">
        <w:rPr>
          <w:rFonts w:eastAsia="Times New Roman" w:cstheme="minorHAnsi"/>
          <w:sz w:val="22"/>
          <w:szCs w:val="22"/>
        </w:rPr>
        <w:t>you will come up to the neck</w:t>
      </w:r>
      <w:r w:rsidR="004C3CE7">
        <w:rPr>
          <w:rFonts w:eastAsia="Times New Roman" w:cstheme="minorHAnsi"/>
          <w:sz w:val="22"/>
          <w:szCs w:val="22"/>
        </w:rPr>
        <w:t>” (OM5</w:t>
      </w:r>
      <w:r w:rsidR="00E769E3">
        <w:rPr>
          <w:rFonts w:eastAsia="Times New Roman" w:cstheme="minorHAnsi"/>
          <w:sz w:val="22"/>
          <w:szCs w:val="22"/>
        </w:rPr>
        <w:t>)</w:t>
      </w:r>
      <w:r w:rsidR="00E769E3" w:rsidRPr="00E769E3">
        <w:rPr>
          <w:rFonts w:eastAsia="Times New Roman" w:cstheme="minorHAnsi"/>
          <w:sz w:val="22"/>
          <w:szCs w:val="22"/>
        </w:rPr>
        <w:t>.</w:t>
      </w:r>
    </w:p>
    <w:p w14:paraId="23DBC13D" w14:textId="77777777" w:rsidR="00EC3D2A" w:rsidRPr="00521C5A" w:rsidRDefault="00EC3D2A" w:rsidP="00750CC8">
      <w:pPr>
        <w:rPr>
          <w:rFonts w:cstheme="minorHAnsi"/>
          <w:sz w:val="22"/>
          <w:szCs w:val="22"/>
          <w:shd w:val="clear" w:color="auto" w:fill="FFFFFF"/>
        </w:rPr>
      </w:pPr>
    </w:p>
    <w:p w14:paraId="4091092B" w14:textId="65713799" w:rsidR="008A76C0" w:rsidRPr="004C3CE7" w:rsidRDefault="007A7596" w:rsidP="00855EAA">
      <w:pPr>
        <w:rPr>
          <w:rFonts w:eastAsia="Times New Roman" w:cstheme="minorHAnsi"/>
          <w:sz w:val="22"/>
          <w:szCs w:val="22"/>
        </w:rPr>
      </w:pPr>
      <w:r>
        <w:rPr>
          <w:rFonts w:eastAsia="Times New Roman" w:cstheme="minorHAnsi"/>
          <w:sz w:val="22"/>
          <w:szCs w:val="22"/>
        </w:rPr>
        <w:t xml:space="preserve">For a number of reasons, most felt their </w:t>
      </w:r>
      <w:r w:rsidR="00521C5A">
        <w:rPr>
          <w:rFonts w:eastAsia="Times New Roman" w:cstheme="minorHAnsi"/>
          <w:sz w:val="22"/>
          <w:szCs w:val="22"/>
        </w:rPr>
        <w:t xml:space="preserve">economic </w:t>
      </w:r>
      <w:r w:rsidR="00765FC4">
        <w:rPr>
          <w:rFonts w:eastAsia="Times New Roman" w:cstheme="minorHAnsi"/>
          <w:sz w:val="22"/>
          <w:szCs w:val="22"/>
        </w:rPr>
        <w:t xml:space="preserve">resources </w:t>
      </w:r>
      <w:r>
        <w:rPr>
          <w:rFonts w:eastAsia="Times New Roman" w:cstheme="minorHAnsi"/>
          <w:sz w:val="22"/>
          <w:szCs w:val="22"/>
        </w:rPr>
        <w:t xml:space="preserve">were </w:t>
      </w:r>
      <w:r w:rsidR="00AE7F14">
        <w:rPr>
          <w:rFonts w:eastAsia="Times New Roman" w:cstheme="minorHAnsi"/>
          <w:sz w:val="22"/>
          <w:szCs w:val="22"/>
        </w:rPr>
        <w:t>in short supply</w:t>
      </w:r>
      <w:r w:rsidR="00AB7ACC">
        <w:rPr>
          <w:rFonts w:eastAsia="Times New Roman" w:cstheme="minorHAnsi"/>
          <w:sz w:val="22"/>
          <w:szCs w:val="22"/>
        </w:rPr>
        <w:t xml:space="preserve">. </w:t>
      </w:r>
      <w:r w:rsidR="002213CE">
        <w:rPr>
          <w:rFonts w:eastAsia="Times New Roman" w:cstheme="minorHAnsi"/>
          <w:sz w:val="22"/>
          <w:szCs w:val="22"/>
        </w:rPr>
        <w:t xml:space="preserve">First, some </w:t>
      </w:r>
      <w:r w:rsidR="00347625">
        <w:rPr>
          <w:rFonts w:eastAsia="Times New Roman" w:cstheme="minorHAnsi"/>
          <w:sz w:val="22"/>
          <w:szCs w:val="22"/>
        </w:rPr>
        <w:t xml:space="preserve">businesses </w:t>
      </w:r>
      <w:r w:rsidR="001722D7">
        <w:rPr>
          <w:rFonts w:eastAsia="Times New Roman" w:cstheme="minorHAnsi"/>
          <w:sz w:val="22"/>
          <w:szCs w:val="22"/>
        </w:rPr>
        <w:t xml:space="preserve">were </w:t>
      </w:r>
      <w:r w:rsidR="002213CE">
        <w:rPr>
          <w:rFonts w:eastAsia="Times New Roman" w:cstheme="minorHAnsi"/>
          <w:sz w:val="22"/>
          <w:szCs w:val="22"/>
        </w:rPr>
        <w:t xml:space="preserve">already </w:t>
      </w:r>
      <w:r w:rsidR="001722D7">
        <w:rPr>
          <w:rFonts w:eastAsia="Times New Roman" w:cstheme="minorHAnsi"/>
          <w:sz w:val="22"/>
          <w:szCs w:val="22"/>
        </w:rPr>
        <w:t xml:space="preserve">suffering prior to the riots </w:t>
      </w:r>
      <w:r w:rsidR="00F205A6" w:rsidRPr="00B50D75">
        <w:rPr>
          <w:rFonts w:eastAsia="Times New Roman" w:cstheme="minorHAnsi"/>
          <w:sz w:val="22"/>
          <w:szCs w:val="22"/>
        </w:rPr>
        <w:t xml:space="preserve">due to the </w:t>
      </w:r>
      <w:r w:rsidR="00347625">
        <w:rPr>
          <w:rFonts w:eastAsia="Times New Roman" w:cstheme="minorHAnsi"/>
          <w:sz w:val="22"/>
          <w:szCs w:val="22"/>
        </w:rPr>
        <w:t xml:space="preserve">recent </w:t>
      </w:r>
      <w:r w:rsidR="00F205A6" w:rsidRPr="00B50D75">
        <w:rPr>
          <w:rFonts w:eastAsia="Times New Roman" w:cstheme="minorHAnsi"/>
          <w:sz w:val="22"/>
          <w:szCs w:val="22"/>
        </w:rPr>
        <w:t>recession and increased competit</w:t>
      </w:r>
      <w:r w:rsidR="00A0029C">
        <w:rPr>
          <w:rFonts w:eastAsia="Times New Roman" w:cstheme="minorHAnsi"/>
          <w:sz w:val="22"/>
          <w:szCs w:val="22"/>
        </w:rPr>
        <w:t>ion</w:t>
      </w:r>
      <w:r w:rsidR="00626F13">
        <w:rPr>
          <w:rFonts w:eastAsia="Times New Roman" w:cstheme="minorHAnsi"/>
          <w:sz w:val="22"/>
          <w:szCs w:val="22"/>
        </w:rPr>
        <w:t>.</w:t>
      </w:r>
      <w:r w:rsidR="00EC6527" w:rsidRPr="00B50D75">
        <w:rPr>
          <w:rFonts w:eastAsia="Times New Roman" w:cstheme="minorHAnsi"/>
          <w:sz w:val="22"/>
          <w:szCs w:val="22"/>
        </w:rPr>
        <w:t xml:space="preserve"> </w:t>
      </w:r>
      <w:r w:rsidR="00031B90">
        <w:rPr>
          <w:rFonts w:eastAsia="Times New Roman" w:cstheme="minorHAnsi"/>
          <w:sz w:val="22"/>
          <w:szCs w:val="22"/>
        </w:rPr>
        <w:t xml:space="preserve">This heightened concerns </w:t>
      </w:r>
      <w:r w:rsidR="008A76C0">
        <w:rPr>
          <w:rFonts w:eastAsia="Times New Roman" w:cstheme="minorHAnsi"/>
          <w:sz w:val="22"/>
          <w:szCs w:val="22"/>
        </w:rPr>
        <w:t xml:space="preserve">about </w:t>
      </w:r>
      <w:r w:rsidR="00765FC4">
        <w:rPr>
          <w:rFonts w:eastAsia="Times New Roman" w:cstheme="minorHAnsi"/>
          <w:sz w:val="22"/>
          <w:szCs w:val="22"/>
        </w:rPr>
        <w:t xml:space="preserve">the </w:t>
      </w:r>
      <w:r w:rsidR="008A76C0">
        <w:rPr>
          <w:rFonts w:eastAsia="Times New Roman" w:cstheme="minorHAnsi"/>
          <w:sz w:val="22"/>
          <w:szCs w:val="22"/>
        </w:rPr>
        <w:t xml:space="preserve">viability </w:t>
      </w:r>
      <w:r w:rsidR="00765FC4">
        <w:rPr>
          <w:rFonts w:eastAsia="Times New Roman" w:cstheme="minorHAnsi"/>
          <w:sz w:val="22"/>
          <w:szCs w:val="22"/>
        </w:rPr>
        <w:t xml:space="preserve">of </w:t>
      </w:r>
      <w:r w:rsidR="002213CE">
        <w:rPr>
          <w:rFonts w:eastAsia="Times New Roman" w:cstheme="minorHAnsi"/>
          <w:sz w:val="22"/>
          <w:szCs w:val="22"/>
        </w:rPr>
        <w:t xml:space="preserve">businesses </w:t>
      </w:r>
      <w:r w:rsidR="00031B90">
        <w:rPr>
          <w:rFonts w:eastAsia="Times New Roman" w:cstheme="minorHAnsi"/>
          <w:sz w:val="22"/>
          <w:szCs w:val="22"/>
        </w:rPr>
        <w:t>following the riots</w:t>
      </w:r>
      <w:r w:rsidR="00226560">
        <w:rPr>
          <w:rFonts w:eastAsia="Times New Roman" w:cstheme="minorHAnsi"/>
          <w:sz w:val="22"/>
          <w:szCs w:val="22"/>
        </w:rPr>
        <w:t>,</w:t>
      </w:r>
      <w:r w:rsidR="00031B90">
        <w:rPr>
          <w:rFonts w:eastAsia="Times New Roman" w:cstheme="minorHAnsi"/>
          <w:sz w:val="22"/>
          <w:szCs w:val="22"/>
        </w:rPr>
        <w:t xml:space="preserve"> </w:t>
      </w:r>
      <w:r w:rsidR="00FD79DE" w:rsidRPr="00B50D75">
        <w:rPr>
          <w:rFonts w:eastAsia="Times New Roman" w:cstheme="minorHAnsi"/>
          <w:sz w:val="22"/>
          <w:szCs w:val="22"/>
        </w:rPr>
        <w:t>a</w:t>
      </w:r>
      <w:r w:rsidR="008A76C0">
        <w:rPr>
          <w:rFonts w:eastAsia="Times New Roman" w:cstheme="minorHAnsi"/>
          <w:sz w:val="22"/>
          <w:szCs w:val="22"/>
        </w:rPr>
        <w:t xml:space="preserve">s </w:t>
      </w:r>
      <w:r w:rsidR="00FD79DE" w:rsidRPr="00B50D75">
        <w:rPr>
          <w:rFonts w:eastAsia="Times New Roman" w:cstheme="minorHAnsi"/>
          <w:sz w:val="22"/>
          <w:szCs w:val="22"/>
        </w:rPr>
        <w:t>financial reserve</w:t>
      </w:r>
      <w:r w:rsidR="00031B90">
        <w:rPr>
          <w:rFonts w:eastAsia="Times New Roman" w:cstheme="minorHAnsi"/>
          <w:sz w:val="22"/>
          <w:szCs w:val="22"/>
        </w:rPr>
        <w:t xml:space="preserve">s </w:t>
      </w:r>
      <w:r w:rsidR="008A76C0">
        <w:rPr>
          <w:rFonts w:eastAsia="Times New Roman" w:cstheme="minorHAnsi"/>
          <w:sz w:val="22"/>
          <w:szCs w:val="22"/>
        </w:rPr>
        <w:t>were small</w:t>
      </w:r>
      <w:r w:rsidR="00FD79DE" w:rsidRPr="00B50D75">
        <w:rPr>
          <w:rFonts w:eastAsia="Times New Roman" w:cstheme="minorHAnsi"/>
          <w:sz w:val="22"/>
          <w:szCs w:val="22"/>
        </w:rPr>
        <w:t xml:space="preserve">. </w:t>
      </w:r>
      <w:r w:rsidR="00F554AF">
        <w:rPr>
          <w:rFonts w:eastAsia="Times New Roman" w:cstheme="minorHAnsi"/>
          <w:sz w:val="22"/>
          <w:szCs w:val="22"/>
        </w:rPr>
        <w:t xml:space="preserve">Second, </w:t>
      </w:r>
      <w:r w:rsidR="007F19C0">
        <w:rPr>
          <w:rFonts w:eastAsia="Times New Roman" w:cstheme="minorHAnsi"/>
          <w:sz w:val="22"/>
          <w:szCs w:val="22"/>
        </w:rPr>
        <w:t xml:space="preserve">not all </w:t>
      </w:r>
      <w:r w:rsidR="00031B90">
        <w:rPr>
          <w:rFonts w:eastAsia="Times New Roman" w:cstheme="minorHAnsi"/>
          <w:sz w:val="22"/>
          <w:szCs w:val="22"/>
        </w:rPr>
        <w:t xml:space="preserve">businesses </w:t>
      </w:r>
      <w:r w:rsidR="00F554AF">
        <w:rPr>
          <w:rFonts w:eastAsia="Times New Roman" w:cstheme="minorHAnsi"/>
          <w:sz w:val="22"/>
          <w:szCs w:val="22"/>
        </w:rPr>
        <w:t>were fully insured</w:t>
      </w:r>
      <w:r w:rsidR="007F19C0">
        <w:rPr>
          <w:rFonts w:eastAsia="Times New Roman" w:cstheme="minorHAnsi"/>
          <w:sz w:val="22"/>
          <w:szCs w:val="22"/>
        </w:rPr>
        <w:t xml:space="preserve"> (three in total)</w:t>
      </w:r>
      <w:r w:rsidR="00226560">
        <w:rPr>
          <w:rFonts w:eastAsia="Times New Roman" w:cstheme="minorHAnsi"/>
          <w:sz w:val="22"/>
          <w:szCs w:val="22"/>
        </w:rPr>
        <w:t>,</w:t>
      </w:r>
      <w:r w:rsidR="00F554AF">
        <w:rPr>
          <w:rFonts w:eastAsia="Times New Roman" w:cstheme="minorHAnsi"/>
          <w:sz w:val="22"/>
          <w:szCs w:val="22"/>
        </w:rPr>
        <w:t xml:space="preserve"> </w:t>
      </w:r>
      <w:r w:rsidR="00031B90">
        <w:rPr>
          <w:rFonts w:eastAsia="Times New Roman" w:cstheme="minorHAnsi"/>
          <w:sz w:val="22"/>
          <w:szCs w:val="22"/>
        </w:rPr>
        <w:t>making them</w:t>
      </w:r>
      <w:r w:rsidR="00A61834">
        <w:rPr>
          <w:rFonts w:eastAsia="Times New Roman" w:cstheme="minorHAnsi"/>
          <w:sz w:val="22"/>
          <w:szCs w:val="22"/>
        </w:rPr>
        <w:t xml:space="preserve"> particularly vulnerable</w:t>
      </w:r>
      <w:r w:rsidR="00031B90">
        <w:rPr>
          <w:rFonts w:eastAsia="Times New Roman" w:cstheme="minorHAnsi"/>
          <w:sz w:val="22"/>
          <w:szCs w:val="22"/>
        </w:rPr>
        <w:t xml:space="preserve">. </w:t>
      </w:r>
      <w:r w:rsidR="008A76C0">
        <w:rPr>
          <w:rFonts w:eastAsia="Times New Roman" w:cstheme="minorHAnsi"/>
          <w:sz w:val="22"/>
          <w:szCs w:val="22"/>
        </w:rPr>
        <w:t xml:space="preserve">Third, </w:t>
      </w:r>
      <w:r>
        <w:rPr>
          <w:rFonts w:eastAsia="Times New Roman" w:cstheme="minorHAnsi"/>
          <w:sz w:val="22"/>
          <w:szCs w:val="22"/>
        </w:rPr>
        <w:t xml:space="preserve">even </w:t>
      </w:r>
      <w:r w:rsidR="00226560">
        <w:rPr>
          <w:rFonts w:eastAsia="Times New Roman" w:cstheme="minorHAnsi"/>
          <w:sz w:val="22"/>
          <w:szCs w:val="22"/>
        </w:rPr>
        <w:t>those who</w:t>
      </w:r>
      <w:r w:rsidR="002213CE">
        <w:rPr>
          <w:rFonts w:eastAsia="Times New Roman" w:cstheme="minorHAnsi"/>
          <w:sz w:val="22"/>
          <w:szCs w:val="22"/>
        </w:rPr>
        <w:t xml:space="preserve"> </w:t>
      </w:r>
      <w:r w:rsidR="00100028" w:rsidRPr="00965E35">
        <w:rPr>
          <w:rFonts w:eastAsia="Times New Roman" w:cstheme="minorHAnsi"/>
          <w:sz w:val="22"/>
          <w:szCs w:val="22"/>
        </w:rPr>
        <w:t>were insured</w:t>
      </w:r>
      <w:r w:rsidR="007F19C0">
        <w:rPr>
          <w:rFonts w:eastAsia="Times New Roman" w:cstheme="minorHAnsi"/>
          <w:sz w:val="22"/>
          <w:szCs w:val="22"/>
        </w:rPr>
        <w:t xml:space="preserve"> had to deal with</w:t>
      </w:r>
      <w:r w:rsidR="00100028" w:rsidRPr="00965E35">
        <w:rPr>
          <w:rFonts w:eastAsia="Times New Roman" w:cstheme="minorHAnsi"/>
          <w:sz w:val="22"/>
          <w:szCs w:val="22"/>
        </w:rPr>
        <w:t xml:space="preserve"> </w:t>
      </w:r>
      <w:r w:rsidR="00650789">
        <w:rPr>
          <w:rFonts w:eastAsia="Times New Roman" w:cstheme="minorHAnsi"/>
          <w:sz w:val="22"/>
          <w:szCs w:val="22"/>
        </w:rPr>
        <w:t>insurance companies</w:t>
      </w:r>
      <w:r w:rsidR="00100028" w:rsidRPr="00965E35">
        <w:rPr>
          <w:rFonts w:eastAsia="Times New Roman" w:cstheme="minorHAnsi"/>
          <w:sz w:val="22"/>
          <w:szCs w:val="22"/>
        </w:rPr>
        <w:t xml:space="preserve"> </w:t>
      </w:r>
      <w:r w:rsidR="007F19C0">
        <w:rPr>
          <w:rFonts w:eastAsia="Times New Roman" w:cstheme="minorHAnsi"/>
          <w:sz w:val="22"/>
          <w:szCs w:val="22"/>
        </w:rPr>
        <w:t xml:space="preserve">that were </w:t>
      </w:r>
      <w:r w:rsidR="00100028" w:rsidRPr="00965E35">
        <w:rPr>
          <w:rFonts w:eastAsia="Times New Roman" w:cstheme="minorHAnsi"/>
          <w:sz w:val="22"/>
          <w:szCs w:val="22"/>
        </w:rPr>
        <w:t xml:space="preserve">bureaucratic, slow to pay or </w:t>
      </w:r>
      <w:r w:rsidR="001B2FC8">
        <w:rPr>
          <w:rFonts w:eastAsia="Times New Roman" w:cstheme="minorHAnsi"/>
          <w:sz w:val="22"/>
          <w:szCs w:val="22"/>
        </w:rPr>
        <w:t>unwilling to</w:t>
      </w:r>
      <w:r w:rsidR="00100028" w:rsidRPr="00965E35">
        <w:rPr>
          <w:rFonts w:eastAsia="Times New Roman" w:cstheme="minorHAnsi"/>
          <w:sz w:val="22"/>
          <w:szCs w:val="22"/>
        </w:rPr>
        <w:t xml:space="preserve"> cover all of their losses, adding to their vulnerability. </w:t>
      </w:r>
      <w:r w:rsidR="00D218F5">
        <w:rPr>
          <w:rFonts w:cstheme="minorHAnsi"/>
          <w:sz w:val="22"/>
          <w:szCs w:val="22"/>
        </w:rPr>
        <w:t>Fourth</w:t>
      </w:r>
      <w:r w:rsidR="002213CE">
        <w:rPr>
          <w:rFonts w:cstheme="minorHAnsi"/>
          <w:sz w:val="22"/>
          <w:szCs w:val="22"/>
        </w:rPr>
        <w:t>, s</w:t>
      </w:r>
      <w:r w:rsidR="008D559D" w:rsidRPr="00965E35">
        <w:rPr>
          <w:rFonts w:cstheme="minorHAnsi"/>
          <w:sz w:val="22"/>
          <w:szCs w:val="22"/>
        </w:rPr>
        <w:t xml:space="preserve">ome </w:t>
      </w:r>
      <w:r w:rsidR="00226560">
        <w:rPr>
          <w:rFonts w:cstheme="minorHAnsi"/>
          <w:sz w:val="22"/>
          <w:szCs w:val="22"/>
        </w:rPr>
        <w:t xml:space="preserve">of those who </w:t>
      </w:r>
      <w:r w:rsidR="008D559D" w:rsidRPr="00965E35">
        <w:rPr>
          <w:rFonts w:cstheme="minorHAnsi"/>
          <w:sz w:val="22"/>
          <w:szCs w:val="22"/>
        </w:rPr>
        <w:t>tried to acquire</w:t>
      </w:r>
      <w:r w:rsidR="00AF245A" w:rsidRPr="00965E35">
        <w:rPr>
          <w:rFonts w:cstheme="minorHAnsi"/>
          <w:sz w:val="22"/>
          <w:szCs w:val="22"/>
        </w:rPr>
        <w:t xml:space="preserve"> funding or financial relief </w:t>
      </w:r>
      <w:r w:rsidR="00650789">
        <w:rPr>
          <w:rFonts w:cstheme="minorHAnsi"/>
          <w:sz w:val="22"/>
          <w:szCs w:val="22"/>
        </w:rPr>
        <w:t xml:space="preserve">from </w:t>
      </w:r>
      <w:r w:rsidR="005853C1">
        <w:rPr>
          <w:rFonts w:cstheme="minorHAnsi"/>
          <w:sz w:val="22"/>
          <w:szCs w:val="22"/>
        </w:rPr>
        <w:t xml:space="preserve">local government </w:t>
      </w:r>
      <w:r w:rsidR="000B7862">
        <w:rPr>
          <w:rFonts w:cstheme="minorHAnsi"/>
          <w:sz w:val="22"/>
          <w:szCs w:val="22"/>
        </w:rPr>
        <w:t xml:space="preserve">(i.e., </w:t>
      </w:r>
      <w:r w:rsidR="00F554AF">
        <w:rPr>
          <w:rFonts w:cstheme="minorHAnsi"/>
          <w:sz w:val="22"/>
          <w:szCs w:val="22"/>
        </w:rPr>
        <w:t>business rate</w:t>
      </w:r>
      <w:r>
        <w:rPr>
          <w:rFonts w:cstheme="minorHAnsi"/>
          <w:sz w:val="22"/>
          <w:szCs w:val="22"/>
        </w:rPr>
        <w:t xml:space="preserve"> reductions</w:t>
      </w:r>
      <w:r w:rsidR="000B7862">
        <w:rPr>
          <w:rFonts w:cstheme="minorHAnsi"/>
          <w:sz w:val="22"/>
          <w:szCs w:val="22"/>
        </w:rPr>
        <w:t>)</w:t>
      </w:r>
      <w:r w:rsidR="00226560">
        <w:rPr>
          <w:rFonts w:cstheme="minorHAnsi"/>
          <w:sz w:val="22"/>
          <w:szCs w:val="22"/>
        </w:rPr>
        <w:t xml:space="preserve"> </w:t>
      </w:r>
      <w:r w:rsidR="00BA13FD">
        <w:rPr>
          <w:rFonts w:cstheme="minorHAnsi"/>
          <w:sz w:val="22"/>
          <w:szCs w:val="22"/>
        </w:rPr>
        <w:t>were unsuccessful</w:t>
      </w:r>
      <w:r w:rsidR="00AF245A" w:rsidRPr="00965E35">
        <w:rPr>
          <w:rFonts w:cstheme="minorHAnsi"/>
          <w:sz w:val="22"/>
          <w:szCs w:val="22"/>
        </w:rPr>
        <w:t xml:space="preserve">. </w:t>
      </w:r>
      <w:r w:rsidR="00D218F5">
        <w:rPr>
          <w:rFonts w:cstheme="minorHAnsi"/>
          <w:sz w:val="22"/>
          <w:szCs w:val="22"/>
        </w:rPr>
        <w:t>Fifth</w:t>
      </w:r>
      <w:r w:rsidR="002213CE">
        <w:rPr>
          <w:rFonts w:cstheme="minorHAnsi"/>
          <w:sz w:val="22"/>
          <w:szCs w:val="22"/>
        </w:rPr>
        <w:t xml:space="preserve">, </w:t>
      </w:r>
      <w:r w:rsidR="00AF245A" w:rsidRPr="00965E35">
        <w:rPr>
          <w:rFonts w:eastAsia="Times New Roman" w:cstheme="minorHAnsi"/>
          <w:sz w:val="22"/>
          <w:szCs w:val="22"/>
        </w:rPr>
        <w:t>not</w:t>
      </w:r>
      <w:r w:rsidR="00650789">
        <w:rPr>
          <w:rFonts w:eastAsia="Times New Roman" w:cstheme="minorHAnsi"/>
          <w:sz w:val="22"/>
          <w:szCs w:val="22"/>
        </w:rPr>
        <w:t xml:space="preserve"> everyone </w:t>
      </w:r>
      <w:r w:rsidR="007F19C0">
        <w:rPr>
          <w:rFonts w:eastAsia="Times New Roman" w:cstheme="minorHAnsi"/>
          <w:sz w:val="22"/>
          <w:szCs w:val="22"/>
        </w:rPr>
        <w:t xml:space="preserve">applied for funding </w:t>
      </w:r>
      <w:r w:rsidR="00626F13">
        <w:rPr>
          <w:rFonts w:eastAsia="Times New Roman" w:cstheme="minorHAnsi"/>
          <w:sz w:val="22"/>
          <w:szCs w:val="22"/>
        </w:rPr>
        <w:t xml:space="preserve">quickly or </w:t>
      </w:r>
      <w:r w:rsidR="00226560">
        <w:rPr>
          <w:rFonts w:eastAsia="Times New Roman" w:cstheme="minorHAnsi"/>
          <w:sz w:val="22"/>
          <w:szCs w:val="22"/>
        </w:rPr>
        <w:t>confidently (</w:t>
      </w:r>
      <w:r w:rsidR="004E78A6">
        <w:rPr>
          <w:rFonts w:eastAsia="Times New Roman" w:cstheme="minorHAnsi"/>
          <w:sz w:val="22"/>
          <w:szCs w:val="22"/>
        </w:rPr>
        <w:t xml:space="preserve">e.g., </w:t>
      </w:r>
      <w:r w:rsidR="00100028" w:rsidRPr="00965E35">
        <w:rPr>
          <w:rFonts w:eastAsia="Times New Roman" w:cstheme="minorHAnsi"/>
          <w:sz w:val="22"/>
          <w:szCs w:val="22"/>
        </w:rPr>
        <w:t>“</w:t>
      </w:r>
      <w:r w:rsidR="00100028" w:rsidRPr="009F753F">
        <w:rPr>
          <w:rFonts w:eastAsia="Times New Roman" w:cstheme="minorHAnsi"/>
          <w:sz w:val="22"/>
          <w:szCs w:val="22"/>
        </w:rPr>
        <w:t xml:space="preserve">I felt reluctant </w:t>
      </w:r>
      <w:r w:rsidR="00100028" w:rsidRPr="00965E35">
        <w:rPr>
          <w:rFonts w:eastAsia="Times New Roman" w:cstheme="minorHAnsi"/>
          <w:sz w:val="22"/>
          <w:szCs w:val="22"/>
        </w:rPr>
        <w:t>to [apply for financial support]</w:t>
      </w:r>
      <w:r w:rsidR="002213CE">
        <w:rPr>
          <w:rFonts w:eastAsia="Times New Roman" w:cstheme="minorHAnsi"/>
          <w:sz w:val="22"/>
          <w:szCs w:val="22"/>
        </w:rPr>
        <w:t>”</w:t>
      </w:r>
      <w:r w:rsidR="00226560">
        <w:rPr>
          <w:rFonts w:eastAsia="Times New Roman" w:cstheme="minorHAnsi"/>
          <w:sz w:val="22"/>
          <w:szCs w:val="22"/>
        </w:rPr>
        <w:t xml:space="preserve">, </w:t>
      </w:r>
      <w:r w:rsidR="004C3CE7">
        <w:rPr>
          <w:rFonts w:eastAsia="Times New Roman" w:cstheme="minorHAnsi"/>
          <w:sz w:val="22"/>
          <w:szCs w:val="22"/>
        </w:rPr>
        <w:t>OM12</w:t>
      </w:r>
      <w:r w:rsidR="00226560">
        <w:rPr>
          <w:rFonts w:eastAsia="Times New Roman" w:cstheme="minorHAnsi"/>
          <w:sz w:val="22"/>
          <w:szCs w:val="22"/>
        </w:rPr>
        <w:t xml:space="preserve">; </w:t>
      </w:r>
      <w:r w:rsidR="008A76C0" w:rsidRPr="008A76C0">
        <w:rPr>
          <w:rFonts w:eastAsia="Times New Roman" w:cstheme="minorHAnsi"/>
          <w:sz w:val="22"/>
          <w:szCs w:val="22"/>
        </w:rPr>
        <w:t>“</w:t>
      </w:r>
      <w:r w:rsidR="007F19C0">
        <w:rPr>
          <w:rFonts w:eastAsia="Times New Roman" w:cstheme="minorHAnsi"/>
          <w:sz w:val="22"/>
          <w:szCs w:val="22"/>
        </w:rPr>
        <w:t>[T]</w:t>
      </w:r>
      <w:r w:rsidR="008A76C0" w:rsidRPr="008A76C0">
        <w:rPr>
          <w:rFonts w:eastAsia="Times New Roman" w:cstheme="minorHAnsi"/>
          <w:sz w:val="22"/>
          <w:szCs w:val="22"/>
        </w:rPr>
        <w:t>hey made it so compli</w:t>
      </w:r>
      <w:r w:rsidR="00A345BD">
        <w:rPr>
          <w:rFonts w:eastAsia="Times New Roman" w:cstheme="minorHAnsi"/>
          <w:sz w:val="22"/>
          <w:szCs w:val="22"/>
        </w:rPr>
        <w:t xml:space="preserve">cated … and </w:t>
      </w:r>
      <w:r w:rsidR="008A76C0" w:rsidRPr="008A76C0">
        <w:rPr>
          <w:rFonts w:eastAsia="Times New Roman" w:cstheme="minorHAnsi"/>
          <w:sz w:val="22"/>
          <w:szCs w:val="22"/>
        </w:rPr>
        <w:t>in the end it became so problematic you thought, ‘S</w:t>
      </w:r>
      <w:r w:rsidR="00A0029C">
        <w:rPr>
          <w:rFonts w:eastAsia="Times New Roman" w:cstheme="minorHAnsi"/>
          <w:sz w:val="22"/>
          <w:szCs w:val="22"/>
        </w:rPr>
        <w:t>od it’”</w:t>
      </w:r>
      <w:r w:rsidR="00347625">
        <w:rPr>
          <w:rFonts w:eastAsia="Times New Roman" w:cstheme="minorHAnsi"/>
          <w:sz w:val="22"/>
          <w:szCs w:val="22"/>
        </w:rPr>
        <w:t xml:space="preserve">, </w:t>
      </w:r>
      <w:r w:rsidR="004C3CE7">
        <w:rPr>
          <w:rFonts w:eastAsia="Times New Roman" w:cstheme="minorHAnsi"/>
          <w:sz w:val="22"/>
          <w:szCs w:val="22"/>
        </w:rPr>
        <w:t>OM14).</w:t>
      </w:r>
    </w:p>
    <w:p w14:paraId="17197F74" w14:textId="77777777" w:rsidR="001B2FC8" w:rsidRDefault="001B2FC8" w:rsidP="00855EAA">
      <w:pPr>
        <w:rPr>
          <w:rFonts w:eastAsia="Times New Roman" w:cstheme="minorHAnsi"/>
          <w:sz w:val="22"/>
          <w:szCs w:val="22"/>
        </w:rPr>
      </w:pPr>
    </w:p>
    <w:p w14:paraId="68DB722B" w14:textId="776ED04C" w:rsidR="00347625" w:rsidRDefault="00862EAF" w:rsidP="00B5512C">
      <w:pPr>
        <w:rPr>
          <w:rFonts w:eastAsia="Times New Roman" w:cstheme="minorHAnsi"/>
          <w:b/>
          <w:sz w:val="22"/>
          <w:szCs w:val="22"/>
        </w:rPr>
      </w:pPr>
      <w:r w:rsidRPr="00862EAF">
        <w:rPr>
          <w:rFonts w:cstheme="minorHAnsi"/>
          <w:sz w:val="22"/>
          <w:szCs w:val="22"/>
          <w:shd w:val="clear" w:color="auto" w:fill="FFFFFF"/>
        </w:rPr>
        <w:t xml:space="preserve">Following the riots, most owner-managers </w:t>
      </w:r>
      <w:r w:rsidR="00F554AF">
        <w:rPr>
          <w:rFonts w:cstheme="minorHAnsi"/>
          <w:sz w:val="22"/>
          <w:szCs w:val="22"/>
          <w:shd w:val="clear" w:color="auto" w:fill="FFFFFF"/>
        </w:rPr>
        <w:t>were active</w:t>
      </w:r>
      <w:r w:rsidR="00A64F77">
        <w:rPr>
          <w:rFonts w:cstheme="minorHAnsi"/>
          <w:sz w:val="22"/>
          <w:szCs w:val="22"/>
          <w:shd w:val="clear" w:color="auto" w:fill="FFFFFF"/>
        </w:rPr>
        <w:t xml:space="preserve">ly </w:t>
      </w:r>
      <w:r w:rsidR="00F554AF">
        <w:rPr>
          <w:rFonts w:cstheme="minorHAnsi"/>
          <w:sz w:val="22"/>
          <w:szCs w:val="22"/>
          <w:shd w:val="clear" w:color="auto" w:fill="FFFFFF"/>
        </w:rPr>
        <w:t>trying to build up their economic r</w:t>
      </w:r>
      <w:r w:rsidR="00A0029C">
        <w:rPr>
          <w:rFonts w:cstheme="minorHAnsi"/>
          <w:sz w:val="22"/>
          <w:szCs w:val="22"/>
          <w:shd w:val="clear" w:color="auto" w:fill="FFFFFF"/>
        </w:rPr>
        <w:t>esources</w:t>
      </w:r>
      <w:r w:rsidR="00F554AF">
        <w:rPr>
          <w:rFonts w:cstheme="minorHAnsi"/>
          <w:sz w:val="22"/>
          <w:szCs w:val="22"/>
          <w:shd w:val="clear" w:color="auto" w:fill="FFFFFF"/>
        </w:rPr>
        <w:t xml:space="preserve">. </w:t>
      </w:r>
      <w:r w:rsidR="00067BFA">
        <w:rPr>
          <w:rFonts w:cstheme="minorHAnsi"/>
          <w:sz w:val="22"/>
          <w:szCs w:val="22"/>
          <w:shd w:val="clear" w:color="auto" w:fill="FFFFFF"/>
        </w:rPr>
        <w:t>Several</w:t>
      </w:r>
      <w:r w:rsidR="00EA2D2D">
        <w:rPr>
          <w:rFonts w:cstheme="minorHAnsi"/>
          <w:sz w:val="22"/>
          <w:szCs w:val="22"/>
          <w:shd w:val="clear" w:color="auto" w:fill="FFFFFF"/>
        </w:rPr>
        <w:t xml:space="preserve"> </w:t>
      </w:r>
      <w:r w:rsidR="00B5215F" w:rsidRPr="0047111D">
        <w:rPr>
          <w:rFonts w:cstheme="minorHAnsi"/>
          <w:sz w:val="22"/>
          <w:szCs w:val="22"/>
          <w:shd w:val="clear" w:color="auto" w:fill="FFFFFF"/>
        </w:rPr>
        <w:t xml:space="preserve">spoke </w:t>
      </w:r>
      <w:r w:rsidR="00E43D0F" w:rsidRPr="0047111D">
        <w:rPr>
          <w:rFonts w:cstheme="minorHAnsi"/>
          <w:sz w:val="22"/>
          <w:szCs w:val="22"/>
          <w:shd w:val="clear" w:color="auto" w:fill="FFFFFF"/>
        </w:rPr>
        <w:t xml:space="preserve">enthusiastically </w:t>
      </w:r>
      <w:r w:rsidR="00B5215F" w:rsidRPr="0047111D">
        <w:rPr>
          <w:rFonts w:cstheme="minorHAnsi"/>
          <w:sz w:val="22"/>
          <w:szCs w:val="22"/>
          <w:shd w:val="clear" w:color="auto" w:fill="FFFFFF"/>
        </w:rPr>
        <w:t xml:space="preserve">about the High Street Fund, a charity set up by the private sector to help small businesses affected </w:t>
      </w:r>
      <w:r w:rsidR="008A76C0">
        <w:rPr>
          <w:rFonts w:cstheme="minorHAnsi"/>
          <w:sz w:val="22"/>
          <w:szCs w:val="22"/>
          <w:shd w:val="clear" w:color="auto" w:fill="FFFFFF"/>
        </w:rPr>
        <w:t xml:space="preserve">by the riots: </w:t>
      </w:r>
      <w:r w:rsidR="00B5215F" w:rsidRPr="0047111D">
        <w:rPr>
          <w:rFonts w:cstheme="minorHAnsi"/>
          <w:sz w:val="22"/>
          <w:szCs w:val="22"/>
        </w:rPr>
        <w:t>“</w:t>
      </w:r>
      <w:r w:rsidR="00E43D0F" w:rsidRPr="0047111D">
        <w:rPr>
          <w:rFonts w:eastAsia="Times New Roman" w:cstheme="minorHAnsi"/>
          <w:sz w:val="22"/>
          <w:szCs w:val="22"/>
        </w:rPr>
        <w:t>The High Street F</w:t>
      </w:r>
      <w:r w:rsidR="00B5215F" w:rsidRPr="0047111D">
        <w:rPr>
          <w:rFonts w:eastAsia="Times New Roman" w:cstheme="minorHAnsi"/>
          <w:sz w:val="22"/>
          <w:szCs w:val="22"/>
        </w:rPr>
        <w:t>und has been brilliant. The first time ever, I thought, ‘I’m going to tap in to that. I’m not just going to stand on my own if there’s an opportunity. I’m going to investigate it’”</w:t>
      </w:r>
      <w:r w:rsidR="004C3CE7">
        <w:rPr>
          <w:rFonts w:eastAsia="Times New Roman" w:cstheme="minorHAnsi"/>
          <w:sz w:val="22"/>
          <w:szCs w:val="22"/>
        </w:rPr>
        <w:t xml:space="preserve"> (OM14)</w:t>
      </w:r>
      <w:r w:rsidR="00B5215F" w:rsidRPr="0047111D">
        <w:rPr>
          <w:rFonts w:eastAsia="Times New Roman" w:cstheme="minorHAnsi"/>
          <w:sz w:val="22"/>
          <w:szCs w:val="22"/>
        </w:rPr>
        <w:t xml:space="preserve">. </w:t>
      </w:r>
      <w:r w:rsidR="007F19C0">
        <w:rPr>
          <w:rFonts w:eastAsia="Times New Roman" w:cstheme="minorHAnsi"/>
          <w:sz w:val="22"/>
          <w:szCs w:val="22"/>
        </w:rPr>
        <w:t>They</w:t>
      </w:r>
      <w:r w:rsidR="00EA2D2D">
        <w:rPr>
          <w:rFonts w:eastAsia="Times New Roman" w:cstheme="minorHAnsi"/>
          <w:sz w:val="22"/>
          <w:szCs w:val="22"/>
        </w:rPr>
        <w:t xml:space="preserve"> </w:t>
      </w:r>
      <w:r w:rsidR="00B5215F" w:rsidRPr="0047111D">
        <w:rPr>
          <w:rFonts w:eastAsia="Times New Roman" w:cstheme="minorHAnsi"/>
          <w:sz w:val="22"/>
          <w:szCs w:val="22"/>
        </w:rPr>
        <w:t>sung the praises of the fund</w:t>
      </w:r>
      <w:r w:rsidR="009B0BED" w:rsidRPr="0047111D">
        <w:rPr>
          <w:rFonts w:eastAsia="Times New Roman" w:cstheme="minorHAnsi"/>
          <w:sz w:val="22"/>
          <w:szCs w:val="22"/>
        </w:rPr>
        <w:t xml:space="preserve"> for being a </w:t>
      </w:r>
      <w:r w:rsidR="008A76C0">
        <w:rPr>
          <w:rFonts w:eastAsia="Times New Roman" w:cstheme="minorHAnsi"/>
          <w:sz w:val="22"/>
          <w:szCs w:val="22"/>
        </w:rPr>
        <w:t xml:space="preserve">“proactive”, </w:t>
      </w:r>
      <w:r w:rsidR="001B2FC8">
        <w:rPr>
          <w:rFonts w:eastAsia="Times New Roman" w:cstheme="minorHAnsi"/>
          <w:sz w:val="22"/>
          <w:szCs w:val="22"/>
        </w:rPr>
        <w:t xml:space="preserve">“efficient”, </w:t>
      </w:r>
      <w:r w:rsidR="009B0BED" w:rsidRPr="0047111D">
        <w:rPr>
          <w:rFonts w:eastAsia="Times New Roman" w:cstheme="minorHAnsi"/>
          <w:sz w:val="22"/>
          <w:szCs w:val="22"/>
        </w:rPr>
        <w:t>“no-quibble”</w:t>
      </w:r>
      <w:r w:rsidR="001B2FC8">
        <w:rPr>
          <w:rFonts w:eastAsia="Times New Roman" w:cstheme="minorHAnsi"/>
          <w:sz w:val="22"/>
          <w:szCs w:val="22"/>
        </w:rPr>
        <w:t xml:space="preserve"> </w:t>
      </w:r>
      <w:r w:rsidR="00E43D0F" w:rsidRPr="0047111D">
        <w:rPr>
          <w:rFonts w:eastAsia="Times New Roman" w:cstheme="minorHAnsi"/>
          <w:sz w:val="22"/>
          <w:szCs w:val="22"/>
        </w:rPr>
        <w:t>source</w:t>
      </w:r>
      <w:r w:rsidR="00B5215F" w:rsidRPr="0047111D">
        <w:rPr>
          <w:rFonts w:eastAsia="Times New Roman" w:cstheme="minorHAnsi"/>
          <w:sz w:val="22"/>
          <w:szCs w:val="22"/>
        </w:rPr>
        <w:t xml:space="preserve">. </w:t>
      </w:r>
      <w:r w:rsidR="001D09DF">
        <w:rPr>
          <w:rFonts w:eastAsia="Times New Roman" w:cstheme="minorHAnsi"/>
          <w:sz w:val="22"/>
          <w:szCs w:val="22"/>
        </w:rPr>
        <w:t xml:space="preserve">Additionally, a few </w:t>
      </w:r>
      <w:r w:rsidR="00347625">
        <w:rPr>
          <w:rFonts w:eastAsia="Times New Roman" w:cstheme="minorHAnsi"/>
          <w:sz w:val="22"/>
          <w:szCs w:val="22"/>
        </w:rPr>
        <w:t xml:space="preserve">owner-managers </w:t>
      </w:r>
      <w:r w:rsidR="007443D5">
        <w:rPr>
          <w:rFonts w:eastAsia="Times New Roman" w:cstheme="minorHAnsi"/>
          <w:sz w:val="22"/>
          <w:szCs w:val="22"/>
        </w:rPr>
        <w:t>successfully obtained business rate reductions</w:t>
      </w:r>
      <w:r w:rsidR="0047111D" w:rsidRPr="0047111D">
        <w:rPr>
          <w:rFonts w:eastAsia="Times New Roman" w:cstheme="minorHAnsi"/>
          <w:sz w:val="22"/>
          <w:szCs w:val="22"/>
        </w:rPr>
        <w:t xml:space="preserve">: </w:t>
      </w:r>
      <w:r w:rsidR="0047111D" w:rsidRPr="00F554AF">
        <w:rPr>
          <w:rFonts w:eastAsia="Times New Roman" w:cstheme="minorHAnsi"/>
          <w:sz w:val="22"/>
          <w:szCs w:val="22"/>
        </w:rPr>
        <w:t xml:space="preserve">“We applied for business rate reduction. We got a quarter’s worth of relief. So to coincide with us opening now, now we have that, which for us is good. Initially they </w:t>
      </w:r>
      <w:r w:rsidR="001B2FC8">
        <w:rPr>
          <w:rFonts w:eastAsia="Times New Roman" w:cstheme="minorHAnsi"/>
          <w:sz w:val="22"/>
          <w:szCs w:val="22"/>
        </w:rPr>
        <w:t xml:space="preserve">[the council] </w:t>
      </w:r>
      <w:r w:rsidR="0047111D" w:rsidRPr="00F554AF">
        <w:rPr>
          <w:rFonts w:eastAsia="Times New Roman" w:cstheme="minorHAnsi"/>
          <w:sz w:val="22"/>
          <w:szCs w:val="22"/>
        </w:rPr>
        <w:t>just w</w:t>
      </w:r>
      <w:r w:rsidR="004C3CE7">
        <w:rPr>
          <w:rFonts w:eastAsia="Times New Roman" w:cstheme="minorHAnsi"/>
          <w:sz w:val="22"/>
          <w:szCs w:val="22"/>
        </w:rPr>
        <w:t>anted to give us two weeks” (OM10</w:t>
      </w:r>
      <w:r w:rsidR="004406CA">
        <w:rPr>
          <w:rFonts w:eastAsia="Times New Roman" w:cstheme="minorHAnsi"/>
          <w:sz w:val="22"/>
          <w:szCs w:val="22"/>
        </w:rPr>
        <w:t>a</w:t>
      </w:r>
      <w:r w:rsidR="0047111D" w:rsidRPr="00F554AF">
        <w:rPr>
          <w:rFonts w:eastAsia="Times New Roman" w:cstheme="minorHAnsi"/>
          <w:sz w:val="22"/>
          <w:szCs w:val="22"/>
        </w:rPr>
        <w:t>).</w:t>
      </w:r>
      <w:r w:rsidR="0047111D" w:rsidRPr="0047111D">
        <w:rPr>
          <w:rFonts w:eastAsia="Times New Roman" w:cstheme="minorHAnsi"/>
          <w:b/>
          <w:sz w:val="22"/>
          <w:szCs w:val="22"/>
        </w:rPr>
        <w:t xml:space="preserve"> </w:t>
      </w:r>
      <w:r w:rsidR="00B5512C">
        <w:rPr>
          <w:rFonts w:eastAsia="Times New Roman" w:cstheme="minorHAnsi"/>
          <w:sz w:val="22"/>
          <w:szCs w:val="22"/>
        </w:rPr>
        <w:t>Such persistence is critical to survival following a hardship (</w:t>
      </w:r>
      <w:r w:rsidR="00D713BC">
        <w:rPr>
          <w:rFonts w:eastAsia="Times New Roman" w:cstheme="minorHAnsi"/>
          <w:sz w:val="22"/>
          <w:szCs w:val="22"/>
        </w:rPr>
        <w:t>Flach, 2003</w:t>
      </w:r>
      <w:r w:rsidR="00B5512C">
        <w:rPr>
          <w:rFonts w:eastAsia="Times New Roman" w:cstheme="minorHAnsi"/>
          <w:sz w:val="22"/>
          <w:szCs w:val="22"/>
        </w:rPr>
        <w:t xml:space="preserve">). </w:t>
      </w:r>
      <w:r w:rsidRPr="0047111D">
        <w:rPr>
          <w:rFonts w:eastAsia="Times New Roman" w:cstheme="minorHAnsi"/>
          <w:sz w:val="22"/>
          <w:szCs w:val="22"/>
        </w:rPr>
        <w:t xml:space="preserve">Other strategies </w:t>
      </w:r>
      <w:r w:rsidR="007443D5">
        <w:rPr>
          <w:rFonts w:eastAsia="Times New Roman" w:cstheme="minorHAnsi"/>
          <w:sz w:val="22"/>
          <w:szCs w:val="22"/>
        </w:rPr>
        <w:t xml:space="preserve">reported </w:t>
      </w:r>
      <w:r w:rsidR="00765FC4">
        <w:rPr>
          <w:rFonts w:eastAsia="Times New Roman" w:cstheme="minorHAnsi"/>
          <w:sz w:val="22"/>
          <w:szCs w:val="22"/>
        </w:rPr>
        <w:t xml:space="preserve">by owner-managers </w:t>
      </w:r>
      <w:r w:rsidRPr="0047111D">
        <w:rPr>
          <w:rFonts w:eastAsia="Times New Roman" w:cstheme="minorHAnsi"/>
          <w:sz w:val="22"/>
          <w:szCs w:val="22"/>
        </w:rPr>
        <w:t xml:space="preserve">included </w:t>
      </w:r>
      <w:r w:rsidR="00EA2D2D">
        <w:rPr>
          <w:rFonts w:cstheme="minorHAnsi"/>
          <w:sz w:val="22"/>
          <w:szCs w:val="22"/>
          <w:shd w:val="clear" w:color="auto" w:fill="FFFFFF"/>
        </w:rPr>
        <w:t xml:space="preserve">in-store </w:t>
      </w:r>
      <w:r w:rsidRPr="0047111D">
        <w:rPr>
          <w:rFonts w:cstheme="minorHAnsi"/>
          <w:sz w:val="22"/>
          <w:szCs w:val="22"/>
          <w:shd w:val="clear" w:color="auto" w:fill="FFFFFF"/>
        </w:rPr>
        <w:t xml:space="preserve">promotions </w:t>
      </w:r>
      <w:r w:rsidR="00A345BD">
        <w:rPr>
          <w:rFonts w:cstheme="minorHAnsi"/>
          <w:sz w:val="22"/>
          <w:szCs w:val="22"/>
          <w:shd w:val="clear" w:color="auto" w:fill="FFFFFF"/>
        </w:rPr>
        <w:t>or</w:t>
      </w:r>
      <w:r w:rsidRPr="0047111D">
        <w:rPr>
          <w:rFonts w:cstheme="minorHAnsi"/>
          <w:sz w:val="22"/>
          <w:szCs w:val="22"/>
          <w:shd w:val="clear" w:color="auto" w:fill="FFFFFF"/>
        </w:rPr>
        <w:t xml:space="preserve"> </w:t>
      </w:r>
      <w:r w:rsidR="007443D5">
        <w:rPr>
          <w:rFonts w:cstheme="minorHAnsi"/>
          <w:sz w:val="22"/>
          <w:szCs w:val="22"/>
          <w:shd w:val="clear" w:color="auto" w:fill="FFFFFF"/>
        </w:rPr>
        <w:t>business expansion</w:t>
      </w:r>
      <w:r w:rsidR="00EA2D2D">
        <w:rPr>
          <w:rFonts w:cstheme="minorHAnsi"/>
          <w:sz w:val="22"/>
          <w:szCs w:val="22"/>
          <w:shd w:val="clear" w:color="auto" w:fill="FFFFFF"/>
        </w:rPr>
        <w:t xml:space="preserve">. </w:t>
      </w:r>
      <w:r w:rsidR="00312653">
        <w:rPr>
          <w:rFonts w:cstheme="minorHAnsi"/>
          <w:sz w:val="22"/>
          <w:szCs w:val="22"/>
        </w:rPr>
        <w:t xml:space="preserve">One participant </w:t>
      </w:r>
      <w:r w:rsidR="007443D5">
        <w:rPr>
          <w:rFonts w:cstheme="minorHAnsi"/>
          <w:sz w:val="22"/>
          <w:szCs w:val="22"/>
        </w:rPr>
        <w:t>described</w:t>
      </w:r>
      <w:r w:rsidR="00EF4A7A">
        <w:rPr>
          <w:rFonts w:cstheme="minorHAnsi"/>
          <w:sz w:val="22"/>
          <w:szCs w:val="22"/>
        </w:rPr>
        <w:t xml:space="preserve"> </w:t>
      </w:r>
      <w:r w:rsidR="00765FC4">
        <w:rPr>
          <w:rFonts w:cstheme="minorHAnsi"/>
          <w:sz w:val="22"/>
          <w:szCs w:val="22"/>
        </w:rPr>
        <w:t>how he used</w:t>
      </w:r>
      <w:r w:rsidR="00EF4A7A">
        <w:rPr>
          <w:rFonts w:cstheme="minorHAnsi"/>
          <w:sz w:val="22"/>
          <w:szCs w:val="22"/>
        </w:rPr>
        <w:t xml:space="preserve"> </w:t>
      </w:r>
      <w:r w:rsidR="00415021">
        <w:rPr>
          <w:rFonts w:cstheme="minorHAnsi"/>
          <w:sz w:val="22"/>
          <w:szCs w:val="22"/>
        </w:rPr>
        <w:t xml:space="preserve">his new </w:t>
      </w:r>
      <w:r w:rsidR="00FF0D3C" w:rsidRPr="00FF0D3C">
        <w:rPr>
          <w:rFonts w:cstheme="minorHAnsi"/>
          <w:sz w:val="22"/>
          <w:szCs w:val="22"/>
        </w:rPr>
        <w:t xml:space="preserve">fame to expand </w:t>
      </w:r>
      <w:r w:rsidR="005853C1">
        <w:rPr>
          <w:rFonts w:cstheme="minorHAnsi"/>
          <w:sz w:val="22"/>
          <w:szCs w:val="22"/>
        </w:rPr>
        <w:t>in</w:t>
      </w:r>
      <w:r w:rsidR="00FF0D3C" w:rsidRPr="00FF0D3C">
        <w:rPr>
          <w:rFonts w:cstheme="minorHAnsi"/>
          <w:sz w:val="22"/>
          <w:szCs w:val="22"/>
        </w:rPr>
        <w:t xml:space="preserve">to a </w:t>
      </w:r>
      <w:r w:rsidR="007443D5">
        <w:rPr>
          <w:rFonts w:cstheme="minorHAnsi"/>
          <w:sz w:val="22"/>
          <w:szCs w:val="22"/>
        </w:rPr>
        <w:t xml:space="preserve">department store </w:t>
      </w:r>
      <w:r w:rsidR="00FF0D3C" w:rsidRPr="00FF0D3C">
        <w:rPr>
          <w:rFonts w:cstheme="minorHAnsi"/>
          <w:sz w:val="22"/>
          <w:szCs w:val="22"/>
        </w:rPr>
        <w:t>chain: “</w:t>
      </w:r>
      <w:r w:rsidR="00FF0D3C" w:rsidRPr="00FF0D3C">
        <w:rPr>
          <w:rFonts w:eastAsia="Times New Roman" w:cstheme="minorHAnsi"/>
          <w:sz w:val="22"/>
          <w:szCs w:val="22"/>
        </w:rPr>
        <w:t>By this tim</w:t>
      </w:r>
      <w:r w:rsidR="007E6192">
        <w:rPr>
          <w:rFonts w:eastAsia="Times New Roman" w:cstheme="minorHAnsi"/>
          <w:sz w:val="22"/>
          <w:szCs w:val="22"/>
        </w:rPr>
        <w:t>e I was a media star. I said, ‘The publicity I could bring you’. I said, ‘W</w:t>
      </w:r>
      <w:r w:rsidR="00FF0D3C" w:rsidRPr="00FF0D3C">
        <w:rPr>
          <w:rFonts w:eastAsia="Times New Roman" w:cstheme="minorHAnsi"/>
          <w:sz w:val="22"/>
          <w:szCs w:val="22"/>
        </w:rPr>
        <w:t>e could actually bring you thousands of new customers’</w:t>
      </w:r>
      <w:r w:rsidR="004C3CE7">
        <w:rPr>
          <w:rFonts w:eastAsia="Times New Roman" w:cstheme="minorHAnsi"/>
          <w:sz w:val="22"/>
          <w:szCs w:val="22"/>
        </w:rPr>
        <w:t>” (OM6</w:t>
      </w:r>
      <w:r w:rsidR="00B42C12">
        <w:rPr>
          <w:rFonts w:eastAsia="Times New Roman" w:cstheme="minorHAnsi"/>
          <w:sz w:val="22"/>
          <w:szCs w:val="22"/>
        </w:rPr>
        <w:t>)</w:t>
      </w:r>
      <w:r w:rsidR="00FF0D3C" w:rsidRPr="00FF0D3C">
        <w:rPr>
          <w:rFonts w:eastAsia="Times New Roman" w:cstheme="minorHAnsi"/>
          <w:sz w:val="22"/>
          <w:szCs w:val="22"/>
        </w:rPr>
        <w:t xml:space="preserve">. </w:t>
      </w:r>
      <w:r w:rsidR="00B5512C">
        <w:rPr>
          <w:rFonts w:eastAsia="Times New Roman" w:cstheme="minorHAnsi"/>
          <w:sz w:val="22"/>
          <w:szCs w:val="22"/>
        </w:rPr>
        <w:t>Like building new relationships, this kind of creativity</w:t>
      </w:r>
      <w:r w:rsidR="00B5512C">
        <w:rPr>
          <w:rFonts w:cstheme="minorHAnsi"/>
          <w:sz w:val="22"/>
          <w:szCs w:val="22"/>
          <w:shd w:val="clear" w:color="auto" w:fill="FFFFFF"/>
        </w:rPr>
        <w:t xml:space="preserve"> shows the owner-managers</w:t>
      </w:r>
      <w:r w:rsidR="009A47CF">
        <w:rPr>
          <w:rFonts w:cstheme="minorHAnsi"/>
          <w:sz w:val="22"/>
          <w:szCs w:val="22"/>
          <w:shd w:val="clear" w:color="auto" w:fill="FFFFFF"/>
        </w:rPr>
        <w:t>’</w:t>
      </w:r>
      <w:r w:rsidR="00B5512C" w:rsidRPr="004727BD">
        <w:rPr>
          <w:rFonts w:cstheme="minorHAnsi"/>
          <w:sz w:val="22"/>
          <w:szCs w:val="22"/>
          <w:shd w:val="clear" w:color="auto" w:fill="FFFFFF"/>
        </w:rPr>
        <w:t xml:space="preserve"> capa</w:t>
      </w:r>
      <w:r w:rsidR="00B5512C">
        <w:rPr>
          <w:rFonts w:cstheme="minorHAnsi"/>
          <w:sz w:val="22"/>
          <w:szCs w:val="22"/>
          <w:shd w:val="clear" w:color="auto" w:fill="FFFFFF"/>
        </w:rPr>
        <w:t xml:space="preserve">city for generative </w:t>
      </w:r>
      <w:r w:rsidR="00B5512C" w:rsidRPr="00930047">
        <w:rPr>
          <w:rFonts w:cstheme="minorHAnsi"/>
          <w:sz w:val="22"/>
          <w:szCs w:val="22"/>
          <w:shd w:val="clear" w:color="auto" w:fill="FFFFFF"/>
        </w:rPr>
        <w:t>experiences (</w:t>
      </w:r>
      <w:r w:rsidR="00B5512C" w:rsidRPr="00930047">
        <w:rPr>
          <w:rFonts w:eastAsia="Times New Roman" w:cstheme="minorHAnsi"/>
          <w:sz w:val="22"/>
          <w:szCs w:val="22"/>
        </w:rPr>
        <w:t>Bonanno</w:t>
      </w:r>
      <w:r w:rsidR="00B5512C">
        <w:rPr>
          <w:rFonts w:eastAsia="Times New Roman" w:cstheme="minorHAnsi"/>
          <w:sz w:val="22"/>
          <w:szCs w:val="22"/>
        </w:rPr>
        <w:t xml:space="preserve"> et al., </w:t>
      </w:r>
      <w:r w:rsidR="00B5512C" w:rsidRPr="00930047">
        <w:rPr>
          <w:rFonts w:eastAsia="Times New Roman" w:cstheme="minorHAnsi"/>
          <w:sz w:val="22"/>
          <w:szCs w:val="22"/>
        </w:rPr>
        <w:t>2001; Luthans, 2002)</w:t>
      </w:r>
      <w:r w:rsidR="00B5512C">
        <w:rPr>
          <w:rFonts w:eastAsia="Times New Roman" w:cstheme="minorHAnsi"/>
          <w:sz w:val="22"/>
          <w:szCs w:val="22"/>
        </w:rPr>
        <w:t xml:space="preserve">, a feature of individual resilience.  </w:t>
      </w:r>
    </w:p>
    <w:p w14:paraId="14900389" w14:textId="77777777" w:rsidR="00B5512C" w:rsidRPr="00D576E1" w:rsidRDefault="00B5512C" w:rsidP="00B5512C">
      <w:pPr>
        <w:rPr>
          <w:rFonts w:eastAsia="Times New Roman" w:cstheme="minorHAnsi"/>
          <w:b/>
          <w:sz w:val="22"/>
          <w:szCs w:val="22"/>
        </w:rPr>
      </w:pPr>
    </w:p>
    <w:p w14:paraId="3E73C046" w14:textId="7F89D2E1" w:rsidR="00EF4A7A" w:rsidRPr="00BF1CED" w:rsidRDefault="001867B6" w:rsidP="00855EAA">
      <w:pPr>
        <w:rPr>
          <w:rFonts w:cstheme="minorHAnsi"/>
          <w:b/>
          <w:sz w:val="22"/>
          <w:szCs w:val="22"/>
        </w:rPr>
      </w:pPr>
      <w:r>
        <w:rPr>
          <w:sz w:val="22"/>
          <w:szCs w:val="22"/>
        </w:rPr>
        <w:t>E</w:t>
      </w:r>
      <w:r w:rsidR="00100028">
        <w:rPr>
          <w:sz w:val="22"/>
          <w:szCs w:val="22"/>
        </w:rPr>
        <w:t xml:space="preserve">conomic recovery strategies </w:t>
      </w:r>
      <w:r>
        <w:rPr>
          <w:sz w:val="22"/>
          <w:szCs w:val="22"/>
        </w:rPr>
        <w:t xml:space="preserve">led to </w:t>
      </w:r>
      <w:r w:rsidR="00A64F77">
        <w:rPr>
          <w:sz w:val="22"/>
          <w:szCs w:val="22"/>
        </w:rPr>
        <w:t xml:space="preserve">a number of </w:t>
      </w:r>
      <w:r>
        <w:rPr>
          <w:sz w:val="22"/>
          <w:szCs w:val="22"/>
        </w:rPr>
        <w:t>resource gains</w:t>
      </w:r>
      <w:r w:rsidR="00A64F77">
        <w:rPr>
          <w:sz w:val="22"/>
          <w:szCs w:val="22"/>
        </w:rPr>
        <w:t xml:space="preserve">. That is, </w:t>
      </w:r>
      <w:r w:rsidR="00216B58">
        <w:rPr>
          <w:sz w:val="22"/>
          <w:szCs w:val="22"/>
        </w:rPr>
        <w:t>in</w:t>
      </w:r>
      <w:r w:rsidR="00375F8C">
        <w:rPr>
          <w:sz w:val="22"/>
          <w:szCs w:val="22"/>
        </w:rPr>
        <w:t xml:space="preserve"> </w:t>
      </w:r>
      <w:r w:rsidR="00633564">
        <w:rPr>
          <w:sz w:val="22"/>
          <w:szCs w:val="22"/>
        </w:rPr>
        <w:t>u</w:t>
      </w:r>
      <w:r w:rsidR="00375F8C">
        <w:rPr>
          <w:sz w:val="22"/>
          <w:szCs w:val="22"/>
        </w:rPr>
        <w:t>tili</w:t>
      </w:r>
      <w:r w:rsidR="00633564">
        <w:rPr>
          <w:sz w:val="22"/>
          <w:szCs w:val="22"/>
        </w:rPr>
        <w:t>sing existin</w:t>
      </w:r>
      <w:r w:rsidR="0011326F">
        <w:rPr>
          <w:sz w:val="22"/>
          <w:szCs w:val="22"/>
        </w:rPr>
        <w:t>g economic resources or investing in</w:t>
      </w:r>
      <w:r w:rsidR="00633564">
        <w:rPr>
          <w:sz w:val="22"/>
          <w:szCs w:val="22"/>
        </w:rPr>
        <w:t xml:space="preserve"> new resources </w:t>
      </w:r>
      <w:r>
        <w:rPr>
          <w:sz w:val="22"/>
          <w:szCs w:val="22"/>
        </w:rPr>
        <w:t xml:space="preserve">owner-managers </w:t>
      </w:r>
      <w:r w:rsidR="00375F8C">
        <w:rPr>
          <w:sz w:val="22"/>
          <w:szCs w:val="22"/>
        </w:rPr>
        <w:t xml:space="preserve">were able </w:t>
      </w:r>
      <w:r w:rsidR="00296B4A">
        <w:rPr>
          <w:sz w:val="22"/>
          <w:szCs w:val="22"/>
        </w:rPr>
        <w:t xml:space="preserve">to </w:t>
      </w:r>
      <w:r w:rsidR="00437AE6">
        <w:rPr>
          <w:sz w:val="22"/>
          <w:szCs w:val="22"/>
        </w:rPr>
        <w:t xml:space="preserve">begin </w:t>
      </w:r>
      <w:r w:rsidR="00225920">
        <w:rPr>
          <w:sz w:val="22"/>
          <w:szCs w:val="22"/>
        </w:rPr>
        <w:t>rebuild</w:t>
      </w:r>
      <w:r w:rsidR="00437AE6">
        <w:rPr>
          <w:sz w:val="22"/>
          <w:szCs w:val="22"/>
        </w:rPr>
        <w:t>ing</w:t>
      </w:r>
      <w:r w:rsidR="00225920">
        <w:rPr>
          <w:sz w:val="22"/>
          <w:szCs w:val="22"/>
        </w:rPr>
        <w:t xml:space="preserve"> the</w:t>
      </w:r>
      <w:r>
        <w:rPr>
          <w:sz w:val="22"/>
          <w:szCs w:val="22"/>
        </w:rPr>
        <w:t>ir</w:t>
      </w:r>
      <w:r w:rsidR="00225920">
        <w:rPr>
          <w:sz w:val="22"/>
          <w:szCs w:val="22"/>
        </w:rPr>
        <w:t xml:space="preserve"> business</w:t>
      </w:r>
      <w:r w:rsidR="00FE59AB">
        <w:rPr>
          <w:sz w:val="22"/>
          <w:szCs w:val="22"/>
        </w:rPr>
        <w:t>es</w:t>
      </w:r>
      <w:r w:rsidR="00F044F0">
        <w:rPr>
          <w:sz w:val="22"/>
          <w:szCs w:val="22"/>
        </w:rPr>
        <w:t xml:space="preserve"> </w:t>
      </w:r>
      <w:r w:rsidR="00B35D34">
        <w:rPr>
          <w:sz w:val="22"/>
          <w:szCs w:val="22"/>
        </w:rPr>
        <w:t xml:space="preserve">and </w:t>
      </w:r>
      <w:r w:rsidR="0071296E">
        <w:rPr>
          <w:sz w:val="22"/>
          <w:szCs w:val="22"/>
        </w:rPr>
        <w:t xml:space="preserve">work towards </w:t>
      </w:r>
      <w:r w:rsidR="00B35D34">
        <w:rPr>
          <w:sz w:val="22"/>
          <w:szCs w:val="22"/>
        </w:rPr>
        <w:t>bring</w:t>
      </w:r>
      <w:r w:rsidR="0071296E">
        <w:rPr>
          <w:sz w:val="22"/>
          <w:szCs w:val="22"/>
        </w:rPr>
        <w:t>ing</w:t>
      </w:r>
      <w:r w:rsidR="00B35D34">
        <w:rPr>
          <w:sz w:val="22"/>
          <w:szCs w:val="22"/>
        </w:rPr>
        <w:t xml:space="preserve"> them back to normal </w:t>
      </w:r>
      <w:r w:rsidR="00093FEC">
        <w:rPr>
          <w:sz w:val="22"/>
          <w:szCs w:val="22"/>
        </w:rPr>
        <w:t xml:space="preserve">by replacing </w:t>
      </w:r>
      <w:r w:rsidR="007B0905">
        <w:rPr>
          <w:sz w:val="22"/>
          <w:szCs w:val="22"/>
        </w:rPr>
        <w:t>fittings, fixtures or stock</w:t>
      </w:r>
      <w:r w:rsidR="005A3648" w:rsidRPr="005A3648">
        <w:rPr>
          <w:sz w:val="22"/>
          <w:szCs w:val="22"/>
        </w:rPr>
        <w:t>, pay</w:t>
      </w:r>
      <w:r w:rsidR="00093FEC">
        <w:rPr>
          <w:sz w:val="22"/>
          <w:szCs w:val="22"/>
        </w:rPr>
        <w:t xml:space="preserve">ing </w:t>
      </w:r>
      <w:r w:rsidR="00F044F0">
        <w:rPr>
          <w:sz w:val="22"/>
          <w:szCs w:val="22"/>
        </w:rPr>
        <w:t>bills</w:t>
      </w:r>
      <w:r w:rsidR="005A3648" w:rsidRPr="005A3648">
        <w:rPr>
          <w:sz w:val="22"/>
          <w:szCs w:val="22"/>
        </w:rPr>
        <w:t>, cover</w:t>
      </w:r>
      <w:r w:rsidR="00F044F0">
        <w:rPr>
          <w:sz w:val="22"/>
          <w:szCs w:val="22"/>
        </w:rPr>
        <w:t xml:space="preserve">ing loss </w:t>
      </w:r>
      <w:r w:rsidR="00F044F0" w:rsidRPr="00CE57F8">
        <w:rPr>
          <w:rFonts w:cstheme="minorHAnsi"/>
          <w:sz w:val="22"/>
          <w:szCs w:val="22"/>
        </w:rPr>
        <w:t>of turnover</w:t>
      </w:r>
      <w:r w:rsidR="00225920" w:rsidRPr="00CE57F8">
        <w:rPr>
          <w:rFonts w:cstheme="minorHAnsi"/>
          <w:sz w:val="22"/>
          <w:szCs w:val="22"/>
        </w:rPr>
        <w:t xml:space="preserve">, </w:t>
      </w:r>
      <w:r w:rsidRPr="00CE57F8">
        <w:rPr>
          <w:rFonts w:cstheme="minorHAnsi"/>
          <w:sz w:val="22"/>
          <w:szCs w:val="22"/>
        </w:rPr>
        <w:t xml:space="preserve">and </w:t>
      </w:r>
      <w:r w:rsidR="00100028" w:rsidRPr="00CE57F8">
        <w:rPr>
          <w:rFonts w:cstheme="minorHAnsi"/>
          <w:sz w:val="22"/>
          <w:szCs w:val="22"/>
        </w:rPr>
        <w:t>keep</w:t>
      </w:r>
      <w:r w:rsidR="00225920" w:rsidRPr="00CE57F8">
        <w:rPr>
          <w:rFonts w:cstheme="minorHAnsi"/>
          <w:sz w:val="22"/>
          <w:szCs w:val="22"/>
        </w:rPr>
        <w:t>ing</w:t>
      </w:r>
      <w:r w:rsidR="00F044F0" w:rsidRPr="00CE57F8">
        <w:rPr>
          <w:rFonts w:cstheme="minorHAnsi"/>
          <w:sz w:val="22"/>
          <w:szCs w:val="22"/>
        </w:rPr>
        <w:t xml:space="preserve"> staff employed</w:t>
      </w:r>
      <w:r w:rsidR="007B0905">
        <w:rPr>
          <w:rFonts w:cstheme="minorHAnsi"/>
          <w:sz w:val="22"/>
          <w:szCs w:val="22"/>
        </w:rPr>
        <w:t xml:space="preserve">. </w:t>
      </w:r>
      <w:r w:rsidR="00B35D34">
        <w:rPr>
          <w:rFonts w:cstheme="minorHAnsi"/>
          <w:sz w:val="22"/>
          <w:szCs w:val="22"/>
        </w:rPr>
        <w:t>O</w:t>
      </w:r>
      <w:r w:rsidR="007B0905">
        <w:rPr>
          <w:rFonts w:cstheme="minorHAnsi"/>
          <w:sz w:val="22"/>
          <w:szCs w:val="22"/>
        </w:rPr>
        <w:t>ne said</w:t>
      </w:r>
      <w:r w:rsidR="00CE57F8" w:rsidRPr="00CE57F8">
        <w:rPr>
          <w:rFonts w:cstheme="minorHAnsi"/>
          <w:sz w:val="22"/>
          <w:szCs w:val="22"/>
        </w:rPr>
        <w:t>: “Without the High Street Fund I wouldn’t have been able to pay the rent”</w:t>
      </w:r>
      <w:r w:rsidR="004C3CE7">
        <w:rPr>
          <w:rFonts w:cstheme="minorHAnsi"/>
          <w:sz w:val="22"/>
          <w:szCs w:val="22"/>
        </w:rPr>
        <w:t xml:space="preserve"> (OM15</w:t>
      </w:r>
      <w:r w:rsidR="00CE57F8">
        <w:rPr>
          <w:rFonts w:cstheme="minorHAnsi"/>
          <w:sz w:val="22"/>
          <w:szCs w:val="22"/>
        </w:rPr>
        <w:t>)</w:t>
      </w:r>
      <w:r w:rsidR="00CE57F8" w:rsidRPr="00CE57F8">
        <w:rPr>
          <w:rFonts w:cstheme="minorHAnsi"/>
          <w:sz w:val="22"/>
          <w:szCs w:val="22"/>
        </w:rPr>
        <w:t>. A</w:t>
      </w:r>
      <w:r w:rsidR="00100028" w:rsidRPr="00CE57F8">
        <w:rPr>
          <w:rFonts w:cstheme="minorHAnsi"/>
          <w:sz w:val="22"/>
          <w:szCs w:val="22"/>
        </w:rPr>
        <w:t>lso</w:t>
      </w:r>
      <w:r w:rsidR="004E78A6">
        <w:rPr>
          <w:rFonts w:cstheme="minorHAnsi"/>
          <w:sz w:val="22"/>
          <w:szCs w:val="22"/>
        </w:rPr>
        <w:t>, as with</w:t>
      </w:r>
      <w:r w:rsidR="00CE57F8">
        <w:rPr>
          <w:rFonts w:cstheme="minorHAnsi"/>
          <w:sz w:val="22"/>
          <w:szCs w:val="22"/>
        </w:rPr>
        <w:t xml:space="preserve"> social recovery strategies</w:t>
      </w:r>
      <w:r w:rsidR="001E695D">
        <w:rPr>
          <w:rFonts w:cstheme="minorHAnsi"/>
          <w:sz w:val="22"/>
          <w:szCs w:val="22"/>
        </w:rPr>
        <w:t xml:space="preserve">, where economic strategies were successful, they had the effect of </w:t>
      </w:r>
      <w:r w:rsidR="007443D5">
        <w:rPr>
          <w:rFonts w:cstheme="minorHAnsi"/>
          <w:sz w:val="22"/>
          <w:szCs w:val="22"/>
        </w:rPr>
        <w:t xml:space="preserve">increasing </w:t>
      </w:r>
      <w:r w:rsidR="001E695D">
        <w:rPr>
          <w:rFonts w:cstheme="minorHAnsi"/>
          <w:sz w:val="22"/>
          <w:szCs w:val="22"/>
        </w:rPr>
        <w:t>owner-managers</w:t>
      </w:r>
      <w:r w:rsidR="007443D5">
        <w:rPr>
          <w:rFonts w:cstheme="minorHAnsi"/>
          <w:sz w:val="22"/>
          <w:szCs w:val="22"/>
        </w:rPr>
        <w:t>’</w:t>
      </w:r>
      <w:r w:rsidR="001E695D">
        <w:rPr>
          <w:rFonts w:cstheme="minorHAnsi"/>
          <w:sz w:val="22"/>
          <w:szCs w:val="22"/>
        </w:rPr>
        <w:t xml:space="preserve"> </w:t>
      </w:r>
      <w:r w:rsidR="00B35D34">
        <w:rPr>
          <w:rFonts w:cstheme="minorHAnsi"/>
          <w:sz w:val="22"/>
          <w:szCs w:val="22"/>
        </w:rPr>
        <w:t xml:space="preserve">energy </w:t>
      </w:r>
      <w:r w:rsidR="007443D5">
        <w:rPr>
          <w:rFonts w:cstheme="minorHAnsi"/>
          <w:sz w:val="22"/>
          <w:szCs w:val="22"/>
        </w:rPr>
        <w:t>and self-esteem</w:t>
      </w:r>
      <w:r w:rsidR="007B0905">
        <w:rPr>
          <w:rFonts w:cstheme="minorHAnsi"/>
          <w:sz w:val="22"/>
          <w:szCs w:val="22"/>
        </w:rPr>
        <w:t xml:space="preserve">. </w:t>
      </w:r>
      <w:r w:rsidR="00633564">
        <w:rPr>
          <w:rFonts w:cstheme="minorHAnsi"/>
          <w:sz w:val="22"/>
          <w:szCs w:val="22"/>
        </w:rPr>
        <w:t>Nevertheless, a</w:t>
      </w:r>
      <w:r w:rsidR="007B0905">
        <w:rPr>
          <w:rFonts w:cstheme="minorHAnsi"/>
          <w:sz w:val="22"/>
          <w:szCs w:val="22"/>
        </w:rPr>
        <w:t xml:space="preserve"> few implied</w:t>
      </w:r>
      <w:r w:rsidR="007443D5">
        <w:rPr>
          <w:rFonts w:cstheme="minorHAnsi"/>
          <w:sz w:val="22"/>
          <w:szCs w:val="22"/>
        </w:rPr>
        <w:t xml:space="preserve"> these</w:t>
      </w:r>
      <w:r w:rsidR="007B0905">
        <w:rPr>
          <w:rFonts w:cstheme="minorHAnsi"/>
          <w:sz w:val="22"/>
          <w:szCs w:val="22"/>
        </w:rPr>
        <w:t xml:space="preserve"> </w:t>
      </w:r>
      <w:r w:rsidR="001E695D">
        <w:rPr>
          <w:rFonts w:cstheme="minorHAnsi"/>
          <w:sz w:val="22"/>
          <w:szCs w:val="22"/>
        </w:rPr>
        <w:t xml:space="preserve">strategies </w:t>
      </w:r>
      <w:r w:rsidR="00633564">
        <w:rPr>
          <w:rFonts w:cstheme="minorHAnsi"/>
          <w:sz w:val="22"/>
          <w:szCs w:val="22"/>
        </w:rPr>
        <w:t xml:space="preserve">also </w:t>
      </w:r>
      <w:r w:rsidR="001E695D">
        <w:rPr>
          <w:rFonts w:cstheme="minorHAnsi"/>
          <w:sz w:val="22"/>
          <w:szCs w:val="22"/>
        </w:rPr>
        <w:t xml:space="preserve">led to </w:t>
      </w:r>
      <w:r w:rsidR="00347625">
        <w:rPr>
          <w:rFonts w:cstheme="minorHAnsi"/>
          <w:sz w:val="22"/>
          <w:szCs w:val="22"/>
        </w:rPr>
        <w:t xml:space="preserve">personal </w:t>
      </w:r>
      <w:r w:rsidR="001E695D">
        <w:rPr>
          <w:rFonts w:cstheme="minorHAnsi"/>
          <w:sz w:val="22"/>
          <w:szCs w:val="22"/>
        </w:rPr>
        <w:t xml:space="preserve">losses </w:t>
      </w:r>
      <w:r w:rsidR="007443D5">
        <w:rPr>
          <w:rFonts w:cstheme="minorHAnsi"/>
          <w:sz w:val="22"/>
          <w:szCs w:val="22"/>
        </w:rPr>
        <w:t xml:space="preserve">of </w:t>
      </w:r>
      <w:r w:rsidR="001E695D">
        <w:rPr>
          <w:rFonts w:cstheme="minorHAnsi"/>
          <w:sz w:val="22"/>
          <w:szCs w:val="22"/>
        </w:rPr>
        <w:t>time and energy</w:t>
      </w:r>
      <w:r w:rsidR="00633564">
        <w:rPr>
          <w:rFonts w:cstheme="minorHAnsi"/>
          <w:sz w:val="22"/>
          <w:szCs w:val="22"/>
        </w:rPr>
        <w:t>:</w:t>
      </w:r>
      <w:r w:rsidR="001E695D">
        <w:rPr>
          <w:rFonts w:cstheme="minorHAnsi"/>
          <w:sz w:val="22"/>
          <w:szCs w:val="22"/>
        </w:rPr>
        <w:t xml:space="preserve"> </w:t>
      </w:r>
      <w:r w:rsidR="00551424" w:rsidRPr="00551424">
        <w:rPr>
          <w:rFonts w:cstheme="minorHAnsi"/>
          <w:sz w:val="22"/>
          <w:szCs w:val="22"/>
        </w:rPr>
        <w:t xml:space="preserve">“It’s like you’ve got two businesses, the business that’s running and the </w:t>
      </w:r>
      <w:r w:rsidR="00551424" w:rsidRPr="00551424">
        <w:rPr>
          <w:rFonts w:cstheme="minorHAnsi"/>
          <w:sz w:val="22"/>
          <w:szCs w:val="22"/>
        </w:rPr>
        <w:lastRenderedPageBreak/>
        <w:t xml:space="preserve">business you’ve got </w:t>
      </w:r>
      <w:r w:rsidR="004C3CE7">
        <w:rPr>
          <w:rFonts w:cstheme="minorHAnsi"/>
          <w:sz w:val="22"/>
          <w:szCs w:val="22"/>
        </w:rPr>
        <w:t>to sort out with insurance” (OM2</w:t>
      </w:r>
      <w:r w:rsidR="00551424" w:rsidRPr="00551424">
        <w:rPr>
          <w:rFonts w:cstheme="minorHAnsi"/>
          <w:sz w:val="22"/>
          <w:szCs w:val="22"/>
        </w:rPr>
        <w:t xml:space="preserve">). </w:t>
      </w:r>
      <w:r w:rsidR="003618D2">
        <w:rPr>
          <w:rFonts w:cstheme="minorHAnsi"/>
          <w:sz w:val="22"/>
          <w:szCs w:val="22"/>
        </w:rPr>
        <w:t>A</w:t>
      </w:r>
      <w:r w:rsidR="001E695D">
        <w:rPr>
          <w:rFonts w:cstheme="minorHAnsi"/>
          <w:sz w:val="22"/>
          <w:szCs w:val="22"/>
        </w:rPr>
        <w:t xml:space="preserve">nother </w:t>
      </w:r>
      <w:r w:rsidR="00B35D34">
        <w:rPr>
          <w:rFonts w:cstheme="minorHAnsi"/>
          <w:sz w:val="22"/>
          <w:szCs w:val="22"/>
        </w:rPr>
        <w:t>explained</w:t>
      </w:r>
      <w:r w:rsidR="001E695D">
        <w:rPr>
          <w:rFonts w:cstheme="minorHAnsi"/>
          <w:sz w:val="22"/>
          <w:szCs w:val="22"/>
        </w:rPr>
        <w:t xml:space="preserve">, </w:t>
      </w:r>
      <w:r w:rsidR="00EC0086" w:rsidRPr="00551424">
        <w:rPr>
          <w:rFonts w:cstheme="minorHAnsi"/>
          <w:sz w:val="22"/>
          <w:szCs w:val="22"/>
        </w:rPr>
        <w:t>“I nearly cracked up over it all, chasing people and</w:t>
      </w:r>
      <w:r w:rsidR="004C3CE7">
        <w:rPr>
          <w:rFonts w:cstheme="minorHAnsi"/>
          <w:sz w:val="22"/>
          <w:szCs w:val="22"/>
        </w:rPr>
        <w:t xml:space="preserve"> trying to get things done” (OM11</w:t>
      </w:r>
      <w:r w:rsidR="00EC0086" w:rsidRPr="00551424">
        <w:rPr>
          <w:rFonts w:cstheme="minorHAnsi"/>
          <w:sz w:val="22"/>
          <w:szCs w:val="22"/>
        </w:rPr>
        <w:t xml:space="preserve">). </w:t>
      </w:r>
      <w:r w:rsidR="00FD05B2">
        <w:rPr>
          <w:rFonts w:cstheme="minorHAnsi"/>
          <w:sz w:val="22"/>
          <w:szCs w:val="22"/>
        </w:rPr>
        <w:t>It has been argued that p</w:t>
      </w:r>
      <w:r w:rsidR="006425A1">
        <w:rPr>
          <w:rFonts w:cstheme="minorHAnsi"/>
          <w:sz w:val="22"/>
          <w:szCs w:val="22"/>
        </w:rPr>
        <w:t>sychological stress</w:t>
      </w:r>
      <w:r w:rsidR="003634EC">
        <w:rPr>
          <w:rFonts w:cstheme="minorHAnsi"/>
          <w:sz w:val="22"/>
          <w:szCs w:val="22"/>
        </w:rPr>
        <w:t xml:space="preserve"> </w:t>
      </w:r>
      <w:r w:rsidR="00FD05B2">
        <w:rPr>
          <w:rFonts w:cstheme="minorHAnsi"/>
          <w:sz w:val="22"/>
          <w:szCs w:val="22"/>
        </w:rPr>
        <w:t>may</w:t>
      </w:r>
      <w:r w:rsidR="003634EC">
        <w:rPr>
          <w:rFonts w:cstheme="minorHAnsi"/>
          <w:sz w:val="22"/>
          <w:szCs w:val="22"/>
        </w:rPr>
        <w:t xml:space="preserve"> be produced when resource losses are threatened or incurred, and when investments in resources do not lead to resource gains (Hobfoll, 1989). </w:t>
      </w:r>
      <w:r w:rsidR="00FD05B2">
        <w:rPr>
          <w:rFonts w:cstheme="minorHAnsi"/>
          <w:sz w:val="22"/>
          <w:szCs w:val="22"/>
        </w:rPr>
        <w:t>F</w:t>
      </w:r>
      <w:r w:rsidR="003634EC">
        <w:rPr>
          <w:rFonts w:cstheme="minorHAnsi"/>
          <w:sz w:val="22"/>
          <w:szCs w:val="22"/>
        </w:rPr>
        <w:t xml:space="preserve">indings </w:t>
      </w:r>
      <w:r w:rsidR="00FD05B2">
        <w:rPr>
          <w:rFonts w:cstheme="minorHAnsi"/>
          <w:sz w:val="22"/>
          <w:szCs w:val="22"/>
        </w:rPr>
        <w:t>here further</w:t>
      </w:r>
      <w:r w:rsidR="003634EC">
        <w:rPr>
          <w:rFonts w:cstheme="minorHAnsi"/>
          <w:sz w:val="22"/>
          <w:szCs w:val="22"/>
        </w:rPr>
        <w:t xml:space="preserve"> suggest that</w:t>
      </w:r>
      <w:r w:rsidR="00FD05B2">
        <w:rPr>
          <w:rFonts w:cstheme="minorHAnsi"/>
          <w:sz w:val="22"/>
          <w:szCs w:val="22"/>
        </w:rPr>
        <w:t>, following a crisis,</w:t>
      </w:r>
      <w:r w:rsidR="003634EC">
        <w:rPr>
          <w:rFonts w:cstheme="minorHAnsi"/>
          <w:sz w:val="22"/>
          <w:szCs w:val="22"/>
        </w:rPr>
        <w:t xml:space="preserve"> the ac</w:t>
      </w:r>
      <w:r w:rsidR="00FD05B2">
        <w:rPr>
          <w:rFonts w:cstheme="minorHAnsi"/>
          <w:sz w:val="22"/>
          <w:szCs w:val="22"/>
        </w:rPr>
        <w:t>t</w:t>
      </w:r>
      <w:r w:rsidR="003634EC">
        <w:rPr>
          <w:rFonts w:cstheme="minorHAnsi"/>
          <w:sz w:val="22"/>
          <w:szCs w:val="22"/>
        </w:rPr>
        <w:t xml:space="preserve"> of investing in resources may also be stress inducing</w:t>
      </w:r>
      <w:r w:rsidR="00FD05B2">
        <w:rPr>
          <w:rFonts w:cstheme="minorHAnsi"/>
          <w:sz w:val="22"/>
          <w:szCs w:val="22"/>
        </w:rPr>
        <w:t xml:space="preserve"> for owner-managers</w:t>
      </w:r>
      <w:r w:rsidR="003634EC">
        <w:rPr>
          <w:rFonts w:cstheme="minorHAnsi"/>
          <w:sz w:val="22"/>
          <w:szCs w:val="22"/>
        </w:rPr>
        <w:t xml:space="preserve">.   </w:t>
      </w:r>
    </w:p>
    <w:p w14:paraId="521B0E31" w14:textId="77777777" w:rsidR="00926183" w:rsidRDefault="00926183" w:rsidP="00855EAA">
      <w:pPr>
        <w:rPr>
          <w:rFonts w:cstheme="minorHAnsi"/>
          <w:sz w:val="22"/>
          <w:szCs w:val="22"/>
        </w:rPr>
      </w:pPr>
    </w:p>
    <w:p w14:paraId="79A4067B" w14:textId="77777777" w:rsidR="006579F2" w:rsidRPr="00822FBA" w:rsidRDefault="00286E70">
      <w:pPr>
        <w:rPr>
          <w:rFonts w:cstheme="minorHAnsi"/>
          <w:b/>
          <w:i/>
          <w:sz w:val="22"/>
          <w:szCs w:val="22"/>
          <w:shd w:val="clear" w:color="auto" w:fill="FFFFFF"/>
        </w:rPr>
      </w:pPr>
      <w:r w:rsidRPr="00822FBA">
        <w:rPr>
          <w:rFonts w:cstheme="minorHAnsi"/>
          <w:b/>
          <w:i/>
          <w:sz w:val="22"/>
          <w:szCs w:val="22"/>
          <w:shd w:val="clear" w:color="auto" w:fill="FFFFFF"/>
        </w:rPr>
        <w:t xml:space="preserve">Personal recovery </w:t>
      </w:r>
      <w:r w:rsidR="004057B3" w:rsidRPr="00822FBA">
        <w:rPr>
          <w:rFonts w:cstheme="minorHAnsi"/>
          <w:b/>
          <w:i/>
          <w:sz w:val="22"/>
          <w:szCs w:val="22"/>
          <w:shd w:val="clear" w:color="auto" w:fill="FFFFFF"/>
        </w:rPr>
        <w:t>strategies</w:t>
      </w:r>
      <w:r w:rsidR="00CE35B7" w:rsidRPr="00822FBA">
        <w:rPr>
          <w:rFonts w:cstheme="minorHAnsi"/>
          <w:b/>
          <w:i/>
          <w:sz w:val="22"/>
          <w:szCs w:val="22"/>
          <w:shd w:val="clear" w:color="auto" w:fill="FFFFFF"/>
        </w:rPr>
        <w:t xml:space="preserve"> </w:t>
      </w:r>
    </w:p>
    <w:p w14:paraId="2499A0B6" w14:textId="6CB2C96F" w:rsidR="004057B3" w:rsidRDefault="003634EC" w:rsidP="00BF1CED">
      <w:pPr>
        <w:tabs>
          <w:tab w:val="left" w:pos="7633"/>
        </w:tabs>
        <w:rPr>
          <w:rFonts w:cstheme="minorHAnsi"/>
          <w:sz w:val="22"/>
          <w:szCs w:val="22"/>
          <w:shd w:val="clear" w:color="auto" w:fill="FFFFFF"/>
        </w:rPr>
      </w:pPr>
      <w:r>
        <w:rPr>
          <w:rFonts w:cstheme="minorHAnsi"/>
          <w:sz w:val="22"/>
          <w:szCs w:val="22"/>
          <w:shd w:val="clear" w:color="auto" w:fill="FFFFFF"/>
        </w:rPr>
        <w:tab/>
      </w:r>
    </w:p>
    <w:p w14:paraId="34B71BB1" w14:textId="29D87D5B" w:rsidR="00D81618" w:rsidRPr="005732E4" w:rsidRDefault="007443D5" w:rsidP="008A7F1F">
      <w:pPr>
        <w:rPr>
          <w:rFonts w:eastAsia="Times New Roman" w:cstheme="minorHAnsi"/>
          <w:sz w:val="22"/>
          <w:szCs w:val="22"/>
        </w:rPr>
      </w:pPr>
      <w:r>
        <w:rPr>
          <w:rFonts w:cstheme="minorHAnsi"/>
          <w:sz w:val="22"/>
          <w:szCs w:val="22"/>
          <w:shd w:val="clear" w:color="auto" w:fill="FFFFFF"/>
        </w:rPr>
        <w:t>M</w:t>
      </w:r>
      <w:r w:rsidR="0028420B">
        <w:rPr>
          <w:rFonts w:cstheme="minorHAnsi"/>
          <w:sz w:val="22"/>
          <w:szCs w:val="22"/>
          <w:shd w:val="clear" w:color="auto" w:fill="FFFFFF"/>
        </w:rPr>
        <w:t>any</w:t>
      </w:r>
      <w:r w:rsidR="0028420B" w:rsidRPr="00EC6527">
        <w:rPr>
          <w:rFonts w:cstheme="minorHAnsi"/>
          <w:sz w:val="22"/>
          <w:szCs w:val="22"/>
          <w:shd w:val="clear" w:color="auto" w:fill="FFFFFF"/>
        </w:rPr>
        <w:t xml:space="preserve"> participants drew on </w:t>
      </w:r>
      <w:r w:rsidR="0028420B">
        <w:rPr>
          <w:rFonts w:cstheme="minorHAnsi"/>
          <w:sz w:val="22"/>
          <w:szCs w:val="22"/>
          <w:shd w:val="clear" w:color="auto" w:fill="FFFFFF"/>
        </w:rPr>
        <w:t xml:space="preserve">existing </w:t>
      </w:r>
      <w:r w:rsidR="00286E70">
        <w:rPr>
          <w:rFonts w:cstheme="minorHAnsi"/>
          <w:sz w:val="22"/>
          <w:szCs w:val="22"/>
          <w:shd w:val="clear" w:color="auto" w:fill="FFFFFF"/>
        </w:rPr>
        <w:t>personal</w:t>
      </w:r>
      <w:r w:rsidR="004C3CE7">
        <w:rPr>
          <w:rFonts w:cstheme="minorHAnsi"/>
          <w:sz w:val="22"/>
          <w:szCs w:val="22"/>
          <w:shd w:val="clear" w:color="auto" w:fill="FFFFFF"/>
        </w:rPr>
        <w:t xml:space="preserve"> reso</w:t>
      </w:r>
      <w:r w:rsidR="00E47440">
        <w:rPr>
          <w:rFonts w:cstheme="minorHAnsi"/>
          <w:sz w:val="22"/>
          <w:szCs w:val="22"/>
          <w:shd w:val="clear" w:color="auto" w:fill="FFFFFF"/>
        </w:rPr>
        <w:t>urces</w:t>
      </w:r>
      <w:r w:rsidR="00B42C12">
        <w:rPr>
          <w:rFonts w:cstheme="minorHAnsi"/>
          <w:sz w:val="22"/>
          <w:szCs w:val="22"/>
          <w:shd w:val="clear" w:color="auto" w:fill="FFFFFF"/>
        </w:rPr>
        <w:t xml:space="preserve"> such as</w:t>
      </w:r>
      <w:r w:rsidR="00406F92">
        <w:rPr>
          <w:rFonts w:cstheme="minorHAnsi"/>
          <w:sz w:val="22"/>
          <w:szCs w:val="22"/>
          <w:shd w:val="clear" w:color="auto" w:fill="FFFFFF"/>
        </w:rPr>
        <w:t xml:space="preserve"> an </w:t>
      </w:r>
      <w:r w:rsidR="00AD3DA0">
        <w:rPr>
          <w:rFonts w:cstheme="minorHAnsi"/>
          <w:sz w:val="22"/>
          <w:szCs w:val="22"/>
          <w:shd w:val="clear" w:color="auto" w:fill="FFFFFF"/>
        </w:rPr>
        <w:t xml:space="preserve">inner strength, </w:t>
      </w:r>
      <w:r w:rsidR="00286E70">
        <w:rPr>
          <w:rFonts w:cstheme="minorHAnsi"/>
          <w:sz w:val="22"/>
          <w:szCs w:val="22"/>
          <w:shd w:val="clear" w:color="auto" w:fill="FFFFFF"/>
        </w:rPr>
        <w:t>self-determination</w:t>
      </w:r>
      <w:r w:rsidR="00AD3DA0">
        <w:rPr>
          <w:rFonts w:cstheme="minorHAnsi"/>
          <w:sz w:val="22"/>
          <w:szCs w:val="22"/>
          <w:shd w:val="clear" w:color="auto" w:fill="FFFFFF"/>
        </w:rPr>
        <w:t xml:space="preserve"> and</w:t>
      </w:r>
      <w:r w:rsidR="00406F92">
        <w:rPr>
          <w:rFonts w:cstheme="minorHAnsi"/>
          <w:sz w:val="22"/>
          <w:szCs w:val="22"/>
          <w:shd w:val="clear" w:color="auto" w:fill="FFFFFF"/>
        </w:rPr>
        <w:t>/or</w:t>
      </w:r>
      <w:r w:rsidR="009A7E95">
        <w:rPr>
          <w:rFonts w:cstheme="minorHAnsi"/>
          <w:sz w:val="22"/>
          <w:szCs w:val="22"/>
          <w:shd w:val="clear" w:color="auto" w:fill="FFFFFF"/>
        </w:rPr>
        <w:t xml:space="preserve"> </w:t>
      </w:r>
      <w:r w:rsidR="00AD3DA0">
        <w:rPr>
          <w:rFonts w:cstheme="minorHAnsi"/>
          <w:sz w:val="22"/>
          <w:szCs w:val="22"/>
          <w:shd w:val="clear" w:color="auto" w:fill="FFFFFF"/>
        </w:rPr>
        <w:t>self-belief</w:t>
      </w:r>
      <w:r w:rsidR="00606A6B">
        <w:rPr>
          <w:rFonts w:cstheme="minorHAnsi"/>
          <w:sz w:val="22"/>
          <w:szCs w:val="22"/>
          <w:shd w:val="clear" w:color="auto" w:fill="FFFFFF"/>
        </w:rPr>
        <w:t xml:space="preserve"> following the riots</w:t>
      </w:r>
      <w:r w:rsidR="00286E70">
        <w:rPr>
          <w:rFonts w:cstheme="minorHAnsi"/>
          <w:sz w:val="22"/>
          <w:szCs w:val="22"/>
          <w:shd w:val="clear" w:color="auto" w:fill="FFFFFF"/>
        </w:rPr>
        <w:t xml:space="preserve">. </w:t>
      </w:r>
      <w:r w:rsidR="00606A6B">
        <w:rPr>
          <w:rFonts w:cstheme="minorHAnsi"/>
          <w:sz w:val="22"/>
          <w:szCs w:val="22"/>
          <w:shd w:val="clear" w:color="auto" w:fill="FFFFFF"/>
        </w:rPr>
        <w:t>S</w:t>
      </w:r>
      <w:r w:rsidR="00BA526E">
        <w:rPr>
          <w:rFonts w:cstheme="minorHAnsi"/>
          <w:sz w:val="22"/>
          <w:szCs w:val="22"/>
          <w:shd w:val="clear" w:color="auto" w:fill="FFFFFF"/>
        </w:rPr>
        <w:t xml:space="preserve">everal </w:t>
      </w:r>
      <w:r w:rsidR="00BA13FD">
        <w:rPr>
          <w:rFonts w:cstheme="minorHAnsi"/>
          <w:sz w:val="22"/>
          <w:szCs w:val="22"/>
          <w:shd w:val="clear" w:color="auto" w:fill="FFFFFF"/>
        </w:rPr>
        <w:t>attributed business continu</w:t>
      </w:r>
      <w:r w:rsidR="00437AE6">
        <w:rPr>
          <w:rFonts w:cstheme="minorHAnsi"/>
          <w:sz w:val="22"/>
          <w:szCs w:val="22"/>
          <w:shd w:val="clear" w:color="auto" w:fill="FFFFFF"/>
        </w:rPr>
        <w:t>ity</w:t>
      </w:r>
      <w:r w:rsidR="00BA13FD">
        <w:rPr>
          <w:rFonts w:cstheme="minorHAnsi"/>
          <w:sz w:val="22"/>
          <w:szCs w:val="22"/>
          <w:shd w:val="clear" w:color="auto" w:fill="FFFFFF"/>
        </w:rPr>
        <w:t xml:space="preserve"> </w:t>
      </w:r>
      <w:r w:rsidR="003261DD">
        <w:rPr>
          <w:rFonts w:cstheme="minorHAnsi"/>
          <w:sz w:val="22"/>
          <w:szCs w:val="22"/>
          <w:shd w:val="clear" w:color="auto" w:fill="FFFFFF"/>
        </w:rPr>
        <w:t>to</w:t>
      </w:r>
      <w:r w:rsidR="00633564">
        <w:rPr>
          <w:rFonts w:cstheme="minorHAnsi"/>
          <w:sz w:val="22"/>
          <w:szCs w:val="22"/>
          <w:shd w:val="clear" w:color="auto" w:fill="FFFFFF"/>
        </w:rPr>
        <w:t xml:space="preserve"> a</w:t>
      </w:r>
      <w:r w:rsidR="00BA13FD">
        <w:rPr>
          <w:rFonts w:cstheme="minorHAnsi"/>
          <w:sz w:val="22"/>
          <w:szCs w:val="22"/>
          <w:shd w:val="clear" w:color="auto" w:fill="FFFFFF"/>
        </w:rPr>
        <w:t xml:space="preserve"> </w:t>
      </w:r>
      <w:r w:rsidR="00695144">
        <w:rPr>
          <w:rFonts w:cstheme="minorHAnsi"/>
          <w:sz w:val="22"/>
          <w:szCs w:val="22"/>
          <w:shd w:val="clear" w:color="auto" w:fill="FFFFFF"/>
        </w:rPr>
        <w:t xml:space="preserve">strong </w:t>
      </w:r>
      <w:r w:rsidR="00BA13FD">
        <w:rPr>
          <w:rFonts w:cstheme="minorHAnsi"/>
          <w:sz w:val="22"/>
          <w:szCs w:val="22"/>
          <w:shd w:val="clear" w:color="auto" w:fill="FFFFFF"/>
        </w:rPr>
        <w:t>desire t</w:t>
      </w:r>
      <w:r w:rsidR="00736D13">
        <w:rPr>
          <w:rFonts w:cstheme="minorHAnsi"/>
          <w:sz w:val="22"/>
          <w:szCs w:val="22"/>
          <w:shd w:val="clear" w:color="auto" w:fill="FFFFFF"/>
        </w:rPr>
        <w:t xml:space="preserve">o prove to themselves and the rioters </w:t>
      </w:r>
      <w:r w:rsidR="00437AE6">
        <w:rPr>
          <w:rFonts w:cstheme="minorHAnsi"/>
          <w:sz w:val="22"/>
          <w:szCs w:val="22"/>
          <w:shd w:val="clear" w:color="auto" w:fill="FFFFFF"/>
        </w:rPr>
        <w:t xml:space="preserve">that </w:t>
      </w:r>
      <w:r w:rsidR="00EA7936">
        <w:rPr>
          <w:rFonts w:cstheme="minorHAnsi"/>
          <w:sz w:val="22"/>
          <w:szCs w:val="22"/>
          <w:shd w:val="clear" w:color="auto" w:fill="FFFFFF"/>
        </w:rPr>
        <w:t>they would not be defeated</w:t>
      </w:r>
      <w:r w:rsidR="00AD3DA0">
        <w:rPr>
          <w:rFonts w:cstheme="minorHAnsi"/>
          <w:sz w:val="22"/>
          <w:szCs w:val="22"/>
          <w:shd w:val="clear" w:color="auto" w:fill="FFFFFF"/>
        </w:rPr>
        <w:t xml:space="preserve">: </w:t>
      </w:r>
      <w:r w:rsidR="00A657C9" w:rsidRPr="00A657C9">
        <w:rPr>
          <w:rFonts w:eastAsia="Times New Roman" w:cstheme="minorHAnsi"/>
          <w:sz w:val="22"/>
          <w:szCs w:val="22"/>
        </w:rPr>
        <w:t>“I suppose th</w:t>
      </w:r>
      <w:r w:rsidR="00A657C9" w:rsidRPr="008A7F1F">
        <w:rPr>
          <w:rFonts w:eastAsia="Times New Roman" w:cstheme="minorHAnsi"/>
          <w:sz w:val="22"/>
          <w:szCs w:val="22"/>
        </w:rPr>
        <w:t xml:space="preserve">e biggest motivator is </w:t>
      </w:r>
      <w:r w:rsidR="00A81DEB" w:rsidRPr="008A7F1F">
        <w:rPr>
          <w:rFonts w:eastAsia="Times New Roman" w:cstheme="minorHAnsi"/>
          <w:sz w:val="22"/>
          <w:szCs w:val="22"/>
        </w:rPr>
        <w:t xml:space="preserve">… </w:t>
      </w:r>
      <w:r w:rsidR="00A657C9" w:rsidRPr="008A7F1F">
        <w:rPr>
          <w:rFonts w:eastAsia="Times New Roman" w:cstheme="minorHAnsi"/>
          <w:sz w:val="22"/>
          <w:szCs w:val="22"/>
        </w:rPr>
        <w:t>wanting to, to show whoever perpetrated the cr</w:t>
      </w:r>
      <w:r w:rsidR="004C3CE7">
        <w:rPr>
          <w:rFonts w:eastAsia="Times New Roman" w:cstheme="minorHAnsi"/>
          <w:sz w:val="22"/>
          <w:szCs w:val="22"/>
        </w:rPr>
        <w:t>ime that I can bounce back” (OM12</w:t>
      </w:r>
      <w:r w:rsidR="00A657C9" w:rsidRPr="008A7F1F">
        <w:rPr>
          <w:rFonts w:eastAsia="Times New Roman" w:cstheme="minorHAnsi"/>
          <w:sz w:val="22"/>
          <w:szCs w:val="22"/>
        </w:rPr>
        <w:t xml:space="preserve">). </w:t>
      </w:r>
      <w:r w:rsidR="00E47440" w:rsidRPr="00AE164E">
        <w:rPr>
          <w:rFonts w:cstheme="minorHAnsi"/>
          <w:sz w:val="22"/>
          <w:szCs w:val="22"/>
          <w:shd w:val="clear" w:color="auto" w:fill="FFFFFF"/>
        </w:rPr>
        <w:t>For</w:t>
      </w:r>
      <w:r w:rsidR="001D066C" w:rsidRPr="00AE164E">
        <w:rPr>
          <w:rFonts w:cstheme="minorHAnsi"/>
          <w:sz w:val="22"/>
          <w:szCs w:val="22"/>
          <w:shd w:val="clear" w:color="auto" w:fill="FFFFFF"/>
        </w:rPr>
        <w:t xml:space="preserve"> others, the</w:t>
      </w:r>
      <w:r w:rsidR="00A81DEB" w:rsidRPr="00E60BB7">
        <w:rPr>
          <w:rFonts w:cstheme="minorHAnsi"/>
          <w:sz w:val="22"/>
          <w:szCs w:val="22"/>
          <w:shd w:val="clear" w:color="auto" w:fill="FFFFFF"/>
        </w:rPr>
        <w:t>ir</w:t>
      </w:r>
      <w:r w:rsidR="001D066C" w:rsidRPr="00E60BB7">
        <w:rPr>
          <w:rFonts w:cstheme="minorHAnsi"/>
          <w:sz w:val="22"/>
          <w:szCs w:val="22"/>
          <w:shd w:val="clear" w:color="auto" w:fill="FFFFFF"/>
        </w:rPr>
        <w:t xml:space="preserve"> det</w:t>
      </w:r>
      <w:r w:rsidR="00A81DEB" w:rsidRPr="00E60BB7">
        <w:rPr>
          <w:rFonts w:cstheme="minorHAnsi"/>
          <w:sz w:val="22"/>
          <w:szCs w:val="22"/>
          <w:shd w:val="clear" w:color="auto" w:fill="FFFFFF"/>
        </w:rPr>
        <w:t xml:space="preserve">ermination </w:t>
      </w:r>
      <w:r w:rsidR="00B42C12" w:rsidRPr="00E60BB7">
        <w:rPr>
          <w:rFonts w:cstheme="minorHAnsi"/>
          <w:sz w:val="22"/>
          <w:szCs w:val="22"/>
          <w:shd w:val="clear" w:color="auto" w:fill="FFFFFF"/>
        </w:rPr>
        <w:t xml:space="preserve">to carry on </w:t>
      </w:r>
      <w:r w:rsidR="00A81DEB" w:rsidRPr="00E60BB7">
        <w:rPr>
          <w:rFonts w:cstheme="minorHAnsi"/>
          <w:sz w:val="22"/>
          <w:szCs w:val="22"/>
          <w:shd w:val="clear" w:color="auto" w:fill="FFFFFF"/>
        </w:rPr>
        <w:t xml:space="preserve">came from </w:t>
      </w:r>
      <w:r w:rsidR="001D066C" w:rsidRPr="001D1ECB">
        <w:rPr>
          <w:rFonts w:cstheme="minorHAnsi"/>
          <w:sz w:val="22"/>
          <w:szCs w:val="22"/>
          <w:shd w:val="clear" w:color="auto" w:fill="FFFFFF"/>
        </w:rPr>
        <w:t>life ex</w:t>
      </w:r>
      <w:r w:rsidR="00BA526E" w:rsidRPr="001D1ECB">
        <w:rPr>
          <w:rFonts w:cstheme="minorHAnsi"/>
          <w:sz w:val="22"/>
          <w:szCs w:val="22"/>
          <w:shd w:val="clear" w:color="auto" w:fill="FFFFFF"/>
        </w:rPr>
        <w:t>perience</w:t>
      </w:r>
      <w:r w:rsidR="00944B42" w:rsidRPr="001D1ECB">
        <w:rPr>
          <w:rFonts w:cstheme="minorHAnsi"/>
          <w:sz w:val="22"/>
          <w:szCs w:val="22"/>
          <w:shd w:val="clear" w:color="auto" w:fill="FFFFFF"/>
        </w:rPr>
        <w:t xml:space="preserve">: </w:t>
      </w:r>
      <w:r w:rsidR="00944B42" w:rsidRPr="00F70EBD">
        <w:rPr>
          <w:rFonts w:eastAsia="Times New Roman" w:cstheme="minorHAnsi"/>
          <w:sz w:val="22"/>
          <w:szCs w:val="22"/>
        </w:rPr>
        <w:t xml:space="preserve">“I haven’t told you half the </w:t>
      </w:r>
      <w:r w:rsidR="00944B42" w:rsidRPr="00F70EBD">
        <w:rPr>
          <w:rFonts w:eastAsia="Times New Roman" w:cstheme="minorHAnsi"/>
          <w:i/>
          <w:sz w:val="22"/>
          <w:szCs w:val="22"/>
        </w:rPr>
        <w:t>shit</w:t>
      </w:r>
      <w:r w:rsidR="00944B42" w:rsidRPr="00B94BF6">
        <w:rPr>
          <w:rFonts w:eastAsia="Times New Roman" w:cstheme="minorHAnsi"/>
          <w:sz w:val="22"/>
          <w:szCs w:val="22"/>
        </w:rPr>
        <w:t>, I’ve gone through in life</w:t>
      </w:r>
      <w:r w:rsidR="00663F07">
        <w:rPr>
          <w:rFonts w:eastAsia="Times New Roman" w:cstheme="minorHAnsi"/>
          <w:sz w:val="22"/>
          <w:szCs w:val="22"/>
        </w:rPr>
        <w:t xml:space="preserve"> </w:t>
      </w:r>
      <w:r w:rsidR="003261DD" w:rsidRPr="00E60BB7">
        <w:rPr>
          <w:rFonts w:eastAsia="Times New Roman" w:cstheme="minorHAnsi"/>
          <w:sz w:val="22"/>
          <w:szCs w:val="22"/>
        </w:rPr>
        <w:t>…</w:t>
      </w:r>
      <w:r w:rsidR="003261DD" w:rsidRPr="001D1ECB">
        <w:rPr>
          <w:rFonts w:eastAsia="Times New Roman" w:cstheme="minorHAnsi"/>
          <w:sz w:val="22"/>
          <w:szCs w:val="22"/>
        </w:rPr>
        <w:t xml:space="preserve"> [W]</w:t>
      </w:r>
      <w:r w:rsidR="00944B42" w:rsidRPr="001D1ECB">
        <w:rPr>
          <w:rFonts w:eastAsia="Times New Roman" w:cstheme="minorHAnsi"/>
          <w:sz w:val="22"/>
          <w:szCs w:val="22"/>
        </w:rPr>
        <w:t xml:space="preserve">hat the hell, </w:t>
      </w:r>
      <w:r w:rsidR="006149F3" w:rsidRPr="001D1ECB">
        <w:rPr>
          <w:rFonts w:eastAsia="Times New Roman" w:cstheme="minorHAnsi"/>
          <w:sz w:val="22"/>
          <w:szCs w:val="22"/>
        </w:rPr>
        <w:t>it’s a shop</w:t>
      </w:r>
      <w:r w:rsidR="004C3CE7">
        <w:rPr>
          <w:rFonts w:eastAsia="Times New Roman" w:cstheme="minorHAnsi"/>
          <w:sz w:val="22"/>
          <w:szCs w:val="22"/>
        </w:rPr>
        <w:t>” (OM6</w:t>
      </w:r>
      <w:r w:rsidR="00944B42" w:rsidRPr="001D1ECB">
        <w:rPr>
          <w:rFonts w:eastAsia="Times New Roman" w:cstheme="minorHAnsi"/>
          <w:sz w:val="22"/>
          <w:szCs w:val="22"/>
        </w:rPr>
        <w:t>).</w:t>
      </w:r>
      <w:r w:rsidR="008A7F1F" w:rsidRPr="009F1438">
        <w:rPr>
          <w:rFonts w:eastAsia="Times New Roman" w:cstheme="minorHAnsi"/>
          <w:sz w:val="22"/>
          <w:szCs w:val="22"/>
        </w:rPr>
        <w:t xml:space="preserve"> </w:t>
      </w:r>
      <w:r w:rsidR="003416D9" w:rsidRPr="009F1438">
        <w:rPr>
          <w:rFonts w:eastAsia="Times New Roman" w:cstheme="minorHAnsi"/>
          <w:sz w:val="22"/>
          <w:szCs w:val="22"/>
        </w:rPr>
        <w:t xml:space="preserve"> </w:t>
      </w:r>
      <w:r w:rsidR="008A7F1F" w:rsidRPr="009F1438">
        <w:rPr>
          <w:rFonts w:eastAsia="Times New Roman" w:cstheme="minorHAnsi"/>
          <w:sz w:val="22"/>
          <w:szCs w:val="22"/>
        </w:rPr>
        <w:t xml:space="preserve">Another </w:t>
      </w:r>
      <w:r w:rsidR="00AE7F14">
        <w:rPr>
          <w:rFonts w:eastAsia="Times New Roman" w:cstheme="minorHAnsi"/>
          <w:sz w:val="22"/>
          <w:szCs w:val="22"/>
        </w:rPr>
        <w:t xml:space="preserve">made reference to </w:t>
      </w:r>
      <w:r w:rsidR="008A7F1F" w:rsidRPr="009F1438">
        <w:rPr>
          <w:rFonts w:eastAsia="Times New Roman" w:cstheme="minorHAnsi"/>
          <w:sz w:val="22"/>
          <w:szCs w:val="22"/>
        </w:rPr>
        <w:t>both</w:t>
      </w:r>
      <w:r w:rsidR="00AE7F14">
        <w:rPr>
          <w:rFonts w:eastAsia="Times New Roman" w:cstheme="minorHAnsi"/>
          <w:sz w:val="22"/>
          <w:szCs w:val="22"/>
        </w:rPr>
        <w:t xml:space="preserve"> factors</w:t>
      </w:r>
      <w:r w:rsidR="00312653">
        <w:rPr>
          <w:rFonts w:eastAsia="Times New Roman" w:cstheme="minorHAnsi"/>
          <w:sz w:val="22"/>
          <w:szCs w:val="22"/>
        </w:rPr>
        <w:t>:</w:t>
      </w:r>
      <w:r w:rsidR="008A7F1F" w:rsidRPr="008A7F1F">
        <w:rPr>
          <w:rFonts w:eastAsia="Times New Roman" w:cstheme="minorHAnsi"/>
          <w:sz w:val="22"/>
          <w:szCs w:val="22"/>
        </w:rPr>
        <w:t xml:space="preserve"> “</w:t>
      </w:r>
      <w:r w:rsidR="008A7F1F" w:rsidRPr="005732E4">
        <w:rPr>
          <w:rFonts w:eastAsia="Times New Roman" w:cstheme="minorHAnsi"/>
          <w:sz w:val="22"/>
          <w:szCs w:val="22"/>
        </w:rPr>
        <w:t>Well, I’m not going to be driven out by the riots</w:t>
      </w:r>
      <w:r w:rsidR="00B91B31">
        <w:rPr>
          <w:rFonts w:eastAsia="Times New Roman" w:cstheme="minorHAnsi"/>
          <w:sz w:val="22"/>
          <w:szCs w:val="22"/>
        </w:rPr>
        <w:t xml:space="preserve"> </w:t>
      </w:r>
      <w:r w:rsidR="008A7F1F" w:rsidRPr="005732E4">
        <w:rPr>
          <w:rFonts w:eastAsia="Times New Roman" w:cstheme="minorHAnsi"/>
          <w:sz w:val="22"/>
          <w:szCs w:val="22"/>
        </w:rPr>
        <w:t>… I had</w:t>
      </w:r>
      <w:r w:rsidR="00B91B31">
        <w:rPr>
          <w:rFonts w:eastAsia="Times New Roman" w:cstheme="minorHAnsi"/>
          <w:sz w:val="22"/>
          <w:szCs w:val="22"/>
        </w:rPr>
        <w:t>,</w:t>
      </w:r>
      <w:r w:rsidR="008A7F1F" w:rsidRPr="005732E4">
        <w:rPr>
          <w:rFonts w:eastAsia="Times New Roman" w:cstheme="minorHAnsi"/>
          <w:sz w:val="22"/>
          <w:szCs w:val="22"/>
        </w:rPr>
        <w:t xml:space="preserve"> six years ago, there was a big fire, the whole of the building around me was all burned down and the shop was flooded and we lived in temporary accommodation for 18 months and we worked through it all</w:t>
      </w:r>
      <w:r w:rsidR="004C3CE7">
        <w:rPr>
          <w:rFonts w:eastAsia="Times New Roman" w:cstheme="minorHAnsi"/>
          <w:sz w:val="22"/>
          <w:szCs w:val="22"/>
        </w:rPr>
        <w:t>” (</w:t>
      </w:r>
      <w:r w:rsidR="00765FC4">
        <w:rPr>
          <w:rFonts w:eastAsia="Times New Roman" w:cstheme="minorHAnsi"/>
          <w:sz w:val="22"/>
          <w:szCs w:val="22"/>
        </w:rPr>
        <w:t>OM9</w:t>
      </w:r>
      <w:r w:rsidR="008A7F1F">
        <w:rPr>
          <w:rFonts w:eastAsia="Times New Roman" w:cstheme="minorHAnsi"/>
          <w:sz w:val="22"/>
          <w:szCs w:val="22"/>
        </w:rPr>
        <w:t>)</w:t>
      </w:r>
      <w:r w:rsidR="008A7F1F" w:rsidRPr="005732E4">
        <w:rPr>
          <w:rFonts w:eastAsia="Times New Roman" w:cstheme="minorHAnsi"/>
          <w:sz w:val="22"/>
          <w:szCs w:val="22"/>
        </w:rPr>
        <w:t>.</w:t>
      </w:r>
    </w:p>
    <w:p w14:paraId="6FAE2A44" w14:textId="77777777" w:rsidR="00A40664" w:rsidRPr="003416D9" w:rsidRDefault="001D066C" w:rsidP="00A25AC3">
      <w:pPr>
        <w:rPr>
          <w:rFonts w:eastAsia="Times New Roman" w:cstheme="minorHAnsi"/>
          <w:sz w:val="22"/>
          <w:szCs w:val="22"/>
        </w:rPr>
      </w:pPr>
      <w:r w:rsidRPr="003416D9">
        <w:rPr>
          <w:rFonts w:eastAsia="Times New Roman" w:cstheme="minorHAnsi"/>
          <w:sz w:val="22"/>
          <w:szCs w:val="22"/>
        </w:rPr>
        <w:t xml:space="preserve"> </w:t>
      </w:r>
    </w:p>
    <w:p w14:paraId="07987229" w14:textId="2FA98FCB" w:rsidR="007F0C05" w:rsidRPr="00F35840" w:rsidRDefault="004E78A6" w:rsidP="007F0C05">
      <w:pPr>
        <w:rPr>
          <w:rFonts w:eastAsia="Times New Roman" w:cstheme="minorHAnsi"/>
          <w:sz w:val="22"/>
          <w:szCs w:val="22"/>
        </w:rPr>
      </w:pPr>
      <w:r>
        <w:rPr>
          <w:rFonts w:eastAsia="Times New Roman" w:cstheme="minorHAnsi"/>
          <w:sz w:val="22"/>
          <w:szCs w:val="22"/>
        </w:rPr>
        <w:t xml:space="preserve">There were few accounts of failing to use </w:t>
      </w:r>
      <w:r w:rsidR="00F35840">
        <w:rPr>
          <w:rFonts w:eastAsia="Times New Roman" w:cstheme="minorHAnsi"/>
          <w:sz w:val="22"/>
          <w:szCs w:val="22"/>
        </w:rPr>
        <w:t>existing personal resources or</w:t>
      </w:r>
      <w:r w:rsidR="00964DC1">
        <w:rPr>
          <w:rFonts w:eastAsia="Times New Roman" w:cstheme="minorHAnsi"/>
          <w:sz w:val="22"/>
          <w:szCs w:val="22"/>
        </w:rPr>
        <w:t xml:space="preserve"> </w:t>
      </w:r>
      <w:r>
        <w:rPr>
          <w:rFonts w:eastAsia="Times New Roman" w:cstheme="minorHAnsi"/>
          <w:sz w:val="22"/>
          <w:szCs w:val="22"/>
        </w:rPr>
        <w:t xml:space="preserve">reports </w:t>
      </w:r>
      <w:r w:rsidR="00415021">
        <w:rPr>
          <w:rFonts w:eastAsia="Times New Roman" w:cstheme="minorHAnsi"/>
          <w:sz w:val="22"/>
          <w:szCs w:val="22"/>
        </w:rPr>
        <w:t xml:space="preserve">relating to a lack of </w:t>
      </w:r>
      <w:r w:rsidR="00F35840">
        <w:rPr>
          <w:rFonts w:eastAsia="Times New Roman" w:cstheme="minorHAnsi"/>
          <w:sz w:val="22"/>
          <w:szCs w:val="22"/>
        </w:rPr>
        <w:t xml:space="preserve">such </w:t>
      </w:r>
      <w:r w:rsidR="00415021">
        <w:rPr>
          <w:rFonts w:eastAsia="Times New Roman" w:cstheme="minorHAnsi"/>
          <w:sz w:val="22"/>
          <w:szCs w:val="22"/>
        </w:rPr>
        <w:t>personal resources. Nevertheless, a</w:t>
      </w:r>
      <w:r w:rsidR="00FD05B2">
        <w:rPr>
          <w:rFonts w:eastAsia="Times New Roman" w:cstheme="minorHAnsi"/>
          <w:sz w:val="22"/>
          <w:szCs w:val="22"/>
        </w:rPr>
        <w:t>s noted earlier,</w:t>
      </w:r>
      <w:r w:rsidR="00130A3C">
        <w:rPr>
          <w:rFonts w:eastAsia="Times New Roman" w:cstheme="minorHAnsi"/>
          <w:sz w:val="22"/>
          <w:szCs w:val="22"/>
        </w:rPr>
        <w:t xml:space="preserve"> </w:t>
      </w:r>
      <w:r w:rsidR="00FD05B2">
        <w:rPr>
          <w:rFonts w:eastAsia="Times New Roman" w:cstheme="minorHAnsi"/>
          <w:sz w:val="22"/>
          <w:szCs w:val="22"/>
        </w:rPr>
        <w:t xml:space="preserve">a </w:t>
      </w:r>
      <w:r w:rsidR="00130A3C">
        <w:rPr>
          <w:rFonts w:eastAsia="Times New Roman" w:cstheme="minorHAnsi"/>
          <w:sz w:val="22"/>
          <w:szCs w:val="22"/>
        </w:rPr>
        <w:t xml:space="preserve">few </w:t>
      </w:r>
      <w:r w:rsidR="000A0C96">
        <w:rPr>
          <w:rFonts w:eastAsia="Times New Roman" w:cstheme="minorHAnsi"/>
          <w:sz w:val="22"/>
          <w:szCs w:val="22"/>
        </w:rPr>
        <w:t xml:space="preserve">owner-managers </w:t>
      </w:r>
      <w:r w:rsidR="007F0C05" w:rsidRPr="00D81618">
        <w:rPr>
          <w:rFonts w:eastAsia="Times New Roman" w:cstheme="minorHAnsi"/>
          <w:sz w:val="22"/>
          <w:szCs w:val="22"/>
        </w:rPr>
        <w:t xml:space="preserve">complained </w:t>
      </w:r>
      <w:r w:rsidR="00046096">
        <w:rPr>
          <w:rFonts w:eastAsia="Times New Roman" w:cstheme="minorHAnsi"/>
          <w:sz w:val="22"/>
          <w:szCs w:val="22"/>
        </w:rPr>
        <w:t xml:space="preserve">of low </w:t>
      </w:r>
      <w:r w:rsidR="007F0C05" w:rsidRPr="00D81618">
        <w:rPr>
          <w:rFonts w:eastAsia="Times New Roman" w:cstheme="minorHAnsi"/>
          <w:sz w:val="22"/>
          <w:szCs w:val="22"/>
        </w:rPr>
        <w:t>energy</w:t>
      </w:r>
      <w:r w:rsidR="00C44C4D">
        <w:rPr>
          <w:rFonts w:eastAsia="Times New Roman" w:cstheme="minorHAnsi"/>
          <w:sz w:val="22"/>
          <w:szCs w:val="22"/>
        </w:rPr>
        <w:t xml:space="preserve"> levels</w:t>
      </w:r>
      <w:r>
        <w:rPr>
          <w:rFonts w:eastAsia="Times New Roman" w:cstheme="minorHAnsi"/>
          <w:sz w:val="22"/>
          <w:szCs w:val="22"/>
        </w:rPr>
        <w:t>,</w:t>
      </w:r>
      <w:r w:rsidR="00C44C4D">
        <w:rPr>
          <w:rFonts w:eastAsia="Times New Roman" w:cstheme="minorHAnsi"/>
          <w:sz w:val="22"/>
          <w:szCs w:val="22"/>
        </w:rPr>
        <w:t xml:space="preserve"> </w:t>
      </w:r>
      <w:r w:rsidR="00AE7F14">
        <w:rPr>
          <w:rFonts w:eastAsia="Times New Roman" w:cstheme="minorHAnsi"/>
          <w:sz w:val="22"/>
          <w:szCs w:val="22"/>
        </w:rPr>
        <w:t>which was partly the product of</w:t>
      </w:r>
      <w:r w:rsidR="00046096">
        <w:rPr>
          <w:rFonts w:eastAsia="Times New Roman" w:cstheme="minorHAnsi"/>
          <w:sz w:val="22"/>
          <w:szCs w:val="22"/>
        </w:rPr>
        <w:t xml:space="preserve"> </w:t>
      </w:r>
      <w:r w:rsidR="00312653">
        <w:rPr>
          <w:rFonts w:eastAsia="Times New Roman" w:cstheme="minorHAnsi"/>
          <w:sz w:val="22"/>
          <w:szCs w:val="22"/>
        </w:rPr>
        <w:t xml:space="preserve">investing in </w:t>
      </w:r>
      <w:r w:rsidR="00606A6B">
        <w:rPr>
          <w:rFonts w:eastAsia="Times New Roman" w:cstheme="minorHAnsi"/>
          <w:sz w:val="22"/>
          <w:szCs w:val="22"/>
        </w:rPr>
        <w:t xml:space="preserve">other </w:t>
      </w:r>
      <w:r w:rsidR="002E19CD">
        <w:rPr>
          <w:rFonts w:eastAsia="Times New Roman" w:cstheme="minorHAnsi"/>
          <w:sz w:val="22"/>
          <w:szCs w:val="22"/>
        </w:rPr>
        <w:t xml:space="preserve">social and economic </w:t>
      </w:r>
      <w:r w:rsidR="009E5D63">
        <w:rPr>
          <w:rFonts w:eastAsia="Times New Roman" w:cstheme="minorHAnsi"/>
          <w:sz w:val="22"/>
          <w:szCs w:val="22"/>
        </w:rPr>
        <w:t>strategies</w:t>
      </w:r>
      <w:r>
        <w:rPr>
          <w:rFonts w:eastAsia="Times New Roman" w:cstheme="minorHAnsi"/>
          <w:sz w:val="22"/>
          <w:szCs w:val="22"/>
        </w:rPr>
        <w:t>,</w:t>
      </w:r>
      <w:r w:rsidR="00046096">
        <w:rPr>
          <w:rFonts w:eastAsia="Times New Roman" w:cstheme="minorHAnsi"/>
          <w:sz w:val="22"/>
          <w:szCs w:val="22"/>
        </w:rPr>
        <w:t xml:space="preserve"> </w:t>
      </w:r>
      <w:r w:rsidR="00A14BE3">
        <w:rPr>
          <w:rFonts w:eastAsia="Times New Roman" w:cstheme="minorHAnsi"/>
          <w:sz w:val="22"/>
          <w:szCs w:val="22"/>
        </w:rPr>
        <w:t xml:space="preserve">particularly </w:t>
      </w:r>
      <w:r w:rsidR="00130A3C">
        <w:rPr>
          <w:rFonts w:eastAsia="Times New Roman" w:cstheme="minorHAnsi"/>
          <w:sz w:val="22"/>
          <w:szCs w:val="22"/>
        </w:rPr>
        <w:t xml:space="preserve">continuous </w:t>
      </w:r>
      <w:r w:rsidR="007F0C05" w:rsidRPr="00D81618">
        <w:rPr>
          <w:rFonts w:eastAsia="Times New Roman" w:cstheme="minorHAnsi"/>
          <w:sz w:val="22"/>
          <w:szCs w:val="22"/>
        </w:rPr>
        <w:t>dealing</w:t>
      </w:r>
      <w:r w:rsidR="00130A3C">
        <w:rPr>
          <w:rFonts w:eastAsia="Times New Roman" w:cstheme="minorHAnsi"/>
          <w:sz w:val="22"/>
          <w:szCs w:val="22"/>
        </w:rPr>
        <w:t>s</w:t>
      </w:r>
      <w:r w:rsidR="007F0C05" w:rsidRPr="00D81618">
        <w:rPr>
          <w:rFonts w:eastAsia="Times New Roman" w:cstheme="minorHAnsi"/>
          <w:sz w:val="22"/>
          <w:szCs w:val="22"/>
        </w:rPr>
        <w:t xml:space="preserve"> with members of the public </w:t>
      </w:r>
      <w:r w:rsidR="00A14BE3">
        <w:rPr>
          <w:rFonts w:eastAsia="Times New Roman" w:cstheme="minorHAnsi"/>
          <w:sz w:val="22"/>
          <w:szCs w:val="22"/>
        </w:rPr>
        <w:t xml:space="preserve">or </w:t>
      </w:r>
      <w:r w:rsidR="00AE3601">
        <w:rPr>
          <w:rFonts w:eastAsia="Times New Roman" w:cstheme="minorHAnsi"/>
          <w:sz w:val="22"/>
          <w:szCs w:val="22"/>
        </w:rPr>
        <w:t>media</w:t>
      </w:r>
      <w:r>
        <w:rPr>
          <w:rFonts w:eastAsia="Times New Roman" w:cstheme="minorHAnsi"/>
          <w:sz w:val="22"/>
          <w:szCs w:val="22"/>
        </w:rPr>
        <w:t>,</w:t>
      </w:r>
      <w:r w:rsidR="00A14BE3">
        <w:rPr>
          <w:rFonts w:eastAsia="Times New Roman" w:cstheme="minorHAnsi"/>
          <w:sz w:val="22"/>
          <w:szCs w:val="22"/>
        </w:rPr>
        <w:t xml:space="preserve"> and a </w:t>
      </w:r>
      <w:r w:rsidR="009E5D63">
        <w:rPr>
          <w:rFonts w:eastAsia="Times New Roman" w:cstheme="minorHAnsi"/>
          <w:sz w:val="22"/>
          <w:szCs w:val="22"/>
        </w:rPr>
        <w:t xml:space="preserve">rise in workload. </w:t>
      </w:r>
      <w:r w:rsidR="00415021">
        <w:rPr>
          <w:rFonts w:eastAsia="Times New Roman" w:cstheme="minorHAnsi"/>
          <w:sz w:val="22"/>
          <w:szCs w:val="22"/>
        </w:rPr>
        <w:t xml:space="preserve">The literature on resilience (e.g., Bonanno, 2005) does not consider these potentially negative effects. </w:t>
      </w:r>
    </w:p>
    <w:p w14:paraId="7E604151" w14:textId="77777777" w:rsidR="00A40664" w:rsidRPr="00D81618" w:rsidRDefault="00A40664" w:rsidP="00A25AC3">
      <w:pPr>
        <w:rPr>
          <w:rFonts w:eastAsia="Times New Roman" w:cstheme="minorHAnsi"/>
          <w:i/>
          <w:sz w:val="22"/>
          <w:szCs w:val="22"/>
        </w:rPr>
      </w:pPr>
    </w:p>
    <w:p w14:paraId="4DB6C9FE" w14:textId="15F2FF7E" w:rsidR="00452566" w:rsidRPr="00BF1CED" w:rsidRDefault="00452566" w:rsidP="009A47CF">
      <w:pPr>
        <w:rPr>
          <w:sz w:val="22"/>
          <w:szCs w:val="22"/>
        </w:rPr>
      </w:pPr>
      <w:r>
        <w:rPr>
          <w:rFonts w:cstheme="minorHAnsi"/>
          <w:sz w:val="22"/>
          <w:szCs w:val="22"/>
          <w:shd w:val="clear" w:color="auto" w:fill="FFFFFF"/>
        </w:rPr>
        <w:t>The</w:t>
      </w:r>
      <w:r w:rsidR="002B0770">
        <w:rPr>
          <w:rFonts w:cstheme="minorHAnsi"/>
          <w:sz w:val="22"/>
          <w:szCs w:val="22"/>
          <w:shd w:val="clear" w:color="auto" w:fill="FFFFFF"/>
        </w:rPr>
        <w:t xml:space="preserve">re was evidence </w:t>
      </w:r>
      <w:r>
        <w:rPr>
          <w:rFonts w:cstheme="minorHAnsi"/>
          <w:sz w:val="22"/>
          <w:szCs w:val="22"/>
          <w:shd w:val="clear" w:color="auto" w:fill="FFFFFF"/>
        </w:rPr>
        <w:t xml:space="preserve">that owner-managers were </w:t>
      </w:r>
      <w:r w:rsidR="0067464B">
        <w:rPr>
          <w:rFonts w:cstheme="minorHAnsi"/>
          <w:sz w:val="22"/>
          <w:szCs w:val="22"/>
          <w:shd w:val="clear" w:color="auto" w:fill="FFFFFF"/>
        </w:rPr>
        <w:t xml:space="preserve">actively </w:t>
      </w:r>
      <w:r w:rsidR="00A0029C">
        <w:rPr>
          <w:rFonts w:cstheme="minorHAnsi"/>
          <w:sz w:val="22"/>
          <w:szCs w:val="22"/>
          <w:shd w:val="clear" w:color="auto" w:fill="FFFFFF"/>
        </w:rPr>
        <w:t xml:space="preserve">trying to </w:t>
      </w:r>
      <w:r w:rsidR="00046096">
        <w:rPr>
          <w:rFonts w:cstheme="minorHAnsi"/>
          <w:sz w:val="22"/>
          <w:szCs w:val="22"/>
          <w:shd w:val="clear" w:color="auto" w:fill="FFFFFF"/>
        </w:rPr>
        <w:t xml:space="preserve">increase </w:t>
      </w:r>
      <w:r w:rsidR="0067464B">
        <w:rPr>
          <w:rFonts w:cstheme="minorHAnsi"/>
          <w:sz w:val="22"/>
          <w:szCs w:val="22"/>
          <w:shd w:val="clear" w:color="auto" w:fill="FFFFFF"/>
        </w:rPr>
        <w:t>personal resources</w:t>
      </w:r>
      <w:r w:rsidR="00046096">
        <w:rPr>
          <w:rFonts w:cstheme="minorHAnsi"/>
          <w:sz w:val="22"/>
          <w:szCs w:val="22"/>
          <w:shd w:val="clear" w:color="auto" w:fill="FFFFFF"/>
        </w:rPr>
        <w:t xml:space="preserve"> through strategies such as </w:t>
      </w:r>
      <w:r w:rsidR="00EA7936">
        <w:rPr>
          <w:rFonts w:cstheme="minorHAnsi"/>
          <w:sz w:val="22"/>
          <w:szCs w:val="22"/>
          <w:shd w:val="clear" w:color="auto" w:fill="FFFFFF"/>
        </w:rPr>
        <w:t xml:space="preserve">counting blessings, </w:t>
      </w:r>
      <w:r w:rsidR="00626113">
        <w:rPr>
          <w:rFonts w:cstheme="minorHAnsi"/>
          <w:sz w:val="22"/>
          <w:szCs w:val="22"/>
          <w:shd w:val="clear" w:color="auto" w:fill="FFFFFF"/>
        </w:rPr>
        <w:t xml:space="preserve">adopting a </w:t>
      </w:r>
      <w:r w:rsidR="0062226A">
        <w:rPr>
          <w:rFonts w:cstheme="minorHAnsi"/>
          <w:sz w:val="22"/>
          <w:szCs w:val="22"/>
          <w:shd w:val="clear" w:color="auto" w:fill="FFFFFF"/>
        </w:rPr>
        <w:t>problem solving</w:t>
      </w:r>
      <w:r w:rsidR="00626113">
        <w:rPr>
          <w:rFonts w:cstheme="minorHAnsi"/>
          <w:sz w:val="22"/>
          <w:szCs w:val="22"/>
          <w:shd w:val="clear" w:color="auto" w:fill="FFFFFF"/>
        </w:rPr>
        <w:t xml:space="preserve"> mentality</w:t>
      </w:r>
      <w:r w:rsidR="0062226A">
        <w:rPr>
          <w:rFonts w:cstheme="minorHAnsi"/>
          <w:sz w:val="22"/>
          <w:szCs w:val="22"/>
          <w:shd w:val="clear" w:color="auto" w:fill="FFFFFF"/>
        </w:rPr>
        <w:t xml:space="preserve">, </w:t>
      </w:r>
      <w:r w:rsidR="00EA7936">
        <w:rPr>
          <w:rFonts w:cstheme="minorHAnsi"/>
          <w:sz w:val="22"/>
          <w:szCs w:val="22"/>
          <w:shd w:val="clear" w:color="auto" w:fill="FFFFFF"/>
        </w:rPr>
        <w:t>e</w:t>
      </w:r>
      <w:r w:rsidR="002E19CD">
        <w:rPr>
          <w:rFonts w:cstheme="minorHAnsi"/>
          <w:sz w:val="22"/>
          <w:szCs w:val="22"/>
          <w:shd w:val="clear" w:color="auto" w:fill="FFFFFF"/>
        </w:rPr>
        <w:t>motion regulation a</w:t>
      </w:r>
      <w:r w:rsidR="002B0770">
        <w:rPr>
          <w:rFonts w:cstheme="minorHAnsi"/>
          <w:sz w:val="22"/>
          <w:szCs w:val="22"/>
          <w:shd w:val="clear" w:color="auto" w:fill="FFFFFF"/>
        </w:rPr>
        <w:t xml:space="preserve">nd emotional </w:t>
      </w:r>
      <w:r w:rsidR="00EA7936">
        <w:rPr>
          <w:rFonts w:cstheme="minorHAnsi"/>
          <w:sz w:val="22"/>
          <w:szCs w:val="22"/>
          <w:shd w:val="clear" w:color="auto" w:fill="FFFFFF"/>
        </w:rPr>
        <w:t>distancing</w:t>
      </w:r>
      <w:r w:rsidR="00B30A4E">
        <w:rPr>
          <w:rFonts w:cstheme="minorHAnsi"/>
          <w:sz w:val="22"/>
          <w:szCs w:val="22"/>
          <w:shd w:val="clear" w:color="auto" w:fill="FFFFFF"/>
        </w:rPr>
        <w:t xml:space="preserve"> or </w:t>
      </w:r>
      <w:r w:rsidR="002B0770">
        <w:rPr>
          <w:rFonts w:cstheme="minorHAnsi"/>
          <w:sz w:val="22"/>
          <w:szCs w:val="22"/>
          <w:shd w:val="clear" w:color="auto" w:fill="FFFFFF"/>
        </w:rPr>
        <w:t>withdrawal</w:t>
      </w:r>
      <w:r w:rsidR="00EA7936">
        <w:rPr>
          <w:rFonts w:cstheme="minorHAnsi"/>
          <w:sz w:val="22"/>
          <w:szCs w:val="22"/>
          <w:shd w:val="clear" w:color="auto" w:fill="FFFFFF"/>
        </w:rPr>
        <w:t xml:space="preserve">. </w:t>
      </w:r>
      <w:r w:rsidR="00130A3C">
        <w:rPr>
          <w:rFonts w:cstheme="minorHAnsi"/>
          <w:sz w:val="22"/>
          <w:szCs w:val="22"/>
          <w:shd w:val="clear" w:color="auto" w:fill="FFFFFF"/>
        </w:rPr>
        <w:t>Many</w:t>
      </w:r>
      <w:r w:rsidR="00822FBA">
        <w:rPr>
          <w:rFonts w:cstheme="minorHAnsi"/>
          <w:sz w:val="22"/>
          <w:szCs w:val="22"/>
          <w:shd w:val="clear" w:color="auto" w:fill="FFFFFF"/>
        </w:rPr>
        <w:t xml:space="preserve"> </w:t>
      </w:r>
      <w:r w:rsidR="00046096">
        <w:rPr>
          <w:rFonts w:cstheme="minorHAnsi"/>
          <w:sz w:val="22"/>
          <w:szCs w:val="22"/>
          <w:shd w:val="clear" w:color="auto" w:fill="FFFFFF"/>
        </w:rPr>
        <w:t xml:space="preserve">appreciated </w:t>
      </w:r>
      <w:r w:rsidR="002E19CD">
        <w:rPr>
          <w:rFonts w:cstheme="minorHAnsi"/>
          <w:sz w:val="22"/>
          <w:szCs w:val="22"/>
          <w:shd w:val="clear" w:color="auto" w:fill="FFFFFF"/>
        </w:rPr>
        <w:t xml:space="preserve">that </w:t>
      </w:r>
      <w:r w:rsidR="001D066C" w:rsidRPr="00D81618">
        <w:rPr>
          <w:rFonts w:cstheme="minorHAnsi"/>
          <w:sz w:val="22"/>
          <w:szCs w:val="22"/>
          <w:shd w:val="clear" w:color="auto" w:fill="FFFFFF"/>
        </w:rPr>
        <w:t>the riots coul</w:t>
      </w:r>
      <w:r w:rsidR="00D81618" w:rsidRPr="00D81618">
        <w:rPr>
          <w:rFonts w:cstheme="minorHAnsi"/>
          <w:sz w:val="22"/>
          <w:szCs w:val="22"/>
          <w:shd w:val="clear" w:color="auto" w:fill="FFFFFF"/>
        </w:rPr>
        <w:t>d have been worse</w:t>
      </w:r>
      <w:r w:rsidR="00B37500">
        <w:rPr>
          <w:rFonts w:cstheme="minorHAnsi"/>
          <w:sz w:val="22"/>
          <w:szCs w:val="22"/>
          <w:shd w:val="clear" w:color="auto" w:fill="FFFFFF"/>
        </w:rPr>
        <w:t xml:space="preserve">: </w:t>
      </w:r>
      <w:r w:rsidR="00E6537C" w:rsidRPr="00D81618">
        <w:rPr>
          <w:rFonts w:cstheme="minorHAnsi"/>
          <w:sz w:val="22"/>
          <w:szCs w:val="22"/>
          <w:shd w:val="clear" w:color="auto" w:fill="FFFFFF"/>
        </w:rPr>
        <w:t>“</w:t>
      </w:r>
      <w:r w:rsidR="00E6537C" w:rsidRPr="00D81618">
        <w:rPr>
          <w:rFonts w:eastAsia="Times New Roman" w:cstheme="minorHAnsi"/>
          <w:sz w:val="22"/>
          <w:szCs w:val="22"/>
        </w:rPr>
        <w:t>I’m a lo</w:t>
      </w:r>
      <w:r w:rsidR="0072281B">
        <w:rPr>
          <w:rFonts w:eastAsia="Times New Roman" w:cstheme="minorHAnsi"/>
          <w:sz w:val="22"/>
          <w:szCs w:val="22"/>
        </w:rPr>
        <w:t>t better off than some people i</w:t>
      </w:r>
      <w:r w:rsidR="00E6537C" w:rsidRPr="00D81618">
        <w:rPr>
          <w:rFonts w:eastAsia="Times New Roman" w:cstheme="minorHAnsi"/>
          <w:sz w:val="22"/>
          <w:szCs w:val="22"/>
        </w:rPr>
        <w:t xml:space="preserve">n the way their businesses have been burned out and that sort of thing. It </w:t>
      </w:r>
      <w:r w:rsidR="00E6537C" w:rsidRPr="005C05FE">
        <w:rPr>
          <w:rFonts w:eastAsia="Times New Roman" w:cstheme="minorHAnsi"/>
          <w:sz w:val="22"/>
          <w:szCs w:val="22"/>
        </w:rPr>
        <w:t>would not be possible then, to start again. You know, I kind of look at it from that angle as well, that I should be grateful that I am able actually to carry on, and</w:t>
      </w:r>
      <w:r w:rsidR="00765FC4">
        <w:rPr>
          <w:rFonts w:eastAsia="Times New Roman" w:cstheme="minorHAnsi"/>
          <w:sz w:val="22"/>
          <w:szCs w:val="22"/>
        </w:rPr>
        <w:t xml:space="preserve"> pick myself up, and go on” (OM11</w:t>
      </w:r>
      <w:r w:rsidR="00E6537C">
        <w:rPr>
          <w:rFonts w:eastAsia="Times New Roman" w:cstheme="minorHAnsi"/>
          <w:sz w:val="22"/>
          <w:szCs w:val="22"/>
        </w:rPr>
        <w:t>).</w:t>
      </w:r>
      <w:r w:rsidR="005C05FE" w:rsidRPr="005C05FE">
        <w:rPr>
          <w:rFonts w:eastAsia="Times New Roman" w:cstheme="minorHAnsi"/>
          <w:sz w:val="22"/>
          <w:szCs w:val="22"/>
        </w:rPr>
        <w:t xml:space="preserve"> </w:t>
      </w:r>
      <w:r w:rsidR="00067BFA">
        <w:rPr>
          <w:rFonts w:cstheme="minorHAnsi"/>
          <w:sz w:val="22"/>
          <w:szCs w:val="22"/>
        </w:rPr>
        <w:t>By c</w:t>
      </w:r>
      <w:r w:rsidR="00B37500">
        <w:rPr>
          <w:rFonts w:cstheme="minorHAnsi"/>
          <w:sz w:val="22"/>
          <w:szCs w:val="22"/>
        </w:rPr>
        <w:t>ounting blessings</w:t>
      </w:r>
      <w:r w:rsidR="00A14BE3">
        <w:rPr>
          <w:rFonts w:cstheme="minorHAnsi"/>
          <w:sz w:val="22"/>
          <w:szCs w:val="22"/>
        </w:rPr>
        <w:t>,</w:t>
      </w:r>
      <w:r w:rsidR="00B37500">
        <w:rPr>
          <w:rFonts w:cstheme="minorHAnsi"/>
          <w:sz w:val="22"/>
          <w:szCs w:val="22"/>
        </w:rPr>
        <w:t xml:space="preserve"> positive emotions </w:t>
      </w:r>
      <w:r w:rsidR="001101EF">
        <w:rPr>
          <w:sz w:val="22"/>
          <w:szCs w:val="22"/>
        </w:rPr>
        <w:t xml:space="preserve">(e.g., gratitude) </w:t>
      </w:r>
      <w:r w:rsidR="00067BFA">
        <w:rPr>
          <w:sz w:val="22"/>
          <w:szCs w:val="22"/>
        </w:rPr>
        <w:t>are generated</w:t>
      </w:r>
      <w:r w:rsidR="00C91241">
        <w:rPr>
          <w:sz w:val="22"/>
          <w:szCs w:val="22"/>
        </w:rPr>
        <w:t xml:space="preserve"> </w:t>
      </w:r>
      <w:r w:rsidR="00067BFA">
        <w:rPr>
          <w:sz w:val="22"/>
          <w:szCs w:val="22"/>
        </w:rPr>
        <w:t xml:space="preserve">which </w:t>
      </w:r>
      <w:r w:rsidR="001101EF">
        <w:rPr>
          <w:sz w:val="22"/>
          <w:szCs w:val="22"/>
        </w:rPr>
        <w:t xml:space="preserve">in turn </w:t>
      </w:r>
      <w:r w:rsidR="00C91241">
        <w:rPr>
          <w:sz w:val="22"/>
          <w:szCs w:val="22"/>
        </w:rPr>
        <w:t xml:space="preserve">build </w:t>
      </w:r>
      <w:r w:rsidR="00067BFA">
        <w:rPr>
          <w:sz w:val="22"/>
          <w:szCs w:val="22"/>
        </w:rPr>
        <w:t xml:space="preserve">psychological </w:t>
      </w:r>
      <w:r w:rsidR="00C91241">
        <w:rPr>
          <w:sz w:val="22"/>
          <w:szCs w:val="22"/>
        </w:rPr>
        <w:t xml:space="preserve">resources </w:t>
      </w:r>
      <w:r w:rsidR="001101EF">
        <w:rPr>
          <w:sz w:val="22"/>
          <w:szCs w:val="22"/>
        </w:rPr>
        <w:t xml:space="preserve">and resilience </w:t>
      </w:r>
      <w:r w:rsidR="00C91241">
        <w:rPr>
          <w:sz w:val="22"/>
          <w:szCs w:val="22"/>
        </w:rPr>
        <w:t>t</w:t>
      </w:r>
      <w:r w:rsidR="00067BFA">
        <w:rPr>
          <w:sz w:val="22"/>
          <w:szCs w:val="22"/>
        </w:rPr>
        <w:t xml:space="preserve">hat </w:t>
      </w:r>
      <w:r w:rsidR="00B37500">
        <w:rPr>
          <w:sz w:val="22"/>
          <w:szCs w:val="22"/>
        </w:rPr>
        <w:t>buffer against depr</w:t>
      </w:r>
      <w:r w:rsidR="00067BFA">
        <w:rPr>
          <w:sz w:val="22"/>
          <w:szCs w:val="22"/>
        </w:rPr>
        <w:t xml:space="preserve">ession </w:t>
      </w:r>
      <w:r w:rsidR="00B37500">
        <w:rPr>
          <w:sz w:val="22"/>
          <w:szCs w:val="22"/>
        </w:rPr>
        <w:t>(Fredric</w:t>
      </w:r>
      <w:r w:rsidR="00765FC4">
        <w:rPr>
          <w:sz w:val="22"/>
          <w:szCs w:val="22"/>
        </w:rPr>
        <w:t xml:space="preserve">kson et al., </w:t>
      </w:r>
      <w:r w:rsidR="00B37500">
        <w:rPr>
          <w:sz w:val="22"/>
          <w:szCs w:val="22"/>
        </w:rPr>
        <w:t>2003).</w:t>
      </w:r>
      <w:r w:rsidR="00B37500">
        <w:rPr>
          <w:rFonts w:cstheme="minorHAnsi"/>
          <w:b/>
          <w:sz w:val="22"/>
          <w:szCs w:val="22"/>
        </w:rPr>
        <w:t xml:space="preserve"> </w:t>
      </w:r>
      <w:r w:rsidR="006560AA">
        <w:rPr>
          <w:rFonts w:eastAsia="Times New Roman" w:cstheme="minorHAnsi"/>
          <w:sz w:val="22"/>
          <w:szCs w:val="22"/>
        </w:rPr>
        <w:t>Resilience may also be enhanced when individuals demonstrate problem-solving skills (Bonanno, 2004).</w:t>
      </w:r>
      <w:r w:rsidR="00E00AED">
        <w:rPr>
          <w:rFonts w:eastAsia="Times New Roman" w:cstheme="minorHAnsi"/>
          <w:sz w:val="22"/>
          <w:szCs w:val="22"/>
        </w:rPr>
        <w:t xml:space="preserve"> This quality was present in some accounts</w:t>
      </w:r>
      <w:r w:rsidR="00B91B31">
        <w:rPr>
          <w:rFonts w:eastAsia="Times New Roman" w:cstheme="minorHAnsi"/>
          <w:sz w:val="22"/>
          <w:szCs w:val="22"/>
        </w:rPr>
        <w:t xml:space="preserve">: </w:t>
      </w:r>
      <w:r w:rsidR="00964DC1">
        <w:rPr>
          <w:rFonts w:eastAsia="Times New Roman" w:cstheme="minorHAnsi"/>
          <w:sz w:val="22"/>
          <w:szCs w:val="22"/>
        </w:rPr>
        <w:t>“</w:t>
      </w:r>
      <w:r w:rsidR="00964DC1" w:rsidRPr="00452566">
        <w:rPr>
          <w:rFonts w:eastAsia="Times New Roman" w:cstheme="minorHAnsi"/>
          <w:sz w:val="22"/>
          <w:szCs w:val="22"/>
        </w:rPr>
        <w:t>I have a habit like, if anything h</w:t>
      </w:r>
      <w:r w:rsidR="00964DC1">
        <w:rPr>
          <w:rFonts w:eastAsia="Times New Roman" w:cstheme="minorHAnsi"/>
          <w:sz w:val="22"/>
          <w:szCs w:val="22"/>
        </w:rPr>
        <w:t>appen to me, I worry</w:t>
      </w:r>
      <w:r w:rsidR="00964DC1" w:rsidRPr="00452566">
        <w:rPr>
          <w:rFonts w:eastAsia="Times New Roman" w:cstheme="minorHAnsi"/>
          <w:sz w:val="22"/>
          <w:szCs w:val="22"/>
        </w:rPr>
        <w:t xml:space="preserve">, one hour, two hours, and then, </w:t>
      </w:r>
      <w:r w:rsidR="00964DC1" w:rsidRPr="009A47CF">
        <w:rPr>
          <w:rFonts w:eastAsia="Times New Roman" w:cstheme="minorHAnsi"/>
          <w:sz w:val="22"/>
          <w:szCs w:val="22"/>
        </w:rPr>
        <w:t>I’m always like, ‘How can I over</w:t>
      </w:r>
      <w:r w:rsidR="00822FBA" w:rsidRPr="009A47CF">
        <w:rPr>
          <w:rFonts w:eastAsia="Times New Roman" w:cstheme="minorHAnsi"/>
          <w:sz w:val="22"/>
          <w:szCs w:val="22"/>
        </w:rPr>
        <w:t>come that?</w:t>
      </w:r>
      <w:r w:rsidR="00765FC4" w:rsidRPr="009A47CF">
        <w:rPr>
          <w:rFonts w:eastAsia="Times New Roman" w:cstheme="minorHAnsi"/>
          <w:sz w:val="22"/>
          <w:szCs w:val="22"/>
        </w:rPr>
        <w:t>” (OM5</w:t>
      </w:r>
      <w:r w:rsidR="00964DC1" w:rsidRPr="009A47CF">
        <w:rPr>
          <w:rFonts w:eastAsia="Times New Roman" w:cstheme="minorHAnsi"/>
          <w:sz w:val="22"/>
          <w:szCs w:val="22"/>
        </w:rPr>
        <w:t xml:space="preserve">). </w:t>
      </w:r>
      <w:r w:rsidR="0072281B" w:rsidRPr="009A47CF">
        <w:rPr>
          <w:rFonts w:eastAsia="Times New Roman" w:cstheme="minorHAnsi"/>
          <w:sz w:val="22"/>
          <w:szCs w:val="22"/>
        </w:rPr>
        <w:t xml:space="preserve">Some </w:t>
      </w:r>
      <w:r w:rsidR="006560AA" w:rsidRPr="009A47CF">
        <w:rPr>
          <w:rFonts w:eastAsia="Times New Roman" w:cstheme="minorHAnsi"/>
          <w:sz w:val="22"/>
          <w:szCs w:val="22"/>
        </w:rPr>
        <w:t xml:space="preserve">owner-managers </w:t>
      </w:r>
      <w:r w:rsidR="00925F8D" w:rsidRPr="009A47CF">
        <w:rPr>
          <w:rFonts w:eastAsia="Times New Roman" w:cstheme="minorHAnsi"/>
          <w:sz w:val="22"/>
          <w:szCs w:val="22"/>
        </w:rPr>
        <w:t xml:space="preserve">were </w:t>
      </w:r>
      <w:r w:rsidR="006560AA" w:rsidRPr="009A47CF">
        <w:rPr>
          <w:rFonts w:eastAsia="Times New Roman" w:cstheme="minorHAnsi"/>
          <w:sz w:val="22"/>
          <w:szCs w:val="22"/>
        </w:rPr>
        <w:t xml:space="preserve">also </w:t>
      </w:r>
      <w:r w:rsidR="00925F8D" w:rsidRPr="009A47CF">
        <w:rPr>
          <w:rFonts w:eastAsia="Times New Roman" w:cstheme="minorHAnsi"/>
          <w:sz w:val="22"/>
          <w:szCs w:val="22"/>
        </w:rPr>
        <w:t xml:space="preserve">building </w:t>
      </w:r>
      <w:r w:rsidR="00822FBA" w:rsidRPr="009A47CF">
        <w:rPr>
          <w:rFonts w:eastAsia="Times New Roman" w:cstheme="minorHAnsi"/>
          <w:sz w:val="22"/>
          <w:szCs w:val="22"/>
        </w:rPr>
        <w:t>reserves</w:t>
      </w:r>
      <w:r w:rsidR="00964DC1" w:rsidRPr="009A47CF">
        <w:rPr>
          <w:rFonts w:eastAsia="Times New Roman" w:cstheme="minorHAnsi"/>
          <w:sz w:val="22"/>
          <w:szCs w:val="22"/>
        </w:rPr>
        <w:t xml:space="preserve"> </w:t>
      </w:r>
      <w:r w:rsidR="002B0770" w:rsidRPr="009A47CF">
        <w:rPr>
          <w:rFonts w:eastAsia="Times New Roman" w:cstheme="minorHAnsi"/>
          <w:sz w:val="22"/>
          <w:szCs w:val="22"/>
        </w:rPr>
        <w:t xml:space="preserve">by </w:t>
      </w:r>
      <w:r w:rsidR="00964DC1" w:rsidRPr="009A47CF">
        <w:rPr>
          <w:rFonts w:eastAsia="Times New Roman" w:cstheme="minorHAnsi"/>
          <w:sz w:val="22"/>
          <w:szCs w:val="22"/>
        </w:rPr>
        <w:t>focusing on the positive and</w:t>
      </w:r>
      <w:r w:rsidR="00822FBA" w:rsidRPr="009A47CF">
        <w:rPr>
          <w:rFonts w:eastAsia="Times New Roman" w:cstheme="minorHAnsi"/>
          <w:sz w:val="22"/>
          <w:szCs w:val="22"/>
        </w:rPr>
        <w:t>/or</w:t>
      </w:r>
      <w:r w:rsidR="00964DC1" w:rsidRPr="009A47CF">
        <w:rPr>
          <w:rFonts w:eastAsia="Times New Roman" w:cstheme="minorHAnsi"/>
          <w:sz w:val="22"/>
          <w:szCs w:val="22"/>
        </w:rPr>
        <w:t xml:space="preserve"> </w:t>
      </w:r>
      <w:r w:rsidR="001101EF" w:rsidRPr="009A47CF">
        <w:rPr>
          <w:rFonts w:eastAsia="Times New Roman" w:cstheme="minorHAnsi"/>
          <w:sz w:val="22"/>
          <w:szCs w:val="22"/>
        </w:rPr>
        <w:t xml:space="preserve">minimizing </w:t>
      </w:r>
      <w:r w:rsidR="00067BFA" w:rsidRPr="009A47CF">
        <w:rPr>
          <w:rFonts w:eastAsia="Times New Roman" w:cstheme="minorHAnsi"/>
          <w:sz w:val="22"/>
          <w:szCs w:val="22"/>
        </w:rPr>
        <w:t>the negative</w:t>
      </w:r>
      <w:r w:rsidR="00D81618" w:rsidRPr="009A47CF">
        <w:rPr>
          <w:rFonts w:eastAsia="Times New Roman" w:cstheme="minorHAnsi"/>
          <w:sz w:val="22"/>
          <w:szCs w:val="22"/>
        </w:rPr>
        <w:t>. “The people that did</w:t>
      </w:r>
      <w:r w:rsidR="00925F8D" w:rsidRPr="009A47CF">
        <w:rPr>
          <w:rFonts w:eastAsia="Times New Roman" w:cstheme="minorHAnsi"/>
          <w:sz w:val="22"/>
          <w:szCs w:val="22"/>
        </w:rPr>
        <w:t xml:space="preserve"> [this]</w:t>
      </w:r>
      <w:r w:rsidR="00D81618" w:rsidRPr="009A47CF">
        <w:rPr>
          <w:rFonts w:eastAsia="Times New Roman" w:cstheme="minorHAnsi"/>
          <w:sz w:val="22"/>
          <w:szCs w:val="22"/>
        </w:rPr>
        <w:t>, that stole from me, I’m not going to waste any</w:t>
      </w:r>
      <w:r w:rsidR="00765FC4" w:rsidRPr="009A47CF">
        <w:rPr>
          <w:rFonts w:eastAsia="Times New Roman" w:cstheme="minorHAnsi"/>
          <w:sz w:val="22"/>
          <w:szCs w:val="22"/>
        </w:rPr>
        <w:t xml:space="preserve"> time, any emotion on them” (OM11</w:t>
      </w:r>
      <w:r w:rsidR="00D81618" w:rsidRPr="009A47CF">
        <w:rPr>
          <w:rFonts w:eastAsia="Times New Roman" w:cstheme="minorHAnsi"/>
          <w:sz w:val="22"/>
          <w:szCs w:val="22"/>
        </w:rPr>
        <w:t>).</w:t>
      </w:r>
      <w:r w:rsidR="00A657C9" w:rsidRPr="009A47CF">
        <w:rPr>
          <w:rFonts w:eastAsia="Times New Roman" w:cstheme="minorHAnsi"/>
          <w:sz w:val="22"/>
          <w:szCs w:val="22"/>
        </w:rPr>
        <w:t xml:space="preserve"> </w:t>
      </w:r>
      <w:r w:rsidR="008C4ED3" w:rsidRPr="009A47CF">
        <w:rPr>
          <w:rFonts w:eastAsia="Times New Roman" w:cstheme="minorHAnsi"/>
          <w:sz w:val="22"/>
          <w:szCs w:val="22"/>
        </w:rPr>
        <w:t>Finally, a</w:t>
      </w:r>
      <w:r w:rsidR="00964DC1" w:rsidRPr="009A47CF">
        <w:rPr>
          <w:rFonts w:eastAsia="Times New Roman" w:cstheme="minorHAnsi"/>
          <w:sz w:val="22"/>
          <w:szCs w:val="22"/>
        </w:rPr>
        <w:t xml:space="preserve"> couple </w:t>
      </w:r>
      <w:r w:rsidR="0072281B" w:rsidRPr="009A47CF">
        <w:rPr>
          <w:rFonts w:eastAsia="Times New Roman" w:cstheme="minorHAnsi"/>
          <w:sz w:val="22"/>
          <w:szCs w:val="22"/>
        </w:rPr>
        <w:t xml:space="preserve">spoke </w:t>
      </w:r>
      <w:r w:rsidR="00633564" w:rsidRPr="009A47CF">
        <w:rPr>
          <w:rFonts w:eastAsia="Times New Roman" w:cstheme="minorHAnsi"/>
          <w:sz w:val="22"/>
          <w:szCs w:val="22"/>
        </w:rPr>
        <w:t>about</w:t>
      </w:r>
      <w:r w:rsidR="0072281B" w:rsidRPr="009A47CF">
        <w:rPr>
          <w:rFonts w:eastAsia="Times New Roman" w:cstheme="minorHAnsi"/>
          <w:sz w:val="22"/>
          <w:szCs w:val="22"/>
        </w:rPr>
        <w:t xml:space="preserve"> </w:t>
      </w:r>
      <w:r w:rsidR="00E6537C" w:rsidRPr="009A47CF">
        <w:rPr>
          <w:rFonts w:eastAsia="Times New Roman" w:cstheme="minorHAnsi"/>
          <w:sz w:val="22"/>
          <w:szCs w:val="22"/>
        </w:rPr>
        <w:t xml:space="preserve">how </w:t>
      </w:r>
      <w:r w:rsidR="002B0770" w:rsidRPr="009A47CF">
        <w:rPr>
          <w:rFonts w:eastAsia="Times New Roman" w:cstheme="minorHAnsi"/>
          <w:sz w:val="22"/>
          <w:szCs w:val="22"/>
        </w:rPr>
        <w:t>the riots</w:t>
      </w:r>
      <w:r w:rsidR="00E6537C" w:rsidRPr="009A47CF">
        <w:rPr>
          <w:rFonts w:eastAsia="Times New Roman" w:cstheme="minorHAnsi"/>
          <w:sz w:val="22"/>
          <w:szCs w:val="22"/>
        </w:rPr>
        <w:t xml:space="preserve"> had created a wedge between </w:t>
      </w:r>
      <w:r w:rsidR="00925F8D" w:rsidRPr="009A47CF">
        <w:rPr>
          <w:rFonts w:eastAsia="Times New Roman" w:cstheme="minorHAnsi"/>
          <w:sz w:val="22"/>
          <w:szCs w:val="22"/>
        </w:rPr>
        <w:t>themselves</w:t>
      </w:r>
      <w:r w:rsidR="002B0770" w:rsidRPr="009A47CF">
        <w:rPr>
          <w:rFonts w:eastAsia="Times New Roman" w:cstheme="minorHAnsi"/>
          <w:sz w:val="22"/>
          <w:szCs w:val="22"/>
        </w:rPr>
        <w:t xml:space="preserve"> </w:t>
      </w:r>
      <w:r w:rsidR="00E6537C" w:rsidRPr="009A47CF">
        <w:rPr>
          <w:rFonts w:eastAsia="Times New Roman" w:cstheme="minorHAnsi"/>
          <w:sz w:val="22"/>
          <w:szCs w:val="22"/>
        </w:rPr>
        <w:t xml:space="preserve">and </w:t>
      </w:r>
      <w:r w:rsidRPr="009A47CF">
        <w:rPr>
          <w:rFonts w:eastAsia="Times New Roman" w:cstheme="minorHAnsi"/>
          <w:sz w:val="22"/>
          <w:szCs w:val="22"/>
        </w:rPr>
        <w:t>the</w:t>
      </w:r>
      <w:r w:rsidR="00925F8D" w:rsidRPr="009A47CF">
        <w:rPr>
          <w:rFonts w:eastAsia="Times New Roman" w:cstheme="minorHAnsi"/>
          <w:sz w:val="22"/>
          <w:szCs w:val="22"/>
        </w:rPr>
        <w:t>ir</w:t>
      </w:r>
      <w:r w:rsidR="002B0770" w:rsidRPr="009A47CF">
        <w:rPr>
          <w:rFonts w:eastAsia="Times New Roman" w:cstheme="minorHAnsi"/>
          <w:sz w:val="22"/>
          <w:szCs w:val="22"/>
        </w:rPr>
        <w:t xml:space="preserve"> business</w:t>
      </w:r>
      <w:r w:rsidR="008C4ED3" w:rsidRPr="009A47CF">
        <w:rPr>
          <w:rFonts w:eastAsia="Times New Roman" w:cstheme="minorHAnsi"/>
          <w:sz w:val="22"/>
          <w:szCs w:val="22"/>
        </w:rPr>
        <w:t>es</w:t>
      </w:r>
      <w:r w:rsidR="0004031B">
        <w:rPr>
          <w:rFonts w:eastAsia="Times New Roman" w:cstheme="minorHAnsi"/>
          <w:sz w:val="22"/>
          <w:szCs w:val="22"/>
        </w:rPr>
        <w:t xml:space="preserve">: </w:t>
      </w:r>
      <w:r w:rsidR="009A47CF" w:rsidRPr="00BF1CED">
        <w:rPr>
          <w:sz w:val="22"/>
          <w:szCs w:val="22"/>
        </w:rPr>
        <w:t xml:space="preserve">“[W]e’re less precious about </w:t>
      </w:r>
      <w:r w:rsidR="0004031B">
        <w:rPr>
          <w:sz w:val="22"/>
          <w:szCs w:val="22"/>
        </w:rPr>
        <w:t>[</w:t>
      </w:r>
      <w:r w:rsidR="00F942B3">
        <w:rPr>
          <w:sz w:val="22"/>
          <w:szCs w:val="22"/>
        </w:rPr>
        <w:t xml:space="preserve">our </w:t>
      </w:r>
      <w:r w:rsidR="0004031B">
        <w:rPr>
          <w:sz w:val="22"/>
          <w:szCs w:val="22"/>
        </w:rPr>
        <w:t xml:space="preserve">location] </w:t>
      </w:r>
      <w:r w:rsidR="009A47CF" w:rsidRPr="00BF1CED">
        <w:rPr>
          <w:sz w:val="22"/>
          <w:szCs w:val="22"/>
        </w:rPr>
        <w:t>… If there comes a time where we can’t be sustainable anymore, then we’ve done 20 years here and I think we’ve proven</w:t>
      </w:r>
      <w:r w:rsidR="0004031B">
        <w:rPr>
          <w:sz w:val="22"/>
          <w:szCs w:val="22"/>
        </w:rPr>
        <w:t xml:space="preserve"> … t</w:t>
      </w:r>
      <w:r w:rsidR="009A47CF" w:rsidRPr="00BF1CED">
        <w:rPr>
          <w:sz w:val="22"/>
          <w:szCs w:val="22"/>
        </w:rPr>
        <w:t xml:space="preserve">hat yes, something interesting and positive can thrive within a disadvantaged area … We’ve taken a hit and we’re trying to pull things together as best as we can” (OM10a). </w:t>
      </w:r>
    </w:p>
    <w:p w14:paraId="787001FE" w14:textId="77777777" w:rsidR="00452566" w:rsidRPr="009A47CF" w:rsidRDefault="00452566" w:rsidP="00A25AC3">
      <w:pPr>
        <w:rPr>
          <w:rFonts w:eastAsia="Times New Roman" w:cstheme="minorHAnsi"/>
          <w:i/>
          <w:sz w:val="22"/>
          <w:szCs w:val="22"/>
        </w:rPr>
      </w:pPr>
    </w:p>
    <w:p w14:paraId="7C095C9D" w14:textId="688DCB0B" w:rsidR="00EE597C" w:rsidRDefault="008C4ED3" w:rsidP="00237FFE">
      <w:pPr>
        <w:rPr>
          <w:rFonts w:cstheme="minorHAnsi"/>
          <w:sz w:val="22"/>
          <w:szCs w:val="22"/>
        </w:rPr>
      </w:pPr>
      <w:r w:rsidRPr="009A47CF">
        <w:rPr>
          <w:rFonts w:eastAsia="Times New Roman" w:cstheme="minorHAnsi"/>
          <w:sz w:val="22"/>
          <w:szCs w:val="22"/>
        </w:rPr>
        <w:lastRenderedPageBreak/>
        <w:t>Personal recovery strategies</w:t>
      </w:r>
      <w:r w:rsidR="00145EA4" w:rsidRPr="009A47CF">
        <w:rPr>
          <w:rFonts w:eastAsia="Times New Roman" w:cstheme="minorHAnsi"/>
          <w:sz w:val="22"/>
          <w:szCs w:val="22"/>
        </w:rPr>
        <w:t xml:space="preserve"> that </w:t>
      </w:r>
      <w:r w:rsidR="001101EF" w:rsidRPr="009A47CF">
        <w:rPr>
          <w:rFonts w:eastAsia="Times New Roman" w:cstheme="minorHAnsi"/>
          <w:sz w:val="22"/>
          <w:szCs w:val="22"/>
        </w:rPr>
        <w:t xml:space="preserve">entailed </w:t>
      </w:r>
      <w:r w:rsidR="00633564" w:rsidRPr="009A47CF">
        <w:rPr>
          <w:rFonts w:eastAsia="Times New Roman" w:cstheme="minorHAnsi"/>
          <w:sz w:val="22"/>
          <w:szCs w:val="22"/>
        </w:rPr>
        <w:t xml:space="preserve">using existing </w:t>
      </w:r>
      <w:r w:rsidR="004F123E">
        <w:rPr>
          <w:rFonts w:eastAsia="Times New Roman" w:cstheme="minorHAnsi"/>
          <w:sz w:val="22"/>
          <w:szCs w:val="22"/>
        </w:rPr>
        <w:t xml:space="preserve">resources </w:t>
      </w:r>
      <w:r w:rsidR="001101EF" w:rsidRPr="009A47CF">
        <w:rPr>
          <w:rFonts w:eastAsia="Times New Roman" w:cstheme="minorHAnsi"/>
          <w:sz w:val="22"/>
          <w:szCs w:val="22"/>
        </w:rPr>
        <w:t xml:space="preserve">or building new </w:t>
      </w:r>
      <w:r w:rsidR="00633564" w:rsidRPr="009A47CF">
        <w:rPr>
          <w:rFonts w:eastAsia="Times New Roman" w:cstheme="minorHAnsi"/>
          <w:sz w:val="22"/>
          <w:szCs w:val="22"/>
        </w:rPr>
        <w:t>resources</w:t>
      </w:r>
      <w:r w:rsidR="00633564">
        <w:rPr>
          <w:rFonts w:eastAsia="Times New Roman" w:cstheme="minorHAnsi"/>
          <w:sz w:val="22"/>
          <w:szCs w:val="22"/>
        </w:rPr>
        <w:t xml:space="preserve"> </w:t>
      </w:r>
      <w:r>
        <w:rPr>
          <w:rFonts w:eastAsia="Times New Roman" w:cstheme="minorHAnsi"/>
          <w:sz w:val="22"/>
          <w:szCs w:val="22"/>
        </w:rPr>
        <w:t xml:space="preserve">led to a number of resource gains. </w:t>
      </w:r>
      <w:r w:rsidR="00145EA4">
        <w:rPr>
          <w:rFonts w:eastAsia="Times New Roman" w:cstheme="minorHAnsi"/>
          <w:sz w:val="22"/>
          <w:szCs w:val="22"/>
        </w:rPr>
        <w:t xml:space="preserve">As with </w:t>
      </w:r>
      <w:r w:rsidR="00BA13FD">
        <w:rPr>
          <w:rFonts w:eastAsia="Times New Roman" w:cstheme="minorHAnsi"/>
          <w:sz w:val="22"/>
          <w:szCs w:val="22"/>
        </w:rPr>
        <w:t>both social and economic strategies</w:t>
      </w:r>
      <w:r w:rsidR="002E19CD">
        <w:rPr>
          <w:rFonts w:eastAsia="Times New Roman" w:cstheme="minorHAnsi"/>
          <w:sz w:val="22"/>
          <w:szCs w:val="22"/>
        </w:rPr>
        <w:t>, they</w:t>
      </w:r>
      <w:r w:rsidR="00B30A4E">
        <w:rPr>
          <w:rFonts w:eastAsia="Times New Roman" w:cstheme="minorHAnsi"/>
          <w:sz w:val="22"/>
          <w:szCs w:val="22"/>
        </w:rPr>
        <w:t xml:space="preserve"> </w:t>
      </w:r>
      <w:r w:rsidR="00237FFE">
        <w:rPr>
          <w:rFonts w:eastAsia="Times New Roman" w:cstheme="minorHAnsi"/>
          <w:sz w:val="22"/>
          <w:szCs w:val="22"/>
        </w:rPr>
        <w:t>provided entrepreneurs with th</w:t>
      </w:r>
      <w:r w:rsidR="00BA13FD">
        <w:rPr>
          <w:rFonts w:eastAsia="Times New Roman" w:cstheme="minorHAnsi"/>
          <w:sz w:val="22"/>
          <w:szCs w:val="22"/>
        </w:rPr>
        <w:t xml:space="preserve">e energy to </w:t>
      </w:r>
      <w:r w:rsidR="000E16B1">
        <w:rPr>
          <w:rFonts w:eastAsia="Times New Roman" w:cstheme="minorHAnsi"/>
          <w:sz w:val="22"/>
          <w:szCs w:val="22"/>
        </w:rPr>
        <w:t>continue</w:t>
      </w:r>
      <w:r w:rsidR="00BA13FD">
        <w:rPr>
          <w:rFonts w:eastAsia="Times New Roman" w:cstheme="minorHAnsi"/>
          <w:sz w:val="22"/>
          <w:szCs w:val="22"/>
        </w:rPr>
        <w:t>; they also</w:t>
      </w:r>
      <w:r w:rsidR="00237FFE">
        <w:rPr>
          <w:rFonts w:eastAsia="Times New Roman" w:cstheme="minorHAnsi"/>
          <w:sz w:val="22"/>
          <w:szCs w:val="22"/>
        </w:rPr>
        <w:t xml:space="preserve"> </w:t>
      </w:r>
      <w:r w:rsidR="00815F4C">
        <w:rPr>
          <w:rFonts w:eastAsia="Times New Roman" w:cstheme="minorHAnsi"/>
          <w:sz w:val="22"/>
          <w:szCs w:val="22"/>
        </w:rPr>
        <w:t xml:space="preserve">helped </w:t>
      </w:r>
      <w:r w:rsidR="00510CDF">
        <w:rPr>
          <w:rFonts w:eastAsia="Times New Roman" w:cstheme="minorHAnsi"/>
          <w:sz w:val="22"/>
          <w:szCs w:val="22"/>
        </w:rPr>
        <w:t xml:space="preserve">owner-managers </w:t>
      </w:r>
      <w:r w:rsidR="00815F4C">
        <w:rPr>
          <w:rFonts w:eastAsia="Times New Roman" w:cstheme="minorHAnsi"/>
          <w:sz w:val="22"/>
          <w:szCs w:val="22"/>
        </w:rPr>
        <w:t xml:space="preserve">identify what was </w:t>
      </w:r>
      <w:r w:rsidR="00237FFE">
        <w:rPr>
          <w:rFonts w:eastAsia="Times New Roman" w:cstheme="minorHAnsi"/>
          <w:sz w:val="22"/>
          <w:szCs w:val="22"/>
        </w:rPr>
        <w:t>important.</w:t>
      </w:r>
      <w:r w:rsidR="00B30A4E">
        <w:rPr>
          <w:rFonts w:eastAsia="Times New Roman" w:cstheme="minorHAnsi"/>
          <w:sz w:val="22"/>
          <w:szCs w:val="22"/>
        </w:rPr>
        <w:t xml:space="preserve"> </w:t>
      </w:r>
      <w:r w:rsidR="000C1E8B">
        <w:rPr>
          <w:rFonts w:eastAsia="Times New Roman" w:cstheme="minorHAnsi"/>
          <w:sz w:val="22"/>
          <w:szCs w:val="22"/>
        </w:rPr>
        <w:t>For instance, several reported they had to be strong for family and staff</w:t>
      </w:r>
      <w:r w:rsidR="00606A6B">
        <w:rPr>
          <w:rFonts w:eastAsia="Times New Roman" w:cstheme="minorHAnsi"/>
          <w:sz w:val="22"/>
          <w:szCs w:val="22"/>
        </w:rPr>
        <w:t xml:space="preserve">. </w:t>
      </w:r>
      <w:r w:rsidR="000C1E8B">
        <w:rPr>
          <w:rFonts w:eastAsia="Times New Roman" w:cstheme="minorHAnsi"/>
          <w:sz w:val="22"/>
          <w:szCs w:val="22"/>
        </w:rPr>
        <w:t>E</w:t>
      </w:r>
      <w:r w:rsidR="00237FFE">
        <w:rPr>
          <w:rFonts w:cstheme="minorHAnsi"/>
          <w:sz w:val="22"/>
          <w:szCs w:val="22"/>
        </w:rPr>
        <w:t xml:space="preserve">motion regulation </w:t>
      </w:r>
      <w:r w:rsidR="00BF5A37">
        <w:rPr>
          <w:rFonts w:cstheme="minorHAnsi"/>
          <w:sz w:val="22"/>
          <w:szCs w:val="22"/>
        </w:rPr>
        <w:t xml:space="preserve">and withdrawal </w:t>
      </w:r>
      <w:r w:rsidR="00237FFE">
        <w:rPr>
          <w:rFonts w:cstheme="minorHAnsi"/>
          <w:sz w:val="22"/>
          <w:szCs w:val="22"/>
        </w:rPr>
        <w:t>helped</w:t>
      </w:r>
      <w:r w:rsidR="005A38E9">
        <w:rPr>
          <w:rFonts w:cstheme="minorHAnsi"/>
          <w:sz w:val="22"/>
          <w:szCs w:val="22"/>
        </w:rPr>
        <w:t xml:space="preserve"> in the short-term </w:t>
      </w:r>
      <w:r w:rsidR="002A2AEF">
        <w:rPr>
          <w:rFonts w:cstheme="minorHAnsi"/>
          <w:sz w:val="22"/>
          <w:szCs w:val="22"/>
        </w:rPr>
        <w:t xml:space="preserve">to </w:t>
      </w:r>
      <w:r w:rsidR="00237FFE">
        <w:rPr>
          <w:rFonts w:cstheme="minorHAnsi"/>
          <w:sz w:val="22"/>
          <w:szCs w:val="22"/>
        </w:rPr>
        <w:t>conserve energy</w:t>
      </w:r>
      <w:r w:rsidR="00237FFE" w:rsidRPr="00EA150F">
        <w:rPr>
          <w:rFonts w:cstheme="minorHAnsi"/>
          <w:sz w:val="22"/>
          <w:szCs w:val="22"/>
        </w:rPr>
        <w:t>: “</w:t>
      </w:r>
      <w:r w:rsidR="00237FFE" w:rsidRPr="00EA150F">
        <w:rPr>
          <w:rFonts w:eastAsia="Times New Roman" w:cstheme="minorHAnsi"/>
          <w:sz w:val="22"/>
          <w:szCs w:val="22"/>
        </w:rPr>
        <w:t>I had to think what to do as quick as possible because if I don’t do it, I get more d</w:t>
      </w:r>
      <w:r w:rsidR="00765FC4">
        <w:rPr>
          <w:rFonts w:eastAsia="Times New Roman" w:cstheme="minorHAnsi"/>
          <w:sz w:val="22"/>
          <w:szCs w:val="22"/>
        </w:rPr>
        <w:t>own. I get more depression” (OM1</w:t>
      </w:r>
      <w:r w:rsidR="00237FFE" w:rsidRPr="00EA150F">
        <w:rPr>
          <w:rFonts w:eastAsia="Times New Roman" w:cstheme="minorHAnsi"/>
          <w:sz w:val="22"/>
          <w:szCs w:val="22"/>
        </w:rPr>
        <w:t xml:space="preserve">). </w:t>
      </w:r>
      <w:r w:rsidR="00BF5A37">
        <w:rPr>
          <w:rFonts w:eastAsia="Times New Roman" w:cstheme="minorHAnsi"/>
          <w:sz w:val="22"/>
          <w:szCs w:val="22"/>
        </w:rPr>
        <w:t>However, in the long</w:t>
      </w:r>
      <w:r w:rsidR="00815F4C">
        <w:rPr>
          <w:rFonts w:eastAsia="Times New Roman" w:cstheme="minorHAnsi"/>
          <w:sz w:val="22"/>
          <w:szCs w:val="22"/>
        </w:rPr>
        <w:t>er</w:t>
      </w:r>
      <w:r w:rsidR="00C2089B">
        <w:rPr>
          <w:rFonts w:eastAsia="Times New Roman" w:cstheme="minorHAnsi"/>
          <w:sz w:val="22"/>
          <w:szCs w:val="22"/>
        </w:rPr>
        <w:t xml:space="preserve">-term, distancing oneself from the business </w:t>
      </w:r>
      <w:r w:rsidR="00BF5A37">
        <w:rPr>
          <w:rFonts w:eastAsia="Times New Roman" w:cstheme="minorHAnsi"/>
          <w:sz w:val="22"/>
          <w:szCs w:val="22"/>
        </w:rPr>
        <w:t>might</w:t>
      </w:r>
      <w:r w:rsidR="005F028A" w:rsidRPr="00EA150F">
        <w:rPr>
          <w:rFonts w:cstheme="minorHAnsi"/>
          <w:sz w:val="22"/>
          <w:szCs w:val="22"/>
        </w:rPr>
        <w:t xml:space="preserve"> </w:t>
      </w:r>
      <w:r w:rsidR="00A345BD">
        <w:rPr>
          <w:rFonts w:cstheme="minorHAnsi"/>
          <w:sz w:val="22"/>
          <w:szCs w:val="22"/>
        </w:rPr>
        <w:t xml:space="preserve">also </w:t>
      </w:r>
      <w:r w:rsidR="0021356F" w:rsidRPr="00EA150F">
        <w:rPr>
          <w:rFonts w:cstheme="minorHAnsi"/>
          <w:sz w:val="22"/>
          <w:szCs w:val="22"/>
        </w:rPr>
        <w:t xml:space="preserve">reduce </w:t>
      </w:r>
      <w:r w:rsidR="00C2089B">
        <w:rPr>
          <w:rFonts w:cstheme="minorHAnsi"/>
          <w:sz w:val="22"/>
          <w:szCs w:val="22"/>
        </w:rPr>
        <w:t xml:space="preserve">the </w:t>
      </w:r>
      <w:r w:rsidR="00815F4C">
        <w:rPr>
          <w:rFonts w:cstheme="minorHAnsi"/>
          <w:sz w:val="22"/>
          <w:szCs w:val="22"/>
        </w:rPr>
        <w:t xml:space="preserve">willingness </w:t>
      </w:r>
      <w:r w:rsidR="00510CDF">
        <w:rPr>
          <w:rFonts w:cstheme="minorHAnsi"/>
          <w:sz w:val="22"/>
          <w:szCs w:val="22"/>
        </w:rPr>
        <w:t>t</w:t>
      </w:r>
      <w:r w:rsidR="00815F4C">
        <w:rPr>
          <w:rFonts w:cstheme="minorHAnsi"/>
          <w:sz w:val="22"/>
          <w:szCs w:val="22"/>
        </w:rPr>
        <w:t>o invest</w:t>
      </w:r>
      <w:r w:rsidR="0021356F" w:rsidRPr="00EA150F">
        <w:rPr>
          <w:rFonts w:cstheme="minorHAnsi"/>
          <w:sz w:val="22"/>
          <w:szCs w:val="22"/>
        </w:rPr>
        <w:t xml:space="preserve"> energy</w:t>
      </w:r>
      <w:r w:rsidR="00EE597C">
        <w:rPr>
          <w:rFonts w:cstheme="minorHAnsi"/>
          <w:sz w:val="22"/>
          <w:szCs w:val="22"/>
        </w:rPr>
        <w:t xml:space="preserve">, </w:t>
      </w:r>
      <w:r w:rsidR="00BF5A37">
        <w:rPr>
          <w:rFonts w:cstheme="minorHAnsi"/>
          <w:sz w:val="22"/>
          <w:szCs w:val="22"/>
        </w:rPr>
        <w:t>time and passion</w:t>
      </w:r>
      <w:r w:rsidR="00C2089B">
        <w:rPr>
          <w:rFonts w:cstheme="minorHAnsi"/>
          <w:sz w:val="22"/>
          <w:szCs w:val="22"/>
        </w:rPr>
        <w:t xml:space="preserve"> in it</w:t>
      </w:r>
      <w:r w:rsidR="00BF5A37">
        <w:rPr>
          <w:rFonts w:cstheme="minorHAnsi"/>
          <w:sz w:val="22"/>
          <w:szCs w:val="22"/>
        </w:rPr>
        <w:t xml:space="preserve">. </w:t>
      </w:r>
      <w:r w:rsidR="00510CDF">
        <w:rPr>
          <w:rFonts w:cstheme="minorHAnsi"/>
          <w:sz w:val="22"/>
          <w:szCs w:val="22"/>
        </w:rPr>
        <w:t>N</w:t>
      </w:r>
      <w:r w:rsidR="00E22E0B" w:rsidRPr="00EA150F">
        <w:rPr>
          <w:rFonts w:cstheme="minorHAnsi"/>
          <w:sz w:val="22"/>
          <w:szCs w:val="22"/>
        </w:rPr>
        <w:t xml:space="preserve">ot dealing with </w:t>
      </w:r>
      <w:r w:rsidR="00815F4C">
        <w:rPr>
          <w:rFonts w:cstheme="minorHAnsi"/>
          <w:sz w:val="22"/>
          <w:szCs w:val="22"/>
        </w:rPr>
        <w:t xml:space="preserve">or learning from </w:t>
      </w:r>
      <w:r w:rsidR="00E22E0B" w:rsidRPr="00EA150F">
        <w:rPr>
          <w:rFonts w:cstheme="minorHAnsi"/>
          <w:sz w:val="22"/>
          <w:szCs w:val="22"/>
        </w:rPr>
        <w:t xml:space="preserve">negative emotions </w:t>
      </w:r>
      <w:r w:rsidR="00BF5A37">
        <w:rPr>
          <w:rFonts w:cstheme="minorHAnsi"/>
          <w:sz w:val="22"/>
          <w:szCs w:val="22"/>
        </w:rPr>
        <w:t xml:space="preserve">can </w:t>
      </w:r>
      <w:r w:rsidR="00510CDF">
        <w:rPr>
          <w:rFonts w:cstheme="minorHAnsi"/>
          <w:sz w:val="22"/>
          <w:szCs w:val="22"/>
        </w:rPr>
        <w:t xml:space="preserve">also </w:t>
      </w:r>
      <w:r w:rsidR="00BF5A37">
        <w:rPr>
          <w:rFonts w:cstheme="minorHAnsi"/>
          <w:sz w:val="22"/>
          <w:szCs w:val="22"/>
        </w:rPr>
        <w:t>lead to problems</w:t>
      </w:r>
      <w:r w:rsidR="00E22E0B" w:rsidRPr="00EA150F">
        <w:rPr>
          <w:rFonts w:cstheme="minorHAnsi"/>
          <w:sz w:val="22"/>
          <w:szCs w:val="22"/>
        </w:rPr>
        <w:t>.</w:t>
      </w:r>
      <w:r w:rsidR="002A2AEF">
        <w:rPr>
          <w:rFonts w:cstheme="minorHAnsi"/>
          <w:sz w:val="22"/>
          <w:szCs w:val="22"/>
        </w:rPr>
        <w:t xml:space="preserve"> O</w:t>
      </w:r>
      <w:r w:rsidR="00F90231">
        <w:rPr>
          <w:rFonts w:cstheme="minorHAnsi"/>
          <w:sz w:val="22"/>
          <w:szCs w:val="22"/>
        </w:rPr>
        <w:t xml:space="preserve">ne participant </w:t>
      </w:r>
      <w:r w:rsidR="00815F4C">
        <w:rPr>
          <w:rFonts w:cstheme="minorHAnsi"/>
          <w:sz w:val="22"/>
          <w:szCs w:val="22"/>
        </w:rPr>
        <w:t>resorted to hiding her stock daily as she</w:t>
      </w:r>
      <w:r w:rsidR="00815F4C" w:rsidDel="00815F4C">
        <w:rPr>
          <w:rFonts w:cstheme="minorHAnsi"/>
          <w:sz w:val="22"/>
          <w:szCs w:val="22"/>
        </w:rPr>
        <w:t xml:space="preserve"> </w:t>
      </w:r>
      <w:r w:rsidR="002A2AEF">
        <w:rPr>
          <w:rFonts w:cstheme="minorHAnsi"/>
          <w:sz w:val="22"/>
          <w:szCs w:val="22"/>
        </w:rPr>
        <w:t>fear</w:t>
      </w:r>
      <w:r w:rsidR="00815F4C">
        <w:rPr>
          <w:rFonts w:cstheme="minorHAnsi"/>
          <w:sz w:val="22"/>
          <w:szCs w:val="22"/>
        </w:rPr>
        <w:t>ed</w:t>
      </w:r>
      <w:r w:rsidR="00A14BE3">
        <w:rPr>
          <w:rFonts w:cstheme="minorHAnsi"/>
          <w:sz w:val="22"/>
          <w:szCs w:val="22"/>
        </w:rPr>
        <w:t xml:space="preserve"> </w:t>
      </w:r>
      <w:r w:rsidR="00815F4C">
        <w:rPr>
          <w:rFonts w:cstheme="minorHAnsi"/>
          <w:sz w:val="22"/>
          <w:szCs w:val="22"/>
        </w:rPr>
        <w:t xml:space="preserve">more </w:t>
      </w:r>
      <w:r w:rsidR="002A2AEF">
        <w:rPr>
          <w:rFonts w:cstheme="minorHAnsi"/>
          <w:sz w:val="22"/>
          <w:szCs w:val="22"/>
        </w:rPr>
        <w:t xml:space="preserve">riots would </w:t>
      </w:r>
      <w:r w:rsidR="00815F4C">
        <w:rPr>
          <w:rFonts w:cstheme="minorHAnsi"/>
          <w:sz w:val="22"/>
          <w:szCs w:val="22"/>
        </w:rPr>
        <w:t xml:space="preserve">occur and wondered whether </w:t>
      </w:r>
      <w:r w:rsidR="00A14BE3">
        <w:rPr>
          <w:rFonts w:cstheme="minorHAnsi"/>
          <w:sz w:val="22"/>
          <w:szCs w:val="22"/>
        </w:rPr>
        <w:t xml:space="preserve">if </w:t>
      </w:r>
      <w:r w:rsidR="002A2AEF">
        <w:rPr>
          <w:rFonts w:cstheme="minorHAnsi"/>
          <w:sz w:val="22"/>
          <w:szCs w:val="22"/>
        </w:rPr>
        <w:t xml:space="preserve">she </w:t>
      </w:r>
      <w:r w:rsidR="00B14B2B">
        <w:rPr>
          <w:rFonts w:cstheme="minorHAnsi"/>
          <w:sz w:val="22"/>
          <w:szCs w:val="22"/>
        </w:rPr>
        <w:t xml:space="preserve">and her business partner </w:t>
      </w:r>
      <w:r w:rsidR="002A2AEF">
        <w:rPr>
          <w:rFonts w:cstheme="minorHAnsi"/>
          <w:sz w:val="22"/>
          <w:szCs w:val="22"/>
        </w:rPr>
        <w:t xml:space="preserve">should have received counselling.  </w:t>
      </w:r>
      <w:r w:rsidR="00BF5A37">
        <w:rPr>
          <w:rFonts w:cstheme="minorHAnsi"/>
          <w:sz w:val="22"/>
          <w:szCs w:val="22"/>
        </w:rPr>
        <w:t xml:space="preserve"> </w:t>
      </w:r>
    </w:p>
    <w:p w14:paraId="267B0454" w14:textId="77777777" w:rsidR="009A47CF" w:rsidRDefault="009A47CF" w:rsidP="00822FBA">
      <w:pPr>
        <w:rPr>
          <w:rFonts w:cstheme="minorHAnsi"/>
          <w:b/>
          <w:sz w:val="22"/>
          <w:szCs w:val="22"/>
          <w:shd w:val="clear" w:color="auto" w:fill="FFFFFF"/>
        </w:rPr>
      </w:pPr>
    </w:p>
    <w:p w14:paraId="53374214" w14:textId="77777777" w:rsidR="00814EC4" w:rsidRDefault="00814EC4" w:rsidP="00822FBA">
      <w:pPr>
        <w:rPr>
          <w:rFonts w:cstheme="minorHAnsi"/>
          <w:b/>
          <w:sz w:val="22"/>
          <w:szCs w:val="22"/>
          <w:shd w:val="clear" w:color="auto" w:fill="FFFFFF"/>
        </w:rPr>
      </w:pPr>
      <w:r w:rsidRPr="00814EC4">
        <w:rPr>
          <w:rFonts w:cstheme="minorHAnsi"/>
          <w:b/>
          <w:sz w:val="22"/>
          <w:szCs w:val="22"/>
          <w:shd w:val="clear" w:color="auto" w:fill="FFFFFF"/>
        </w:rPr>
        <w:t>Discussion</w:t>
      </w:r>
    </w:p>
    <w:p w14:paraId="7D17DEC2" w14:textId="77777777" w:rsidR="00FC6582" w:rsidRDefault="00FC6582" w:rsidP="009462E0">
      <w:pPr>
        <w:rPr>
          <w:rFonts w:eastAsia="Times New Roman" w:cstheme="minorHAnsi"/>
          <w:sz w:val="22"/>
          <w:szCs w:val="22"/>
        </w:rPr>
      </w:pPr>
    </w:p>
    <w:p w14:paraId="74445396" w14:textId="07E24FCF" w:rsidR="00947403" w:rsidRPr="005732E4" w:rsidRDefault="001D46FB" w:rsidP="005732E4">
      <w:pPr>
        <w:spacing w:after="160" w:line="259" w:lineRule="auto"/>
        <w:rPr>
          <w:rFonts w:cstheme="minorHAnsi"/>
          <w:b/>
          <w:sz w:val="22"/>
          <w:szCs w:val="22"/>
        </w:rPr>
      </w:pPr>
      <w:r>
        <w:rPr>
          <w:rFonts w:cstheme="minorHAnsi"/>
          <w:sz w:val="22"/>
          <w:szCs w:val="22"/>
        </w:rPr>
        <w:t xml:space="preserve">The purpose of this study was to </w:t>
      </w:r>
      <w:r w:rsidR="009D10EE">
        <w:rPr>
          <w:rFonts w:cstheme="minorHAnsi"/>
          <w:sz w:val="22"/>
          <w:szCs w:val="22"/>
        </w:rPr>
        <w:t xml:space="preserve">understand the kinds of strategies small businesses adopt following a crisis, </w:t>
      </w:r>
      <w:r w:rsidR="008C27B2">
        <w:rPr>
          <w:rFonts w:cstheme="minorHAnsi"/>
          <w:sz w:val="22"/>
          <w:szCs w:val="22"/>
        </w:rPr>
        <w:t xml:space="preserve">the role </w:t>
      </w:r>
      <w:r w:rsidR="005A38E9">
        <w:rPr>
          <w:rFonts w:cstheme="minorHAnsi"/>
          <w:sz w:val="22"/>
          <w:szCs w:val="22"/>
        </w:rPr>
        <w:t xml:space="preserve">of </w:t>
      </w:r>
      <w:r w:rsidRPr="00B468F5">
        <w:rPr>
          <w:rFonts w:cstheme="minorHAnsi"/>
          <w:sz w:val="22"/>
          <w:szCs w:val="22"/>
        </w:rPr>
        <w:t xml:space="preserve">resources in </w:t>
      </w:r>
      <w:r w:rsidR="00FB3B63">
        <w:rPr>
          <w:rFonts w:cstheme="minorHAnsi"/>
          <w:sz w:val="22"/>
          <w:szCs w:val="22"/>
        </w:rPr>
        <w:t xml:space="preserve">these strategies </w:t>
      </w:r>
      <w:r w:rsidRPr="00B468F5">
        <w:rPr>
          <w:rFonts w:cstheme="minorHAnsi"/>
          <w:sz w:val="22"/>
          <w:szCs w:val="22"/>
        </w:rPr>
        <w:t xml:space="preserve">and </w:t>
      </w:r>
      <w:r>
        <w:rPr>
          <w:rFonts w:cstheme="minorHAnsi"/>
          <w:sz w:val="22"/>
          <w:szCs w:val="22"/>
        </w:rPr>
        <w:t xml:space="preserve">how </w:t>
      </w:r>
      <w:r w:rsidR="005A38E9">
        <w:rPr>
          <w:rFonts w:cstheme="minorHAnsi"/>
          <w:sz w:val="22"/>
          <w:szCs w:val="22"/>
        </w:rPr>
        <w:t xml:space="preserve">they </w:t>
      </w:r>
      <w:r w:rsidR="0073388B">
        <w:rPr>
          <w:rFonts w:cstheme="minorHAnsi"/>
          <w:sz w:val="22"/>
          <w:szCs w:val="22"/>
        </w:rPr>
        <w:t xml:space="preserve">may </w:t>
      </w:r>
      <w:r>
        <w:rPr>
          <w:rFonts w:cstheme="minorHAnsi"/>
          <w:sz w:val="22"/>
          <w:szCs w:val="22"/>
        </w:rPr>
        <w:t>create</w:t>
      </w:r>
      <w:r w:rsidRPr="00B468F5">
        <w:rPr>
          <w:rFonts w:cstheme="minorHAnsi"/>
          <w:sz w:val="22"/>
          <w:szCs w:val="22"/>
        </w:rPr>
        <w:t xml:space="preserve"> resilience.</w:t>
      </w:r>
      <w:r w:rsidR="009D10EE">
        <w:rPr>
          <w:rFonts w:eastAsia="Times New Roman" w:cstheme="minorHAnsi"/>
          <w:sz w:val="22"/>
          <w:szCs w:val="22"/>
        </w:rPr>
        <w:t xml:space="preserve"> </w:t>
      </w:r>
      <w:r w:rsidR="00F0569C">
        <w:rPr>
          <w:rFonts w:cstheme="minorHAnsi"/>
          <w:sz w:val="22"/>
          <w:szCs w:val="22"/>
        </w:rPr>
        <w:t>Three categories of recovery strategies</w:t>
      </w:r>
      <w:r w:rsidR="00815F4C">
        <w:rPr>
          <w:rFonts w:cstheme="minorHAnsi"/>
          <w:sz w:val="22"/>
          <w:szCs w:val="22"/>
        </w:rPr>
        <w:t>,</w:t>
      </w:r>
      <w:r w:rsidR="00F0569C">
        <w:rPr>
          <w:rFonts w:cstheme="minorHAnsi"/>
          <w:sz w:val="22"/>
          <w:szCs w:val="22"/>
        </w:rPr>
        <w:t xml:space="preserve"> </w:t>
      </w:r>
      <w:r w:rsidR="00815F4C" w:rsidRPr="00A3178D">
        <w:rPr>
          <w:rFonts w:cstheme="minorHAnsi"/>
          <w:i/>
          <w:sz w:val="22"/>
          <w:szCs w:val="22"/>
        </w:rPr>
        <w:t>social</w:t>
      </w:r>
      <w:r w:rsidR="00815F4C">
        <w:rPr>
          <w:rFonts w:cstheme="minorHAnsi"/>
          <w:sz w:val="22"/>
          <w:szCs w:val="22"/>
        </w:rPr>
        <w:t xml:space="preserve">, </w:t>
      </w:r>
      <w:r w:rsidR="00815F4C" w:rsidRPr="00A3178D">
        <w:rPr>
          <w:rFonts w:cstheme="minorHAnsi"/>
          <w:i/>
          <w:sz w:val="22"/>
          <w:szCs w:val="22"/>
        </w:rPr>
        <w:t>economic</w:t>
      </w:r>
      <w:r w:rsidR="00815F4C">
        <w:rPr>
          <w:rFonts w:cstheme="minorHAnsi"/>
          <w:sz w:val="22"/>
          <w:szCs w:val="22"/>
        </w:rPr>
        <w:t xml:space="preserve"> and </w:t>
      </w:r>
      <w:r w:rsidR="00815F4C" w:rsidRPr="00A3178D">
        <w:rPr>
          <w:rFonts w:cstheme="minorHAnsi"/>
          <w:i/>
          <w:sz w:val="22"/>
          <w:szCs w:val="22"/>
        </w:rPr>
        <w:t>personal</w:t>
      </w:r>
      <w:r w:rsidR="00815F4C">
        <w:rPr>
          <w:rFonts w:cstheme="minorHAnsi"/>
          <w:sz w:val="22"/>
          <w:szCs w:val="22"/>
        </w:rPr>
        <w:t xml:space="preserve">, </w:t>
      </w:r>
      <w:r w:rsidR="00F0569C">
        <w:rPr>
          <w:rFonts w:cstheme="minorHAnsi"/>
          <w:sz w:val="22"/>
          <w:szCs w:val="22"/>
        </w:rPr>
        <w:t>were identified</w:t>
      </w:r>
      <w:r w:rsidR="009611A7">
        <w:rPr>
          <w:rFonts w:cstheme="minorHAnsi"/>
          <w:sz w:val="22"/>
          <w:szCs w:val="22"/>
        </w:rPr>
        <w:t xml:space="preserve">. </w:t>
      </w:r>
      <w:r w:rsidR="008F53EE">
        <w:rPr>
          <w:rFonts w:cstheme="minorHAnsi"/>
          <w:sz w:val="22"/>
          <w:szCs w:val="22"/>
        </w:rPr>
        <w:t>C</w:t>
      </w:r>
      <w:r w:rsidR="003609F4">
        <w:rPr>
          <w:rFonts w:cstheme="minorHAnsi"/>
          <w:sz w:val="22"/>
          <w:szCs w:val="22"/>
        </w:rPr>
        <w:t xml:space="preserve">onservation of Resources </w:t>
      </w:r>
      <w:r w:rsidR="008F53EE">
        <w:rPr>
          <w:rFonts w:cstheme="minorHAnsi"/>
          <w:sz w:val="22"/>
          <w:szCs w:val="22"/>
        </w:rPr>
        <w:t>(</w:t>
      </w:r>
      <w:r w:rsidR="00555FF0">
        <w:rPr>
          <w:rFonts w:cstheme="minorHAnsi"/>
          <w:sz w:val="22"/>
          <w:szCs w:val="22"/>
        </w:rPr>
        <w:t>COR</w:t>
      </w:r>
      <w:r w:rsidR="008F53EE">
        <w:rPr>
          <w:rFonts w:cstheme="minorHAnsi"/>
          <w:sz w:val="22"/>
          <w:szCs w:val="22"/>
        </w:rPr>
        <w:t>)</w:t>
      </w:r>
      <w:r w:rsidR="00555FF0">
        <w:rPr>
          <w:rFonts w:cstheme="minorHAnsi"/>
          <w:sz w:val="22"/>
          <w:szCs w:val="22"/>
        </w:rPr>
        <w:t xml:space="preserve"> </w:t>
      </w:r>
      <w:r w:rsidR="00815F4C">
        <w:rPr>
          <w:rFonts w:cstheme="minorHAnsi"/>
          <w:sz w:val="22"/>
          <w:szCs w:val="22"/>
        </w:rPr>
        <w:t>t</w:t>
      </w:r>
      <w:r w:rsidR="003609F4">
        <w:rPr>
          <w:rFonts w:cstheme="minorHAnsi"/>
          <w:sz w:val="22"/>
          <w:szCs w:val="22"/>
        </w:rPr>
        <w:t xml:space="preserve">heory </w:t>
      </w:r>
      <w:r w:rsidR="00555FF0">
        <w:rPr>
          <w:rFonts w:cstheme="minorHAnsi"/>
          <w:sz w:val="22"/>
          <w:szCs w:val="22"/>
        </w:rPr>
        <w:t>posits that</w:t>
      </w:r>
      <w:r w:rsidR="00AD38C5">
        <w:rPr>
          <w:rFonts w:cstheme="minorHAnsi"/>
          <w:sz w:val="22"/>
          <w:szCs w:val="22"/>
        </w:rPr>
        <w:t xml:space="preserve"> s</w:t>
      </w:r>
      <w:r w:rsidR="000334D9">
        <w:rPr>
          <w:rFonts w:cstheme="minorHAnsi"/>
          <w:sz w:val="22"/>
          <w:szCs w:val="22"/>
        </w:rPr>
        <w:t>trategies for conserving</w:t>
      </w:r>
      <w:r w:rsidR="00FC2E9E">
        <w:rPr>
          <w:rFonts w:cstheme="minorHAnsi"/>
          <w:sz w:val="22"/>
          <w:szCs w:val="22"/>
        </w:rPr>
        <w:t xml:space="preserve"> resources </w:t>
      </w:r>
      <w:r w:rsidR="000334D9">
        <w:rPr>
          <w:rFonts w:cstheme="minorHAnsi"/>
          <w:sz w:val="22"/>
          <w:szCs w:val="22"/>
        </w:rPr>
        <w:t>are successful when people use</w:t>
      </w:r>
      <w:r w:rsidR="00FC2E9E">
        <w:rPr>
          <w:rFonts w:cstheme="minorHAnsi"/>
          <w:sz w:val="22"/>
          <w:szCs w:val="22"/>
        </w:rPr>
        <w:t xml:space="preserve"> existing </w:t>
      </w:r>
      <w:r w:rsidR="000F65EA">
        <w:rPr>
          <w:rFonts w:cstheme="minorHAnsi"/>
          <w:sz w:val="22"/>
          <w:szCs w:val="22"/>
        </w:rPr>
        <w:t xml:space="preserve">resources </w:t>
      </w:r>
      <w:r w:rsidR="00FC2E9E">
        <w:rPr>
          <w:rFonts w:cstheme="minorHAnsi"/>
          <w:sz w:val="22"/>
          <w:szCs w:val="22"/>
        </w:rPr>
        <w:t xml:space="preserve">or </w:t>
      </w:r>
      <w:r w:rsidR="00B9348F">
        <w:rPr>
          <w:rFonts w:cstheme="minorHAnsi"/>
          <w:sz w:val="22"/>
          <w:szCs w:val="22"/>
        </w:rPr>
        <w:t xml:space="preserve">seek to </w:t>
      </w:r>
      <w:r w:rsidR="00FC2E9E">
        <w:rPr>
          <w:rFonts w:cstheme="minorHAnsi"/>
          <w:sz w:val="22"/>
          <w:szCs w:val="22"/>
        </w:rPr>
        <w:t>crea</w:t>
      </w:r>
      <w:r w:rsidR="000334D9">
        <w:rPr>
          <w:rFonts w:cstheme="minorHAnsi"/>
          <w:sz w:val="22"/>
          <w:szCs w:val="22"/>
        </w:rPr>
        <w:t>te</w:t>
      </w:r>
      <w:r w:rsidR="00B9348F">
        <w:rPr>
          <w:rFonts w:cstheme="minorHAnsi"/>
          <w:sz w:val="22"/>
          <w:szCs w:val="22"/>
        </w:rPr>
        <w:t xml:space="preserve"> new </w:t>
      </w:r>
      <w:r w:rsidR="005A38E9">
        <w:rPr>
          <w:rFonts w:cstheme="minorHAnsi"/>
          <w:sz w:val="22"/>
          <w:szCs w:val="22"/>
        </w:rPr>
        <w:t xml:space="preserve">resources </w:t>
      </w:r>
      <w:r w:rsidR="005868F0">
        <w:rPr>
          <w:rFonts w:cstheme="minorHAnsi"/>
          <w:sz w:val="22"/>
          <w:szCs w:val="22"/>
        </w:rPr>
        <w:t>(Hobfo</w:t>
      </w:r>
      <w:r w:rsidR="00C14BDE">
        <w:rPr>
          <w:rFonts w:cstheme="minorHAnsi"/>
          <w:sz w:val="22"/>
          <w:szCs w:val="22"/>
        </w:rPr>
        <w:t>ll</w:t>
      </w:r>
      <w:r w:rsidR="00995F68">
        <w:rPr>
          <w:rFonts w:cstheme="minorHAnsi"/>
          <w:sz w:val="22"/>
          <w:szCs w:val="22"/>
        </w:rPr>
        <w:t>, 1989, 2001</w:t>
      </w:r>
      <w:r w:rsidR="00C14BDE">
        <w:rPr>
          <w:rFonts w:cstheme="minorHAnsi"/>
          <w:sz w:val="22"/>
          <w:szCs w:val="22"/>
        </w:rPr>
        <w:t>)</w:t>
      </w:r>
      <w:r w:rsidR="000334D9">
        <w:rPr>
          <w:rFonts w:cstheme="minorHAnsi"/>
          <w:sz w:val="22"/>
          <w:szCs w:val="22"/>
        </w:rPr>
        <w:t xml:space="preserve">. </w:t>
      </w:r>
      <w:r w:rsidR="00B9348F">
        <w:rPr>
          <w:rFonts w:cstheme="minorHAnsi"/>
          <w:sz w:val="22"/>
          <w:szCs w:val="22"/>
        </w:rPr>
        <w:t>In turn, t</w:t>
      </w:r>
      <w:r w:rsidR="004B08BD">
        <w:rPr>
          <w:rFonts w:cstheme="minorHAnsi"/>
          <w:sz w:val="22"/>
          <w:szCs w:val="22"/>
        </w:rPr>
        <w:t xml:space="preserve">hese strategies </w:t>
      </w:r>
      <w:r w:rsidR="001E78E6">
        <w:rPr>
          <w:rFonts w:cstheme="minorHAnsi"/>
          <w:sz w:val="22"/>
          <w:szCs w:val="22"/>
        </w:rPr>
        <w:t xml:space="preserve">help to </w:t>
      </w:r>
      <w:r w:rsidR="00555FF0">
        <w:rPr>
          <w:rFonts w:cstheme="minorHAnsi"/>
          <w:sz w:val="22"/>
          <w:szCs w:val="22"/>
        </w:rPr>
        <w:t xml:space="preserve">minimise or offset the losses incurred by a crisis. </w:t>
      </w:r>
      <w:r w:rsidR="00AD38C5">
        <w:rPr>
          <w:rFonts w:cstheme="minorHAnsi"/>
          <w:sz w:val="22"/>
          <w:szCs w:val="22"/>
        </w:rPr>
        <w:t>T</w:t>
      </w:r>
      <w:r w:rsidR="00F10F9E">
        <w:rPr>
          <w:rFonts w:cstheme="minorHAnsi"/>
          <w:sz w:val="22"/>
          <w:szCs w:val="22"/>
        </w:rPr>
        <w:t xml:space="preserve">here was </w:t>
      </w:r>
      <w:r w:rsidR="00AD38C5">
        <w:rPr>
          <w:rFonts w:cstheme="minorHAnsi"/>
          <w:sz w:val="22"/>
          <w:szCs w:val="22"/>
        </w:rPr>
        <w:t>evidence in the current study that</w:t>
      </w:r>
      <w:r w:rsidR="00901FC8">
        <w:rPr>
          <w:rFonts w:cstheme="minorHAnsi"/>
          <w:sz w:val="22"/>
          <w:szCs w:val="22"/>
        </w:rPr>
        <w:t>,</w:t>
      </w:r>
      <w:r w:rsidR="00AD38C5">
        <w:rPr>
          <w:rFonts w:cstheme="minorHAnsi"/>
          <w:sz w:val="22"/>
          <w:szCs w:val="22"/>
        </w:rPr>
        <w:t xml:space="preserve"> after the riots</w:t>
      </w:r>
      <w:r w:rsidR="00901FC8">
        <w:rPr>
          <w:rFonts w:cstheme="minorHAnsi"/>
          <w:sz w:val="22"/>
          <w:szCs w:val="22"/>
        </w:rPr>
        <w:t>,</w:t>
      </w:r>
      <w:r w:rsidR="00AD38C5">
        <w:rPr>
          <w:rFonts w:cstheme="minorHAnsi"/>
          <w:sz w:val="22"/>
          <w:szCs w:val="22"/>
        </w:rPr>
        <w:t xml:space="preserve"> owner-managers drew on existing resources where possible</w:t>
      </w:r>
      <w:r w:rsidR="00BA08DA">
        <w:rPr>
          <w:rFonts w:cstheme="minorHAnsi"/>
          <w:sz w:val="22"/>
          <w:szCs w:val="22"/>
        </w:rPr>
        <w:t xml:space="preserve"> - </w:t>
      </w:r>
      <w:r w:rsidR="00F0569C">
        <w:rPr>
          <w:rFonts w:cstheme="minorHAnsi"/>
          <w:sz w:val="22"/>
          <w:szCs w:val="22"/>
        </w:rPr>
        <w:t xml:space="preserve">e.g., social networks, </w:t>
      </w:r>
      <w:r w:rsidR="00AD38C5">
        <w:rPr>
          <w:rFonts w:cstheme="minorHAnsi"/>
          <w:sz w:val="22"/>
          <w:szCs w:val="22"/>
        </w:rPr>
        <w:t>personal sav</w:t>
      </w:r>
      <w:r w:rsidR="00F0569C">
        <w:rPr>
          <w:rFonts w:cstheme="minorHAnsi"/>
          <w:sz w:val="22"/>
          <w:szCs w:val="22"/>
        </w:rPr>
        <w:t xml:space="preserve">ings and </w:t>
      </w:r>
      <w:r w:rsidR="00AD38C5">
        <w:rPr>
          <w:rFonts w:cstheme="minorHAnsi"/>
          <w:sz w:val="22"/>
          <w:szCs w:val="22"/>
        </w:rPr>
        <w:t>in</w:t>
      </w:r>
      <w:r w:rsidR="00267244">
        <w:rPr>
          <w:rFonts w:cstheme="minorHAnsi"/>
          <w:sz w:val="22"/>
          <w:szCs w:val="22"/>
        </w:rPr>
        <w:t>ner strength</w:t>
      </w:r>
      <w:r w:rsidR="00AD38C5">
        <w:rPr>
          <w:rFonts w:cstheme="minorHAnsi"/>
          <w:sz w:val="22"/>
          <w:szCs w:val="22"/>
        </w:rPr>
        <w:t xml:space="preserve">. These </w:t>
      </w:r>
      <w:r w:rsidR="001E78E6">
        <w:rPr>
          <w:rFonts w:cstheme="minorHAnsi"/>
          <w:sz w:val="22"/>
          <w:szCs w:val="22"/>
        </w:rPr>
        <w:t>resources</w:t>
      </w:r>
      <w:r w:rsidR="00AD38C5">
        <w:rPr>
          <w:rFonts w:cstheme="minorHAnsi"/>
          <w:sz w:val="22"/>
          <w:szCs w:val="22"/>
        </w:rPr>
        <w:t xml:space="preserve"> provided short-term relief and the motivation to</w:t>
      </w:r>
      <w:r w:rsidR="006D56D0">
        <w:rPr>
          <w:rFonts w:cstheme="minorHAnsi"/>
          <w:sz w:val="22"/>
          <w:szCs w:val="22"/>
        </w:rPr>
        <w:t xml:space="preserve"> focus</w:t>
      </w:r>
      <w:r w:rsidR="00AD38C5">
        <w:rPr>
          <w:rFonts w:cstheme="minorHAnsi"/>
          <w:sz w:val="22"/>
          <w:szCs w:val="22"/>
        </w:rPr>
        <w:t xml:space="preserve"> </w:t>
      </w:r>
      <w:r w:rsidR="00815F4C">
        <w:rPr>
          <w:rFonts w:cstheme="minorHAnsi"/>
          <w:sz w:val="22"/>
          <w:szCs w:val="22"/>
        </w:rPr>
        <w:t>on recovery</w:t>
      </w:r>
      <w:r w:rsidR="00AD38C5">
        <w:rPr>
          <w:rFonts w:cstheme="minorHAnsi"/>
          <w:sz w:val="22"/>
          <w:szCs w:val="22"/>
        </w:rPr>
        <w:t xml:space="preserve">. </w:t>
      </w:r>
      <w:r w:rsidR="00C95502">
        <w:rPr>
          <w:rFonts w:cstheme="minorHAnsi"/>
          <w:sz w:val="22"/>
          <w:szCs w:val="22"/>
        </w:rPr>
        <w:t>Nevertheless, i</w:t>
      </w:r>
      <w:r w:rsidR="00AD38C5">
        <w:rPr>
          <w:rFonts w:cstheme="minorHAnsi"/>
          <w:sz w:val="22"/>
          <w:szCs w:val="22"/>
        </w:rPr>
        <w:t>n all cases</w:t>
      </w:r>
      <w:r w:rsidR="00145EA4">
        <w:rPr>
          <w:rFonts w:cstheme="minorHAnsi"/>
          <w:sz w:val="22"/>
          <w:szCs w:val="22"/>
        </w:rPr>
        <w:t>,</w:t>
      </w:r>
      <w:r w:rsidR="00C95502">
        <w:rPr>
          <w:rFonts w:cstheme="minorHAnsi"/>
          <w:sz w:val="22"/>
          <w:szCs w:val="22"/>
        </w:rPr>
        <w:t xml:space="preserve"> </w:t>
      </w:r>
      <w:r w:rsidR="004B08BD">
        <w:rPr>
          <w:rFonts w:cstheme="minorHAnsi"/>
          <w:sz w:val="22"/>
          <w:szCs w:val="22"/>
        </w:rPr>
        <w:t>owner-managers did</w:t>
      </w:r>
      <w:r w:rsidR="00AD38C5">
        <w:rPr>
          <w:rFonts w:cstheme="minorHAnsi"/>
          <w:sz w:val="22"/>
          <w:szCs w:val="22"/>
        </w:rPr>
        <w:t xml:space="preserve"> not rely </w:t>
      </w:r>
      <w:r w:rsidR="00815F4C">
        <w:rPr>
          <w:rFonts w:cstheme="minorHAnsi"/>
          <w:sz w:val="22"/>
          <w:szCs w:val="22"/>
        </w:rPr>
        <w:t xml:space="preserve">solely </w:t>
      </w:r>
      <w:r w:rsidR="00AD38C5">
        <w:rPr>
          <w:rFonts w:cstheme="minorHAnsi"/>
          <w:sz w:val="22"/>
          <w:szCs w:val="22"/>
        </w:rPr>
        <w:t>on exis</w:t>
      </w:r>
      <w:r w:rsidR="004B08BD">
        <w:rPr>
          <w:rFonts w:cstheme="minorHAnsi"/>
          <w:sz w:val="22"/>
          <w:szCs w:val="22"/>
        </w:rPr>
        <w:t>ting resou</w:t>
      </w:r>
      <w:r w:rsidR="008E5E90">
        <w:rPr>
          <w:rFonts w:cstheme="minorHAnsi"/>
          <w:sz w:val="22"/>
          <w:szCs w:val="22"/>
        </w:rPr>
        <w:t>rces</w:t>
      </w:r>
      <w:r w:rsidR="00C4726D">
        <w:rPr>
          <w:rFonts w:cstheme="minorHAnsi"/>
          <w:sz w:val="22"/>
          <w:szCs w:val="22"/>
        </w:rPr>
        <w:t xml:space="preserve">. Rather, they </w:t>
      </w:r>
      <w:r w:rsidR="00F0569C">
        <w:rPr>
          <w:rFonts w:cstheme="minorHAnsi"/>
          <w:sz w:val="22"/>
          <w:szCs w:val="22"/>
        </w:rPr>
        <w:t>invest</w:t>
      </w:r>
      <w:r w:rsidR="007B3E1B">
        <w:rPr>
          <w:rFonts w:cstheme="minorHAnsi"/>
          <w:sz w:val="22"/>
          <w:szCs w:val="22"/>
        </w:rPr>
        <w:t>ed</w:t>
      </w:r>
      <w:r w:rsidR="00F0569C">
        <w:rPr>
          <w:rFonts w:cstheme="minorHAnsi"/>
          <w:sz w:val="22"/>
          <w:szCs w:val="22"/>
        </w:rPr>
        <w:t xml:space="preserve"> in additional </w:t>
      </w:r>
      <w:r w:rsidR="008E5E90">
        <w:rPr>
          <w:rFonts w:cstheme="minorHAnsi"/>
          <w:sz w:val="22"/>
          <w:szCs w:val="22"/>
        </w:rPr>
        <w:t xml:space="preserve">resources </w:t>
      </w:r>
      <w:r w:rsidR="00BA08DA">
        <w:rPr>
          <w:rFonts w:cstheme="minorHAnsi"/>
          <w:sz w:val="22"/>
          <w:szCs w:val="22"/>
        </w:rPr>
        <w:t xml:space="preserve">- e.g., creating new social resources by generating publicity, new economic resources through expansion or new personal resources by focusing on the positive and counting blessings. This investment in resources occurred </w:t>
      </w:r>
      <w:r w:rsidR="004B08BD">
        <w:rPr>
          <w:rFonts w:cstheme="minorHAnsi"/>
          <w:sz w:val="22"/>
          <w:szCs w:val="22"/>
        </w:rPr>
        <w:t>where they lacked resources</w:t>
      </w:r>
      <w:r w:rsidR="00C4726D">
        <w:rPr>
          <w:rFonts w:cstheme="minorHAnsi"/>
          <w:sz w:val="22"/>
          <w:szCs w:val="22"/>
        </w:rPr>
        <w:t>,</w:t>
      </w:r>
      <w:r w:rsidR="004B08BD">
        <w:rPr>
          <w:rFonts w:cstheme="minorHAnsi"/>
          <w:sz w:val="22"/>
          <w:szCs w:val="22"/>
        </w:rPr>
        <w:t xml:space="preserve"> </w:t>
      </w:r>
      <w:r w:rsidR="00C4726D">
        <w:rPr>
          <w:rFonts w:cstheme="minorHAnsi"/>
          <w:sz w:val="22"/>
          <w:szCs w:val="22"/>
        </w:rPr>
        <w:t xml:space="preserve">were left vulnerable by </w:t>
      </w:r>
      <w:r w:rsidR="006B5A1C">
        <w:rPr>
          <w:rFonts w:cstheme="minorHAnsi"/>
          <w:sz w:val="22"/>
          <w:szCs w:val="22"/>
        </w:rPr>
        <w:t xml:space="preserve">the </w:t>
      </w:r>
      <w:r w:rsidR="00BA08DA">
        <w:rPr>
          <w:rFonts w:cstheme="minorHAnsi"/>
          <w:sz w:val="22"/>
          <w:szCs w:val="22"/>
        </w:rPr>
        <w:t>suddenness of the riots</w:t>
      </w:r>
      <w:r w:rsidR="004F123E">
        <w:rPr>
          <w:rFonts w:cstheme="minorHAnsi"/>
          <w:sz w:val="22"/>
          <w:szCs w:val="22"/>
        </w:rPr>
        <w:t>,</w:t>
      </w:r>
      <w:r w:rsidR="00BA08DA">
        <w:rPr>
          <w:rFonts w:cstheme="minorHAnsi"/>
          <w:sz w:val="22"/>
          <w:szCs w:val="22"/>
        </w:rPr>
        <w:t xml:space="preserve"> and</w:t>
      </w:r>
      <w:r w:rsidR="008E5E90">
        <w:rPr>
          <w:rFonts w:cstheme="minorHAnsi"/>
          <w:sz w:val="22"/>
          <w:szCs w:val="22"/>
        </w:rPr>
        <w:t xml:space="preserve"> </w:t>
      </w:r>
      <w:r w:rsidR="004F123E">
        <w:rPr>
          <w:rFonts w:cstheme="minorHAnsi"/>
          <w:sz w:val="22"/>
          <w:szCs w:val="22"/>
        </w:rPr>
        <w:t xml:space="preserve">were unprepared or </w:t>
      </w:r>
      <w:r w:rsidR="00C4726D">
        <w:rPr>
          <w:rFonts w:cstheme="minorHAnsi"/>
          <w:sz w:val="22"/>
          <w:szCs w:val="22"/>
        </w:rPr>
        <w:t xml:space="preserve">constrained </w:t>
      </w:r>
      <w:r w:rsidR="000F65EA">
        <w:rPr>
          <w:rFonts w:cstheme="minorHAnsi"/>
          <w:sz w:val="22"/>
          <w:szCs w:val="22"/>
        </w:rPr>
        <w:t xml:space="preserve">for reasons relating to the </w:t>
      </w:r>
      <w:r w:rsidR="008E5E90">
        <w:rPr>
          <w:rFonts w:cstheme="minorHAnsi"/>
          <w:sz w:val="22"/>
          <w:szCs w:val="22"/>
        </w:rPr>
        <w:t>size of the business</w:t>
      </w:r>
      <w:r w:rsidR="00AD38C5">
        <w:rPr>
          <w:rFonts w:cstheme="minorHAnsi"/>
          <w:sz w:val="22"/>
          <w:szCs w:val="22"/>
        </w:rPr>
        <w:t xml:space="preserve">. </w:t>
      </w:r>
      <w:r w:rsidR="00C4763D">
        <w:rPr>
          <w:rFonts w:cstheme="minorHAnsi"/>
          <w:sz w:val="22"/>
          <w:szCs w:val="22"/>
        </w:rPr>
        <w:t xml:space="preserve">Prior research </w:t>
      </w:r>
      <w:r w:rsidR="006B5A1C">
        <w:rPr>
          <w:rFonts w:cstheme="minorHAnsi"/>
          <w:sz w:val="22"/>
          <w:szCs w:val="22"/>
        </w:rPr>
        <w:t xml:space="preserve">also </w:t>
      </w:r>
      <w:r w:rsidR="00C4763D">
        <w:rPr>
          <w:rFonts w:cstheme="minorHAnsi"/>
          <w:sz w:val="22"/>
          <w:szCs w:val="22"/>
        </w:rPr>
        <w:t xml:space="preserve">shows small businesses </w:t>
      </w:r>
      <w:r w:rsidR="006B5A1C">
        <w:rPr>
          <w:rFonts w:cstheme="minorHAnsi"/>
          <w:sz w:val="22"/>
          <w:szCs w:val="22"/>
        </w:rPr>
        <w:t>tend not to be</w:t>
      </w:r>
      <w:r w:rsidR="00B141A5">
        <w:rPr>
          <w:rFonts w:cstheme="minorHAnsi"/>
          <w:sz w:val="22"/>
          <w:szCs w:val="22"/>
        </w:rPr>
        <w:t xml:space="preserve"> </w:t>
      </w:r>
      <w:r w:rsidR="00C4763D">
        <w:rPr>
          <w:rFonts w:cstheme="minorHAnsi"/>
          <w:sz w:val="22"/>
          <w:szCs w:val="22"/>
        </w:rPr>
        <w:t xml:space="preserve">prepared for </w:t>
      </w:r>
      <w:r w:rsidR="00B141A5">
        <w:rPr>
          <w:rFonts w:cstheme="minorHAnsi"/>
          <w:sz w:val="22"/>
          <w:szCs w:val="22"/>
        </w:rPr>
        <w:t>a crisi</w:t>
      </w:r>
      <w:r w:rsidR="00693581">
        <w:rPr>
          <w:rFonts w:cstheme="minorHAnsi"/>
          <w:sz w:val="22"/>
          <w:szCs w:val="22"/>
        </w:rPr>
        <w:t xml:space="preserve">s and </w:t>
      </w:r>
      <w:r w:rsidR="001E78E6">
        <w:rPr>
          <w:rFonts w:cstheme="minorHAnsi"/>
          <w:sz w:val="22"/>
          <w:szCs w:val="22"/>
        </w:rPr>
        <w:t xml:space="preserve">are </w:t>
      </w:r>
      <w:r w:rsidR="00C4763D">
        <w:rPr>
          <w:rFonts w:cstheme="minorHAnsi"/>
          <w:sz w:val="22"/>
          <w:szCs w:val="22"/>
        </w:rPr>
        <w:t xml:space="preserve">more focused on the post-crisis </w:t>
      </w:r>
      <w:r w:rsidR="00C904DF">
        <w:rPr>
          <w:rFonts w:cstheme="minorHAnsi"/>
          <w:sz w:val="22"/>
          <w:szCs w:val="22"/>
        </w:rPr>
        <w:t xml:space="preserve">phase </w:t>
      </w:r>
      <w:r w:rsidR="00C4763D">
        <w:rPr>
          <w:rFonts w:cstheme="minorHAnsi"/>
          <w:sz w:val="22"/>
          <w:szCs w:val="22"/>
        </w:rPr>
        <w:t>(Runyan, 2006; Irvine and Anderson, 2004).</w:t>
      </w:r>
      <w:r w:rsidR="00BA08DA">
        <w:rPr>
          <w:rFonts w:cstheme="minorHAnsi"/>
          <w:sz w:val="22"/>
          <w:szCs w:val="22"/>
        </w:rPr>
        <w:t xml:space="preserve"> This can make them </w:t>
      </w:r>
      <w:r w:rsidR="001331B6">
        <w:rPr>
          <w:rFonts w:cstheme="minorHAnsi"/>
          <w:sz w:val="22"/>
          <w:szCs w:val="22"/>
        </w:rPr>
        <w:t>more vulnerable.</w:t>
      </w:r>
      <w:r w:rsidR="00480811">
        <w:rPr>
          <w:rFonts w:cstheme="minorHAnsi"/>
          <w:sz w:val="22"/>
          <w:szCs w:val="22"/>
        </w:rPr>
        <w:t xml:space="preserve">  </w:t>
      </w:r>
      <w:r w:rsidR="001331B6">
        <w:rPr>
          <w:rFonts w:cstheme="minorHAnsi"/>
          <w:sz w:val="22"/>
          <w:szCs w:val="22"/>
        </w:rPr>
        <w:t xml:space="preserve"> </w:t>
      </w:r>
    </w:p>
    <w:p w14:paraId="7C479601" w14:textId="77777777" w:rsidR="00067BFA" w:rsidRPr="005732E4" w:rsidRDefault="00067BFA" w:rsidP="00D108C9">
      <w:pPr>
        <w:rPr>
          <w:rFonts w:cstheme="minorHAnsi"/>
          <w:b/>
          <w:sz w:val="22"/>
          <w:szCs w:val="22"/>
        </w:rPr>
      </w:pPr>
    </w:p>
    <w:p w14:paraId="25F6BBFE" w14:textId="128E0B20" w:rsidR="0060117D" w:rsidRDefault="00B9348F" w:rsidP="00D108C9">
      <w:pPr>
        <w:rPr>
          <w:rFonts w:cstheme="minorHAnsi"/>
          <w:sz w:val="22"/>
          <w:szCs w:val="22"/>
        </w:rPr>
      </w:pPr>
      <w:r>
        <w:rPr>
          <w:rFonts w:cstheme="minorHAnsi"/>
          <w:sz w:val="22"/>
          <w:szCs w:val="22"/>
        </w:rPr>
        <w:t>COR theory</w:t>
      </w:r>
      <w:r w:rsidR="004F5C3F">
        <w:rPr>
          <w:rFonts w:cstheme="minorHAnsi"/>
          <w:sz w:val="22"/>
          <w:szCs w:val="22"/>
        </w:rPr>
        <w:t xml:space="preserve"> </w:t>
      </w:r>
      <w:r w:rsidR="00555FF0">
        <w:rPr>
          <w:rFonts w:cstheme="minorHAnsi"/>
          <w:sz w:val="22"/>
          <w:szCs w:val="22"/>
        </w:rPr>
        <w:t>suggests that when resources are abundant, resistance to stress and resilience are enhanced, and more resources may be acquired leading to ‘gain spirals’</w:t>
      </w:r>
      <w:r w:rsidR="006573D3">
        <w:rPr>
          <w:rFonts w:cstheme="minorHAnsi"/>
          <w:sz w:val="22"/>
          <w:szCs w:val="22"/>
        </w:rPr>
        <w:t xml:space="preserve"> (Hobfoll, 2001</w:t>
      </w:r>
      <w:r w:rsidR="004F5C3F">
        <w:rPr>
          <w:rFonts w:cstheme="minorHAnsi"/>
          <w:sz w:val="22"/>
          <w:szCs w:val="22"/>
        </w:rPr>
        <w:t>)</w:t>
      </w:r>
      <w:r w:rsidR="00555FF0">
        <w:rPr>
          <w:rFonts w:cstheme="minorHAnsi"/>
          <w:sz w:val="22"/>
          <w:szCs w:val="22"/>
        </w:rPr>
        <w:t xml:space="preserve">. </w:t>
      </w:r>
      <w:r w:rsidR="00C4726D">
        <w:rPr>
          <w:rFonts w:cstheme="minorHAnsi"/>
          <w:sz w:val="22"/>
          <w:szCs w:val="22"/>
        </w:rPr>
        <w:t xml:space="preserve">One example </w:t>
      </w:r>
      <w:r w:rsidR="00BA08DA">
        <w:rPr>
          <w:rFonts w:cstheme="minorHAnsi"/>
          <w:sz w:val="22"/>
          <w:szCs w:val="22"/>
        </w:rPr>
        <w:t xml:space="preserve">from the current study </w:t>
      </w:r>
      <w:r w:rsidR="00C4726D">
        <w:rPr>
          <w:rFonts w:cstheme="minorHAnsi"/>
          <w:sz w:val="22"/>
          <w:szCs w:val="22"/>
        </w:rPr>
        <w:t xml:space="preserve">concerns an </w:t>
      </w:r>
      <w:r w:rsidR="009B29F5">
        <w:rPr>
          <w:rFonts w:cstheme="minorHAnsi"/>
          <w:sz w:val="22"/>
          <w:szCs w:val="22"/>
        </w:rPr>
        <w:t>o</w:t>
      </w:r>
      <w:r w:rsidR="006B12A5">
        <w:rPr>
          <w:rFonts w:cstheme="minorHAnsi"/>
          <w:sz w:val="22"/>
          <w:szCs w:val="22"/>
        </w:rPr>
        <w:t xml:space="preserve">wner-manager </w:t>
      </w:r>
      <w:r w:rsidR="006573D3">
        <w:rPr>
          <w:rFonts w:cstheme="minorHAnsi"/>
          <w:sz w:val="22"/>
          <w:szCs w:val="22"/>
        </w:rPr>
        <w:t>(OM9</w:t>
      </w:r>
      <w:r w:rsidR="009B29F5">
        <w:rPr>
          <w:rFonts w:cstheme="minorHAnsi"/>
          <w:sz w:val="22"/>
          <w:szCs w:val="22"/>
        </w:rPr>
        <w:t>)</w:t>
      </w:r>
      <w:r w:rsidR="00057C9E">
        <w:rPr>
          <w:rFonts w:cstheme="minorHAnsi"/>
          <w:sz w:val="22"/>
          <w:szCs w:val="22"/>
        </w:rPr>
        <w:t xml:space="preserve"> </w:t>
      </w:r>
      <w:r w:rsidR="00C4726D">
        <w:rPr>
          <w:rFonts w:cstheme="minorHAnsi"/>
          <w:sz w:val="22"/>
          <w:szCs w:val="22"/>
        </w:rPr>
        <w:t xml:space="preserve">who </w:t>
      </w:r>
      <w:r w:rsidR="00C904DF">
        <w:rPr>
          <w:rFonts w:cstheme="minorHAnsi"/>
          <w:sz w:val="22"/>
          <w:szCs w:val="22"/>
        </w:rPr>
        <w:t xml:space="preserve">spoke about the </w:t>
      </w:r>
      <w:r w:rsidR="00057C9E">
        <w:rPr>
          <w:rFonts w:cstheme="minorHAnsi"/>
          <w:sz w:val="22"/>
          <w:szCs w:val="22"/>
        </w:rPr>
        <w:t>strong social network</w:t>
      </w:r>
      <w:r w:rsidR="00947403">
        <w:rPr>
          <w:rFonts w:cstheme="minorHAnsi"/>
          <w:sz w:val="22"/>
          <w:szCs w:val="22"/>
        </w:rPr>
        <w:t xml:space="preserve"> </w:t>
      </w:r>
      <w:r w:rsidR="00AE3058">
        <w:rPr>
          <w:rFonts w:cstheme="minorHAnsi"/>
          <w:sz w:val="22"/>
          <w:szCs w:val="22"/>
        </w:rPr>
        <w:t>he had built up with</w:t>
      </w:r>
      <w:r w:rsidR="00C4726D">
        <w:rPr>
          <w:rFonts w:cstheme="minorHAnsi"/>
          <w:sz w:val="22"/>
          <w:szCs w:val="22"/>
        </w:rPr>
        <w:t>in</w:t>
      </w:r>
      <w:r w:rsidR="00BA08DA">
        <w:rPr>
          <w:rFonts w:cstheme="minorHAnsi"/>
          <w:sz w:val="22"/>
          <w:szCs w:val="22"/>
        </w:rPr>
        <w:t xml:space="preserve"> his </w:t>
      </w:r>
      <w:r w:rsidR="00AE3058">
        <w:rPr>
          <w:rFonts w:cstheme="minorHAnsi"/>
          <w:sz w:val="22"/>
          <w:szCs w:val="22"/>
        </w:rPr>
        <w:t xml:space="preserve">local community </w:t>
      </w:r>
      <w:r w:rsidR="00057C9E">
        <w:rPr>
          <w:rFonts w:cstheme="minorHAnsi"/>
          <w:sz w:val="22"/>
          <w:szCs w:val="22"/>
        </w:rPr>
        <w:t xml:space="preserve">and </w:t>
      </w:r>
      <w:r w:rsidR="002A5050">
        <w:rPr>
          <w:rFonts w:cstheme="minorHAnsi"/>
          <w:sz w:val="22"/>
          <w:szCs w:val="22"/>
        </w:rPr>
        <w:t>through such</w:t>
      </w:r>
      <w:r w:rsidR="006573D3">
        <w:rPr>
          <w:rFonts w:cstheme="minorHAnsi"/>
          <w:sz w:val="22"/>
          <w:szCs w:val="22"/>
        </w:rPr>
        <w:t>,</w:t>
      </w:r>
      <w:r w:rsidR="002A5050">
        <w:rPr>
          <w:rFonts w:cstheme="minorHAnsi"/>
          <w:sz w:val="22"/>
          <w:szCs w:val="22"/>
        </w:rPr>
        <w:t xml:space="preserve"> </w:t>
      </w:r>
      <w:r w:rsidR="00C904DF">
        <w:rPr>
          <w:rFonts w:cstheme="minorHAnsi"/>
          <w:sz w:val="22"/>
          <w:szCs w:val="22"/>
        </w:rPr>
        <w:t>how</w:t>
      </w:r>
      <w:r w:rsidR="005A38E9">
        <w:rPr>
          <w:rFonts w:cstheme="minorHAnsi"/>
          <w:sz w:val="22"/>
          <w:szCs w:val="22"/>
        </w:rPr>
        <w:t xml:space="preserve"> </w:t>
      </w:r>
      <w:r w:rsidR="002A5050">
        <w:rPr>
          <w:rFonts w:cstheme="minorHAnsi"/>
          <w:sz w:val="22"/>
          <w:szCs w:val="22"/>
        </w:rPr>
        <w:t xml:space="preserve">he </w:t>
      </w:r>
      <w:r w:rsidR="006B12A5">
        <w:rPr>
          <w:rFonts w:cstheme="minorHAnsi"/>
          <w:sz w:val="22"/>
          <w:szCs w:val="22"/>
        </w:rPr>
        <w:t xml:space="preserve">had </w:t>
      </w:r>
      <w:r w:rsidR="002A5050">
        <w:rPr>
          <w:rFonts w:cstheme="minorHAnsi"/>
          <w:sz w:val="22"/>
          <w:szCs w:val="22"/>
        </w:rPr>
        <w:t xml:space="preserve">acquired </w:t>
      </w:r>
      <w:r w:rsidR="009B29F5">
        <w:rPr>
          <w:rFonts w:cstheme="minorHAnsi"/>
          <w:sz w:val="22"/>
          <w:szCs w:val="22"/>
        </w:rPr>
        <w:t xml:space="preserve">emotional </w:t>
      </w:r>
      <w:r w:rsidR="002A5050">
        <w:rPr>
          <w:rFonts w:cstheme="minorHAnsi"/>
          <w:sz w:val="22"/>
          <w:szCs w:val="22"/>
        </w:rPr>
        <w:t xml:space="preserve">and physical </w:t>
      </w:r>
      <w:r w:rsidR="009B29F5">
        <w:rPr>
          <w:rFonts w:cstheme="minorHAnsi"/>
          <w:sz w:val="22"/>
          <w:szCs w:val="22"/>
        </w:rPr>
        <w:t>support</w:t>
      </w:r>
      <w:r w:rsidR="00BA08DA">
        <w:rPr>
          <w:rFonts w:cstheme="minorHAnsi"/>
          <w:sz w:val="22"/>
          <w:szCs w:val="22"/>
        </w:rPr>
        <w:t>,</w:t>
      </w:r>
      <w:r w:rsidR="009B29F5">
        <w:rPr>
          <w:rFonts w:cstheme="minorHAnsi"/>
          <w:sz w:val="22"/>
          <w:szCs w:val="22"/>
        </w:rPr>
        <w:t xml:space="preserve"> as well as access to building materials</w:t>
      </w:r>
      <w:r w:rsidR="006B12A5">
        <w:rPr>
          <w:rFonts w:cstheme="minorHAnsi"/>
          <w:sz w:val="22"/>
          <w:szCs w:val="22"/>
        </w:rPr>
        <w:t xml:space="preserve">. </w:t>
      </w:r>
      <w:r w:rsidR="004F5C3F">
        <w:rPr>
          <w:rFonts w:cstheme="minorHAnsi"/>
          <w:sz w:val="22"/>
          <w:szCs w:val="22"/>
        </w:rPr>
        <w:t xml:space="preserve">Moreover, his </w:t>
      </w:r>
      <w:r w:rsidR="00C904DF">
        <w:rPr>
          <w:rFonts w:cstheme="minorHAnsi"/>
          <w:sz w:val="22"/>
          <w:szCs w:val="22"/>
        </w:rPr>
        <w:t xml:space="preserve">business </w:t>
      </w:r>
      <w:r w:rsidR="004F6CFD">
        <w:rPr>
          <w:rFonts w:cstheme="minorHAnsi"/>
          <w:sz w:val="22"/>
          <w:szCs w:val="22"/>
        </w:rPr>
        <w:t xml:space="preserve">had </w:t>
      </w:r>
      <w:r w:rsidR="00C4726D">
        <w:rPr>
          <w:rFonts w:cstheme="minorHAnsi"/>
          <w:sz w:val="22"/>
          <w:szCs w:val="22"/>
        </w:rPr>
        <w:t xml:space="preserve">previously </w:t>
      </w:r>
      <w:r>
        <w:rPr>
          <w:rFonts w:cstheme="minorHAnsi"/>
          <w:sz w:val="22"/>
          <w:szCs w:val="22"/>
        </w:rPr>
        <w:t>recover</w:t>
      </w:r>
      <w:r w:rsidR="004F6CFD">
        <w:rPr>
          <w:rFonts w:cstheme="minorHAnsi"/>
          <w:sz w:val="22"/>
          <w:szCs w:val="22"/>
        </w:rPr>
        <w:t>ed</w:t>
      </w:r>
      <w:r>
        <w:rPr>
          <w:rFonts w:cstheme="minorHAnsi"/>
          <w:sz w:val="22"/>
          <w:szCs w:val="22"/>
        </w:rPr>
        <w:t xml:space="preserve"> from </w:t>
      </w:r>
      <w:r w:rsidR="00057C9E">
        <w:rPr>
          <w:rFonts w:cstheme="minorHAnsi"/>
          <w:sz w:val="22"/>
          <w:szCs w:val="22"/>
        </w:rPr>
        <w:t xml:space="preserve">a crisis </w:t>
      </w:r>
      <w:r w:rsidR="006B5A1C">
        <w:rPr>
          <w:rFonts w:cstheme="minorHAnsi"/>
          <w:sz w:val="22"/>
          <w:szCs w:val="22"/>
        </w:rPr>
        <w:t>(</w:t>
      </w:r>
      <w:r w:rsidR="004F6CFD">
        <w:rPr>
          <w:rFonts w:cstheme="minorHAnsi"/>
          <w:sz w:val="22"/>
          <w:szCs w:val="22"/>
        </w:rPr>
        <w:t>a fire</w:t>
      </w:r>
      <w:r w:rsidR="009611A7">
        <w:rPr>
          <w:rFonts w:cstheme="minorHAnsi"/>
          <w:sz w:val="22"/>
          <w:szCs w:val="22"/>
        </w:rPr>
        <w:t xml:space="preserve"> and </w:t>
      </w:r>
      <w:r w:rsidR="00723F5B">
        <w:rPr>
          <w:rFonts w:cstheme="minorHAnsi"/>
          <w:sz w:val="22"/>
          <w:szCs w:val="22"/>
        </w:rPr>
        <w:t>flooding</w:t>
      </w:r>
      <w:r w:rsidR="006B5A1C">
        <w:rPr>
          <w:rFonts w:cstheme="minorHAnsi"/>
          <w:sz w:val="22"/>
          <w:szCs w:val="22"/>
        </w:rPr>
        <w:t>)</w:t>
      </w:r>
      <w:r w:rsidR="004F6CFD">
        <w:rPr>
          <w:rFonts w:cstheme="minorHAnsi"/>
          <w:sz w:val="22"/>
          <w:szCs w:val="22"/>
        </w:rPr>
        <w:t>,</w:t>
      </w:r>
      <w:r>
        <w:rPr>
          <w:rFonts w:cstheme="minorHAnsi"/>
          <w:sz w:val="22"/>
          <w:szCs w:val="22"/>
        </w:rPr>
        <w:t xml:space="preserve"> </w:t>
      </w:r>
      <w:r w:rsidR="002E7E9F">
        <w:rPr>
          <w:rFonts w:cstheme="minorHAnsi"/>
          <w:sz w:val="22"/>
          <w:szCs w:val="22"/>
        </w:rPr>
        <w:t xml:space="preserve">that </w:t>
      </w:r>
      <w:r w:rsidR="006B5A1C">
        <w:rPr>
          <w:rFonts w:cstheme="minorHAnsi"/>
          <w:sz w:val="22"/>
          <w:szCs w:val="22"/>
        </w:rPr>
        <w:t xml:space="preserve">gave him </w:t>
      </w:r>
      <w:r w:rsidR="002E7E9F">
        <w:rPr>
          <w:rFonts w:cstheme="minorHAnsi"/>
          <w:sz w:val="22"/>
          <w:szCs w:val="22"/>
        </w:rPr>
        <w:t>the exp</w:t>
      </w:r>
      <w:r w:rsidR="004F6CFD">
        <w:rPr>
          <w:rFonts w:cstheme="minorHAnsi"/>
          <w:sz w:val="22"/>
          <w:szCs w:val="22"/>
        </w:rPr>
        <w:t xml:space="preserve">erience, the </w:t>
      </w:r>
      <w:r w:rsidR="00AE3058">
        <w:rPr>
          <w:rFonts w:cstheme="minorHAnsi"/>
          <w:sz w:val="22"/>
          <w:szCs w:val="22"/>
        </w:rPr>
        <w:t>inner strength</w:t>
      </w:r>
      <w:r w:rsidR="0083537B">
        <w:rPr>
          <w:rFonts w:cstheme="minorHAnsi"/>
          <w:sz w:val="22"/>
          <w:szCs w:val="22"/>
        </w:rPr>
        <w:t xml:space="preserve"> and determination</w:t>
      </w:r>
      <w:r w:rsidR="006B5A1C">
        <w:rPr>
          <w:rFonts w:cstheme="minorHAnsi"/>
          <w:sz w:val="22"/>
          <w:szCs w:val="22"/>
        </w:rPr>
        <w:t>,</w:t>
      </w:r>
      <w:r w:rsidR="00AE3058">
        <w:rPr>
          <w:rFonts w:cstheme="minorHAnsi"/>
          <w:sz w:val="22"/>
          <w:szCs w:val="22"/>
        </w:rPr>
        <w:t xml:space="preserve"> to </w:t>
      </w:r>
      <w:r w:rsidR="002E7E9F">
        <w:rPr>
          <w:rFonts w:cstheme="minorHAnsi"/>
          <w:sz w:val="22"/>
          <w:szCs w:val="22"/>
        </w:rPr>
        <w:t>succeed</w:t>
      </w:r>
      <w:r w:rsidR="004F6CFD">
        <w:rPr>
          <w:rFonts w:cstheme="minorHAnsi"/>
          <w:sz w:val="22"/>
          <w:szCs w:val="22"/>
        </w:rPr>
        <w:t xml:space="preserve"> after the riots</w:t>
      </w:r>
      <w:r w:rsidR="00057C9E">
        <w:rPr>
          <w:rFonts w:cstheme="minorHAnsi"/>
          <w:sz w:val="22"/>
          <w:szCs w:val="22"/>
        </w:rPr>
        <w:t xml:space="preserve">. </w:t>
      </w:r>
      <w:r w:rsidR="00C01682">
        <w:rPr>
          <w:rFonts w:cstheme="minorHAnsi"/>
          <w:sz w:val="22"/>
          <w:szCs w:val="22"/>
        </w:rPr>
        <w:t xml:space="preserve">This case shows that </w:t>
      </w:r>
      <w:r w:rsidR="00503F3D">
        <w:rPr>
          <w:rFonts w:cstheme="minorHAnsi"/>
          <w:sz w:val="22"/>
          <w:szCs w:val="22"/>
        </w:rPr>
        <w:t xml:space="preserve">resources accumulated prior to the riots led to </w:t>
      </w:r>
      <w:r w:rsidR="009611A7">
        <w:rPr>
          <w:rFonts w:cstheme="minorHAnsi"/>
          <w:sz w:val="22"/>
          <w:szCs w:val="22"/>
        </w:rPr>
        <w:t xml:space="preserve">resource </w:t>
      </w:r>
      <w:r w:rsidR="00503F3D">
        <w:rPr>
          <w:rFonts w:cstheme="minorHAnsi"/>
          <w:sz w:val="22"/>
          <w:szCs w:val="22"/>
        </w:rPr>
        <w:t xml:space="preserve">gains </w:t>
      </w:r>
      <w:r w:rsidR="009611A7">
        <w:rPr>
          <w:rFonts w:cstheme="minorHAnsi"/>
          <w:sz w:val="22"/>
          <w:szCs w:val="22"/>
        </w:rPr>
        <w:t xml:space="preserve">for </w:t>
      </w:r>
      <w:r w:rsidR="00BA08DA">
        <w:rPr>
          <w:rFonts w:cstheme="minorHAnsi"/>
          <w:sz w:val="22"/>
          <w:szCs w:val="22"/>
        </w:rPr>
        <w:t xml:space="preserve">both </w:t>
      </w:r>
      <w:r w:rsidR="009611A7">
        <w:rPr>
          <w:rFonts w:cstheme="minorHAnsi"/>
          <w:sz w:val="22"/>
          <w:szCs w:val="22"/>
        </w:rPr>
        <w:t xml:space="preserve">the individual and </w:t>
      </w:r>
      <w:r w:rsidR="00BA08DA">
        <w:rPr>
          <w:rFonts w:cstheme="minorHAnsi"/>
          <w:sz w:val="22"/>
          <w:szCs w:val="22"/>
        </w:rPr>
        <w:t xml:space="preserve">the </w:t>
      </w:r>
      <w:r w:rsidR="009611A7">
        <w:rPr>
          <w:rFonts w:cstheme="minorHAnsi"/>
          <w:sz w:val="22"/>
          <w:szCs w:val="22"/>
        </w:rPr>
        <w:t xml:space="preserve">business </w:t>
      </w:r>
      <w:r w:rsidR="00503F3D">
        <w:rPr>
          <w:rFonts w:cstheme="minorHAnsi"/>
          <w:sz w:val="22"/>
          <w:szCs w:val="22"/>
        </w:rPr>
        <w:t xml:space="preserve">following the riots. </w:t>
      </w:r>
      <w:r w:rsidR="00444CAB">
        <w:rPr>
          <w:rFonts w:cstheme="minorHAnsi"/>
          <w:sz w:val="22"/>
          <w:szCs w:val="22"/>
        </w:rPr>
        <w:t xml:space="preserve">By </w:t>
      </w:r>
      <w:r w:rsidR="0068523D">
        <w:rPr>
          <w:rFonts w:cstheme="minorHAnsi"/>
          <w:sz w:val="22"/>
          <w:szCs w:val="22"/>
        </w:rPr>
        <w:t xml:space="preserve">developing </w:t>
      </w:r>
      <w:r w:rsidR="00444CAB">
        <w:rPr>
          <w:rFonts w:cstheme="minorHAnsi"/>
          <w:sz w:val="22"/>
          <w:szCs w:val="22"/>
        </w:rPr>
        <w:t xml:space="preserve">resources, </w:t>
      </w:r>
      <w:r w:rsidR="0068523D">
        <w:rPr>
          <w:rFonts w:cstheme="minorHAnsi"/>
          <w:sz w:val="22"/>
          <w:szCs w:val="22"/>
        </w:rPr>
        <w:t>individuals/organizations can</w:t>
      </w:r>
      <w:r w:rsidR="00444CAB">
        <w:rPr>
          <w:rFonts w:cstheme="minorHAnsi"/>
          <w:sz w:val="22"/>
          <w:szCs w:val="22"/>
        </w:rPr>
        <w:t xml:space="preserve">, when needed, </w:t>
      </w:r>
      <w:r w:rsidR="0068523D">
        <w:rPr>
          <w:rFonts w:cstheme="minorHAnsi"/>
          <w:sz w:val="22"/>
          <w:szCs w:val="22"/>
        </w:rPr>
        <w:t>increase their knowledge, speed of learning, response repertoires and even their ability to improvise</w:t>
      </w:r>
      <w:r w:rsidR="00444CAB">
        <w:rPr>
          <w:rFonts w:cstheme="minorHAnsi"/>
          <w:sz w:val="22"/>
          <w:szCs w:val="22"/>
        </w:rPr>
        <w:t xml:space="preserve"> (Weick and Sutcliffe, 2007, p. 68)</w:t>
      </w:r>
      <w:r w:rsidR="0068523D">
        <w:rPr>
          <w:rFonts w:cstheme="minorHAnsi"/>
          <w:sz w:val="22"/>
          <w:szCs w:val="22"/>
        </w:rPr>
        <w:t>.</w:t>
      </w:r>
      <w:r w:rsidR="00503F3D">
        <w:rPr>
          <w:rFonts w:cstheme="minorHAnsi"/>
          <w:sz w:val="22"/>
          <w:szCs w:val="22"/>
        </w:rPr>
        <w:t xml:space="preserve"> </w:t>
      </w:r>
      <w:r w:rsidR="0060117D">
        <w:rPr>
          <w:rFonts w:cstheme="minorHAnsi"/>
          <w:sz w:val="22"/>
          <w:szCs w:val="22"/>
        </w:rPr>
        <w:t>Thus</w:t>
      </w:r>
      <w:r w:rsidR="004F6CFD">
        <w:rPr>
          <w:rFonts w:cstheme="minorHAnsi"/>
          <w:sz w:val="22"/>
          <w:szCs w:val="22"/>
        </w:rPr>
        <w:t xml:space="preserve">, </w:t>
      </w:r>
      <w:r w:rsidR="004D0DFE">
        <w:rPr>
          <w:rFonts w:cstheme="minorHAnsi"/>
          <w:sz w:val="22"/>
          <w:szCs w:val="22"/>
        </w:rPr>
        <w:t xml:space="preserve">the </w:t>
      </w:r>
      <w:r w:rsidR="009611A7">
        <w:rPr>
          <w:rFonts w:cstheme="minorHAnsi"/>
          <w:sz w:val="22"/>
          <w:szCs w:val="22"/>
        </w:rPr>
        <w:t>owner-manager</w:t>
      </w:r>
      <w:r w:rsidR="004F14E6">
        <w:rPr>
          <w:rFonts w:cstheme="minorHAnsi"/>
          <w:sz w:val="22"/>
          <w:szCs w:val="22"/>
        </w:rPr>
        <w:t xml:space="preserve"> </w:t>
      </w:r>
      <w:r w:rsidR="004D0DFE">
        <w:rPr>
          <w:rFonts w:cstheme="minorHAnsi"/>
          <w:sz w:val="22"/>
          <w:szCs w:val="22"/>
        </w:rPr>
        <w:t xml:space="preserve">in question </w:t>
      </w:r>
      <w:r w:rsidR="004F14E6">
        <w:rPr>
          <w:rFonts w:cstheme="minorHAnsi"/>
          <w:sz w:val="22"/>
          <w:szCs w:val="22"/>
        </w:rPr>
        <w:t>was able to draw from a</w:t>
      </w:r>
      <w:r w:rsidR="00F109B7">
        <w:rPr>
          <w:rFonts w:cstheme="minorHAnsi"/>
          <w:sz w:val="22"/>
          <w:szCs w:val="22"/>
        </w:rPr>
        <w:t xml:space="preserve"> broad </w:t>
      </w:r>
      <w:r w:rsidR="0083537B">
        <w:rPr>
          <w:rFonts w:cstheme="minorHAnsi"/>
          <w:sz w:val="22"/>
          <w:szCs w:val="22"/>
        </w:rPr>
        <w:t>response repe</w:t>
      </w:r>
      <w:r w:rsidR="004F6CFD">
        <w:rPr>
          <w:rFonts w:cstheme="minorHAnsi"/>
          <w:sz w:val="22"/>
          <w:szCs w:val="22"/>
        </w:rPr>
        <w:t>r</w:t>
      </w:r>
      <w:r w:rsidR="0083537B">
        <w:rPr>
          <w:rFonts w:cstheme="minorHAnsi"/>
          <w:sz w:val="22"/>
          <w:szCs w:val="22"/>
        </w:rPr>
        <w:t>toir</w:t>
      </w:r>
      <w:r w:rsidR="0068523D">
        <w:rPr>
          <w:rFonts w:cstheme="minorHAnsi"/>
          <w:sz w:val="22"/>
          <w:szCs w:val="22"/>
        </w:rPr>
        <w:t>e</w:t>
      </w:r>
      <w:r w:rsidR="0060117D">
        <w:rPr>
          <w:rFonts w:cstheme="minorHAnsi"/>
          <w:sz w:val="22"/>
          <w:szCs w:val="22"/>
        </w:rPr>
        <w:t>,</w:t>
      </w:r>
      <w:r w:rsidR="00C4726D">
        <w:rPr>
          <w:rFonts w:cstheme="minorHAnsi"/>
          <w:sz w:val="22"/>
          <w:szCs w:val="22"/>
        </w:rPr>
        <w:t xml:space="preserve"> </w:t>
      </w:r>
      <w:r w:rsidR="004F14E6">
        <w:rPr>
          <w:rFonts w:cstheme="minorHAnsi"/>
          <w:sz w:val="22"/>
          <w:szCs w:val="22"/>
        </w:rPr>
        <w:t>reducing</w:t>
      </w:r>
      <w:r w:rsidR="004F6CFD">
        <w:rPr>
          <w:rFonts w:cstheme="minorHAnsi"/>
          <w:sz w:val="22"/>
          <w:szCs w:val="22"/>
        </w:rPr>
        <w:t xml:space="preserve"> his losses and stress</w:t>
      </w:r>
      <w:r w:rsidR="00BA08DA">
        <w:rPr>
          <w:rFonts w:cstheme="minorHAnsi"/>
          <w:sz w:val="22"/>
          <w:szCs w:val="22"/>
        </w:rPr>
        <w:t>,</w:t>
      </w:r>
      <w:r w:rsidR="00C4726D">
        <w:rPr>
          <w:rFonts w:cstheme="minorHAnsi"/>
          <w:sz w:val="22"/>
          <w:szCs w:val="22"/>
        </w:rPr>
        <w:t xml:space="preserve"> and </w:t>
      </w:r>
      <w:r w:rsidR="004F6CFD">
        <w:rPr>
          <w:rFonts w:cstheme="minorHAnsi"/>
          <w:sz w:val="22"/>
          <w:szCs w:val="22"/>
        </w:rPr>
        <w:t>ultimately</w:t>
      </w:r>
      <w:r w:rsidR="00C4726D">
        <w:rPr>
          <w:rFonts w:cstheme="minorHAnsi"/>
          <w:sz w:val="22"/>
          <w:szCs w:val="22"/>
        </w:rPr>
        <w:t xml:space="preserve"> </w:t>
      </w:r>
      <w:r w:rsidR="00BA08DA">
        <w:rPr>
          <w:rFonts w:cstheme="minorHAnsi"/>
          <w:sz w:val="22"/>
          <w:szCs w:val="22"/>
        </w:rPr>
        <w:t>enhancing resilience</w:t>
      </w:r>
      <w:r w:rsidR="004F6CFD">
        <w:rPr>
          <w:rFonts w:cstheme="minorHAnsi"/>
          <w:sz w:val="22"/>
          <w:szCs w:val="22"/>
        </w:rPr>
        <w:t>.</w:t>
      </w:r>
      <w:r w:rsidR="0083537B">
        <w:rPr>
          <w:rFonts w:cstheme="minorHAnsi"/>
          <w:sz w:val="22"/>
          <w:szCs w:val="22"/>
        </w:rPr>
        <w:t xml:space="preserve"> </w:t>
      </w:r>
      <w:r w:rsidR="00F54CBD">
        <w:rPr>
          <w:rFonts w:cstheme="minorHAnsi"/>
          <w:sz w:val="22"/>
          <w:szCs w:val="22"/>
        </w:rPr>
        <w:t xml:space="preserve">It </w:t>
      </w:r>
      <w:r w:rsidR="008C297E">
        <w:rPr>
          <w:rFonts w:cstheme="minorHAnsi"/>
          <w:sz w:val="22"/>
          <w:szCs w:val="22"/>
        </w:rPr>
        <w:t xml:space="preserve">can also be said </w:t>
      </w:r>
      <w:r w:rsidR="00F54CBD">
        <w:rPr>
          <w:rFonts w:cstheme="minorHAnsi"/>
          <w:sz w:val="22"/>
          <w:szCs w:val="22"/>
        </w:rPr>
        <w:t>that an abundance of resour</w:t>
      </w:r>
      <w:r w:rsidR="00F109B7">
        <w:rPr>
          <w:rFonts w:cstheme="minorHAnsi"/>
          <w:sz w:val="22"/>
          <w:szCs w:val="22"/>
        </w:rPr>
        <w:t xml:space="preserve">ces in one area can </w:t>
      </w:r>
      <w:r w:rsidR="004F6CFD">
        <w:rPr>
          <w:rFonts w:cstheme="minorHAnsi"/>
          <w:sz w:val="22"/>
          <w:szCs w:val="22"/>
        </w:rPr>
        <w:t>substitute</w:t>
      </w:r>
      <w:r w:rsidR="00F54CBD">
        <w:rPr>
          <w:rFonts w:cstheme="minorHAnsi"/>
          <w:sz w:val="22"/>
          <w:szCs w:val="22"/>
        </w:rPr>
        <w:t xml:space="preserve"> for limitations in another. This was observed in </w:t>
      </w:r>
      <w:r w:rsidR="004D0DFE">
        <w:rPr>
          <w:rFonts w:cstheme="minorHAnsi"/>
          <w:sz w:val="22"/>
          <w:szCs w:val="22"/>
        </w:rPr>
        <w:lastRenderedPageBreak/>
        <w:t xml:space="preserve">those </w:t>
      </w:r>
      <w:r w:rsidR="00F54CBD">
        <w:rPr>
          <w:rFonts w:cstheme="minorHAnsi"/>
          <w:sz w:val="22"/>
          <w:szCs w:val="22"/>
        </w:rPr>
        <w:t xml:space="preserve">instances where </w:t>
      </w:r>
      <w:r w:rsidR="00F109B7">
        <w:rPr>
          <w:rFonts w:cstheme="minorHAnsi"/>
          <w:sz w:val="22"/>
          <w:szCs w:val="22"/>
        </w:rPr>
        <w:t>businesses did not h</w:t>
      </w:r>
      <w:r w:rsidR="00F54CBD">
        <w:rPr>
          <w:rFonts w:cstheme="minorHAnsi"/>
          <w:sz w:val="22"/>
          <w:szCs w:val="22"/>
        </w:rPr>
        <w:t xml:space="preserve">ave </w:t>
      </w:r>
      <w:r w:rsidR="0060117D">
        <w:rPr>
          <w:rFonts w:cstheme="minorHAnsi"/>
          <w:sz w:val="22"/>
          <w:szCs w:val="22"/>
        </w:rPr>
        <w:t>adequate economic resources such as</w:t>
      </w:r>
      <w:r w:rsidR="006B5A1C">
        <w:rPr>
          <w:rFonts w:cstheme="minorHAnsi"/>
          <w:sz w:val="22"/>
          <w:szCs w:val="22"/>
        </w:rPr>
        <w:t xml:space="preserve"> </w:t>
      </w:r>
      <w:r w:rsidR="00F54CBD">
        <w:rPr>
          <w:rFonts w:cstheme="minorHAnsi"/>
          <w:sz w:val="22"/>
          <w:szCs w:val="22"/>
        </w:rPr>
        <w:t>insurance but were able to c</w:t>
      </w:r>
      <w:r w:rsidR="004D0DFE">
        <w:rPr>
          <w:rFonts w:cstheme="minorHAnsi"/>
          <w:sz w:val="22"/>
          <w:szCs w:val="22"/>
        </w:rPr>
        <w:t xml:space="preserve">arry on </w:t>
      </w:r>
      <w:r w:rsidR="00B141A5">
        <w:rPr>
          <w:rFonts w:cstheme="minorHAnsi"/>
          <w:sz w:val="22"/>
          <w:szCs w:val="22"/>
        </w:rPr>
        <w:t xml:space="preserve">because </w:t>
      </w:r>
      <w:r w:rsidR="006B5A1C">
        <w:rPr>
          <w:rFonts w:cstheme="minorHAnsi"/>
          <w:sz w:val="22"/>
          <w:szCs w:val="22"/>
        </w:rPr>
        <w:t xml:space="preserve">they had built up social resources </w:t>
      </w:r>
      <w:r w:rsidR="0060117D">
        <w:rPr>
          <w:rFonts w:cstheme="minorHAnsi"/>
          <w:sz w:val="22"/>
          <w:szCs w:val="22"/>
        </w:rPr>
        <w:t xml:space="preserve">that led to </w:t>
      </w:r>
      <w:r w:rsidR="0010136C">
        <w:rPr>
          <w:rFonts w:cstheme="minorHAnsi"/>
          <w:sz w:val="22"/>
          <w:szCs w:val="22"/>
        </w:rPr>
        <w:t>community fund-raising</w:t>
      </w:r>
      <w:r w:rsidR="00F54CBD">
        <w:rPr>
          <w:rFonts w:cstheme="minorHAnsi"/>
          <w:sz w:val="22"/>
          <w:szCs w:val="22"/>
        </w:rPr>
        <w:t xml:space="preserve">. </w:t>
      </w:r>
    </w:p>
    <w:p w14:paraId="05CF2DD3" w14:textId="77777777" w:rsidR="0060117D" w:rsidRDefault="0060117D" w:rsidP="00D108C9">
      <w:pPr>
        <w:rPr>
          <w:rFonts w:cstheme="minorHAnsi"/>
          <w:sz w:val="22"/>
          <w:szCs w:val="22"/>
        </w:rPr>
      </w:pPr>
    </w:p>
    <w:p w14:paraId="61528F95" w14:textId="4CE5ED65" w:rsidR="006B5A1C" w:rsidRDefault="00901FC8" w:rsidP="00D108C9">
      <w:pPr>
        <w:rPr>
          <w:rFonts w:cstheme="minorHAnsi"/>
          <w:sz w:val="22"/>
          <w:szCs w:val="22"/>
        </w:rPr>
      </w:pPr>
      <w:r>
        <w:rPr>
          <w:rFonts w:cstheme="minorHAnsi"/>
          <w:sz w:val="22"/>
          <w:szCs w:val="22"/>
        </w:rPr>
        <w:t xml:space="preserve">Not </w:t>
      </w:r>
      <w:r w:rsidR="00F54CBD">
        <w:rPr>
          <w:rFonts w:cstheme="minorHAnsi"/>
          <w:sz w:val="22"/>
          <w:szCs w:val="22"/>
        </w:rPr>
        <w:t xml:space="preserve">all </w:t>
      </w:r>
      <w:r>
        <w:rPr>
          <w:rFonts w:cstheme="minorHAnsi"/>
          <w:sz w:val="22"/>
          <w:szCs w:val="22"/>
        </w:rPr>
        <w:t>participants</w:t>
      </w:r>
      <w:r w:rsidR="00F54CBD">
        <w:rPr>
          <w:rFonts w:cstheme="minorHAnsi"/>
          <w:sz w:val="22"/>
          <w:szCs w:val="22"/>
        </w:rPr>
        <w:t xml:space="preserve"> however</w:t>
      </w:r>
      <w:r w:rsidR="00B37500">
        <w:rPr>
          <w:rFonts w:cstheme="minorHAnsi"/>
          <w:sz w:val="22"/>
          <w:szCs w:val="22"/>
        </w:rPr>
        <w:t>,</w:t>
      </w:r>
      <w:r w:rsidR="004F6CFD">
        <w:rPr>
          <w:rFonts w:cstheme="minorHAnsi"/>
          <w:sz w:val="22"/>
          <w:szCs w:val="22"/>
        </w:rPr>
        <w:t xml:space="preserve"> had </w:t>
      </w:r>
      <w:r w:rsidR="002E7E9F">
        <w:rPr>
          <w:rFonts w:cstheme="minorHAnsi"/>
          <w:sz w:val="22"/>
          <w:szCs w:val="22"/>
        </w:rPr>
        <w:t xml:space="preserve">an abundance of resources or </w:t>
      </w:r>
      <w:r w:rsidR="00B141A5">
        <w:rPr>
          <w:rFonts w:cstheme="minorHAnsi"/>
          <w:sz w:val="22"/>
          <w:szCs w:val="22"/>
        </w:rPr>
        <w:t xml:space="preserve">were proactive </w:t>
      </w:r>
      <w:r w:rsidR="0010136C">
        <w:rPr>
          <w:rFonts w:cstheme="minorHAnsi"/>
          <w:sz w:val="22"/>
          <w:szCs w:val="22"/>
        </w:rPr>
        <w:t xml:space="preserve">in </w:t>
      </w:r>
      <w:r w:rsidR="00B141A5">
        <w:rPr>
          <w:rFonts w:cstheme="minorHAnsi"/>
          <w:sz w:val="22"/>
          <w:szCs w:val="22"/>
        </w:rPr>
        <w:t>acquiring them</w:t>
      </w:r>
      <w:r>
        <w:rPr>
          <w:rFonts w:cstheme="minorHAnsi"/>
          <w:sz w:val="22"/>
          <w:szCs w:val="22"/>
        </w:rPr>
        <w:t xml:space="preserve">. </w:t>
      </w:r>
      <w:r w:rsidR="004F6CFD">
        <w:rPr>
          <w:rFonts w:cstheme="minorHAnsi"/>
          <w:sz w:val="22"/>
          <w:szCs w:val="22"/>
        </w:rPr>
        <w:t xml:space="preserve">For example, one </w:t>
      </w:r>
      <w:r>
        <w:rPr>
          <w:rFonts w:cstheme="minorHAnsi"/>
          <w:sz w:val="22"/>
          <w:szCs w:val="22"/>
        </w:rPr>
        <w:t>owner-manager</w:t>
      </w:r>
      <w:r w:rsidR="009B29F5">
        <w:rPr>
          <w:rFonts w:cstheme="minorHAnsi"/>
          <w:sz w:val="22"/>
          <w:szCs w:val="22"/>
        </w:rPr>
        <w:t xml:space="preserve"> (</w:t>
      </w:r>
      <w:r w:rsidR="009E0DD7">
        <w:rPr>
          <w:rFonts w:cstheme="minorHAnsi"/>
          <w:sz w:val="22"/>
          <w:szCs w:val="22"/>
        </w:rPr>
        <w:t>OM10</w:t>
      </w:r>
      <w:r w:rsidR="004406CA">
        <w:rPr>
          <w:rFonts w:cstheme="minorHAnsi"/>
          <w:sz w:val="22"/>
          <w:szCs w:val="22"/>
        </w:rPr>
        <w:t>a</w:t>
      </w:r>
      <w:r w:rsidR="009B29F5">
        <w:rPr>
          <w:rFonts w:cstheme="minorHAnsi"/>
          <w:sz w:val="22"/>
          <w:szCs w:val="22"/>
        </w:rPr>
        <w:t xml:space="preserve">) </w:t>
      </w:r>
      <w:r w:rsidR="00A10DD9">
        <w:rPr>
          <w:rFonts w:cstheme="minorHAnsi"/>
          <w:sz w:val="22"/>
          <w:szCs w:val="22"/>
        </w:rPr>
        <w:t xml:space="preserve">said she </w:t>
      </w:r>
      <w:r w:rsidR="008364DA">
        <w:rPr>
          <w:rFonts w:cstheme="minorHAnsi"/>
          <w:sz w:val="22"/>
          <w:szCs w:val="22"/>
        </w:rPr>
        <w:t xml:space="preserve">could not </w:t>
      </w:r>
      <w:r w:rsidR="002A5050">
        <w:rPr>
          <w:rFonts w:cstheme="minorHAnsi"/>
          <w:sz w:val="22"/>
          <w:szCs w:val="22"/>
        </w:rPr>
        <w:t xml:space="preserve">rely </w:t>
      </w:r>
      <w:r w:rsidR="009B29F5">
        <w:rPr>
          <w:rFonts w:cstheme="minorHAnsi"/>
          <w:sz w:val="22"/>
          <w:szCs w:val="22"/>
        </w:rPr>
        <w:t xml:space="preserve">on </w:t>
      </w:r>
      <w:r w:rsidR="002A5050">
        <w:rPr>
          <w:rFonts w:cstheme="minorHAnsi"/>
          <w:sz w:val="22"/>
          <w:szCs w:val="22"/>
        </w:rPr>
        <w:t xml:space="preserve">existing </w:t>
      </w:r>
      <w:r w:rsidR="009B29F5">
        <w:rPr>
          <w:rFonts w:cstheme="minorHAnsi"/>
          <w:sz w:val="22"/>
          <w:szCs w:val="22"/>
        </w:rPr>
        <w:t xml:space="preserve">social </w:t>
      </w:r>
      <w:r w:rsidR="002A5050">
        <w:rPr>
          <w:rFonts w:cstheme="minorHAnsi"/>
          <w:sz w:val="22"/>
          <w:szCs w:val="22"/>
        </w:rPr>
        <w:t xml:space="preserve">networks for </w:t>
      </w:r>
      <w:r w:rsidR="009B29F5">
        <w:rPr>
          <w:rFonts w:cstheme="minorHAnsi"/>
          <w:sz w:val="22"/>
          <w:szCs w:val="22"/>
        </w:rPr>
        <w:t>su</w:t>
      </w:r>
      <w:r w:rsidR="00DB1DE9">
        <w:rPr>
          <w:rFonts w:cstheme="minorHAnsi"/>
          <w:sz w:val="22"/>
          <w:szCs w:val="22"/>
        </w:rPr>
        <w:t>pport due to the skil</w:t>
      </w:r>
      <w:r w:rsidR="006B5A1C">
        <w:rPr>
          <w:rFonts w:cstheme="minorHAnsi"/>
          <w:sz w:val="22"/>
          <w:szCs w:val="22"/>
        </w:rPr>
        <w:t>led</w:t>
      </w:r>
      <w:r w:rsidR="00DB1DE9">
        <w:rPr>
          <w:rFonts w:cstheme="minorHAnsi"/>
          <w:sz w:val="22"/>
          <w:szCs w:val="22"/>
        </w:rPr>
        <w:t xml:space="preserve"> nature </w:t>
      </w:r>
      <w:r w:rsidR="004F5C3F">
        <w:rPr>
          <w:rFonts w:cstheme="minorHAnsi"/>
          <w:sz w:val="22"/>
          <w:szCs w:val="22"/>
        </w:rPr>
        <w:t xml:space="preserve">her </w:t>
      </w:r>
      <w:r w:rsidR="009B29F5">
        <w:rPr>
          <w:rFonts w:cstheme="minorHAnsi"/>
          <w:sz w:val="22"/>
          <w:szCs w:val="22"/>
        </w:rPr>
        <w:t>work</w:t>
      </w:r>
      <w:r w:rsidR="00B141A5">
        <w:rPr>
          <w:rFonts w:cstheme="minorHAnsi"/>
          <w:sz w:val="22"/>
          <w:szCs w:val="22"/>
        </w:rPr>
        <w:t>.</w:t>
      </w:r>
      <w:r w:rsidR="00DB1DE9">
        <w:rPr>
          <w:rFonts w:cstheme="minorHAnsi"/>
          <w:sz w:val="22"/>
          <w:szCs w:val="22"/>
        </w:rPr>
        <w:t xml:space="preserve"> </w:t>
      </w:r>
      <w:r w:rsidR="00F0569C">
        <w:rPr>
          <w:rFonts w:cstheme="minorHAnsi"/>
          <w:sz w:val="22"/>
          <w:szCs w:val="22"/>
        </w:rPr>
        <w:t>S</w:t>
      </w:r>
      <w:r w:rsidR="002A5050">
        <w:rPr>
          <w:rFonts w:cstheme="minorHAnsi"/>
          <w:sz w:val="22"/>
          <w:szCs w:val="22"/>
        </w:rPr>
        <w:t>he was unable to</w:t>
      </w:r>
      <w:r w:rsidR="008364DA">
        <w:rPr>
          <w:rFonts w:cstheme="minorHAnsi"/>
          <w:sz w:val="22"/>
          <w:szCs w:val="22"/>
        </w:rPr>
        <w:t xml:space="preserve"> </w:t>
      </w:r>
      <w:r w:rsidR="0010136C">
        <w:rPr>
          <w:rFonts w:cstheme="minorHAnsi"/>
          <w:sz w:val="22"/>
          <w:szCs w:val="22"/>
        </w:rPr>
        <w:t xml:space="preserve">quickly </w:t>
      </w:r>
      <w:r w:rsidR="002A5050">
        <w:rPr>
          <w:rFonts w:cstheme="minorHAnsi"/>
          <w:sz w:val="22"/>
          <w:szCs w:val="22"/>
        </w:rPr>
        <w:t xml:space="preserve">access </w:t>
      </w:r>
      <w:r w:rsidR="008364DA">
        <w:rPr>
          <w:rFonts w:cstheme="minorHAnsi"/>
          <w:sz w:val="22"/>
          <w:szCs w:val="22"/>
        </w:rPr>
        <w:t xml:space="preserve">money </w:t>
      </w:r>
      <w:r w:rsidR="00DB1DE9">
        <w:rPr>
          <w:rFonts w:cstheme="minorHAnsi"/>
          <w:sz w:val="22"/>
          <w:szCs w:val="22"/>
        </w:rPr>
        <w:t>fro</w:t>
      </w:r>
      <w:r w:rsidR="00F0569C">
        <w:rPr>
          <w:rFonts w:cstheme="minorHAnsi"/>
          <w:sz w:val="22"/>
          <w:szCs w:val="22"/>
        </w:rPr>
        <w:t>m her insurance company</w:t>
      </w:r>
      <w:r w:rsidR="00E62026">
        <w:rPr>
          <w:rFonts w:cstheme="minorHAnsi"/>
          <w:sz w:val="22"/>
          <w:szCs w:val="22"/>
        </w:rPr>
        <w:t>,</w:t>
      </w:r>
      <w:r w:rsidR="00B141A5">
        <w:rPr>
          <w:rFonts w:cstheme="minorHAnsi"/>
          <w:sz w:val="22"/>
          <w:szCs w:val="22"/>
        </w:rPr>
        <w:t xml:space="preserve"> and</w:t>
      </w:r>
      <w:r w:rsidR="00E62026">
        <w:rPr>
          <w:rFonts w:cstheme="minorHAnsi"/>
          <w:sz w:val="22"/>
          <w:szCs w:val="22"/>
        </w:rPr>
        <w:t xml:space="preserve"> was</w:t>
      </w:r>
      <w:r w:rsidR="00B141A5">
        <w:rPr>
          <w:rFonts w:cstheme="minorHAnsi"/>
          <w:sz w:val="22"/>
          <w:szCs w:val="22"/>
        </w:rPr>
        <w:t xml:space="preserve"> reluctant to apply for a loan or funding. In contrast to</w:t>
      </w:r>
      <w:r w:rsidR="00F109B7">
        <w:rPr>
          <w:rFonts w:cstheme="minorHAnsi"/>
          <w:sz w:val="22"/>
          <w:szCs w:val="22"/>
        </w:rPr>
        <w:t xml:space="preserve"> the previous case, this individual had a </w:t>
      </w:r>
      <w:r w:rsidR="0068523D">
        <w:rPr>
          <w:rFonts w:cstheme="minorHAnsi"/>
          <w:sz w:val="22"/>
          <w:szCs w:val="22"/>
        </w:rPr>
        <w:t xml:space="preserve">more </w:t>
      </w:r>
      <w:r w:rsidR="00E62026">
        <w:rPr>
          <w:rFonts w:cstheme="minorHAnsi"/>
          <w:sz w:val="22"/>
          <w:szCs w:val="22"/>
        </w:rPr>
        <w:t xml:space="preserve">narrow </w:t>
      </w:r>
      <w:r w:rsidR="0010136C">
        <w:rPr>
          <w:rFonts w:cstheme="minorHAnsi"/>
          <w:sz w:val="22"/>
          <w:szCs w:val="22"/>
        </w:rPr>
        <w:t xml:space="preserve">range </w:t>
      </w:r>
      <w:r w:rsidR="00E62026">
        <w:rPr>
          <w:rFonts w:cstheme="minorHAnsi"/>
          <w:sz w:val="22"/>
          <w:szCs w:val="22"/>
        </w:rPr>
        <w:t xml:space="preserve">of </w:t>
      </w:r>
      <w:r w:rsidR="00E62026" w:rsidRPr="0068523D">
        <w:rPr>
          <w:rFonts w:cstheme="minorHAnsi"/>
          <w:sz w:val="22"/>
          <w:szCs w:val="22"/>
        </w:rPr>
        <w:t>responses</w:t>
      </w:r>
      <w:r w:rsidR="00CB07D4" w:rsidRPr="0068523D">
        <w:rPr>
          <w:rFonts w:cstheme="minorHAnsi"/>
          <w:sz w:val="22"/>
          <w:szCs w:val="22"/>
        </w:rPr>
        <w:t xml:space="preserve"> in her repertoire</w:t>
      </w:r>
      <w:r w:rsidR="0068523D">
        <w:rPr>
          <w:rFonts w:cstheme="minorHAnsi"/>
          <w:sz w:val="22"/>
          <w:szCs w:val="22"/>
        </w:rPr>
        <w:t xml:space="preserve"> from which to draw</w:t>
      </w:r>
      <w:r w:rsidR="00F109B7">
        <w:rPr>
          <w:rFonts w:cstheme="minorHAnsi"/>
          <w:sz w:val="22"/>
          <w:szCs w:val="22"/>
        </w:rPr>
        <w:t>.</w:t>
      </w:r>
      <w:r w:rsidR="00E62026">
        <w:rPr>
          <w:rFonts w:cstheme="minorHAnsi"/>
          <w:sz w:val="22"/>
          <w:szCs w:val="22"/>
        </w:rPr>
        <w:t xml:space="preserve"> She</w:t>
      </w:r>
      <w:r w:rsidR="0010136C">
        <w:rPr>
          <w:rFonts w:cstheme="minorHAnsi"/>
          <w:sz w:val="22"/>
          <w:szCs w:val="22"/>
        </w:rPr>
        <w:t xml:space="preserve"> adopted</w:t>
      </w:r>
      <w:r w:rsidR="00E62026">
        <w:rPr>
          <w:rFonts w:cstheme="minorHAnsi"/>
          <w:sz w:val="22"/>
          <w:szCs w:val="22"/>
        </w:rPr>
        <w:t xml:space="preserve"> </w:t>
      </w:r>
      <w:r w:rsidR="00DB1DE9">
        <w:rPr>
          <w:rFonts w:cstheme="minorHAnsi"/>
          <w:sz w:val="22"/>
          <w:szCs w:val="22"/>
        </w:rPr>
        <w:t xml:space="preserve">a strategy of </w:t>
      </w:r>
      <w:r w:rsidR="008364DA">
        <w:rPr>
          <w:rFonts w:cstheme="minorHAnsi"/>
          <w:sz w:val="22"/>
          <w:szCs w:val="22"/>
        </w:rPr>
        <w:t>e</w:t>
      </w:r>
      <w:r w:rsidR="00DB1DE9">
        <w:rPr>
          <w:rFonts w:cstheme="minorHAnsi"/>
          <w:sz w:val="22"/>
          <w:szCs w:val="22"/>
        </w:rPr>
        <w:t xml:space="preserve">motional distancing </w:t>
      </w:r>
      <w:r w:rsidR="009516A4">
        <w:rPr>
          <w:rFonts w:cstheme="minorHAnsi"/>
          <w:sz w:val="22"/>
          <w:szCs w:val="22"/>
        </w:rPr>
        <w:t xml:space="preserve">as a means of conserving </w:t>
      </w:r>
      <w:r w:rsidR="00DB1DE9">
        <w:rPr>
          <w:rFonts w:cstheme="minorHAnsi"/>
          <w:sz w:val="22"/>
          <w:szCs w:val="22"/>
        </w:rPr>
        <w:t xml:space="preserve">her </w:t>
      </w:r>
      <w:r w:rsidR="009516A4">
        <w:rPr>
          <w:rFonts w:cstheme="minorHAnsi"/>
          <w:sz w:val="22"/>
          <w:szCs w:val="22"/>
        </w:rPr>
        <w:t>personal resources</w:t>
      </w:r>
      <w:r w:rsidR="009B29F5">
        <w:rPr>
          <w:rFonts w:cstheme="minorHAnsi"/>
          <w:sz w:val="22"/>
          <w:szCs w:val="22"/>
        </w:rPr>
        <w:t xml:space="preserve">. </w:t>
      </w:r>
      <w:r w:rsidR="002E7E9F">
        <w:rPr>
          <w:rFonts w:cstheme="minorHAnsi"/>
          <w:sz w:val="22"/>
          <w:szCs w:val="22"/>
        </w:rPr>
        <w:t>H</w:t>
      </w:r>
      <w:r w:rsidR="002A5050">
        <w:rPr>
          <w:rFonts w:cstheme="minorHAnsi"/>
          <w:sz w:val="22"/>
          <w:szCs w:val="22"/>
        </w:rPr>
        <w:t>er business took a long</w:t>
      </w:r>
      <w:r w:rsidR="002E7E9F">
        <w:rPr>
          <w:rFonts w:cstheme="minorHAnsi"/>
          <w:sz w:val="22"/>
          <w:szCs w:val="22"/>
        </w:rPr>
        <w:t xml:space="preserve"> </w:t>
      </w:r>
      <w:r w:rsidR="002A5050">
        <w:rPr>
          <w:rFonts w:cstheme="minorHAnsi"/>
          <w:sz w:val="22"/>
          <w:szCs w:val="22"/>
        </w:rPr>
        <w:t>time to reopen</w:t>
      </w:r>
      <w:r w:rsidR="002E7E9F">
        <w:rPr>
          <w:rFonts w:cstheme="minorHAnsi"/>
          <w:sz w:val="22"/>
          <w:szCs w:val="22"/>
        </w:rPr>
        <w:t xml:space="preserve"> and </w:t>
      </w:r>
      <w:r w:rsidR="00B141A5">
        <w:rPr>
          <w:rFonts w:cstheme="minorHAnsi"/>
          <w:sz w:val="22"/>
          <w:szCs w:val="22"/>
        </w:rPr>
        <w:t xml:space="preserve">she </w:t>
      </w:r>
      <w:r w:rsidR="002E7E9F">
        <w:rPr>
          <w:rFonts w:cstheme="minorHAnsi"/>
          <w:sz w:val="22"/>
          <w:szCs w:val="22"/>
        </w:rPr>
        <w:t>e</w:t>
      </w:r>
      <w:r w:rsidR="00F109B7">
        <w:rPr>
          <w:rFonts w:cstheme="minorHAnsi"/>
          <w:sz w:val="22"/>
          <w:szCs w:val="22"/>
        </w:rPr>
        <w:t xml:space="preserve">xperienced significant </w:t>
      </w:r>
      <w:r w:rsidR="002E7E9F">
        <w:rPr>
          <w:rFonts w:cstheme="minorHAnsi"/>
          <w:sz w:val="22"/>
          <w:szCs w:val="22"/>
        </w:rPr>
        <w:t xml:space="preserve">economic and personal </w:t>
      </w:r>
      <w:r w:rsidR="00F109B7">
        <w:rPr>
          <w:rFonts w:cstheme="minorHAnsi"/>
          <w:sz w:val="22"/>
          <w:szCs w:val="22"/>
        </w:rPr>
        <w:t>losses</w:t>
      </w:r>
      <w:r w:rsidR="0010136C">
        <w:rPr>
          <w:rFonts w:cstheme="minorHAnsi"/>
          <w:sz w:val="22"/>
          <w:szCs w:val="22"/>
        </w:rPr>
        <w:t>. S</w:t>
      </w:r>
      <w:r w:rsidR="002E7E9F">
        <w:rPr>
          <w:rFonts w:cstheme="minorHAnsi"/>
          <w:sz w:val="22"/>
          <w:szCs w:val="22"/>
        </w:rPr>
        <w:t xml:space="preserve">he </w:t>
      </w:r>
      <w:r w:rsidR="00F109B7">
        <w:rPr>
          <w:rFonts w:cstheme="minorHAnsi"/>
          <w:sz w:val="22"/>
          <w:szCs w:val="22"/>
        </w:rPr>
        <w:t xml:space="preserve">was </w:t>
      </w:r>
      <w:r w:rsidR="008364DA">
        <w:rPr>
          <w:rFonts w:cstheme="minorHAnsi"/>
          <w:sz w:val="22"/>
          <w:szCs w:val="22"/>
        </w:rPr>
        <w:t>less resistant to stress</w:t>
      </w:r>
      <w:r w:rsidR="00A10DD9">
        <w:rPr>
          <w:rFonts w:cstheme="minorHAnsi"/>
          <w:sz w:val="22"/>
          <w:szCs w:val="22"/>
        </w:rPr>
        <w:t xml:space="preserve">; she </w:t>
      </w:r>
      <w:r w:rsidR="00F109B7">
        <w:rPr>
          <w:rFonts w:cstheme="minorHAnsi"/>
          <w:sz w:val="22"/>
          <w:szCs w:val="22"/>
        </w:rPr>
        <w:t xml:space="preserve">continued to feel </w:t>
      </w:r>
      <w:r w:rsidR="002A5050" w:rsidRPr="002A5050">
        <w:rPr>
          <w:rFonts w:cstheme="minorHAnsi"/>
          <w:sz w:val="22"/>
          <w:szCs w:val="22"/>
        </w:rPr>
        <w:t>angry and</w:t>
      </w:r>
      <w:r w:rsidR="009B29F5" w:rsidRPr="002A5050">
        <w:rPr>
          <w:rFonts w:cstheme="minorHAnsi"/>
          <w:sz w:val="22"/>
          <w:szCs w:val="22"/>
        </w:rPr>
        <w:t xml:space="preserve"> fearful</w:t>
      </w:r>
      <w:r w:rsidR="0010136C">
        <w:rPr>
          <w:rFonts w:cstheme="minorHAnsi"/>
          <w:sz w:val="22"/>
          <w:szCs w:val="22"/>
        </w:rPr>
        <w:t xml:space="preserve"> and </w:t>
      </w:r>
      <w:r w:rsidR="008364DA" w:rsidRPr="002A5050">
        <w:rPr>
          <w:rFonts w:cstheme="minorHAnsi"/>
          <w:sz w:val="22"/>
          <w:szCs w:val="22"/>
        </w:rPr>
        <w:t xml:space="preserve">questioned </w:t>
      </w:r>
      <w:r w:rsidR="0010136C">
        <w:rPr>
          <w:rFonts w:cstheme="minorHAnsi"/>
          <w:sz w:val="22"/>
          <w:szCs w:val="22"/>
        </w:rPr>
        <w:t xml:space="preserve">her future in the </w:t>
      </w:r>
      <w:r w:rsidR="008364DA" w:rsidRPr="002A5050">
        <w:rPr>
          <w:rFonts w:cstheme="minorHAnsi"/>
          <w:sz w:val="22"/>
          <w:szCs w:val="22"/>
        </w:rPr>
        <w:t>business.</w:t>
      </w:r>
      <w:r w:rsidR="006B12A5">
        <w:rPr>
          <w:rFonts w:cstheme="minorHAnsi"/>
          <w:sz w:val="22"/>
          <w:szCs w:val="22"/>
        </w:rPr>
        <w:t xml:space="preserve"> </w:t>
      </w:r>
      <w:r w:rsidR="0060117D">
        <w:rPr>
          <w:rFonts w:cstheme="minorHAnsi"/>
          <w:sz w:val="22"/>
          <w:szCs w:val="22"/>
        </w:rPr>
        <w:t>Thus</w:t>
      </w:r>
      <w:r w:rsidR="00B37500">
        <w:rPr>
          <w:rFonts w:cstheme="minorHAnsi"/>
          <w:sz w:val="22"/>
          <w:szCs w:val="22"/>
        </w:rPr>
        <w:t>, e</w:t>
      </w:r>
      <w:r w:rsidR="001A6162">
        <w:rPr>
          <w:rFonts w:cstheme="minorHAnsi"/>
          <w:sz w:val="22"/>
          <w:szCs w:val="22"/>
        </w:rPr>
        <w:t xml:space="preserve">xisting resource limitations, in conjunction with the nature of </w:t>
      </w:r>
      <w:r w:rsidR="00B37500">
        <w:rPr>
          <w:rFonts w:cstheme="minorHAnsi"/>
          <w:sz w:val="22"/>
          <w:szCs w:val="22"/>
        </w:rPr>
        <w:t>the</w:t>
      </w:r>
      <w:r w:rsidR="001A6162">
        <w:rPr>
          <w:rFonts w:cstheme="minorHAnsi"/>
          <w:sz w:val="22"/>
          <w:szCs w:val="22"/>
        </w:rPr>
        <w:t xml:space="preserve"> business and a </w:t>
      </w:r>
      <w:r w:rsidR="0068523D">
        <w:rPr>
          <w:rFonts w:cstheme="minorHAnsi"/>
          <w:sz w:val="22"/>
          <w:szCs w:val="22"/>
        </w:rPr>
        <w:t>limited</w:t>
      </w:r>
      <w:r w:rsidR="0010136C">
        <w:rPr>
          <w:rFonts w:cstheme="minorHAnsi"/>
          <w:sz w:val="22"/>
          <w:szCs w:val="22"/>
        </w:rPr>
        <w:t xml:space="preserve"> </w:t>
      </w:r>
      <w:r w:rsidR="001A6162">
        <w:rPr>
          <w:rFonts w:cstheme="minorHAnsi"/>
          <w:sz w:val="22"/>
          <w:szCs w:val="22"/>
        </w:rPr>
        <w:t xml:space="preserve">resource building </w:t>
      </w:r>
      <w:r w:rsidR="0010136C">
        <w:rPr>
          <w:rFonts w:cstheme="minorHAnsi"/>
          <w:sz w:val="22"/>
          <w:szCs w:val="22"/>
        </w:rPr>
        <w:t xml:space="preserve">approach </w:t>
      </w:r>
      <w:r w:rsidR="001A6162">
        <w:rPr>
          <w:rFonts w:cstheme="minorHAnsi"/>
          <w:sz w:val="22"/>
          <w:szCs w:val="22"/>
        </w:rPr>
        <w:t xml:space="preserve">made </w:t>
      </w:r>
      <w:r w:rsidR="00B37500">
        <w:rPr>
          <w:rFonts w:cstheme="minorHAnsi"/>
          <w:sz w:val="22"/>
          <w:szCs w:val="22"/>
        </w:rPr>
        <w:t>this participant</w:t>
      </w:r>
      <w:r w:rsidR="001A6162">
        <w:rPr>
          <w:rFonts w:cstheme="minorHAnsi"/>
          <w:sz w:val="22"/>
          <w:szCs w:val="22"/>
        </w:rPr>
        <w:t xml:space="preserve"> mor</w:t>
      </w:r>
      <w:r w:rsidR="00A10DD9">
        <w:rPr>
          <w:rFonts w:cstheme="minorHAnsi"/>
          <w:sz w:val="22"/>
          <w:szCs w:val="22"/>
        </w:rPr>
        <w:t xml:space="preserve">e vulnerable </w:t>
      </w:r>
      <w:r w:rsidR="001A6162">
        <w:rPr>
          <w:rFonts w:cstheme="minorHAnsi"/>
          <w:sz w:val="22"/>
          <w:szCs w:val="22"/>
        </w:rPr>
        <w:t xml:space="preserve">to the effects of the </w:t>
      </w:r>
      <w:r w:rsidR="0010136C">
        <w:rPr>
          <w:rFonts w:cstheme="minorHAnsi"/>
          <w:sz w:val="22"/>
          <w:szCs w:val="22"/>
        </w:rPr>
        <w:t>riots.</w:t>
      </w:r>
      <w:r w:rsidR="0060117D">
        <w:rPr>
          <w:rFonts w:cstheme="minorHAnsi"/>
          <w:sz w:val="22"/>
          <w:szCs w:val="22"/>
        </w:rPr>
        <w:t xml:space="preserve"> As with</w:t>
      </w:r>
      <w:r w:rsidR="00B33377">
        <w:rPr>
          <w:rFonts w:cstheme="minorHAnsi"/>
          <w:sz w:val="22"/>
          <w:szCs w:val="22"/>
        </w:rPr>
        <w:t xml:space="preserve"> other studies (</w:t>
      </w:r>
      <w:r w:rsidR="00BE0BB5">
        <w:rPr>
          <w:rFonts w:cstheme="minorHAnsi"/>
          <w:sz w:val="22"/>
          <w:szCs w:val="22"/>
        </w:rPr>
        <w:t>e.g., see Hobfoll, 2001</w:t>
      </w:r>
      <w:r w:rsidR="00B33377">
        <w:rPr>
          <w:rFonts w:cstheme="minorHAnsi"/>
          <w:sz w:val="22"/>
          <w:szCs w:val="22"/>
        </w:rPr>
        <w:t xml:space="preserve">), these findings show that when losses are experienced without resource gains, the experience of psychological distress is more likely. </w:t>
      </w:r>
    </w:p>
    <w:p w14:paraId="375B44A2" w14:textId="77777777" w:rsidR="00067BFA" w:rsidRDefault="00067BFA" w:rsidP="00D108C9">
      <w:pPr>
        <w:rPr>
          <w:rFonts w:cstheme="minorHAnsi"/>
          <w:sz w:val="22"/>
          <w:szCs w:val="22"/>
        </w:rPr>
      </w:pPr>
    </w:p>
    <w:p w14:paraId="4364DE35" w14:textId="32CD8D02" w:rsidR="00693581" w:rsidRDefault="000C2860" w:rsidP="00D108C9">
      <w:pPr>
        <w:rPr>
          <w:rFonts w:cstheme="minorHAnsi"/>
          <w:sz w:val="22"/>
          <w:szCs w:val="22"/>
        </w:rPr>
      </w:pPr>
      <w:r w:rsidRPr="002A5050">
        <w:rPr>
          <w:rFonts w:cstheme="minorHAnsi"/>
          <w:sz w:val="22"/>
          <w:szCs w:val="22"/>
        </w:rPr>
        <w:t xml:space="preserve">COR </w:t>
      </w:r>
      <w:r w:rsidR="009516A4">
        <w:rPr>
          <w:rFonts w:cstheme="minorHAnsi"/>
          <w:sz w:val="22"/>
          <w:szCs w:val="22"/>
        </w:rPr>
        <w:t>theor</w:t>
      </w:r>
      <w:r w:rsidR="00F27587">
        <w:rPr>
          <w:rFonts w:cstheme="minorHAnsi"/>
          <w:sz w:val="22"/>
          <w:szCs w:val="22"/>
        </w:rPr>
        <w:t>y</w:t>
      </w:r>
      <w:r w:rsidR="009516A4">
        <w:rPr>
          <w:rFonts w:cstheme="minorHAnsi"/>
          <w:sz w:val="22"/>
          <w:szCs w:val="22"/>
        </w:rPr>
        <w:t xml:space="preserve"> </w:t>
      </w:r>
      <w:r w:rsidR="00F27587">
        <w:rPr>
          <w:rFonts w:cstheme="minorHAnsi"/>
          <w:sz w:val="22"/>
          <w:szCs w:val="22"/>
        </w:rPr>
        <w:t xml:space="preserve">argues that </w:t>
      </w:r>
      <w:r w:rsidR="009516A4">
        <w:rPr>
          <w:rFonts w:cstheme="minorHAnsi"/>
          <w:sz w:val="22"/>
          <w:szCs w:val="22"/>
        </w:rPr>
        <w:t xml:space="preserve">recovery </w:t>
      </w:r>
      <w:r w:rsidRPr="002A5050">
        <w:rPr>
          <w:rFonts w:cstheme="minorHAnsi"/>
          <w:sz w:val="22"/>
          <w:szCs w:val="22"/>
        </w:rPr>
        <w:t>strategies are un</w:t>
      </w:r>
      <w:r w:rsidR="00EC33E7">
        <w:rPr>
          <w:rFonts w:cstheme="minorHAnsi"/>
          <w:sz w:val="22"/>
          <w:szCs w:val="22"/>
        </w:rPr>
        <w:t xml:space="preserve">successful when </w:t>
      </w:r>
      <w:r w:rsidR="00DB1DE9">
        <w:rPr>
          <w:rFonts w:cstheme="minorHAnsi"/>
          <w:sz w:val="22"/>
          <w:szCs w:val="22"/>
        </w:rPr>
        <w:t>resources</w:t>
      </w:r>
      <w:r w:rsidR="0010136C">
        <w:rPr>
          <w:rFonts w:cstheme="minorHAnsi"/>
          <w:sz w:val="22"/>
          <w:szCs w:val="22"/>
        </w:rPr>
        <w:t xml:space="preserve"> are lacking</w:t>
      </w:r>
      <w:r w:rsidR="00DB1DE9">
        <w:rPr>
          <w:rFonts w:cstheme="minorHAnsi"/>
          <w:sz w:val="22"/>
          <w:szCs w:val="22"/>
        </w:rPr>
        <w:t xml:space="preserve">, </w:t>
      </w:r>
      <w:r w:rsidR="00EC33E7">
        <w:rPr>
          <w:rFonts w:cstheme="minorHAnsi"/>
          <w:sz w:val="22"/>
          <w:szCs w:val="22"/>
        </w:rPr>
        <w:t xml:space="preserve">people </w:t>
      </w:r>
      <w:r w:rsidR="00834172" w:rsidRPr="002A5050">
        <w:rPr>
          <w:rFonts w:cstheme="minorHAnsi"/>
          <w:sz w:val="22"/>
          <w:szCs w:val="22"/>
        </w:rPr>
        <w:t xml:space="preserve">do not use </w:t>
      </w:r>
      <w:r w:rsidR="00A10DD9">
        <w:rPr>
          <w:rFonts w:cstheme="minorHAnsi"/>
          <w:sz w:val="22"/>
          <w:szCs w:val="22"/>
        </w:rPr>
        <w:t xml:space="preserve">the </w:t>
      </w:r>
      <w:r w:rsidR="00834172" w:rsidRPr="002A5050">
        <w:rPr>
          <w:rFonts w:cstheme="minorHAnsi"/>
          <w:sz w:val="22"/>
          <w:szCs w:val="22"/>
        </w:rPr>
        <w:t xml:space="preserve">resources </w:t>
      </w:r>
      <w:r w:rsidR="00A10DD9">
        <w:rPr>
          <w:rFonts w:cstheme="minorHAnsi"/>
          <w:sz w:val="22"/>
          <w:szCs w:val="22"/>
        </w:rPr>
        <w:t xml:space="preserve">available </w:t>
      </w:r>
      <w:r w:rsidR="00834172" w:rsidRPr="002A5050">
        <w:rPr>
          <w:rFonts w:cstheme="minorHAnsi"/>
          <w:sz w:val="22"/>
          <w:szCs w:val="22"/>
        </w:rPr>
        <w:t>or create new resources</w:t>
      </w:r>
      <w:r w:rsidR="00C14BDE">
        <w:rPr>
          <w:rFonts w:cstheme="minorHAnsi"/>
          <w:sz w:val="22"/>
          <w:szCs w:val="22"/>
        </w:rPr>
        <w:t xml:space="preserve"> (</w:t>
      </w:r>
      <w:r w:rsidR="005868F0">
        <w:rPr>
          <w:rFonts w:cstheme="minorHAnsi"/>
          <w:sz w:val="22"/>
          <w:szCs w:val="22"/>
        </w:rPr>
        <w:t>Hobfo</w:t>
      </w:r>
      <w:r w:rsidR="00C14BDE">
        <w:rPr>
          <w:rFonts w:cstheme="minorHAnsi"/>
          <w:sz w:val="22"/>
          <w:szCs w:val="22"/>
        </w:rPr>
        <w:t>ll</w:t>
      </w:r>
      <w:r w:rsidR="001A6162">
        <w:rPr>
          <w:rFonts w:cstheme="minorHAnsi"/>
          <w:sz w:val="22"/>
          <w:szCs w:val="22"/>
        </w:rPr>
        <w:t>, 1989, 2001</w:t>
      </w:r>
      <w:r w:rsidR="00C14BDE">
        <w:rPr>
          <w:rFonts w:cstheme="minorHAnsi"/>
          <w:sz w:val="22"/>
          <w:szCs w:val="22"/>
        </w:rPr>
        <w:t>)</w:t>
      </w:r>
      <w:r w:rsidR="00834172" w:rsidRPr="002A5050">
        <w:rPr>
          <w:rFonts w:cstheme="minorHAnsi"/>
          <w:sz w:val="22"/>
          <w:szCs w:val="22"/>
        </w:rPr>
        <w:t xml:space="preserve">. </w:t>
      </w:r>
      <w:r w:rsidR="00A3178D">
        <w:rPr>
          <w:rFonts w:cstheme="minorHAnsi"/>
          <w:sz w:val="22"/>
          <w:szCs w:val="22"/>
        </w:rPr>
        <w:t xml:space="preserve">This can </w:t>
      </w:r>
      <w:r w:rsidR="0010136C">
        <w:rPr>
          <w:rFonts w:cstheme="minorHAnsi"/>
          <w:sz w:val="22"/>
          <w:szCs w:val="22"/>
        </w:rPr>
        <w:t>l</w:t>
      </w:r>
      <w:r w:rsidR="00480811">
        <w:rPr>
          <w:rFonts w:cstheme="minorHAnsi"/>
          <w:sz w:val="22"/>
          <w:szCs w:val="22"/>
        </w:rPr>
        <w:t>e</w:t>
      </w:r>
      <w:r w:rsidR="0010136C">
        <w:rPr>
          <w:rFonts w:cstheme="minorHAnsi"/>
          <w:sz w:val="22"/>
          <w:szCs w:val="22"/>
        </w:rPr>
        <w:t xml:space="preserve">ad to </w:t>
      </w:r>
      <w:r w:rsidR="00E62026">
        <w:rPr>
          <w:rFonts w:cstheme="minorHAnsi"/>
          <w:sz w:val="22"/>
          <w:szCs w:val="22"/>
        </w:rPr>
        <w:t xml:space="preserve">additional </w:t>
      </w:r>
      <w:r w:rsidR="00A3178D">
        <w:rPr>
          <w:rFonts w:cstheme="minorHAnsi"/>
          <w:sz w:val="22"/>
          <w:szCs w:val="22"/>
        </w:rPr>
        <w:t>losses, stress</w:t>
      </w:r>
      <w:r w:rsidR="004772C3">
        <w:rPr>
          <w:rFonts w:cstheme="minorHAnsi"/>
          <w:sz w:val="22"/>
          <w:szCs w:val="22"/>
        </w:rPr>
        <w:t xml:space="preserve">, </w:t>
      </w:r>
      <w:r w:rsidR="00A3178D">
        <w:rPr>
          <w:rFonts w:cstheme="minorHAnsi"/>
          <w:sz w:val="22"/>
          <w:szCs w:val="22"/>
        </w:rPr>
        <w:t>vulnerability</w:t>
      </w:r>
      <w:r w:rsidR="004772C3">
        <w:rPr>
          <w:rFonts w:cstheme="minorHAnsi"/>
          <w:sz w:val="22"/>
          <w:szCs w:val="22"/>
        </w:rPr>
        <w:t xml:space="preserve"> and fewer resources in the future – ‘loss spirals’</w:t>
      </w:r>
      <w:r w:rsidR="001A6162">
        <w:rPr>
          <w:rFonts w:cstheme="minorHAnsi"/>
          <w:sz w:val="22"/>
          <w:szCs w:val="22"/>
        </w:rPr>
        <w:t xml:space="preserve"> (ibid)</w:t>
      </w:r>
      <w:r w:rsidR="00E62026">
        <w:rPr>
          <w:rFonts w:cstheme="minorHAnsi"/>
          <w:sz w:val="22"/>
          <w:szCs w:val="22"/>
        </w:rPr>
        <w:t>.</w:t>
      </w:r>
      <w:r w:rsidR="00A3178D">
        <w:rPr>
          <w:rFonts w:cstheme="minorHAnsi"/>
          <w:sz w:val="22"/>
          <w:szCs w:val="22"/>
        </w:rPr>
        <w:t xml:space="preserve"> </w:t>
      </w:r>
      <w:r w:rsidR="004772C3">
        <w:rPr>
          <w:rFonts w:cstheme="minorHAnsi"/>
          <w:sz w:val="22"/>
          <w:szCs w:val="22"/>
        </w:rPr>
        <w:t xml:space="preserve">When businesses are vulnerable, </w:t>
      </w:r>
      <w:r w:rsidR="0010136C">
        <w:rPr>
          <w:rFonts w:cstheme="minorHAnsi"/>
          <w:sz w:val="22"/>
          <w:szCs w:val="22"/>
        </w:rPr>
        <w:t xml:space="preserve">it is more likely they will experience </w:t>
      </w:r>
      <w:r w:rsidR="004772C3" w:rsidRPr="00EA150F">
        <w:rPr>
          <w:rFonts w:cstheme="minorHAnsi"/>
          <w:sz w:val="22"/>
          <w:szCs w:val="22"/>
        </w:rPr>
        <w:t xml:space="preserve">future </w:t>
      </w:r>
      <w:r w:rsidR="004772C3">
        <w:rPr>
          <w:rFonts w:cstheme="minorHAnsi"/>
          <w:sz w:val="22"/>
          <w:szCs w:val="22"/>
        </w:rPr>
        <w:t>loss</w:t>
      </w:r>
      <w:r w:rsidR="00480811">
        <w:rPr>
          <w:rFonts w:cstheme="minorHAnsi"/>
          <w:sz w:val="22"/>
          <w:szCs w:val="22"/>
        </w:rPr>
        <w:t>es</w:t>
      </w:r>
      <w:r w:rsidR="004772C3">
        <w:rPr>
          <w:rFonts w:cstheme="minorHAnsi"/>
          <w:sz w:val="22"/>
          <w:szCs w:val="22"/>
        </w:rPr>
        <w:t xml:space="preserve"> </w:t>
      </w:r>
      <w:r w:rsidR="004772C3" w:rsidRPr="00EA150F">
        <w:rPr>
          <w:rFonts w:cstheme="minorHAnsi"/>
          <w:sz w:val="22"/>
          <w:szCs w:val="22"/>
        </w:rPr>
        <w:t>(Anderson, 1995).</w:t>
      </w:r>
      <w:r w:rsidR="004772C3">
        <w:rPr>
          <w:rFonts w:cstheme="minorHAnsi"/>
          <w:sz w:val="22"/>
          <w:szCs w:val="22"/>
        </w:rPr>
        <w:t xml:space="preserve"> </w:t>
      </w:r>
      <w:r w:rsidR="00260432">
        <w:rPr>
          <w:rFonts w:cstheme="minorHAnsi"/>
          <w:sz w:val="22"/>
          <w:szCs w:val="22"/>
        </w:rPr>
        <w:t>W</w:t>
      </w:r>
      <w:r w:rsidR="000416C8" w:rsidRPr="00EA150F">
        <w:rPr>
          <w:rFonts w:cstheme="minorHAnsi"/>
          <w:sz w:val="22"/>
          <w:szCs w:val="22"/>
        </w:rPr>
        <w:t>here resources were limited</w:t>
      </w:r>
      <w:r w:rsidR="001A6162">
        <w:rPr>
          <w:rFonts w:cstheme="minorHAnsi"/>
          <w:sz w:val="22"/>
          <w:szCs w:val="22"/>
        </w:rPr>
        <w:t xml:space="preserve"> </w:t>
      </w:r>
      <w:r w:rsidR="0097547E">
        <w:rPr>
          <w:rFonts w:cstheme="minorHAnsi"/>
          <w:sz w:val="22"/>
          <w:szCs w:val="22"/>
        </w:rPr>
        <w:t>in this study</w:t>
      </w:r>
      <w:r w:rsidR="00260432">
        <w:rPr>
          <w:rFonts w:cstheme="minorHAnsi"/>
          <w:sz w:val="22"/>
          <w:szCs w:val="22"/>
        </w:rPr>
        <w:t>,</w:t>
      </w:r>
      <w:r w:rsidR="0097547E">
        <w:rPr>
          <w:rFonts w:cstheme="minorHAnsi"/>
          <w:sz w:val="22"/>
          <w:szCs w:val="22"/>
        </w:rPr>
        <w:t xml:space="preserve"> </w:t>
      </w:r>
      <w:r w:rsidR="009611A7">
        <w:rPr>
          <w:rFonts w:cstheme="minorHAnsi"/>
          <w:sz w:val="22"/>
          <w:szCs w:val="22"/>
        </w:rPr>
        <w:t xml:space="preserve">as observed in the case above, </w:t>
      </w:r>
      <w:r w:rsidR="00E44EFE" w:rsidRPr="00EA150F">
        <w:rPr>
          <w:rFonts w:cstheme="minorHAnsi"/>
          <w:sz w:val="22"/>
          <w:szCs w:val="22"/>
        </w:rPr>
        <w:t xml:space="preserve">it took </w:t>
      </w:r>
      <w:r w:rsidR="0097547E">
        <w:rPr>
          <w:rFonts w:cstheme="minorHAnsi"/>
          <w:sz w:val="22"/>
          <w:szCs w:val="22"/>
        </w:rPr>
        <w:t xml:space="preserve">longer </w:t>
      </w:r>
      <w:r w:rsidR="00E44EFE" w:rsidRPr="00EA150F">
        <w:rPr>
          <w:rFonts w:cstheme="minorHAnsi"/>
          <w:sz w:val="22"/>
          <w:szCs w:val="22"/>
        </w:rPr>
        <w:t>to repair damages</w:t>
      </w:r>
      <w:r w:rsidR="0097547E">
        <w:rPr>
          <w:rFonts w:cstheme="minorHAnsi"/>
          <w:sz w:val="22"/>
          <w:szCs w:val="22"/>
        </w:rPr>
        <w:t xml:space="preserve"> and</w:t>
      </w:r>
      <w:r w:rsidR="00E44EFE">
        <w:rPr>
          <w:rFonts w:cstheme="minorHAnsi"/>
          <w:sz w:val="22"/>
          <w:szCs w:val="22"/>
        </w:rPr>
        <w:t xml:space="preserve"> </w:t>
      </w:r>
      <w:r w:rsidR="00E44EFE" w:rsidRPr="00EA150F">
        <w:rPr>
          <w:rFonts w:cstheme="minorHAnsi"/>
          <w:sz w:val="22"/>
          <w:szCs w:val="22"/>
        </w:rPr>
        <w:t>reopen the business</w:t>
      </w:r>
      <w:r w:rsidR="0097547E">
        <w:rPr>
          <w:rFonts w:cstheme="minorHAnsi"/>
          <w:sz w:val="22"/>
          <w:szCs w:val="22"/>
        </w:rPr>
        <w:t>. As a result</w:t>
      </w:r>
      <w:r w:rsidR="00260432">
        <w:rPr>
          <w:rFonts w:cstheme="minorHAnsi"/>
          <w:sz w:val="22"/>
          <w:szCs w:val="22"/>
        </w:rPr>
        <w:t>,</w:t>
      </w:r>
      <w:r w:rsidR="0097547E">
        <w:rPr>
          <w:rFonts w:cstheme="minorHAnsi"/>
          <w:sz w:val="22"/>
          <w:szCs w:val="22"/>
        </w:rPr>
        <w:t xml:space="preserve"> businesses may have lost contact with customers and good will (see Herbane, Elliot and Swartz, 2004). Limited resources also </w:t>
      </w:r>
      <w:r w:rsidR="00E44EFE">
        <w:rPr>
          <w:rFonts w:cstheme="minorHAnsi"/>
          <w:sz w:val="22"/>
          <w:szCs w:val="22"/>
        </w:rPr>
        <w:t xml:space="preserve">increased </w:t>
      </w:r>
      <w:r w:rsidR="001A6162">
        <w:rPr>
          <w:rFonts w:cstheme="minorHAnsi"/>
          <w:sz w:val="22"/>
          <w:szCs w:val="22"/>
        </w:rPr>
        <w:t>the</w:t>
      </w:r>
      <w:r w:rsidR="00E44EFE">
        <w:rPr>
          <w:rFonts w:cstheme="minorHAnsi"/>
          <w:sz w:val="22"/>
          <w:szCs w:val="22"/>
        </w:rPr>
        <w:t xml:space="preserve"> workload and psychological vulnerability of owner-managers</w:t>
      </w:r>
      <w:r w:rsidR="00480811">
        <w:rPr>
          <w:rFonts w:cstheme="minorHAnsi"/>
          <w:sz w:val="22"/>
          <w:szCs w:val="22"/>
        </w:rPr>
        <w:t>. I</w:t>
      </w:r>
      <w:r w:rsidR="008F7BC2">
        <w:rPr>
          <w:rFonts w:cstheme="minorHAnsi"/>
          <w:sz w:val="22"/>
          <w:szCs w:val="22"/>
        </w:rPr>
        <w:t xml:space="preserve">n the words of one individual, </w:t>
      </w:r>
      <w:r w:rsidR="0097547E">
        <w:rPr>
          <w:rFonts w:cstheme="minorHAnsi"/>
          <w:sz w:val="22"/>
          <w:szCs w:val="22"/>
        </w:rPr>
        <w:t xml:space="preserve">"If I don’t do it </w:t>
      </w:r>
      <w:r w:rsidR="008F7BC2">
        <w:rPr>
          <w:rFonts w:cstheme="minorHAnsi"/>
          <w:sz w:val="22"/>
          <w:szCs w:val="22"/>
        </w:rPr>
        <w:t>[recover</w:t>
      </w:r>
      <w:r w:rsidR="00E00AED">
        <w:rPr>
          <w:rFonts w:cstheme="minorHAnsi"/>
          <w:sz w:val="22"/>
          <w:szCs w:val="22"/>
        </w:rPr>
        <w:t xml:space="preserve"> quickly</w:t>
      </w:r>
      <w:r w:rsidR="008F7BC2">
        <w:rPr>
          <w:rFonts w:cstheme="minorHAnsi"/>
          <w:sz w:val="22"/>
          <w:szCs w:val="22"/>
        </w:rPr>
        <w:t>]</w:t>
      </w:r>
      <w:r w:rsidR="0097547E">
        <w:rPr>
          <w:rFonts w:cstheme="minorHAnsi"/>
          <w:sz w:val="22"/>
          <w:szCs w:val="22"/>
        </w:rPr>
        <w:t>, I get more down”</w:t>
      </w:r>
      <w:r w:rsidR="008F7BC2">
        <w:rPr>
          <w:rFonts w:cstheme="minorHAnsi"/>
          <w:sz w:val="22"/>
          <w:szCs w:val="22"/>
        </w:rPr>
        <w:t xml:space="preserve"> </w:t>
      </w:r>
      <w:r w:rsidR="00480811">
        <w:rPr>
          <w:rFonts w:cstheme="minorHAnsi"/>
          <w:sz w:val="22"/>
          <w:szCs w:val="22"/>
        </w:rPr>
        <w:t>(</w:t>
      </w:r>
      <w:r w:rsidR="008F7BC2">
        <w:rPr>
          <w:rFonts w:cstheme="minorHAnsi"/>
          <w:sz w:val="22"/>
          <w:szCs w:val="22"/>
        </w:rPr>
        <w:t>OM1</w:t>
      </w:r>
      <w:r w:rsidR="0097547E">
        <w:rPr>
          <w:rFonts w:cstheme="minorHAnsi"/>
          <w:sz w:val="22"/>
          <w:szCs w:val="22"/>
        </w:rPr>
        <w:t>)</w:t>
      </w:r>
      <w:r w:rsidR="008443AB" w:rsidRPr="00EA150F">
        <w:rPr>
          <w:rFonts w:cstheme="minorHAnsi"/>
          <w:sz w:val="22"/>
          <w:szCs w:val="22"/>
        </w:rPr>
        <w:t xml:space="preserve">. </w:t>
      </w:r>
      <w:r w:rsidR="00E62026">
        <w:rPr>
          <w:rFonts w:cstheme="minorHAnsi"/>
          <w:sz w:val="22"/>
          <w:szCs w:val="22"/>
        </w:rPr>
        <w:t xml:space="preserve">A quick recovery </w:t>
      </w:r>
      <w:r w:rsidR="0097547E">
        <w:rPr>
          <w:rFonts w:cstheme="minorHAnsi"/>
          <w:sz w:val="22"/>
          <w:szCs w:val="22"/>
        </w:rPr>
        <w:t xml:space="preserve">can </w:t>
      </w:r>
      <w:r w:rsidR="00A256E6">
        <w:rPr>
          <w:rFonts w:cstheme="minorHAnsi"/>
          <w:sz w:val="22"/>
          <w:szCs w:val="22"/>
        </w:rPr>
        <w:t xml:space="preserve">minimise the negative psychological effects </w:t>
      </w:r>
      <w:r w:rsidR="008368CA">
        <w:rPr>
          <w:rFonts w:cstheme="minorHAnsi"/>
          <w:sz w:val="22"/>
          <w:szCs w:val="22"/>
        </w:rPr>
        <w:t>of a crisis</w:t>
      </w:r>
      <w:r w:rsidR="00BE148B">
        <w:rPr>
          <w:rFonts w:cstheme="minorHAnsi"/>
          <w:sz w:val="22"/>
          <w:szCs w:val="22"/>
        </w:rPr>
        <w:t>,</w:t>
      </w:r>
      <w:r w:rsidR="008368CA">
        <w:rPr>
          <w:rFonts w:cstheme="minorHAnsi"/>
          <w:sz w:val="22"/>
          <w:szCs w:val="22"/>
        </w:rPr>
        <w:t xml:space="preserve"> </w:t>
      </w:r>
      <w:r w:rsidR="00C14BDE">
        <w:rPr>
          <w:rFonts w:cstheme="minorHAnsi"/>
          <w:sz w:val="22"/>
          <w:szCs w:val="22"/>
        </w:rPr>
        <w:t xml:space="preserve">which </w:t>
      </w:r>
      <w:r w:rsidR="004D4315">
        <w:rPr>
          <w:rFonts w:cstheme="minorHAnsi"/>
          <w:sz w:val="22"/>
          <w:szCs w:val="22"/>
        </w:rPr>
        <w:t>may be</w:t>
      </w:r>
      <w:r w:rsidR="00A10DD9">
        <w:rPr>
          <w:rFonts w:cstheme="minorHAnsi"/>
          <w:sz w:val="22"/>
          <w:szCs w:val="22"/>
        </w:rPr>
        <w:t xml:space="preserve"> particularly </w:t>
      </w:r>
      <w:r w:rsidR="00B14B2B">
        <w:rPr>
          <w:rFonts w:cstheme="minorHAnsi"/>
          <w:sz w:val="22"/>
          <w:szCs w:val="22"/>
        </w:rPr>
        <w:t>salient</w:t>
      </w:r>
      <w:r w:rsidR="00A10DD9">
        <w:rPr>
          <w:rFonts w:cstheme="minorHAnsi"/>
          <w:sz w:val="22"/>
          <w:szCs w:val="22"/>
        </w:rPr>
        <w:t xml:space="preserve"> following</w:t>
      </w:r>
      <w:r w:rsidR="004D4315">
        <w:rPr>
          <w:rFonts w:cstheme="minorHAnsi"/>
          <w:sz w:val="22"/>
          <w:szCs w:val="22"/>
        </w:rPr>
        <w:t xml:space="preserve"> </w:t>
      </w:r>
      <w:r w:rsidR="00C14BDE">
        <w:rPr>
          <w:rFonts w:cstheme="minorHAnsi"/>
          <w:sz w:val="22"/>
          <w:szCs w:val="22"/>
        </w:rPr>
        <w:t>riot</w:t>
      </w:r>
      <w:r w:rsidR="00A10DD9">
        <w:rPr>
          <w:rFonts w:cstheme="minorHAnsi"/>
          <w:sz w:val="22"/>
          <w:szCs w:val="22"/>
        </w:rPr>
        <w:t>s</w:t>
      </w:r>
      <w:r w:rsidR="008368CA">
        <w:rPr>
          <w:rFonts w:cstheme="minorHAnsi"/>
          <w:sz w:val="22"/>
          <w:szCs w:val="22"/>
        </w:rPr>
        <w:t xml:space="preserve"> (Aguilera, 1978)</w:t>
      </w:r>
      <w:r w:rsidR="00E44EFE">
        <w:rPr>
          <w:rFonts w:cstheme="minorHAnsi"/>
          <w:sz w:val="22"/>
          <w:szCs w:val="22"/>
        </w:rPr>
        <w:t xml:space="preserve">. </w:t>
      </w:r>
      <w:r w:rsidR="004959DE">
        <w:rPr>
          <w:rFonts w:cstheme="minorHAnsi"/>
          <w:sz w:val="22"/>
          <w:szCs w:val="22"/>
        </w:rPr>
        <w:t xml:space="preserve">(See Figure 1). </w:t>
      </w:r>
      <w:r w:rsidR="00A256E6" w:rsidRPr="008B4664">
        <w:rPr>
          <w:rFonts w:cstheme="minorHAnsi"/>
          <w:sz w:val="22"/>
          <w:szCs w:val="22"/>
        </w:rPr>
        <w:t xml:space="preserve"> </w:t>
      </w:r>
    </w:p>
    <w:p w14:paraId="0FAD6B8D" w14:textId="77777777" w:rsidR="00067BFA" w:rsidRDefault="00067BFA" w:rsidP="00D108C9">
      <w:pPr>
        <w:rPr>
          <w:rFonts w:cstheme="minorHAnsi"/>
          <w:sz w:val="22"/>
          <w:szCs w:val="22"/>
        </w:rPr>
      </w:pPr>
    </w:p>
    <w:p w14:paraId="4259BBE2" w14:textId="47E750F0" w:rsidR="009F1438" w:rsidRDefault="009F1438" w:rsidP="00D108C9">
      <w:pPr>
        <w:rPr>
          <w:rFonts w:cstheme="minorHAnsi"/>
          <w:sz w:val="22"/>
          <w:szCs w:val="22"/>
        </w:rPr>
      </w:pPr>
      <w:r>
        <w:rPr>
          <w:rFonts w:cstheme="minorHAnsi"/>
          <w:sz w:val="22"/>
          <w:szCs w:val="22"/>
        </w:rPr>
        <w:t>&lt;INSERT FIGURE 1 ABOUT HERE&gt;</w:t>
      </w:r>
    </w:p>
    <w:p w14:paraId="0789AE10" w14:textId="77777777" w:rsidR="009F1438" w:rsidRDefault="009F1438" w:rsidP="00D108C9">
      <w:pPr>
        <w:rPr>
          <w:rFonts w:cstheme="minorHAnsi"/>
          <w:sz w:val="22"/>
          <w:szCs w:val="22"/>
        </w:rPr>
      </w:pPr>
    </w:p>
    <w:p w14:paraId="0B03C0F7" w14:textId="378BF9D2" w:rsidR="008B4664" w:rsidRDefault="000C3038" w:rsidP="00D108C9">
      <w:pPr>
        <w:rPr>
          <w:rFonts w:cstheme="minorHAnsi"/>
          <w:sz w:val="22"/>
          <w:szCs w:val="22"/>
        </w:rPr>
      </w:pPr>
      <w:r w:rsidRPr="00EA150F">
        <w:rPr>
          <w:rFonts w:cstheme="minorHAnsi"/>
          <w:sz w:val="22"/>
          <w:szCs w:val="22"/>
        </w:rPr>
        <w:t>CO</w:t>
      </w:r>
      <w:r w:rsidR="00901FC8">
        <w:rPr>
          <w:rFonts w:cstheme="minorHAnsi"/>
          <w:sz w:val="22"/>
          <w:szCs w:val="22"/>
        </w:rPr>
        <w:t>R theory does not explain all o</w:t>
      </w:r>
      <w:r w:rsidR="00F0569C">
        <w:rPr>
          <w:rFonts w:cstheme="minorHAnsi"/>
          <w:sz w:val="22"/>
          <w:szCs w:val="22"/>
        </w:rPr>
        <w:t>f the findings</w:t>
      </w:r>
      <w:r w:rsidR="00480811">
        <w:rPr>
          <w:rFonts w:cstheme="minorHAnsi"/>
          <w:sz w:val="22"/>
          <w:szCs w:val="22"/>
        </w:rPr>
        <w:t xml:space="preserve"> however</w:t>
      </w:r>
      <w:r w:rsidR="00F0569C">
        <w:rPr>
          <w:rFonts w:cstheme="minorHAnsi"/>
          <w:sz w:val="22"/>
          <w:szCs w:val="22"/>
        </w:rPr>
        <w:t xml:space="preserve">. </w:t>
      </w:r>
      <w:r w:rsidR="007B3E1B">
        <w:rPr>
          <w:rFonts w:cstheme="minorHAnsi"/>
          <w:sz w:val="22"/>
          <w:szCs w:val="22"/>
        </w:rPr>
        <w:t>Specifically</w:t>
      </w:r>
      <w:r w:rsidR="00901FC8">
        <w:rPr>
          <w:rFonts w:cstheme="minorHAnsi"/>
          <w:sz w:val="22"/>
          <w:szCs w:val="22"/>
        </w:rPr>
        <w:t>, it does not</w:t>
      </w:r>
      <w:r w:rsidR="00C95502">
        <w:rPr>
          <w:rFonts w:cstheme="minorHAnsi"/>
          <w:sz w:val="22"/>
          <w:szCs w:val="22"/>
        </w:rPr>
        <w:t xml:space="preserve"> account for</w:t>
      </w:r>
      <w:r w:rsidR="006613F5">
        <w:rPr>
          <w:rFonts w:cstheme="minorHAnsi"/>
          <w:sz w:val="22"/>
          <w:szCs w:val="22"/>
        </w:rPr>
        <w:t xml:space="preserve"> situations in which </w:t>
      </w:r>
      <w:r w:rsidR="00C95502">
        <w:rPr>
          <w:rFonts w:cstheme="minorHAnsi"/>
          <w:sz w:val="22"/>
          <w:szCs w:val="22"/>
        </w:rPr>
        <w:t xml:space="preserve">participants were actively trying to create new resources </w:t>
      </w:r>
      <w:r w:rsidR="007B0FAA">
        <w:rPr>
          <w:rFonts w:cstheme="minorHAnsi"/>
          <w:sz w:val="22"/>
          <w:szCs w:val="22"/>
        </w:rPr>
        <w:t>but were</w:t>
      </w:r>
      <w:r w:rsidR="005C207F" w:rsidRPr="00EA150F">
        <w:rPr>
          <w:rFonts w:cstheme="minorHAnsi"/>
          <w:sz w:val="22"/>
          <w:szCs w:val="22"/>
        </w:rPr>
        <w:t xml:space="preserve"> </w:t>
      </w:r>
      <w:r w:rsidR="0010597F" w:rsidRPr="00EA150F">
        <w:rPr>
          <w:rFonts w:cstheme="minorHAnsi"/>
          <w:sz w:val="22"/>
          <w:szCs w:val="22"/>
        </w:rPr>
        <w:t xml:space="preserve">constrained or </w:t>
      </w:r>
      <w:r w:rsidRPr="00EA150F">
        <w:rPr>
          <w:rFonts w:cstheme="minorHAnsi"/>
          <w:sz w:val="22"/>
          <w:szCs w:val="22"/>
        </w:rPr>
        <w:t>unsuccessful</w:t>
      </w:r>
      <w:r w:rsidR="0010597F" w:rsidRPr="00EA150F">
        <w:rPr>
          <w:rFonts w:cstheme="minorHAnsi"/>
          <w:sz w:val="22"/>
          <w:szCs w:val="22"/>
        </w:rPr>
        <w:t xml:space="preserve"> in their attempts</w:t>
      </w:r>
      <w:r w:rsidR="006560B0">
        <w:rPr>
          <w:rFonts w:cstheme="minorHAnsi"/>
          <w:sz w:val="22"/>
          <w:szCs w:val="22"/>
        </w:rPr>
        <w:t>, nor does it account for t</w:t>
      </w:r>
      <w:r w:rsidR="006613F5">
        <w:rPr>
          <w:rFonts w:cstheme="minorHAnsi"/>
          <w:sz w:val="22"/>
          <w:szCs w:val="22"/>
        </w:rPr>
        <w:t xml:space="preserve">he </w:t>
      </w:r>
      <w:r w:rsidR="00A256E6">
        <w:rPr>
          <w:rFonts w:cstheme="minorHAnsi"/>
          <w:sz w:val="22"/>
          <w:szCs w:val="22"/>
        </w:rPr>
        <w:t>implications</w:t>
      </w:r>
      <w:r w:rsidRPr="00EA150F">
        <w:rPr>
          <w:rFonts w:cstheme="minorHAnsi"/>
          <w:sz w:val="22"/>
          <w:szCs w:val="22"/>
        </w:rPr>
        <w:t xml:space="preserve">. </w:t>
      </w:r>
      <w:r w:rsidR="007B0FAA">
        <w:rPr>
          <w:rFonts w:cstheme="minorHAnsi"/>
          <w:sz w:val="22"/>
          <w:szCs w:val="22"/>
        </w:rPr>
        <w:t xml:space="preserve">For example, while </w:t>
      </w:r>
      <w:r w:rsidR="005C207F" w:rsidRPr="00EA150F">
        <w:rPr>
          <w:rFonts w:cstheme="minorHAnsi"/>
          <w:sz w:val="22"/>
          <w:szCs w:val="22"/>
        </w:rPr>
        <w:t xml:space="preserve">several participants </w:t>
      </w:r>
      <w:r w:rsidR="00A256E6">
        <w:rPr>
          <w:rFonts w:cstheme="minorHAnsi"/>
          <w:sz w:val="22"/>
          <w:szCs w:val="22"/>
        </w:rPr>
        <w:t xml:space="preserve">in the current study </w:t>
      </w:r>
      <w:r w:rsidR="00825E49">
        <w:rPr>
          <w:rFonts w:cstheme="minorHAnsi"/>
          <w:sz w:val="22"/>
          <w:szCs w:val="22"/>
        </w:rPr>
        <w:t>actively pursued</w:t>
      </w:r>
      <w:r w:rsidR="007B0FAA">
        <w:rPr>
          <w:rFonts w:cstheme="minorHAnsi"/>
          <w:sz w:val="22"/>
          <w:szCs w:val="22"/>
        </w:rPr>
        <w:t xml:space="preserve"> financial relief</w:t>
      </w:r>
      <w:r w:rsidR="00825E49">
        <w:rPr>
          <w:rFonts w:cstheme="minorHAnsi"/>
          <w:sz w:val="22"/>
          <w:szCs w:val="22"/>
        </w:rPr>
        <w:t>,</w:t>
      </w:r>
      <w:r w:rsidR="007B0FAA">
        <w:rPr>
          <w:rFonts w:cstheme="minorHAnsi"/>
          <w:sz w:val="22"/>
          <w:szCs w:val="22"/>
        </w:rPr>
        <w:t xml:space="preserve"> </w:t>
      </w:r>
      <w:r w:rsidR="00C14BDE">
        <w:rPr>
          <w:rFonts w:cstheme="minorHAnsi"/>
          <w:sz w:val="22"/>
          <w:szCs w:val="22"/>
        </w:rPr>
        <w:t>some</w:t>
      </w:r>
      <w:r w:rsidR="007B0FAA">
        <w:rPr>
          <w:rFonts w:cstheme="minorHAnsi"/>
          <w:sz w:val="22"/>
          <w:szCs w:val="22"/>
        </w:rPr>
        <w:t xml:space="preserve"> found the processes </w:t>
      </w:r>
      <w:r w:rsidR="0010597F" w:rsidRPr="00EA150F">
        <w:rPr>
          <w:rFonts w:cstheme="minorHAnsi"/>
          <w:sz w:val="22"/>
          <w:szCs w:val="22"/>
        </w:rPr>
        <w:t>overly</w:t>
      </w:r>
      <w:r w:rsidRPr="00EA150F">
        <w:rPr>
          <w:rFonts w:cstheme="minorHAnsi"/>
          <w:sz w:val="22"/>
          <w:szCs w:val="22"/>
        </w:rPr>
        <w:t xml:space="preserve"> bureaucratic</w:t>
      </w:r>
      <w:r w:rsidR="006560B0">
        <w:rPr>
          <w:rFonts w:cstheme="minorHAnsi"/>
          <w:sz w:val="22"/>
          <w:szCs w:val="22"/>
        </w:rPr>
        <w:t>,</w:t>
      </w:r>
      <w:r w:rsidR="006613F5">
        <w:rPr>
          <w:rFonts w:cstheme="minorHAnsi"/>
          <w:sz w:val="22"/>
          <w:szCs w:val="22"/>
        </w:rPr>
        <w:t xml:space="preserve"> </w:t>
      </w:r>
      <w:r w:rsidR="00825E49">
        <w:rPr>
          <w:rFonts w:cstheme="minorHAnsi"/>
          <w:sz w:val="22"/>
          <w:szCs w:val="22"/>
        </w:rPr>
        <w:t xml:space="preserve">which </w:t>
      </w:r>
      <w:r w:rsidR="005C207F" w:rsidRPr="00EA150F">
        <w:rPr>
          <w:rFonts w:cstheme="minorHAnsi"/>
          <w:sz w:val="22"/>
          <w:szCs w:val="22"/>
        </w:rPr>
        <w:t xml:space="preserve">delayed </w:t>
      </w:r>
      <w:r w:rsidR="0010597F" w:rsidRPr="00EA150F">
        <w:rPr>
          <w:rFonts w:cstheme="minorHAnsi"/>
          <w:sz w:val="22"/>
          <w:szCs w:val="22"/>
        </w:rPr>
        <w:t xml:space="preserve">their recovery </w:t>
      </w:r>
      <w:r w:rsidR="005C207F" w:rsidRPr="00EA150F">
        <w:rPr>
          <w:rFonts w:cstheme="minorHAnsi"/>
          <w:sz w:val="22"/>
          <w:szCs w:val="22"/>
        </w:rPr>
        <w:t xml:space="preserve">and </w:t>
      </w:r>
      <w:r w:rsidR="00C95502">
        <w:rPr>
          <w:rFonts w:cstheme="minorHAnsi"/>
          <w:sz w:val="22"/>
          <w:szCs w:val="22"/>
        </w:rPr>
        <w:t>created frustration</w:t>
      </w:r>
      <w:r w:rsidRPr="00EA150F">
        <w:rPr>
          <w:rFonts w:cstheme="minorHAnsi"/>
          <w:sz w:val="22"/>
          <w:szCs w:val="22"/>
        </w:rPr>
        <w:t xml:space="preserve">. </w:t>
      </w:r>
      <w:r w:rsidR="00AC421B">
        <w:rPr>
          <w:rFonts w:cstheme="minorHAnsi"/>
          <w:sz w:val="22"/>
          <w:szCs w:val="22"/>
        </w:rPr>
        <w:t>Second</w:t>
      </w:r>
      <w:r w:rsidR="00A10154">
        <w:rPr>
          <w:rFonts w:cstheme="minorHAnsi"/>
          <w:sz w:val="22"/>
          <w:szCs w:val="22"/>
        </w:rPr>
        <w:t xml:space="preserve">, </w:t>
      </w:r>
      <w:r w:rsidR="00C14BDE">
        <w:rPr>
          <w:rFonts w:cstheme="minorHAnsi"/>
          <w:sz w:val="22"/>
          <w:szCs w:val="22"/>
        </w:rPr>
        <w:t>it</w:t>
      </w:r>
      <w:r w:rsidR="00E11DA8">
        <w:rPr>
          <w:rFonts w:cstheme="minorHAnsi"/>
          <w:sz w:val="22"/>
          <w:szCs w:val="22"/>
        </w:rPr>
        <w:t xml:space="preserve"> does not </w:t>
      </w:r>
      <w:r w:rsidR="002B15C7">
        <w:rPr>
          <w:rFonts w:cstheme="minorHAnsi"/>
          <w:sz w:val="22"/>
          <w:szCs w:val="22"/>
        </w:rPr>
        <w:t xml:space="preserve">take into </w:t>
      </w:r>
      <w:r w:rsidR="00E11DA8">
        <w:rPr>
          <w:rFonts w:cstheme="minorHAnsi"/>
          <w:sz w:val="22"/>
          <w:szCs w:val="22"/>
        </w:rPr>
        <w:t>consider</w:t>
      </w:r>
      <w:r w:rsidR="002B15C7">
        <w:rPr>
          <w:rFonts w:cstheme="minorHAnsi"/>
          <w:sz w:val="22"/>
          <w:szCs w:val="22"/>
        </w:rPr>
        <w:t>ation</w:t>
      </w:r>
      <w:r w:rsidR="00E11DA8">
        <w:rPr>
          <w:rFonts w:cstheme="minorHAnsi"/>
          <w:sz w:val="22"/>
          <w:szCs w:val="22"/>
        </w:rPr>
        <w:t xml:space="preserve"> </w:t>
      </w:r>
      <w:r w:rsidR="00CB07D4">
        <w:rPr>
          <w:rFonts w:cstheme="minorHAnsi"/>
          <w:sz w:val="22"/>
          <w:szCs w:val="22"/>
        </w:rPr>
        <w:t xml:space="preserve">situations </w:t>
      </w:r>
      <w:r w:rsidR="006613F5">
        <w:rPr>
          <w:rFonts w:cstheme="minorHAnsi"/>
          <w:sz w:val="22"/>
          <w:szCs w:val="22"/>
        </w:rPr>
        <w:t xml:space="preserve">in which </w:t>
      </w:r>
      <w:r w:rsidR="005C207F" w:rsidRPr="00EA150F">
        <w:rPr>
          <w:rFonts w:cstheme="minorHAnsi"/>
          <w:sz w:val="22"/>
          <w:szCs w:val="22"/>
        </w:rPr>
        <w:t>resource l</w:t>
      </w:r>
      <w:r w:rsidR="00554794" w:rsidRPr="00EA150F">
        <w:rPr>
          <w:rFonts w:cstheme="minorHAnsi"/>
          <w:sz w:val="22"/>
          <w:szCs w:val="22"/>
        </w:rPr>
        <w:t xml:space="preserve">imitations in one area </w:t>
      </w:r>
      <w:r w:rsidR="00BA325F" w:rsidRPr="00EA150F">
        <w:rPr>
          <w:rFonts w:cstheme="minorHAnsi"/>
          <w:sz w:val="22"/>
          <w:szCs w:val="22"/>
        </w:rPr>
        <w:t xml:space="preserve">further </w:t>
      </w:r>
      <w:r w:rsidR="00554794" w:rsidRPr="00EA150F">
        <w:rPr>
          <w:rFonts w:cstheme="minorHAnsi"/>
          <w:sz w:val="22"/>
          <w:szCs w:val="22"/>
        </w:rPr>
        <w:t>deplete resources in another</w:t>
      </w:r>
      <w:r w:rsidR="004772C3">
        <w:rPr>
          <w:rFonts w:cstheme="minorHAnsi"/>
          <w:sz w:val="22"/>
          <w:szCs w:val="22"/>
        </w:rPr>
        <w:t xml:space="preserve">. For example, </w:t>
      </w:r>
      <w:r w:rsidR="006613F5">
        <w:rPr>
          <w:rFonts w:cstheme="minorHAnsi"/>
          <w:sz w:val="22"/>
          <w:szCs w:val="22"/>
        </w:rPr>
        <w:t xml:space="preserve">limited </w:t>
      </w:r>
      <w:r w:rsidR="00554794" w:rsidRPr="00EA150F">
        <w:rPr>
          <w:rFonts w:cstheme="minorHAnsi"/>
          <w:sz w:val="22"/>
          <w:szCs w:val="22"/>
        </w:rPr>
        <w:t xml:space="preserve">financial </w:t>
      </w:r>
      <w:r w:rsidR="00AB3225">
        <w:rPr>
          <w:rFonts w:cstheme="minorHAnsi"/>
          <w:sz w:val="22"/>
          <w:szCs w:val="22"/>
        </w:rPr>
        <w:t xml:space="preserve">or social </w:t>
      </w:r>
      <w:r w:rsidR="00554794" w:rsidRPr="00EA150F">
        <w:rPr>
          <w:rFonts w:cstheme="minorHAnsi"/>
          <w:sz w:val="22"/>
          <w:szCs w:val="22"/>
        </w:rPr>
        <w:t>resources</w:t>
      </w:r>
      <w:r w:rsidR="00A10154">
        <w:rPr>
          <w:rFonts w:cstheme="minorHAnsi"/>
          <w:sz w:val="22"/>
          <w:szCs w:val="22"/>
        </w:rPr>
        <w:t xml:space="preserve"> had </w:t>
      </w:r>
      <w:r w:rsidR="00C14BDE">
        <w:rPr>
          <w:rFonts w:cstheme="minorHAnsi"/>
          <w:sz w:val="22"/>
          <w:szCs w:val="22"/>
        </w:rPr>
        <w:t>a knock-on effect</w:t>
      </w:r>
      <w:r w:rsidR="00CB07D4">
        <w:rPr>
          <w:rFonts w:cstheme="minorHAnsi"/>
          <w:sz w:val="22"/>
          <w:szCs w:val="22"/>
        </w:rPr>
        <w:t xml:space="preserve"> for some</w:t>
      </w:r>
      <w:r w:rsidR="00C14BDE">
        <w:rPr>
          <w:rFonts w:cstheme="minorHAnsi"/>
          <w:sz w:val="22"/>
          <w:szCs w:val="22"/>
        </w:rPr>
        <w:t>, d</w:t>
      </w:r>
      <w:r w:rsidR="00554794" w:rsidRPr="00EA150F">
        <w:rPr>
          <w:rFonts w:cstheme="minorHAnsi"/>
          <w:sz w:val="22"/>
          <w:szCs w:val="22"/>
        </w:rPr>
        <w:t>e</w:t>
      </w:r>
      <w:r w:rsidR="007E3F41">
        <w:rPr>
          <w:rFonts w:cstheme="minorHAnsi"/>
          <w:sz w:val="22"/>
          <w:szCs w:val="22"/>
        </w:rPr>
        <w:t xml:space="preserve">pleting </w:t>
      </w:r>
      <w:r w:rsidR="00554794" w:rsidRPr="00EA150F">
        <w:rPr>
          <w:rFonts w:cstheme="minorHAnsi"/>
          <w:sz w:val="22"/>
          <w:szCs w:val="22"/>
        </w:rPr>
        <w:t>time</w:t>
      </w:r>
      <w:r w:rsidR="00A10154">
        <w:rPr>
          <w:rFonts w:cstheme="minorHAnsi"/>
          <w:sz w:val="22"/>
          <w:szCs w:val="22"/>
        </w:rPr>
        <w:t xml:space="preserve"> and </w:t>
      </w:r>
      <w:r w:rsidR="00554794" w:rsidRPr="00EA150F">
        <w:rPr>
          <w:rFonts w:cstheme="minorHAnsi"/>
          <w:sz w:val="22"/>
          <w:szCs w:val="22"/>
        </w:rPr>
        <w:t>energy</w:t>
      </w:r>
      <w:r w:rsidR="00CB07D4">
        <w:rPr>
          <w:rFonts w:cstheme="minorHAnsi"/>
          <w:sz w:val="22"/>
          <w:szCs w:val="22"/>
        </w:rPr>
        <w:t>,</w:t>
      </w:r>
      <w:r w:rsidR="00554794" w:rsidRPr="00EA150F">
        <w:rPr>
          <w:rFonts w:cstheme="minorHAnsi"/>
          <w:sz w:val="22"/>
          <w:szCs w:val="22"/>
        </w:rPr>
        <w:t xml:space="preserve"> le</w:t>
      </w:r>
      <w:r w:rsidR="00C14BDE">
        <w:rPr>
          <w:rFonts w:cstheme="minorHAnsi"/>
          <w:sz w:val="22"/>
          <w:szCs w:val="22"/>
        </w:rPr>
        <w:t>ading</w:t>
      </w:r>
      <w:r w:rsidR="00554794" w:rsidRPr="00EA150F">
        <w:rPr>
          <w:rFonts w:cstheme="minorHAnsi"/>
          <w:sz w:val="22"/>
          <w:szCs w:val="22"/>
        </w:rPr>
        <w:t xml:space="preserve"> to negative emotions</w:t>
      </w:r>
      <w:r w:rsidR="006560B0">
        <w:rPr>
          <w:rFonts w:cstheme="minorHAnsi"/>
          <w:sz w:val="22"/>
          <w:szCs w:val="22"/>
        </w:rPr>
        <w:t xml:space="preserve"> that </w:t>
      </w:r>
      <w:r w:rsidR="006573D3">
        <w:rPr>
          <w:rFonts w:cstheme="minorHAnsi"/>
          <w:sz w:val="22"/>
          <w:szCs w:val="22"/>
        </w:rPr>
        <w:t xml:space="preserve">can </w:t>
      </w:r>
      <w:r w:rsidR="00260432">
        <w:rPr>
          <w:rFonts w:cstheme="minorHAnsi"/>
          <w:sz w:val="22"/>
          <w:szCs w:val="22"/>
        </w:rPr>
        <w:t xml:space="preserve">make it more difficult </w:t>
      </w:r>
      <w:r w:rsidR="000F65EA">
        <w:rPr>
          <w:rFonts w:cstheme="minorHAnsi"/>
          <w:sz w:val="22"/>
          <w:szCs w:val="22"/>
        </w:rPr>
        <w:t xml:space="preserve">for entrepreneurs </w:t>
      </w:r>
      <w:r w:rsidR="00260432">
        <w:rPr>
          <w:rFonts w:cstheme="minorHAnsi"/>
          <w:sz w:val="22"/>
          <w:szCs w:val="22"/>
        </w:rPr>
        <w:t xml:space="preserve">to attract resources </w:t>
      </w:r>
      <w:r w:rsidR="003C77B0">
        <w:rPr>
          <w:rFonts w:cstheme="minorHAnsi"/>
          <w:sz w:val="22"/>
          <w:szCs w:val="22"/>
        </w:rPr>
        <w:t xml:space="preserve">in turn </w:t>
      </w:r>
      <w:r w:rsidR="00260432">
        <w:rPr>
          <w:rFonts w:cstheme="minorHAnsi"/>
          <w:sz w:val="22"/>
          <w:szCs w:val="22"/>
        </w:rPr>
        <w:t>(Baron, 2008)</w:t>
      </w:r>
      <w:r w:rsidR="00554794" w:rsidRPr="00EA150F">
        <w:rPr>
          <w:rFonts w:cstheme="minorHAnsi"/>
          <w:sz w:val="22"/>
          <w:szCs w:val="22"/>
        </w:rPr>
        <w:t xml:space="preserve">. </w:t>
      </w:r>
      <w:r w:rsidR="005868F0">
        <w:rPr>
          <w:rFonts w:cstheme="minorHAnsi"/>
          <w:sz w:val="22"/>
          <w:szCs w:val="22"/>
        </w:rPr>
        <w:t>Third</w:t>
      </w:r>
      <w:r w:rsidR="001852BD">
        <w:rPr>
          <w:rFonts w:cstheme="minorHAnsi"/>
          <w:sz w:val="22"/>
          <w:szCs w:val="22"/>
        </w:rPr>
        <w:t xml:space="preserve">, </w:t>
      </w:r>
      <w:r w:rsidR="006613F5">
        <w:rPr>
          <w:rFonts w:cstheme="minorHAnsi"/>
          <w:sz w:val="22"/>
          <w:szCs w:val="22"/>
        </w:rPr>
        <w:t xml:space="preserve">post-crisis </w:t>
      </w:r>
      <w:r w:rsidR="001852BD" w:rsidRPr="002A5050">
        <w:rPr>
          <w:rFonts w:cstheme="minorHAnsi"/>
          <w:sz w:val="22"/>
          <w:szCs w:val="22"/>
        </w:rPr>
        <w:t xml:space="preserve">recovery </w:t>
      </w:r>
      <w:r w:rsidR="001852BD">
        <w:rPr>
          <w:rFonts w:cstheme="minorHAnsi"/>
          <w:sz w:val="22"/>
          <w:szCs w:val="22"/>
        </w:rPr>
        <w:t xml:space="preserve">strategies </w:t>
      </w:r>
      <w:r w:rsidR="006613F5">
        <w:rPr>
          <w:rFonts w:cstheme="minorHAnsi"/>
          <w:sz w:val="22"/>
          <w:szCs w:val="22"/>
        </w:rPr>
        <w:t>m</w:t>
      </w:r>
      <w:r w:rsidR="001852BD">
        <w:rPr>
          <w:rFonts w:cstheme="minorHAnsi"/>
          <w:sz w:val="22"/>
          <w:szCs w:val="22"/>
        </w:rPr>
        <w:t xml:space="preserve">ay be </w:t>
      </w:r>
      <w:r w:rsidR="001852BD" w:rsidRPr="002A5050">
        <w:rPr>
          <w:rFonts w:cstheme="minorHAnsi"/>
          <w:sz w:val="22"/>
          <w:szCs w:val="22"/>
        </w:rPr>
        <w:t xml:space="preserve">unsuccessful and lead to </w:t>
      </w:r>
      <w:r w:rsidR="00C14BDE">
        <w:rPr>
          <w:rFonts w:cstheme="minorHAnsi"/>
          <w:sz w:val="22"/>
          <w:szCs w:val="22"/>
        </w:rPr>
        <w:t xml:space="preserve">further </w:t>
      </w:r>
      <w:r w:rsidR="001852BD" w:rsidRPr="002A5050">
        <w:rPr>
          <w:rFonts w:cstheme="minorHAnsi"/>
          <w:sz w:val="22"/>
          <w:szCs w:val="22"/>
        </w:rPr>
        <w:t xml:space="preserve">losses when they </w:t>
      </w:r>
      <w:r w:rsidR="00D27123">
        <w:rPr>
          <w:rFonts w:cstheme="minorHAnsi"/>
          <w:sz w:val="22"/>
          <w:szCs w:val="22"/>
        </w:rPr>
        <w:t xml:space="preserve">deliberately </w:t>
      </w:r>
      <w:r w:rsidR="00A256E6">
        <w:rPr>
          <w:rFonts w:cstheme="minorHAnsi"/>
          <w:sz w:val="22"/>
          <w:szCs w:val="22"/>
        </w:rPr>
        <w:t xml:space="preserve">deplete resources </w:t>
      </w:r>
      <w:r w:rsidR="001852BD">
        <w:rPr>
          <w:rFonts w:cstheme="minorHAnsi"/>
          <w:sz w:val="22"/>
          <w:szCs w:val="22"/>
        </w:rPr>
        <w:t>(</w:t>
      </w:r>
      <w:r w:rsidR="00A256E6">
        <w:rPr>
          <w:rFonts w:cstheme="minorHAnsi"/>
          <w:sz w:val="22"/>
          <w:szCs w:val="22"/>
        </w:rPr>
        <w:t xml:space="preserve">e.g., by </w:t>
      </w:r>
      <w:r w:rsidR="007B0FAA">
        <w:rPr>
          <w:rFonts w:cstheme="minorHAnsi"/>
          <w:sz w:val="22"/>
          <w:szCs w:val="22"/>
        </w:rPr>
        <w:t xml:space="preserve">withdrawing effort </w:t>
      </w:r>
      <w:r w:rsidR="00C14BDE">
        <w:rPr>
          <w:rFonts w:cstheme="minorHAnsi"/>
          <w:sz w:val="22"/>
          <w:szCs w:val="22"/>
        </w:rPr>
        <w:t xml:space="preserve">via </w:t>
      </w:r>
      <w:r w:rsidR="001852BD" w:rsidRPr="002A5050">
        <w:rPr>
          <w:rFonts w:cstheme="minorHAnsi"/>
          <w:sz w:val="22"/>
          <w:szCs w:val="22"/>
        </w:rPr>
        <w:t xml:space="preserve">emotional distancing) or </w:t>
      </w:r>
      <w:r w:rsidR="00D27123">
        <w:rPr>
          <w:rFonts w:cstheme="minorHAnsi"/>
          <w:sz w:val="22"/>
          <w:szCs w:val="22"/>
        </w:rPr>
        <w:t xml:space="preserve">resource losses occur as an unintended consequence </w:t>
      </w:r>
      <w:r w:rsidR="001852BD">
        <w:rPr>
          <w:rFonts w:cstheme="minorHAnsi"/>
          <w:sz w:val="22"/>
          <w:szCs w:val="22"/>
        </w:rPr>
        <w:t xml:space="preserve">(of </w:t>
      </w:r>
      <w:r w:rsidR="001852BD" w:rsidRPr="002A5050">
        <w:rPr>
          <w:rFonts w:cstheme="minorHAnsi"/>
          <w:sz w:val="22"/>
          <w:szCs w:val="22"/>
        </w:rPr>
        <w:t>chasing up insurers</w:t>
      </w:r>
      <w:r w:rsidR="00D27123">
        <w:rPr>
          <w:rFonts w:cstheme="minorHAnsi"/>
          <w:sz w:val="22"/>
          <w:szCs w:val="22"/>
        </w:rPr>
        <w:t xml:space="preserve"> or </w:t>
      </w:r>
      <w:r w:rsidR="001852BD">
        <w:rPr>
          <w:rFonts w:cstheme="minorHAnsi"/>
          <w:sz w:val="22"/>
          <w:szCs w:val="22"/>
        </w:rPr>
        <w:t xml:space="preserve">doing </w:t>
      </w:r>
      <w:r w:rsidR="001852BD" w:rsidRPr="002A5050">
        <w:rPr>
          <w:rFonts w:cstheme="minorHAnsi"/>
          <w:sz w:val="22"/>
          <w:szCs w:val="22"/>
        </w:rPr>
        <w:t>repairs</w:t>
      </w:r>
      <w:r w:rsidR="001852BD">
        <w:rPr>
          <w:rFonts w:cstheme="minorHAnsi"/>
          <w:sz w:val="22"/>
          <w:szCs w:val="22"/>
        </w:rPr>
        <w:t xml:space="preserve">). </w:t>
      </w:r>
      <w:r w:rsidR="00260432">
        <w:rPr>
          <w:rFonts w:cstheme="minorHAnsi"/>
          <w:sz w:val="22"/>
          <w:szCs w:val="22"/>
        </w:rPr>
        <w:t>F</w:t>
      </w:r>
      <w:r w:rsidR="001852BD">
        <w:rPr>
          <w:rFonts w:cstheme="minorHAnsi"/>
          <w:sz w:val="22"/>
          <w:szCs w:val="22"/>
        </w:rPr>
        <w:t>uture losses or ‘loss spirals’</w:t>
      </w:r>
      <w:r w:rsidR="00825E49">
        <w:rPr>
          <w:rFonts w:cstheme="minorHAnsi"/>
          <w:sz w:val="22"/>
          <w:szCs w:val="22"/>
        </w:rPr>
        <w:t xml:space="preserve"> may result</w:t>
      </w:r>
      <w:r w:rsidR="001852BD">
        <w:rPr>
          <w:rFonts w:cstheme="minorHAnsi"/>
          <w:sz w:val="22"/>
          <w:szCs w:val="22"/>
        </w:rPr>
        <w:t>.</w:t>
      </w:r>
      <w:r w:rsidR="00244D6C">
        <w:rPr>
          <w:rFonts w:cstheme="minorHAnsi"/>
          <w:sz w:val="22"/>
          <w:szCs w:val="22"/>
        </w:rPr>
        <w:t xml:space="preserve"> </w:t>
      </w:r>
      <w:r w:rsidR="005868F0">
        <w:rPr>
          <w:rFonts w:cstheme="minorHAnsi"/>
          <w:sz w:val="22"/>
          <w:szCs w:val="22"/>
        </w:rPr>
        <w:t xml:space="preserve">Finally, </w:t>
      </w:r>
      <w:r w:rsidR="00CB07D4">
        <w:rPr>
          <w:rFonts w:cstheme="minorHAnsi"/>
          <w:sz w:val="22"/>
          <w:szCs w:val="22"/>
        </w:rPr>
        <w:t xml:space="preserve">while COR theory places an emphasis on being </w:t>
      </w:r>
      <w:r w:rsidR="005868F0">
        <w:rPr>
          <w:rFonts w:cstheme="minorHAnsi"/>
          <w:sz w:val="22"/>
          <w:szCs w:val="22"/>
        </w:rPr>
        <w:t xml:space="preserve">proactive </w:t>
      </w:r>
      <w:r w:rsidR="00D27123">
        <w:rPr>
          <w:rFonts w:cstheme="minorHAnsi"/>
          <w:sz w:val="22"/>
          <w:szCs w:val="22"/>
        </w:rPr>
        <w:t xml:space="preserve">and assumes </w:t>
      </w:r>
      <w:r w:rsidR="005868F0">
        <w:rPr>
          <w:rFonts w:cstheme="minorHAnsi"/>
          <w:sz w:val="22"/>
          <w:szCs w:val="22"/>
        </w:rPr>
        <w:t xml:space="preserve">people are motivated to create and protect resources (Hobfoll, 2002), this tendency was not always </w:t>
      </w:r>
      <w:r w:rsidR="00D27123">
        <w:rPr>
          <w:rFonts w:cstheme="minorHAnsi"/>
          <w:sz w:val="22"/>
          <w:szCs w:val="22"/>
        </w:rPr>
        <w:t>apparent</w:t>
      </w:r>
      <w:r w:rsidR="00260432">
        <w:rPr>
          <w:rFonts w:cstheme="minorHAnsi"/>
          <w:sz w:val="22"/>
          <w:szCs w:val="22"/>
        </w:rPr>
        <w:t xml:space="preserve"> here</w:t>
      </w:r>
      <w:r w:rsidR="005868F0">
        <w:rPr>
          <w:rFonts w:cstheme="minorHAnsi"/>
          <w:sz w:val="22"/>
          <w:szCs w:val="22"/>
        </w:rPr>
        <w:t>. Instead, there were in</w:t>
      </w:r>
      <w:r w:rsidR="00CB07D4">
        <w:rPr>
          <w:rFonts w:cstheme="minorHAnsi"/>
          <w:sz w:val="22"/>
          <w:szCs w:val="22"/>
        </w:rPr>
        <w:t xml:space="preserve">stances of being </w:t>
      </w:r>
      <w:r w:rsidR="00CB07D4">
        <w:rPr>
          <w:rFonts w:cstheme="minorHAnsi"/>
          <w:sz w:val="22"/>
          <w:szCs w:val="22"/>
        </w:rPr>
        <w:lastRenderedPageBreak/>
        <w:t xml:space="preserve">more reactive </w:t>
      </w:r>
      <w:r w:rsidR="005868F0">
        <w:rPr>
          <w:rFonts w:cstheme="minorHAnsi"/>
          <w:sz w:val="22"/>
          <w:szCs w:val="22"/>
        </w:rPr>
        <w:t>than proactive</w:t>
      </w:r>
      <w:r w:rsidR="00CB07D4">
        <w:rPr>
          <w:rFonts w:cstheme="minorHAnsi"/>
          <w:sz w:val="22"/>
          <w:szCs w:val="22"/>
        </w:rPr>
        <w:t xml:space="preserve"> </w:t>
      </w:r>
      <w:r w:rsidR="00D27123">
        <w:rPr>
          <w:rFonts w:cstheme="minorHAnsi"/>
          <w:sz w:val="22"/>
          <w:szCs w:val="22"/>
        </w:rPr>
        <w:t>(</w:t>
      </w:r>
      <w:r w:rsidR="00CB07D4">
        <w:rPr>
          <w:rFonts w:cstheme="minorHAnsi"/>
          <w:sz w:val="22"/>
          <w:szCs w:val="22"/>
        </w:rPr>
        <w:t xml:space="preserve">e.g., </w:t>
      </w:r>
      <w:r w:rsidR="00D27123">
        <w:rPr>
          <w:rFonts w:cstheme="minorHAnsi"/>
          <w:sz w:val="22"/>
          <w:szCs w:val="22"/>
        </w:rPr>
        <w:t>where social and economic resources were received rather than actively sought)</w:t>
      </w:r>
      <w:r w:rsidR="005868F0">
        <w:rPr>
          <w:rFonts w:cstheme="minorHAnsi"/>
          <w:sz w:val="22"/>
          <w:szCs w:val="22"/>
        </w:rPr>
        <w:t xml:space="preserve">. </w:t>
      </w:r>
      <w:r w:rsidR="006560B0">
        <w:rPr>
          <w:rFonts w:cstheme="minorHAnsi"/>
          <w:sz w:val="22"/>
          <w:szCs w:val="22"/>
        </w:rPr>
        <w:t xml:space="preserve">Therefore, further research is needed in order to explore these issues in full. </w:t>
      </w:r>
    </w:p>
    <w:p w14:paraId="2B1BC84D" w14:textId="77777777" w:rsidR="0097547E" w:rsidRDefault="0097547E" w:rsidP="00D108C9">
      <w:pPr>
        <w:rPr>
          <w:rFonts w:cstheme="minorHAnsi"/>
          <w:b/>
          <w:sz w:val="22"/>
          <w:szCs w:val="22"/>
        </w:rPr>
      </w:pPr>
    </w:p>
    <w:p w14:paraId="00A2CDDF" w14:textId="77777777" w:rsidR="007344C1" w:rsidRDefault="007344C1" w:rsidP="007344C1">
      <w:pPr>
        <w:rPr>
          <w:rFonts w:cstheme="minorHAnsi"/>
          <w:b/>
          <w:sz w:val="22"/>
          <w:szCs w:val="22"/>
        </w:rPr>
      </w:pPr>
      <w:r>
        <w:rPr>
          <w:rFonts w:cstheme="minorHAnsi"/>
          <w:b/>
          <w:sz w:val="22"/>
          <w:szCs w:val="22"/>
        </w:rPr>
        <w:t>Conclusions</w:t>
      </w:r>
    </w:p>
    <w:p w14:paraId="00C096AB" w14:textId="77777777" w:rsidR="007344C1" w:rsidRDefault="007344C1" w:rsidP="007344C1">
      <w:pPr>
        <w:rPr>
          <w:rFonts w:cstheme="minorHAnsi"/>
          <w:i/>
          <w:sz w:val="22"/>
          <w:szCs w:val="22"/>
        </w:rPr>
      </w:pPr>
    </w:p>
    <w:p w14:paraId="7760C981" w14:textId="12A74771" w:rsidR="00F43484" w:rsidRDefault="004E5FCD" w:rsidP="007344C1">
      <w:pPr>
        <w:rPr>
          <w:rFonts w:cstheme="minorHAnsi"/>
          <w:i/>
          <w:sz w:val="22"/>
          <w:szCs w:val="22"/>
        </w:rPr>
      </w:pPr>
      <w:r>
        <w:rPr>
          <w:rFonts w:cstheme="minorHAnsi"/>
          <w:sz w:val="22"/>
          <w:szCs w:val="22"/>
        </w:rPr>
        <w:t>This study makes several contributions to our understanding</w:t>
      </w:r>
      <w:r w:rsidR="001E4DF9">
        <w:rPr>
          <w:rFonts w:cstheme="minorHAnsi"/>
          <w:sz w:val="22"/>
          <w:szCs w:val="22"/>
        </w:rPr>
        <w:t xml:space="preserve"> </w:t>
      </w:r>
      <w:r w:rsidR="005F38F6">
        <w:rPr>
          <w:rFonts w:cstheme="minorHAnsi"/>
          <w:sz w:val="22"/>
          <w:szCs w:val="22"/>
        </w:rPr>
        <w:t xml:space="preserve">of </w:t>
      </w:r>
      <w:r>
        <w:rPr>
          <w:rFonts w:cstheme="minorHAnsi"/>
          <w:sz w:val="22"/>
          <w:szCs w:val="22"/>
        </w:rPr>
        <w:t xml:space="preserve">resilience </w:t>
      </w:r>
      <w:r w:rsidR="00194A9C">
        <w:rPr>
          <w:rFonts w:cstheme="minorHAnsi"/>
          <w:sz w:val="22"/>
          <w:szCs w:val="22"/>
        </w:rPr>
        <w:t>in</w:t>
      </w:r>
      <w:r>
        <w:rPr>
          <w:rFonts w:cstheme="minorHAnsi"/>
          <w:sz w:val="22"/>
          <w:szCs w:val="22"/>
        </w:rPr>
        <w:t xml:space="preserve"> entrepreneurship. First, it identifies</w:t>
      </w:r>
      <w:r w:rsidR="00E44853">
        <w:rPr>
          <w:rFonts w:cstheme="minorHAnsi"/>
          <w:sz w:val="22"/>
          <w:szCs w:val="22"/>
        </w:rPr>
        <w:t xml:space="preserve"> </w:t>
      </w:r>
      <w:r>
        <w:rPr>
          <w:rFonts w:cstheme="minorHAnsi"/>
          <w:sz w:val="22"/>
          <w:szCs w:val="22"/>
        </w:rPr>
        <w:t xml:space="preserve">different kinds of strategies small businesses adopt following a crisis, the resources these strategies serve to protect or build, and the role they play in making businesses and </w:t>
      </w:r>
      <w:r w:rsidR="00D340F0">
        <w:rPr>
          <w:rFonts w:cstheme="minorHAnsi"/>
          <w:sz w:val="22"/>
          <w:szCs w:val="22"/>
        </w:rPr>
        <w:t xml:space="preserve">entrepreneurs </w:t>
      </w:r>
      <w:r>
        <w:rPr>
          <w:rFonts w:cstheme="minorHAnsi"/>
          <w:sz w:val="22"/>
          <w:szCs w:val="22"/>
        </w:rPr>
        <w:t xml:space="preserve">more resilient </w:t>
      </w:r>
      <w:r w:rsidR="00211C0E">
        <w:rPr>
          <w:rFonts w:cstheme="minorHAnsi"/>
          <w:sz w:val="22"/>
          <w:szCs w:val="22"/>
        </w:rPr>
        <w:t>(</w:t>
      </w:r>
      <w:r>
        <w:rPr>
          <w:rFonts w:cstheme="minorHAnsi"/>
          <w:sz w:val="22"/>
          <w:szCs w:val="22"/>
        </w:rPr>
        <w:t>or vulnerable</w:t>
      </w:r>
      <w:r w:rsidR="00211C0E">
        <w:rPr>
          <w:rFonts w:cstheme="minorHAnsi"/>
          <w:sz w:val="22"/>
          <w:szCs w:val="22"/>
        </w:rPr>
        <w:t>)</w:t>
      </w:r>
      <w:r>
        <w:rPr>
          <w:rFonts w:cstheme="minorHAnsi"/>
          <w:sz w:val="22"/>
          <w:szCs w:val="22"/>
        </w:rPr>
        <w:t xml:space="preserve">. </w:t>
      </w:r>
      <w:r w:rsidR="007945AD">
        <w:rPr>
          <w:rFonts w:cstheme="minorHAnsi"/>
          <w:sz w:val="22"/>
          <w:szCs w:val="22"/>
        </w:rPr>
        <w:t>These strategies were</w:t>
      </w:r>
      <w:r w:rsidR="00D340F0">
        <w:rPr>
          <w:rFonts w:cstheme="minorHAnsi"/>
          <w:sz w:val="22"/>
          <w:szCs w:val="22"/>
        </w:rPr>
        <w:t xml:space="preserve"> found to be</w:t>
      </w:r>
      <w:r w:rsidR="007945AD">
        <w:rPr>
          <w:rFonts w:cstheme="minorHAnsi"/>
          <w:sz w:val="22"/>
          <w:szCs w:val="22"/>
        </w:rPr>
        <w:t xml:space="preserve"> </w:t>
      </w:r>
      <w:r w:rsidR="007945AD" w:rsidRPr="00855EAA">
        <w:rPr>
          <w:rFonts w:cstheme="minorHAnsi"/>
          <w:i/>
          <w:sz w:val="22"/>
          <w:szCs w:val="22"/>
        </w:rPr>
        <w:t>social</w:t>
      </w:r>
      <w:r w:rsidR="007945AD">
        <w:rPr>
          <w:rFonts w:cstheme="minorHAnsi"/>
          <w:sz w:val="22"/>
          <w:szCs w:val="22"/>
        </w:rPr>
        <w:t xml:space="preserve">, </w:t>
      </w:r>
      <w:r w:rsidR="007945AD" w:rsidRPr="00855EAA">
        <w:rPr>
          <w:rFonts w:cstheme="minorHAnsi"/>
          <w:i/>
          <w:sz w:val="22"/>
          <w:szCs w:val="22"/>
        </w:rPr>
        <w:t>economic</w:t>
      </w:r>
      <w:r w:rsidR="007945AD">
        <w:rPr>
          <w:rFonts w:cstheme="minorHAnsi"/>
          <w:sz w:val="22"/>
          <w:szCs w:val="22"/>
        </w:rPr>
        <w:t xml:space="preserve"> and </w:t>
      </w:r>
      <w:r w:rsidR="007945AD" w:rsidRPr="00855EAA">
        <w:rPr>
          <w:rFonts w:cstheme="minorHAnsi"/>
          <w:i/>
          <w:sz w:val="22"/>
          <w:szCs w:val="22"/>
        </w:rPr>
        <w:t>personal</w:t>
      </w:r>
      <w:r w:rsidR="007945AD">
        <w:rPr>
          <w:rFonts w:cstheme="minorHAnsi"/>
          <w:sz w:val="22"/>
          <w:szCs w:val="22"/>
        </w:rPr>
        <w:t xml:space="preserve"> in nature. </w:t>
      </w:r>
      <w:r>
        <w:rPr>
          <w:rFonts w:cstheme="minorHAnsi"/>
          <w:sz w:val="22"/>
          <w:szCs w:val="22"/>
        </w:rPr>
        <w:t xml:space="preserve">Second, it introduces a new theory, Conservation of Resources </w:t>
      </w:r>
      <w:r w:rsidR="00045A47">
        <w:rPr>
          <w:rFonts w:cstheme="minorHAnsi"/>
          <w:sz w:val="22"/>
          <w:szCs w:val="22"/>
        </w:rPr>
        <w:t>(Hobfoll, 1989, 2001)</w:t>
      </w:r>
      <w:r>
        <w:rPr>
          <w:rFonts w:cstheme="minorHAnsi"/>
          <w:sz w:val="22"/>
          <w:szCs w:val="22"/>
        </w:rPr>
        <w:t xml:space="preserve">, </w:t>
      </w:r>
      <w:r w:rsidR="008A2787">
        <w:rPr>
          <w:rFonts w:cstheme="minorHAnsi"/>
          <w:sz w:val="22"/>
          <w:szCs w:val="22"/>
        </w:rPr>
        <w:t xml:space="preserve">to </w:t>
      </w:r>
      <w:r w:rsidR="007945AD">
        <w:rPr>
          <w:rFonts w:cstheme="minorHAnsi"/>
          <w:sz w:val="22"/>
          <w:szCs w:val="22"/>
        </w:rPr>
        <w:t xml:space="preserve">the field of </w:t>
      </w:r>
      <w:r w:rsidR="008A2787">
        <w:rPr>
          <w:rFonts w:cstheme="minorHAnsi"/>
          <w:sz w:val="22"/>
          <w:szCs w:val="22"/>
        </w:rPr>
        <w:t xml:space="preserve">entrepreneurship </w:t>
      </w:r>
      <w:r w:rsidR="00194A9C">
        <w:rPr>
          <w:rFonts w:cstheme="minorHAnsi"/>
          <w:sz w:val="22"/>
          <w:szCs w:val="22"/>
        </w:rPr>
        <w:t xml:space="preserve">to develop </w:t>
      </w:r>
      <w:r w:rsidR="007945AD">
        <w:rPr>
          <w:rFonts w:cstheme="minorHAnsi"/>
          <w:sz w:val="22"/>
          <w:szCs w:val="22"/>
        </w:rPr>
        <w:t xml:space="preserve">our understanding of </w:t>
      </w:r>
      <w:r w:rsidR="008A2787">
        <w:rPr>
          <w:rFonts w:cstheme="minorHAnsi"/>
          <w:sz w:val="22"/>
          <w:szCs w:val="22"/>
        </w:rPr>
        <w:t>crises</w:t>
      </w:r>
      <w:r>
        <w:rPr>
          <w:rFonts w:cstheme="minorHAnsi"/>
          <w:sz w:val="22"/>
          <w:szCs w:val="22"/>
        </w:rPr>
        <w:t xml:space="preserve"> </w:t>
      </w:r>
      <w:r w:rsidR="007945AD">
        <w:rPr>
          <w:rFonts w:cstheme="minorHAnsi"/>
          <w:sz w:val="22"/>
          <w:szCs w:val="22"/>
        </w:rPr>
        <w:t>in this context</w:t>
      </w:r>
      <w:r w:rsidR="008A2787">
        <w:rPr>
          <w:rFonts w:cstheme="minorHAnsi"/>
          <w:sz w:val="22"/>
          <w:szCs w:val="22"/>
        </w:rPr>
        <w:t xml:space="preserve">. </w:t>
      </w:r>
      <w:r w:rsidR="00194A9C">
        <w:rPr>
          <w:rFonts w:cstheme="minorHAnsi"/>
          <w:sz w:val="22"/>
          <w:szCs w:val="22"/>
        </w:rPr>
        <w:t>T</w:t>
      </w:r>
      <w:r w:rsidR="001A676E">
        <w:rPr>
          <w:rFonts w:cstheme="minorHAnsi"/>
          <w:sz w:val="22"/>
          <w:szCs w:val="22"/>
        </w:rPr>
        <w:t>he theory</w:t>
      </w:r>
      <w:r w:rsidR="00D340F0">
        <w:rPr>
          <w:rFonts w:cstheme="minorHAnsi"/>
          <w:sz w:val="22"/>
          <w:szCs w:val="22"/>
        </w:rPr>
        <w:t xml:space="preserve"> sheds light on </w:t>
      </w:r>
      <w:r w:rsidR="00045A47">
        <w:rPr>
          <w:rFonts w:cstheme="minorHAnsi"/>
          <w:sz w:val="22"/>
          <w:szCs w:val="22"/>
        </w:rPr>
        <w:t xml:space="preserve">why resources are valuable </w:t>
      </w:r>
      <w:r w:rsidR="005F38F6">
        <w:rPr>
          <w:rFonts w:cstheme="minorHAnsi"/>
          <w:sz w:val="22"/>
          <w:szCs w:val="22"/>
        </w:rPr>
        <w:t xml:space="preserve">to small businesses </w:t>
      </w:r>
      <w:r w:rsidR="00045A47">
        <w:rPr>
          <w:rFonts w:cstheme="minorHAnsi"/>
          <w:sz w:val="22"/>
          <w:szCs w:val="22"/>
        </w:rPr>
        <w:t xml:space="preserve">during </w:t>
      </w:r>
      <w:r w:rsidR="005F38F6">
        <w:rPr>
          <w:rFonts w:cstheme="minorHAnsi"/>
          <w:sz w:val="22"/>
          <w:szCs w:val="22"/>
        </w:rPr>
        <w:t xml:space="preserve">the </w:t>
      </w:r>
      <w:r w:rsidR="00045A47">
        <w:rPr>
          <w:rFonts w:cstheme="minorHAnsi"/>
          <w:sz w:val="22"/>
          <w:szCs w:val="22"/>
        </w:rPr>
        <w:t xml:space="preserve">recovery </w:t>
      </w:r>
      <w:r w:rsidR="005F38F6">
        <w:rPr>
          <w:rFonts w:cstheme="minorHAnsi"/>
          <w:sz w:val="22"/>
          <w:szCs w:val="22"/>
        </w:rPr>
        <w:t xml:space="preserve">phase </w:t>
      </w:r>
      <w:r w:rsidR="00045A47">
        <w:rPr>
          <w:rFonts w:cstheme="minorHAnsi"/>
          <w:sz w:val="22"/>
          <w:szCs w:val="22"/>
        </w:rPr>
        <w:t xml:space="preserve">and how they </w:t>
      </w:r>
      <w:r w:rsidR="00E44853">
        <w:rPr>
          <w:rFonts w:cstheme="minorHAnsi"/>
          <w:sz w:val="22"/>
          <w:szCs w:val="22"/>
        </w:rPr>
        <w:t>may</w:t>
      </w:r>
      <w:r w:rsidR="00045A47">
        <w:rPr>
          <w:rFonts w:cstheme="minorHAnsi"/>
          <w:sz w:val="22"/>
          <w:szCs w:val="22"/>
        </w:rPr>
        <w:t xml:space="preserve"> facilitate resilience. </w:t>
      </w:r>
      <w:r w:rsidR="001E4DF9" w:rsidRPr="005F38F6">
        <w:rPr>
          <w:rFonts w:cstheme="minorHAnsi"/>
          <w:sz w:val="22"/>
          <w:szCs w:val="22"/>
        </w:rPr>
        <w:t xml:space="preserve">It shows that when </w:t>
      </w:r>
      <w:r w:rsidR="005F38F6" w:rsidRPr="00855EAA">
        <w:rPr>
          <w:rFonts w:cstheme="minorHAnsi"/>
          <w:sz w:val="22"/>
          <w:szCs w:val="22"/>
        </w:rPr>
        <w:t xml:space="preserve">small businesses possess </w:t>
      </w:r>
      <w:r w:rsidR="00E44853">
        <w:rPr>
          <w:rFonts w:cstheme="minorHAnsi"/>
          <w:sz w:val="22"/>
          <w:szCs w:val="22"/>
        </w:rPr>
        <w:t xml:space="preserve">an </w:t>
      </w:r>
      <w:r w:rsidR="005F38F6" w:rsidRPr="00855EAA">
        <w:rPr>
          <w:rFonts w:cstheme="minorHAnsi"/>
          <w:sz w:val="22"/>
          <w:szCs w:val="22"/>
        </w:rPr>
        <w:t>abu</w:t>
      </w:r>
      <w:r w:rsidR="00E44853" w:rsidRPr="00E44853">
        <w:rPr>
          <w:rFonts w:cstheme="minorHAnsi"/>
          <w:sz w:val="22"/>
          <w:szCs w:val="22"/>
        </w:rPr>
        <w:t>ndance o</w:t>
      </w:r>
      <w:r w:rsidR="00E44853">
        <w:rPr>
          <w:rFonts w:cstheme="minorHAnsi"/>
          <w:sz w:val="22"/>
          <w:szCs w:val="22"/>
        </w:rPr>
        <w:t>f</w:t>
      </w:r>
      <w:r w:rsidR="005F38F6" w:rsidRPr="00855EAA">
        <w:rPr>
          <w:rFonts w:cstheme="minorHAnsi"/>
          <w:sz w:val="22"/>
          <w:szCs w:val="22"/>
        </w:rPr>
        <w:t xml:space="preserve"> resources they can offset the losses incurred from a crisis and </w:t>
      </w:r>
      <w:r w:rsidR="001A676E">
        <w:rPr>
          <w:rFonts w:cstheme="minorHAnsi"/>
          <w:sz w:val="22"/>
          <w:szCs w:val="22"/>
        </w:rPr>
        <w:t xml:space="preserve">provide a </w:t>
      </w:r>
      <w:r w:rsidR="005F38F6" w:rsidRPr="00855EAA">
        <w:rPr>
          <w:rFonts w:cstheme="minorHAnsi"/>
          <w:sz w:val="22"/>
          <w:szCs w:val="22"/>
        </w:rPr>
        <w:t>buffer against stress</w:t>
      </w:r>
      <w:r w:rsidR="00194A9C">
        <w:rPr>
          <w:rFonts w:cstheme="minorHAnsi"/>
          <w:sz w:val="22"/>
          <w:szCs w:val="22"/>
        </w:rPr>
        <w:t xml:space="preserve">. On the other hand, </w:t>
      </w:r>
      <w:r w:rsidR="00196ED1">
        <w:rPr>
          <w:rFonts w:cstheme="minorHAnsi"/>
          <w:sz w:val="22"/>
          <w:szCs w:val="22"/>
        </w:rPr>
        <w:t>resource limitations may lead to more losses and stress</w:t>
      </w:r>
      <w:r w:rsidR="00194A9C">
        <w:rPr>
          <w:rFonts w:cstheme="minorHAnsi"/>
          <w:sz w:val="22"/>
          <w:szCs w:val="22"/>
        </w:rPr>
        <w:t xml:space="preserve"> </w:t>
      </w:r>
      <w:r w:rsidR="00196ED1">
        <w:rPr>
          <w:rFonts w:cstheme="minorHAnsi"/>
          <w:sz w:val="22"/>
          <w:szCs w:val="22"/>
        </w:rPr>
        <w:t xml:space="preserve">unless an </w:t>
      </w:r>
      <w:r w:rsidR="00E44853">
        <w:rPr>
          <w:rFonts w:cstheme="minorHAnsi"/>
          <w:sz w:val="22"/>
          <w:szCs w:val="22"/>
        </w:rPr>
        <w:t xml:space="preserve">outside </w:t>
      </w:r>
      <w:r w:rsidR="00196ED1">
        <w:rPr>
          <w:rFonts w:cstheme="minorHAnsi"/>
          <w:sz w:val="22"/>
          <w:szCs w:val="22"/>
        </w:rPr>
        <w:t xml:space="preserve">intervention </w:t>
      </w:r>
      <w:r w:rsidR="001A676E">
        <w:rPr>
          <w:rFonts w:cstheme="minorHAnsi"/>
          <w:sz w:val="22"/>
          <w:szCs w:val="22"/>
        </w:rPr>
        <w:t>fills</w:t>
      </w:r>
      <w:r w:rsidR="00196ED1">
        <w:rPr>
          <w:rFonts w:cstheme="minorHAnsi"/>
          <w:sz w:val="22"/>
          <w:szCs w:val="22"/>
        </w:rPr>
        <w:t xml:space="preserve"> this resource gap</w:t>
      </w:r>
      <w:r w:rsidR="007E3F41">
        <w:rPr>
          <w:rFonts w:cstheme="minorHAnsi"/>
          <w:sz w:val="22"/>
          <w:szCs w:val="22"/>
        </w:rPr>
        <w:t>, at least in the short term</w:t>
      </w:r>
      <w:r w:rsidR="001A676E">
        <w:rPr>
          <w:rFonts w:cstheme="minorHAnsi"/>
          <w:sz w:val="22"/>
          <w:szCs w:val="22"/>
        </w:rPr>
        <w:t xml:space="preserve"> </w:t>
      </w:r>
      <w:r w:rsidR="00196ED1">
        <w:rPr>
          <w:rFonts w:cstheme="minorHAnsi"/>
          <w:sz w:val="22"/>
          <w:szCs w:val="22"/>
        </w:rPr>
        <w:t xml:space="preserve">(e.g., </w:t>
      </w:r>
      <w:r w:rsidR="00194A9C">
        <w:rPr>
          <w:rFonts w:cstheme="minorHAnsi"/>
          <w:sz w:val="22"/>
          <w:szCs w:val="22"/>
        </w:rPr>
        <w:t>community fund-raising</w:t>
      </w:r>
      <w:r w:rsidR="006C61C1">
        <w:rPr>
          <w:rFonts w:cstheme="minorHAnsi"/>
          <w:sz w:val="22"/>
          <w:szCs w:val="22"/>
        </w:rPr>
        <w:t xml:space="preserve"> or government</w:t>
      </w:r>
      <w:r w:rsidR="008E198D">
        <w:rPr>
          <w:rFonts w:cstheme="minorHAnsi"/>
          <w:sz w:val="22"/>
          <w:szCs w:val="22"/>
        </w:rPr>
        <w:t>/private sector</w:t>
      </w:r>
      <w:r w:rsidR="006C61C1">
        <w:rPr>
          <w:rFonts w:cstheme="minorHAnsi"/>
          <w:sz w:val="22"/>
          <w:szCs w:val="22"/>
        </w:rPr>
        <w:t xml:space="preserve"> funding</w:t>
      </w:r>
      <w:r w:rsidR="00196ED1">
        <w:rPr>
          <w:rFonts w:cstheme="minorHAnsi"/>
          <w:sz w:val="22"/>
          <w:szCs w:val="22"/>
        </w:rPr>
        <w:t>)</w:t>
      </w:r>
      <w:r w:rsidR="005F38F6" w:rsidRPr="00855EAA">
        <w:rPr>
          <w:rFonts w:cstheme="minorHAnsi"/>
          <w:sz w:val="22"/>
          <w:szCs w:val="22"/>
        </w:rPr>
        <w:t>.</w:t>
      </w:r>
      <w:r w:rsidR="001E4DF9">
        <w:rPr>
          <w:rFonts w:cstheme="minorHAnsi"/>
          <w:sz w:val="22"/>
          <w:szCs w:val="22"/>
        </w:rPr>
        <w:t xml:space="preserve"> </w:t>
      </w:r>
      <w:r w:rsidRPr="00A4223E">
        <w:rPr>
          <w:rFonts w:cstheme="minorHAnsi"/>
          <w:sz w:val="22"/>
          <w:szCs w:val="22"/>
        </w:rPr>
        <w:t>Thi</w:t>
      </w:r>
      <w:r>
        <w:rPr>
          <w:rFonts w:cstheme="minorHAnsi"/>
          <w:sz w:val="22"/>
          <w:szCs w:val="22"/>
        </w:rPr>
        <w:t xml:space="preserve">rd, </w:t>
      </w:r>
      <w:r w:rsidR="00447C2D">
        <w:rPr>
          <w:rFonts w:cstheme="minorHAnsi"/>
          <w:sz w:val="22"/>
          <w:szCs w:val="22"/>
        </w:rPr>
        <w:t>the study</w:t>
      </w:r>
      <w:r>
        <w:rPr>
          <w:rFonts w:cstheme="minorHAnsi"/>
          <w:sz w:val="22"/>
          <w:szCs w:val="22"/>
        </w:rPr>
        <w:t xml:space="preserve"> highlights </w:t>
      </w:r>
      <w:r w:rsidR="007945AD" w:rsidRPr="009F3E13">
        <w:rPr>
          <w:rFonts w:cstheme="minorHAnsi"/>
          <w:sz w:val="22"/>
          <w:szCs w:val="22"/>
        </w:rPr>
        <w:t xml:space="preserve">the importance of personal recovery strategies </w:t>
      </w:r>
      <w:r w:rsidR="007945AD">
        <w:rPr>
          <w:rFonts w:cstheme="minorHAnsi"/>
          <w:sz w:val="22"/>
          <w:szCs w:val="22"/>
        </w:rPr>
        <w:t>and resources alongside the social and economic</w:t>
      </w:r>
      <w:r w:rsidR="007945AD" w:rsidRPr="009F3E13">
        <w:rPr>
          <w:rFonts w:cstheme="minorHAnsi"/>
          <w:sz w:val="22"/>
          <w:szCs w:val="22"/>
        </w:rPr>
        <w:t>.</w:t>
      </w:r>
      <w:r w:rsidR="007945AD">
        <w:rPr>
          <w:rFonts w:cstheme="minorHAnsi"/>
          <w:sz w:val="22"/>
          <w:szCs w:val="22"/>
        </w:rPr>
        <w:t xml:space="preserve"> </w:t>
      </w:r>
      <w:r w:rsidR="001A676E">
        <w:rPr>
          <w:rFonts w:cstheme="minorHAnsi"/>
          <w:sz w:val="22"/>
          <w:szCs w:val="22"/>
        </w:rPr>
        <w:t>W</w:t>
      </w:r>
      <w:r w:rsidR="00045A47">
        <w:rPr>
          <w:rFonts w:cstheme="minorHAnsi"/>
          <w:sz w:val="22"/>
          <w:szCs w:val="22"/>
        </w:rPr>
        <w:t>hile previous literature places an emphasis on the rol</w:t>
      </w:r>
      <w:r w:rsidR="00196ED1">
        <w:rPr>
          <w:rFonts w:cstheme="minorHAnsi"/>
          <w:sz w:val="22"/>
          <w:szCs w:val="22"/>
        </w:rPr>
        <w:t xml:space="preserve">e </w:t>
      </w:r>
      <w:r w:rsidR="00045A47">
        <w:rPr>
          <w:rFonts w:cstheme="minorHAnsi"/>
          <w:sz w:val="22"/>
          <w:szCs w:val="22"/>
        </w:rPr>
        <w:t xml:space="preserve">networks and </w:t>
      </w:r>
      <w:r w:rsidR="00196ED1">
        <w:rPr>
          <w:rFonts w:cstheme="minorHAnsi"/>
          <w:sz w:val="22"/>
          <w:szCs w:val="22"/>
        </w:rPr>
        <w:t>financial reserves</w:t>
      </w:r>
      <w:r w:rsidR="00045A47">
        <w:rPr>
          <w:rFonts w:cstheme="minorHAnsi"/>
          <w:sz w:val="22"/>
          <w:szCs w:val="22"/>
        </w:rPr>
        <w:t xml:space="preserve"> play </w:t>
      </w:r>
      <w:r w:rsidR="001A676E">
        <w:rPr>
          <w:rFonts w:cstheme="minorHAnsi"/>
          <w:sz w:val="22"/>
          <w:szCs w:val="22"/>
        </w:rPr>
        <w:t xml:space="preserve">in </w:t>
      </w:r>
      <w:r w:rsidR="00045A47">
        <w:rPr>
          <w:rFonts w:cstheme="minorHAnsi"/>
          <w:sz w:val="22"/>
          <w:szCs w:val="22"/>
        </w:rPr>
        <w:t>business survival following a crisis (</w:t>
      </w:r>
      <w:r w:rsidR="00A33070" w:rsidRPr="00357963">
        <w:rPr>
          <w:rFonts w:eastAsia="Times New Roman" w:cstheme="minorHAnsi"/>
          <w:sz w:val="22"/>
          <w:szCs w:val="22"/>
        </w:rPr>
        <w:t>Smallbone et al., 2012</w:t>
      </w:r>
      <w:r w:rsidR="00045A47">
        <w:rPr>
          <w:rFonts w:cstheme="minorHAnsi"/>
          <w:sz w:val="22"/>
          <w:szCs w:val="22"/>
        </w:rPr>
        <w:t>), personal resources such as self-determination</w:t>
      </w:r>
      <w:r w:rsidR="008E198D">
        <w:rPr>
          <w:rFonts w:cstheme="minorHAnsi"/>
          <w:sz w:val="22"/>
          <w:szCs w:val="22"/>
        </w:rPr>
        <w:t>,</w:t>
      </w:r>
      <w:r w:rsidR="00045A47">
        <w:rPr>
          <w:rFonts w:cstheme="minorHAnsi"/>
          <w:sz w:val="22"/>
          <w:szCs w:val="22"/>
        </w:rPr>
        <w:t xml:space="preserve"> </w:t>
      </w:r>
      <w:r w:rsidR="001A676E">
        <w:rPr>
          <w:rFonts w:cstheme="minorHAnsi"/>
          <w:sz w:val="22"/>
          <w:szCs w:val="22"/>
        </w:rPr>
        <w:t xml:space="preserve">and </w:t>
      </w:r>
      <w:r w:rsidR="00A33070">
        <w:rPr>
          <w:rFonts w:cstheme="minorHAnsi"/>
          <w:sz w:val="22"/>
          <w:szCs w:val="22"/>
        </w:rPr>
        <w:t>the recovery strategies used to protect and build them (e.g., counting bl</w:t>
      </w:r>
      <w:r w:rsidR="005F38F6">
        <w:rPr>
          <w:rFonts w:cstheme="minorHAnsi"/>
          <w:sz w:val="22"/>
          <w:szCs w:val="22"/>
        </w:rPr>
        <w:t>essings</w:t>
      </w:r>
      <w:r w:rsidR="003C77B0">
        <w:rPr>
          <w:rFonts w:cstheme="minorHAnsi"/>
          <w:sz w:val="22"/>
          <w:szCs w:val="22"/>
        </w:rPr>
        <w:t>, emotion regulation</w:t>
      </w:r>
      <w:r w:rsidR="00A33070">
        <w:rPr>
          <w:rFonts w:cstheme="minorHAnsi"/>
          <w:sz w:val="22"/>
          <w:szCs w:val="22"/>
        </w:rPr>
        <w:t>)</w:t>
      </w:r>
      <w:r w:rsidR="008E198D">
        <w:rPr>
          <w:rFonts w:cstheme="minorHAnsi"/>
          <w:sz w:val="22"/>
          <w:szCs w:val="22"/>
        </w:rPr>
        <w:t>,</w:t>
      </w:r>
      <w:r w:rsidR="001A676E">
        <w:rPr>
          <w:rFonts w:cstheme="minorHAnsi"/>
          <w:sz w:val="22"/>
          <w:szCs w:val="22"/>
        </w:rPr>
        <w:t xml:space="preserve"> have been over-looked</w:t>
      </w:r>
      <w:r w:rsidR="00A33070">
        <w:rPr>
          <w:rFonts w:cstheme="minorHAnsi"/>
          <w:sz w:val="22"/>
          <w:szCs w:val="22"/>
        </w:rPr>
        <w:t xml:space="preserve">. </w:t>
      </w:r>
      <w:r w:rsidR="007945AD" w:rsidRPr="009F3E13">
        <w:rPr>
          <w:rFonts w:cstheme="minorHAnsi"/>
          <w:sz w:val="22"/>
          <w:szCs w:val="22"/>
        </w:rPr>
        <w:t xml:space="preserve"> </w:t>
      </w:r>
    </w:p>
    <w:p w14:paraId="571F45B8" w14:textId="77777777" w:rsidR="00067BFA" w:rsidRDefault="00067BFA" w:rsidP="007344C1">
      <w:pPr>
        <w:rPr>
          <w:rFonts w:cstheme="minorHAnsi"/>
          <w:sz w:val="22"/>
          <w:szCs w:val="22"/>
        </w:rPr>
      </w:pPr>
    </w:p>
    <w:p w14:paraId="65C28C11" w14:textId="280AE7FF" w:rsidR="004C7F59" w:rsidRDefault="00E44853" w:rsidP="004C7F59">
      <w:pPr>
        <w:rPr>
          <w:rFonts w:cstheme="minorHAnsi"/>
          <w:sz w:val="22"/>
          <w:szCs w:val="22"/>
        </w:rPr>
      </w:pPr>
      <w:r w:rsidRPr="0096119C">
        <w:rPr>
          <w:rFonts w:cstheme="minorHAnsi"/>
          <w:sz w:val="22"/>
          <w:szCs w:val="22"/>
        </w:rPr>
        <w:t xml:space="preserve">One </w:t>
      </w:r>
      <w:r w:rsidR="00310173" w:rsidRPr="0096119C">
        <w:rPr>
          <w:rFonts w:cstheme="minorHAnsi"/>
          <w:sz w:val="22"/>
          <w:szCs w:val="22"/>
        </w:rPr>
        <w:t xml:space="preserve">key </w:t>
      </w:r>
      <w:r w:rsidRPr="0096119C">
        <w:rPr>
          <w:rFonts w:cstheme="minorHAnsi"/>
          <w:sz w:val="22"/>
          <w:szCs w:val="22"/>
        </w:rPr>
        <w:t>limitation</w:t>
      </w:r>
      <w:r w:rsidR="008C65E7">
        <w:rPr>
          <w:rFonts w:cstheme="minorHAnsi"/>
          <w:sz w:val="22"/>
          <w:szCs w:val="22"/>
        </w:rPr>
        <w:t xml:space="preserve"> </w:t>
      </w:r>
      <w:r w:rsidRPr="0096119C">
        <w:rPr>
          <w:rFonts w:cstheme="minorHAnsi"/>
          <w:sz w:val="22"/>
          <w:szCs w:val="22"/>
        </w:rPr>
        <w:t xml:space="preserve">of the </w:t>
      </w:r>
      <w:r w:rsidR="007344C1" w:rsidRPr="00855EAA">
        <w:rPr>
          <w:rFonts w:cstheme="minorHAnsi"/>
          <w:sz w:val="22"/>
          <w:szCs w:val="22"/>
        </w:rPr>
        <w:t xml:space="preserve">study </w:t>
      </w:r>
      <w:r w:rsidRPr="0096119C">
        <w:rPr>
          <w:rFonts w:cstheme="minorHAnsi"/>
          <w:sz w:val="22"/>
          <w:szCs w:val="22"/>
        </w:rPr>
        <w:t xml:space="preserve">is that it </w:t>
      </w:r>
      <w:r w:rsidR="003F7590" w:rsidRPr="0096119C">
        <w:rPr>
          <w:rFonts w:cstheme="minorHAnsi"/>
          <w:sz w:val="22"/>
          <w:szCs w:val="22"/>
        </w:rPr>
        <w:t xml:space="preserve">took place </w:t>
      </w:r>
      <w:r w:rsidR="00310173" w:rsidRPr="0096119C">
        <w:rPr>
          <w:rFonts w:cstheme="minorHAnsi"/>
          <w:sz w:val="22"/>
          <w:szCs w:val="22"/>
        </w:rPr>
        <w:t>a couple of</w:t>
      </w:r>
      <w:r w:rsidRPr="0096119C">
        <w:rPr>
          <w:rFonts w:cstheme="minorHAnsi"/>
          <w:sz w:val="22"/>
          <w:szCs w:val="22"/>
        </w:rPr>
        <w:t xml:space="preserve"> months </w:t>
      </w:r>
      <w:r w:rsidR="007344C1" w:rsidRPr="00855EAA">
        <w:rPr>
          <w:rFonts w:cstheme="minorHAnsi"/>
          <w:sz w:val="22"/>
          <w:szCs w:val="22"/>
        </w:rPr>
        <w:t xml:space="preserve">after the </w:t>
      </w:r>
      <w:r w:rsidRPr="0096119C">
        <w:rPr>
          <w:rFonts w:cstheme="minorHAnsi"/>
          <w:sz w:val="22"/>
          <w:szCs w:val="22"/>
        </w:rPr>
        <w:t xml:space="preserve">London </w:t>
      </w:r>
      <w:r w:rsidR="007344C1" w:rsidRPr="00855EAA">
        <w:rPr>
          <w:rFonts w:cstheme="minorHAnsi"/>
          <w:sz w:val="22"/>
          <w:szCs w:val="22"/>
        </w:rPr>
        <w:t>riot</w:t>
      </w:r>
      <w:r w:rsidR="0096119C">
        <w:rPr>
          <w:rFonts w:cstheme="minorHAnsi"/>
          <w:sz w:val="22"/>
          <w:szCs w:val="22"/>
        </w:rPr>
        <w:t>s.</w:t>
      </w:r>
      <w:r w:rsidR="003F7590" w:rsidRPr="0096119C">
        <w:rPr>
          <w:rFonts w:cstheme="minorHAnsi"/>
          <w:sz w:val="22"/>
          <w:szCs w:val="22"/>
        </w:rPr>
        <w:t xml:space="preserve"> </w:t>
      </w:r>
      <w:r w:rsidR="0096119C">
        <w:rPr>
          <w:rFonts w:cstheme="minorHAnsi"/>
          <w:sz w:val="22"/>
          <w:szCs w:val="22"/>
        </w:rPr>
        <w:t xml:space="preserve">While this </w:t>
      </w:r>
      <w:r w:rsidR="0096119C" w:rsidRPr="00855EAA">
        <w:rPr>
          <w:rFonts w:cstheme="minorHAnsi"/>
          <w:sz w:val="22"/>
          <w:szCs w:val="22"/>
        </w:rPr>
        <w:t>capture</w:t>
      </w:r>
      <w:r w:rsidR="00253EC1">
        <w:rPr>
          <w:rFonts w:cstheme="minorHAnsi"/>
          <w:sz w:val="22"/>
          <w:szCs w:val="22"/>
        </w:rPr>
        <w:t>d</w:t>
      </w:r>
      <w:r w:rsidR="0096119C" w:rsidRPr="00855EAA">
        <w:rPr>
          <w:rFonts w:cstheme="minorHAnsi"/>
          <w:sz w:val="22"/>
          <w:szCs w:val="22"/>
        </w:rPr>
        <w:t xml:space="preserve"> the data close to the event (Runyan, 2006)</w:t>
      </w:r>
      <w:r w:rsidR="0096119C">
        <w:rPr>
          <w:rFonts w:cstheme="minorHAnsi"/>
          <w:sz w:val="22"/>
          <w:szCs w:val="22"/>
        </w:rPr>
        <w:t>, it is</w:t>
      </w:r>
      <w:r w:rsidR="0096119C" w:rsidRPr="00855EAA">
        <w:rPr>
          <w:rFonts w:cstheme="minorHAnsi"/>
          <w:sz w:val="22"/>
          <w:szCs w:val="22"/>
        </w:rPr>
        <w:t xml:space="preserve"> </w:t>
      </w:r>
      <w:r w:rsidRPr="0096119C">
        <w:rPr>
          <w:rFonts w:cstheme="minorHAnsi"/>
          <w:sz w:val="22"/>
          <w:szCs w:val="22"/>
        </w:rPr>
        <w:t xml:space="preserve">a </w:t>
      </w:r>
      <w:r w:rsidR="007344C1" w:rsidRPr="00855EAA">
        <w:rPr>
          <w:rFonts w:cstheme="minorHAnsi"/>
          <w:sz w:val="22"/>
          <w:szCs w:val="22"/>
        </w:rPr>
        <w:t>short time</w:t>
      </w:r>
      <w:r w:rsidR="00253EC1">
        <w:rPr>
          <w:rFonts w:cstheme="minorHAnsi"/>
          <w:sz w:val="22"/>
          <w:szCs w:val="22"/>
        </w:rPr>
        <w:t>-</w:t>
      </w:r>
      <w:r w:rsidR="007344C1" w:rsidRPr="00855EAA">
        <w:rPr>
          <w:rFonts w:cstheme="minorHAnsi"/>
          <w:sz w:val="22"/>
          <w:szCs w:val="22"/>
        </w:rPr>
        <w:t xml:space="preserve">frame for </w:t>
      </w:r>
      <w:r>
        <w:rPr>
          <w:rFonts w:cstheme="minorHAnsi"/>
          <w:sz w:val="22"/>
          <w:szCs w:val="22"/>
        </w:rPr>
        <w:t xml:space="preserve">assessing </w:t>
      </w:r>
      <w:r w:rsidR="00253EC1">
        <w:rPr>
          <w:rFonts w:cstheme="minorHAnsi"/>
          <w:sz w:val="22"/>
          <w:szCs w:val="22"/>
        </w:rPr>
        <w:t xml:space="preserve">business </w:t>
      </w:r>
      <w:r w:rsidR="007344C1" w:rsidRPr="00855EAA">
        <w:rPr>
          <w:rFonts w:cstheme="minorHAnsi"/>
          <w:sz w:val="22"/>
          <w:szCs w:val="22"/>
        </w:rPr>
        <w:t>recovery</w:t>
      </w:r>
      <w:r w:rsidR="00310173">
        <w:rPr>
          <w:rFonts w:cstheme="minorHAnsi"/>
          <w:sz w:val="22"/>
          <w:szCs w:val="22"/>
        </w:rPr>
        <w:t xml:space="preserve">, especially as many </w:t>
      </w:r>
      <w:r w:rsidR="003C77B0">
        <w:rPr>
          <w:rFonts w:cstheme="minorHAnsi"/>
          <w:sz w:val="22"/>
          <w:szCs w:val="22"/>
        </w:rPr>
        <w:t xml:space="preserve">participants </w:t>
      </w:r>
      <w:r w:rsidR="00310173">
        <w:rPr>
          <w:rFonts w:cstheme="minorHAnsi"/>
          <w:sz w:val="22"/>
          <w:szCs w:val="22"/>
        </w:rPr>
        <w:t xml:space="preserve">were still waiting for funding or insurance </w:t>
      </w:r>
      <w:r w:rsidR="00253EC1">
        <w:rPr>
          <w:rFonts w:cstheme="minorHAnsi"/>
          <w:sz w:val="22"/>
          <w:szCs w:val="22"/>
        </w:rPr>
        <w:t>payments</w:t>
      </w:r>
      <w:r w:rsidR="008B4218" w:rsidRPr="00855EAA">
        <w:rPr>
          <w:rFonts w:cstheme="minorHAnsi"/>
          <w:sz w:val="22"/>
          <w:szCs w:val="22"/>
        </w:rPr>
        <w:t xml:space="preserve">. </w:t>
      </w:r>
      <w:r w:rsidR="001C6C63">
        <w:rPr>
          <w:rFonts w:cstheme="minorHAnsi"/>
          <w:sz w:val="22"/>
          <w:szCs w:val="22"/>
        </w:rPr>
        <w:t xml:space="preserve">However, </w:t>
      </w:r>
      <w:r>
        <w:rPr>
          <w:rFonts w:cstheme="minorHAnsi"/>
          <w:sz w:val="22"/>
          <w:szCs w:val="22"/>
        </w:rPr>
        <w:t xml:space="preserve">a </w:t>
      </w:r>
      <w:r w:rsidR="008B4218" w:rsidRPr="00855EAA">
        <w:rPr>
          <w:rFonts w:cstheme="minorHAnsi"/>
          <w:sz w:val="22"/>
          <w:szCs w:val="22"/>
        </w:rPr>
        <w:t>second round of data collection wa</w:t>
      </w:r>
      <w:r>
        <w:rPr>
          <w:rFonts w:cstheme="minorHAnsi"/>
          <w:sz w:val="22"/>
          <w:szCs w:val="22"/>
        </w:rPr>
        <w:t xml:space="preserve">s carried out two years later </w:t>
      </w:r>
      <w:r w:rsidR="001A2B79">
        <w:rPr>
          <w:rFonts w:cstheme="minorHAnsi"/>
          <w:sz w:val="22"/>
          <w:szCs w:val="22"/>
        </w:rPr>
        <w:t>which should</w:t>
      </w:r>
      <w:r w:rsidR="001C6C63">
        <w:rPr>
          <w:rFonts w:cstheme="minorHAnsi"/>
          <w:sz w:val="22"/>
          <w:szCs w:val="22"/>
        </w:rPr>
        <w:t>,</w:t>
      </w:r>
      <w:r w:rsidR="001A2B79">
        <w:rPr>
          <w:rFonts w:cstheme="minorHAnsi"/>
          <w:sz w:val="22"/>
          <w:szCs w:val="22"/>
        </w:rPr>
        <w:t xml:space="preserve"> </w:t>
      </w:r>
      <w:r w:rsidR="001C6C63">
        <w:rPr>
          <w:rFonts w:cstheme="minorHAnsi"/>
          <w:sz w:val="22"/>
          <w:szCs w:val="22"/>
        </w:rPr>
        <w:t xml:space="preserve">once analysed, </w:t>
      </w:r>
      <w:r w:rsidR="001A2B79">
        <w:rPr>
          <w:rFonts w:cstheme="minorHAnsi"/>
          <w:sz w:val="22"/>
          <w:szCs w:val="22"/>
        </w:rPr>
        <w:t xml:space="preserve">provide a </w:t>
      </w:r>
      <w:r>
        <w:rPr>
          <w:rFonts w:cstheme="minorHAnsi"/>
          <w:sz w:val="22"/>
          <w:szCs w:val="22"/>
        </w:rPr>
        <w:t>fuller p</w:t>
      </w:r>
      <w:r w:rsidR="003F7590">
        <w:rPr>
          <w:rFonts w:cstheme="minorHAnsi"/>
          <w:sz w:val="22"/>
          <w:szCs w:val="22"/>
        </w:rPr>
        <w:t>icture of recovery</w:t>
      </w:r>
      <w:r w:rsidR="001A2B79">
        <w:rPr>
          <w:rFonts w:cstheme="minorHAnsi"/>
          <w:sz w:val="22"/>
          <w:szCs w:val="22"/>
        </w:rPr>
        <w:t>. It will also reveal</w:t>
      </w:r>
      <w:r w:rsidR="003F7590">
        <w:rPr>
          <w:rFonts w:cstheme="minorHAnsi"/>
          <w:sz w:val="22"/>
          <w:szCs w:val="22"/>
        </w:rPr>
        <w:t xml:space="preserve"> </w:t>
      </w:r>
      <w:r>
        <w:rPr>
          <w:rFonts w:cstheme="minorHAnsi"/>
          <w:sz w:val="22"/>
          <w:szCs w:val="22"/>
        </w:rPr>
        <w:t>w</w:t>
      </w:r>
      <w:r w:rsidR="007344C1" w:rsidRPr="00EF3EA5">
        <w:rPr>
          <w:rFonts w:cstheme="minorHAnsi"/>
          <w:sz w:val="22"/>
          <w:szCs w:val="22"/>
        </w:rPr>
        <w:t xml:space="preserve">hether </w:t>
      </w:r>
      <w:r w:rsidR="0096119C">
        <w:rPr>
          <w:rFonts w:cstheme="minorHAnsi"/>
          <w:sz w:val="22"/>
          <w:szCs w:val="22"/>
        </w:rPr>
        <w:t xml:space="preserve">and how </w:t>
      </w:r>
      <w:r w:rsidR="007344C1" w:rsidRPr="00EF3EA5">
        <w:rPr>
          <w:rFonts w:cstheme="minorHAnsi"/>
          <w:sz w:val="22"/>
          <w:szCs w:val="22"/>
        </w:rPr>
        <w:t>strategies adopted by owner-man</w:t>
      </w:r>
      <w:r w:rsidR="0096119C">
        <w:rPr>
          <w:rFonts w:cstheme="minorHAnsi"/>
          <w:sz w:val="22"/>
          <w:szCs w:val="22"/>
        </w:rPr>
        <w:t xml:space="preserve">agers </w:t>
      </w:r>
      <w:r w:rsidR="00310173">
        <w:rPr>
          <w:rFonts w:cstheme="minorHAnsi"/>
          <w:sz w:val="22"/>
          <w:szCs w:val="22"/>
        </w:rPr>
        <w:t>evolved</w:t>
      </w:r>
      <w:r w:rsidR="004C7F59">
        <w:rPr>
          <w:rFonts w:cstheme="minorHAnsi"/>
          <w:sz w:val="22"/>
          <w:szCs w:val="22"/>
        </w:rPr>
        <w:t>,</w:t>
      </w:r>
      <w:r w:rsidR="00D46460">
        <w:rPr>
          <w:rFonts w:cstheme="minorHAnsi"/>
          <w:sz w:val="22"/>
          <w:szCs w:val="22"/>
        </w:rPr>
        <w:t xml:space="preserve"> and if they were successful</w:t>
      </w:r>
      <w:r w:rsidR="00B37500">
        <w:rPr>
          <w:rFonts w:cstheme="minorHAnsi"/>
          <w:sz w:val="22"/>
          <w:szCs w:val="22"/>
        </w:rPr>
        <w:t xml:space="preserve"> in terms of leading </w:t>
      </w:r>
      <w:r w:rsidR="004C7F59">
        <w:rPr>
          <w:rFonts w:cstheme="minorHAnsi"/>
          <w:sz w:val="22"/>
          <w:szCs w:val="22"/>
        </w:rPr>
        <w:t xml:space="preserve">to </w:t>
      </w:r>
      <w:r w:rsidR="00506105">
        <w:rPr>
          <w:rFonts w:cstheme="minorHAnsi"/>
          <w:sz w:val="22"/>
          <w:szCs w:val="22"/>
        </w:rPr>
        <w:t>longer term resource gains and resilience</w:t>
      </w:r>
      <w:r w:rsidR="0096119C">
        <w:rPr>
          <w:rFonts w:cstheme="minorHAnsi"/>
          <w:sz w:val="22"/>
          <w:szCs w:val="22"/>
        </w:rPr>
        <w:t xml:space="preserve">. </w:t>
      </w:r>
      <w:r w:rsidR="003F7590">
        <w:rPr>
          <w:rFonts w:cstheme="minorHAnsi"/>
          <w:sz w:val="22"/>
          <w:szCs w:val="22"/>
        </w:rPr>
        <w:t xml:space="preserve">Future research should </w:t>
      </w:r>
      <w:r w:rsidR="007927F7">
        <w:rPr>
          <w:rFonts w:cstheme="minorHAnsi"/>
          <w:sz w:val="22"/>
          <w:szCs w:val="22"/>
        </w:rPr>
        <w:t xml:space="preserve">seek to further develop and test the model </w:t>
      </w:r>
      <w:r w:rsidR="006573D3">
        <w:rPr>
          <w:rFonts w:cstheme="minorHAnsi"/>
          <w:sz w:val="22"/>
          <w:szCs w:val="22"/>
        </w:rPr>
        <w:t xml:space="preserve">(Figure 1) </w:t>
      </w:r>
      <w:r w:rsidR="007927F7">
        <w:rPr>
          <w:rFonts w:cstheme="minorHAnsi"/>
          <w:sz w:val="22"/>
          <w:szCs w:val="22"/>
        </w:rPr>
        <w:t>on different small business populations under similar or different crisis situations. There is also m</w:t>
      </w:r>
      <w:r w:rsidR="004F49F1">
        <w:rPr>
          <w:rFonts w:cstheme="minorHAnsi"/>
          <w:sz w:val="22"/>
          <w:szCs w:val="22"/>
        </w:rPr>
        <w:t>ore</w:t>
      </w:r>
      <w:r w:rsidR="007927F7">
        <w:rPr>
          <w:rFonts w:cstheme="minorHAnsi"/>
          <w:sz w:val="22"/>
          <w:szCs w:val="22"/>
        </w:rPr>
        <w:t xml:space="preserve"> scope for investigating</w:t>
      </w:r>
      <w:r w:rsidR="007101B6">
        <w:rPr>
          <w:rFonts w:cstheme="minorHAnsi"/>
          <w:sz w:val="22"/>
          <w:szCs w:val="22"/>
        </w:rPr>
        <w:t xml:space="preserve"> </w:t>
      </w:r>
      <w:r w:rsidR="004C7F59">
        <w:rPr>
          <w:rFonts w:cstheme="minorHAnsi"/>
          <w:sz w:val="22"/>
          <w:szCs w:val="22"/>
        </w:rPr>
        <w:t xml:space="preserve">the interdependencies between the different </w:t>
      </w:r>
      <w:r w:rsidR="007927F7">
        <w:rPr>
          <w:rFonts w:cstheme="minorHAnsi"/>
          <w:sz w:val="22"/>
          <w:szCs w:val="22"/>
        </w:rPr>
        <w:t xml:space="preserve">groups </w:t>
      </w:r>
      <w:r w:rsidR="004F49F1">
        <w:rPr>
          <w:rFonts w:cstheme="minorHAnsi"/>
          <w:sz w:val="22"/>
          <w:szCs w:val="22"/>
        </w:rPr>
        <w:t xml:space="preserve">of strategies </w:t>
      </w:r>
      <w:r w:rsidR="007927F7">
        <w:rPr>
          <w:rFonts w:cstheme="minorHAnsi"/>
          <w:sz w:val="22"/>
          <w:szCs w:val="22"/>
        </w:rPr>
        <w:t xml:space="preserve">or </w:t>
      </w:r>
      <w:r w:rsidR="004C7F59">
        <w:rPr>
          <w:rFonts w:cstheme="minorHAnsi"/>
          <w:sz w:val="22"/>
          <w:szCs w:val="22"/>
        </w:rPr>
        <w:t xml:space="preserve">kinds of resources </w:t>
      </w:r>
      <w:r w:rsidR="007927F7">
        <w:rPr>
          <w:rFonts w:cstheme="minorHAnsi"/>
          <w:sz w:val="22"/>
          <w:szCs w:val="22"/>
        </w:rPr>
        <w:t>identified</w:t>
      </w:r>
      <w:r w:rsidR="006573D3">
        <w:rPr>
          <w:rFonts w:cstheme="minorHAnsi"/>
          <w:sz w:val="22"/>
          <w:szCs w:val="22"/>
        </w:rPr>
        <w:t>,</w:t>
      </w:r>
      <w:r w:rsidR="007927F7">
        <w:rPr>
          <w:rFonts w:cstheme="minorHAnsi"/>
          <w:sz w:val="22"/>
          <w:szCs w:val="22"/>
        </w:rPr>
        <w:t xml:space="preserve"> </w:t>
      </w:r>
      <w:r w:rsidR="004C7F59">
        <w:rPr>
          <w:rFonts w:cstheme="minorHAnsi"/>
          <w:sz w:val="22"/>
          <w:szCs w:val="22"/>
        </w:rPr>
        <w:t>and the knock-on effects</w:t>
      </w:r>
      <w:r w:rsidR="007927F7">
        <w:rPr>
          <w:rFonts w:cstheme="minorHAnsi"/>
          <w:sz w:val="22"/>
          <w:szCs w:val="22"/>
        </w:rPr>
        <w:t xml:space="preserve"> of such</w:t>
      </w:r>
      <w:r w:rsidR="004C7F59">
        <w:rPr>
          <w:rFonts w:cstheme="minorHAnsi"/>
          <w:sz w:val="22"/>
          <w:szCs w:val="22"/>
        </w:rPr>
        <w:t>, where resource limitations in one area further deplete resources in another</w:t>
      </w:r>
      <w:r w:rsidR="001C6C63">
        <w:rPr>
          <w:rFonts w:cstheme="minorHAnsi"/>
          <w:sz w:val="22"/>
          <w:szCs w:val="22"/>
        </w:rPr>
        <w:t>.</w:t>
      </w:r>
      <w:r w:rsidR="004C7F59">
        <w:rPr>
          <w:rFonts w:cstheme="minorHAnsi"/>
          <w:sz w:val="22"/>
          <w:szCs w:val="22"/>
        </w:rPr>
        <w:t xml:space="preserve"> </w:t>
      </w:r>
      <w:r w:rsidR="007927F7">
        <w:rPr>
          <w:rFonts w:cstheme="minorHAnsi"/>
          <w:sz w:val="22"/>
          <w:szCs w:val="22"/>
        </w:rPr>
        <w:t>Future r</w:t>
      </w:r>
      <w:r w:rsidR="004C7F59">
        <w:rPr>
          <w:rFonts w:cstheme="minorHAnsi"/>
          <w:sz w:val="22"/>
          <w:szCs w:val="22"/>
        </w:rPr>
        <w:t xml:space="preserve">esearch should also </w:t>
      </w:r>
      <w:r w:rsidR="001C6C63">
        <w:rPr>
          <w:rFonts w:cstheme="minorHAnsi"/>
          <w:sz w:val="22"/>
          <w:szCs w:val="22"/>
        </w:rPr>
        <w:t xml:space="preserve">compare the effects of proactive and reactive </w:t>
      </w:r>
      <w:r w:rsidR="004C7F59">
        <w:rPr>
          <w:rFonts w:cstheme="minorHAnsi"/>
          <w:sz w:val="22"/>
          <w:szCs w:val="22"/>
        </w:rPr>
        <w:t xml:space="preserve">strategies used by entrepreneurs </w:t>
      </w:r>
      <w:r w:rsidR="007927F7">
        <w:rPr>
          <w:rFonts w:cstheme="minorHAnsi"/>
          <w:sz w:val="22"/>
          <w:szCs w:val="22"/>
        </w:rPr>
        <w:t>and the implications for</w:t>
      </w:r>
      <w:r w:rsidR="003C77B0">
        <w:rPr>
          <w:rFonts w:cstheme="minorHAnsi"/>
          <w:sz w:val="22"/>
          <w:szCs w:val="22"/>
        </w:rPr>
        <w:t xml:space="preserve"> </w:t>
      </w:r>
      <w:r w:rsidR="001C6C63">
        <w:rPr>
          <w:rFonts w:cstheme="minorHAnsi"/>
          <w:sz w:val="22"/>
          <w:szCs w:val="22"/>
        </w:rPr>
        <w:t xml:space="preserve">business </w:t>
      </w:r>
      <w:r w:rsidR="004C7F59">
        <w:rPr>
          <w:rFonts w:cstheme="minorHAnsi"/>
          <w:sz w:val="22"/>
          <w:szCs w:val="22"/>
        </w:rPr>
        <w:t xml:space="preserve">survival. </w:t>
      </w:r>
    </w:p>
    <w:p w14:paraId="73845B6A" w14:textId="77777777" w:rsidR="004C7F59" w:rsidRDefault="004C7F59" w:rsidP="00855EAA">
      <w:pPr>
        <w:rPr>
          <w:rFonts w:cstheme="minorHAnsi"/>
          <w:sz w:val="22"/>
          <w:szCs w:val="22"/>
        </w:rPr>
      </w:pPr>
    </w:p>
    <w:p w14:paraId="37B3D949" w14:textId="5DE3BBBA" w:rsidR="007344C1" w:rsidRPr="00244DCE" w:rsidRDefault="003F7590" w:rsidP="00855EAA">
      <w:pPr>
        <w:rPr>
          <w:rFonts w:cstheme="minorHAnsi"/>
          <w:sz w:val="22"/>
          <w:szCs w:val="22"/>
        </w:rPr>
      </w:pPr>
      <w:r>
        <w:rPr>
          <w:rFonts w:cstheme="minorHAnsi"/>
          <w:sz w:val="22"/>
          <w:szCs w:val="22"/>
        </w:rPr>
        <w:t>The findings ha</w:t>
      </w:r>
      <w:r w:rsidRPr="0096119C">
        <w:rPr>
          <w:rFonts w:cstheme="minorHAnsi"/>
          <w:sz w:val="22"/>
          <w:szCs w:val="22"/>
        </w:rPr>
        <w:t xml:space="preserve">ve a number of implications for practitioners and policy makers. </w:t>
      </w:r>
      <w:r w:rsidR="00806DA0">
        <w:rPr>
          <w:rFonts w:cstheme="minorHAnsi"/>
          <w:sz w:val="22"/>
          <w:szCs w:val="22"/>
        </w:rPr>
        <w:t xml:space="preserve">First, </w:t>
      </w:r>
      <w:r w:rsidR="00CF3452">
        <w:rPr>
          <w:rFonts w:cstheme="minorHAnsi"/>
          <w:sz w:val="22"/>
          <w:szCs w:val="22"/>
        </w:rPr>
        <w:t>th</w:t>
      </w:r>
      <w:r w:rsidR="00993E94">
        <w:rPr>
          <w:rFonts w:cstheme="minorHAnsi"/>
          <w:sz w:val="22"/>
          <w:szCs w:val="22"/>
        </w:rPr>
        <w:t>ey</w:t>
      </w:r>
      <w:r w:rsidR="00A43F7B">
        <w:rPr>
          <w:rFonts w:cstheme="minorHAnsi"/>
          <w:sz w:val="22"/>
          <w:szCs w:val="22"/>
        </w:rPr>
        <w:t xml:space="preserve"> suggest </w:t>
      </w:r>
      <w:r w:rsidR="0096119C" w:rsidRPr="0096119C">
        <w:rPr>
          <w:rFonts w:cstheme="minorHAnsi"/>
          <w:sz w:val="22"/>
          <w:szCs w:val="22"/>
        </w:rPr>
        <w:t>entrepreneurs</w:t>
      </w:r>
      <w:r w:rsidR="00C41213">
        <w:rPr>
          <w:rFonts w:cstheme="minorHAnsi"/>
          <w:sz w:val="22"/>
          <w:szCs w:val="22"/>
        </w:rPr>
        <w:t xml:space="preserve"> need to </w:t>
      </w:r>
      <w:r w:rsidR="007344C1" w:rsidRPr="00855EAA">
        <w:rPr>
          <w:rFonts w:cstheme="minorHAnsi"/>
          <w:sz w:val="22"/>
          <w:szCs w:val="22"/>
        </w:rPr>
        <w:t xml:space="preserve">invest </w:t>
      </w:r>
      <w:r w:rsidR="00AF0C50">
        <w:rPr>
          <w:rFonts w:cstheme="minorHAnsi"/>
          <w:sz w:val="22"/>
          <w:szCs w:val="22"/>
        </w:rPr>
        <w:t xml:space="preserve">continually </w:t>
      </w:r>
      <w:r w:rsidR="007344C1" w:rsidRPr="00855EAA">
        <w:rPr>
          <w:rFonts w:cstheme="minorHAnsi"/>
          <w:sz w:val="22"/>
          <w:szCs w:val="22"/>
        </w:rPr>
        <w:t>in resources</w:t>
      </w:r>
      <w:r w:rsidR="001C6C63">
        <w:rPr>
          <w:rFonts w:cstheme="minorHAnsi"/>
          <w:sz w:val="22"/>
          <w:szCs w:val="22"/>
        </w:rPr>
        <w:t>,</w:t>
      </w:r>
      <w:r w:rsidR="007344C1" w:rsidRPr="00855EAA">
        <w:rPr>
          <w:rFonts w:cstheme="minorHAnsi"/>
          <w:sz w:val="22"/>
          <w:szCs w:val="22"/>
        </w:rPr>
        <w:t xml:space="preserve"> </w:t>
      </w:r>
      <w:r w:rsidR="00BA09B4" w:rsidRPr="00BA09B4">
        <w:rPr>
          <w:rFonts w:cstheme="minorHAnsi"/>
          <w:sz w:val="22"/>
          <w:szCs w:val="22"/>
        </w:rPr>
        <w:t>not just</w:t>
      </w:r>
      <w:r w:rsidR="00BA09B4">
        <w:rPr>
          <w:rFonts w:cstheme="minorHAnsi"/>
          <w:sz w:val="22"/>
          <w:szCs w:val="22"/>
        </w:rPr>
        <w:t xml:space="preserve"> </w:t>
      </w:r>
      <w:r w:rsidR="00993E94">
        <w:rPr>
          <w:rFonts w:cstheme="minorHAnsi"/>
          <w:sz w:val="22"/>
          <w:szCs w:val="22"/>
        </w:rPr>
        <w:t xml:space="preserve">in the aftermath of </w:t>
      </w:r>
      <w:r w:rsidR="00BA09B4">
        <w:rPr>
          <w:rFonts w:cstheme="minorHAnsi"/>
          <w:sz w:val="22"/>
          <w:szCs w:val="22"/>
        </w:rPr>
        <w:t>a</w:t>
      </w:r>
      <w:r w:rsidR="0096119C" w:rsidRPr="00855EAA">
        <w:rPr>
          <w:rFonts w:cstheme="minorHAnsi"/>
          <w:sz w:val="22"/>
          <w:szCs w:val="22"/>
        </w:rPr>
        <w:t xml:space="preserve"> crisis</w:t>
      </w:r>
      <w:r w:rsidR="001C6C63">
        <w:rPr>
          <w:rFonts w:cstheme="minorHAnsi"/>
          <w:sz w:val="22"/>
          <w:szCs w:val="22"/>
        </w:rPr>
        <w:t xml:space="preserve">, </w:t>
      </w:r>
      <w:r w:rsidR="00CF3452">
        <w:rPr>
          <w:rFonts w:cstheme="minorHAnsi"/>
          <w:sz w:val="22"/>
          <w:szCs w:val="22"/>
        </w:rPr>
        <w:t>to prepare for the unexpected</w:t>
      </w:r>
      <w:r w:rsidR="0096119C" w:rsidRPr="00855EAA">
        <w:rPr>
          <w:rFonts w:cstheme="minorHAnsi"/>
          <w:sz w:val="22"/>
          <w:szCs w:val="22"/>
        </w:rPr>
        <w:t xml:space="preserve">. </w:t>
      </w:r>
      <w:r w:rsidR="00CF3452">
        <w:rPr>
          <w:rFonts w:cstheme="minorHAnsi"/>
          <w:sz w:val="22"/>
          <w:szCs w:val="22"/>
        </w:rPr>
        <w:t xml:space="preserve">These resources </w:t>
      </w:r>
      <w:r w:rsidR="003D3A2F">
        <w:rPr>
          <w:rFonts w:cstheme="minorHAnsi"/>
          <w:sz w:val="22"/>
          <w:szCs w:val="22"/>
        </w:rPr>
        <w:t xml:space="preserve">can </w:t>
      </w:r>
      <w:r w:rsidR="00CF3452">
        <w:rPr>
          <w:rFonts w:cstheme="minorHAnsi"/>
          <w:sz w:val="22"/>
          <w:szCs w:val="22"/>
        </w:rPr>
        <w:t xml:space="preserve">buffer against the loss and stress that may </w:t>
      </w:r>
      <w:r w:rsidR="001C6C63">
        <w:rPr>
          <w:rFonts w:cstheme="minorHAnsi"/>
          <w:sz w:val="22"/>
          <w:szCs w:val="22"/>
        </w:rPr>
        <w:t xml:space="preserve">follow crises </w:t>
      </w:r>
      <w:r w:rsidR="00CF3452">
        <w:rPr>
          <w:rFonts w:cstheme="minorHAnsi"/>
          <w:sz w:val="22"/>
          <w:szCs w:val="22"/>
        </w:rPr>
        <w:t>and</w:t>
      </w:r>
      <w:r w:rsidR="001C6C63">
        <w:rPr>
          <w:rFonts w:cstheme="minorHAnsi"/>
          <w:sz w:val="22"/>
          <w:szCs w:val="22"/>
        </w:rPr>
        <w:t xml:space="preserve"> help</w:t>
      </w:r>
      <w:r w:rsidR="00CF3452">
        <w:rPr>
          <w:rFonts w:cstheme="minorHAnsi"/>
          <w:sz w:val="22"/>
          <w:szCs w:val="22"/>
        </w:rPr>
        <w:t xml:space="preserve"> </w:t>
      </w:r>
      <w:r w:rsidR="000F65EA">
        <w:rPr>
          <w:rFonts w:cstheme="minorHAnsi"/>
          <w:sz w:val="22"/>
          <w:szCs w:val="22"/>
        </w:rPr>
        <w:t xml:space="preserve">them </w:t>
      </w:r>
      <w:r w:rsidR="00CF3452">
        <w:rPr>
          <w:rFonts w:cstheme="minorHAnsi"/>
          <w:sz w:val="22"/>
          <w:szCs w:val="22"/>
        </w:rPr>
        <w:t xml:space="preserve">acquire additional resources. </w:t>
      </w:r>
      <w:r w:rsidR="00993E94">
        <w:rPr>
          <w:rFonts w:cstheme="minorHAnsi"/>
          <w:sz w:val="22"/>
          <w:szCs w:val="22"/>
        </w:rPr>
        <w:t xml:space="preserve">The findings </w:t>
      </w:r>
      <w:r w:rsidR="001C6C63">
        <w:rPr>
          <w:rFonts w:cstheme="minorHAnsi"/>
          <w:sz w:val="22"/>
          <w:szCs w:val="22"/>
        </w:rPr>
        <w:t xml:space="preserve">should </w:t>
      </w:r>
      <w:r w:rsidR="00CF3452">
        <w:rPr>
          <w:rFonts w:cstheme="minorHAnsi"/>
          <w:sz w:val="22"/>
          <w:szCs w:val="22"/>
        </w:rPr>
        <w:t>encourage</w:t>
      </w:r>
      <w:r w:rsidR="0096119C">
        <w:rPr>
          <w:rFonts w:cstheme="minorHAnsi"/>
          <w:sz w:val="22"/>
          <w:szCs w:val="22"/>
        </w:rPr>
        <w:t xml:space="preserve"> entrepreneurs to </w:t>
      </w:r>
      <w:r w:rsidR="00CF3452">
        <w:rPr>
          <w:rFonts w:cstheme="minorHAnsi"/>
          <w:sz w:val="22"/>
          <w:szCs w:val="22"/>
        </w:rPr>
        <w:t>ask for help, draw on the support provided</w:t>
      </w:r>
      <w:r w:rsidR="00993E94">
        <w:rPr>
          <w:rFonts w:cstheme="minorHAnsi"/>
          <w:sz w:val="22"/>
          <w:szCs w:val="22"/>
        </w:rPr>
        <w:t>,</w:t>
      </w:r>
      <w:r w:rsidR="00CF3452">
        <w:rPr>
          <w:rFonts w:cstheme="minorHAnsi"/>
          <w:sz w:val="22"/>
          <w:szCs w:val="22"/>
        </w:rPr>
        <w:t xml:space="preserve"> and importantly, to </w:t>
      </w:r>
      <w:r w:rsidR="00907B44">
        <w:rPr>
          <w:rFonts w:cstheme="minorHAnsi"/>
          <w:sz w:val="22"/>
          <w:szCs w:val="22"/>
        </w:rPr>
        <w:t>move on</w:t>
      </w:r>
      <w:r w:rsidR="007344C1" w:rsidRPr="0096119C">
        <w:rPr>
          <w:rFonts w:cstheme="minorHAnsi"/>
          <w:sz w:val="22"/>
          <w:szCs w:val="22"/>
        </w:rPr>
        <w:t xml:space="preserve"> quickly in order to minimise</w:t>
      </w:r>
      <w:r w:rsidR="00BA09B4">
        <w:rPr>
          <w:rFonts w:cstheme="minorHAnsi"/>
          <w:sz w:val="22"/>
          <w:szCs w:val="22"/>
        </w:rPr>
        <w:t xml:space="preserve"> </w:t>
      </w:r>
      <w:r w:rsidR="007344C1" w:rsidRPr="0096119C">
        <w:rPr>
          <w:rFonts w:cstheme="minorHAnsi"/>
          <w:sz w:val="22"/>
          <w:szCs w:val="22"/>
        </w:rPr>
        <w:t>stress and other losses</w:t>
      </w:r>
      <w:r w:rsidR="00CF3452">
        <w:rPr>
          <w:rFonts w:cstheme="minorHAnsi"/>
          <w:sz w:val="22"/>
          <w:szCs w:val="22"/>
        </w:rPr>
        <w:t xml:space="preserve"> to the business</w:t>
      </w:r>
      <w:r w:rsidR="00D46460">
        <w:rPr>
          <w:rFonts w:cstheme="minorHAnsi"/>
          <w:sz w:val="22"/>
          <w:szCs w:val="22"/>
        </w:rPr>
        <w:t>. Policy makers also need to act</w:t>
      </w:r>
      <w:r w:rsidR="00D46460">
        <w:rPr>
          <w:rFonts w:cstheme="minorHAnsi"/>
          <w:b/>
          <w:sz w:val="22"/>
          <w:szCs w:val="22"/>
        </w:rPr>
        <w:t xml:space="preserve"> </w:t>
      </w:r>
      <w:r w:rsidR="007344C1" w:rsidRPr="0096119C">
        <w:rPr>
          <w:rFonts w:cstheme="minorHAnsi"/>
          <w:sz w:val="22"/>
          <w:szCs w:val="22"/>
        </w:rPr>
        <w:t xml:space="preserve">quickly </w:t>
      </w:r>
      <w:r w:rsidR="00907B44">
        <w:rPr>
          <w:rFonts w:cstheme="minorHAnsi"/>
          <w:sz w:val="22"/>
          <w:szCs w:val="22"/>
        </w:rPr>
        <w:t xml:space="preserve">in order </w:t>
      </w:r>
      <w:r w:rsidR="00D46460">
        <w:rPr>
          <w:rFonts w:cstheme="minorHAnsi"/>
          <w:sz w:val="22"/>
          <w:szCs w:val="22"/>
        </w:rPr>
        <w:t xml:space="preserve">to support small businesses affected </w:t>
      </w:r>
      <w:r w:rsidR="00CF3452">
        <w:rPr>
          <w:rFonts w:cstheme="minorHAnsi"/>
          <w:sz w:val="22"/>
          <w:szCs w:val="22"/>
        </w:rPr>
        <w:t xml:space="preserve">by a crisis, particularly those affected by large-scale crises with significant social and economic </w:t>
      </w:r>
      <w:r w:rsidR="00993E94">
        <w:rPr>
          <w:rFonts w:cstheme="minorHAnsi"/>
          <w:sz w:val="22"/>
          <w:szCs w:val="22"/>
        </w:rPr>
        <w:t>repercussions</w:t>
      </w:r>
      <w:r w:rsidR="00CF3452">
        <w:rPr>
          <w:rFonts w:cstheme="minorHAnsi"/>
          <w:sz w:val="22"/>
          <w:szCs w:val="22"/>
        </w:rPr>
        <w:t xml:space="preserve"> - </w:t>
      </w:r>
      <w:r w:rsidR="0034073F">
        <w:rPr>
          <w:rFonts w:cstheme="minorHAnsi"/>
          <w:sz w:val="22"/>
          <w:szCs w:val="22"/>
        </w:rPr>
        <w:t>providi</w:t>
      </w:r>
      <w:r w:rsidR="00CF3452">
        <w:rPr>
          <w:rFonts w:cstheme="minorHAnsi"/>
          <w:sz w:val="22"/>
          <w:szCs w:val="22"/>
        </w:rPr>
        <w:t>ng financial assistance, advice and</w:t>
      </w:r>
      <w:r w:rsidR="0034073F">
        <w:rPr>
          <w:rFonts w:cstheme="minorHAnsi"/>
          <w:sz w:val="22"/>
          <w:szCs w:val="22"/>
        </w:rPr>
        <w:t xml:space="preserve"> emot</w:t>
      </w:r>
      <w:r w:rsidR="00CF3452">
        <w:rPr>
          <w:rFonts w:cstheme="minorHAnsi"/>
          <w:sz w:val="22"/>
          <w:szCs w:val="22"/>
        </w:rPr>
        <w:t xml:space="preserve">ional support. </w:t>
      </w:r>
      <w:r w:rsidR="00993E94">
        <w:rPr>
          <w:rFonts w:cstheme="minorHAnsi"/>
          <w:sz w:val="22"/>
          <w:szCs w:val="22"/>
        </w:rPr>
        <w:t>T</w:t>
      </w:r>
      <w:r w:rsidR="00CF3452">
        <w:rPr>
          <w:rFonts w:cstheme="minorHAnsi"/>
          <w:sz w:val="22"/>
          <w:szCs w:val="22"/>
        </w:rPr>
        <w:t>he</w:t>
      </w:r>
      <w:r w:rsidR="00993E94">
        <w:rPr>
          <w:rFonts w:cstheme="minorHAnsi"/>
          <w:sz w:val="22"/>
          <w:szCs w:val="22"/>
        </w:rPr>
        <w:t xml:space="preserve">se </w:t>
      </w:r>
      <w:r w:rsidR="00993E94">
        <w:rPr>
          <w:rFonts w:cstheme="minorHAnsi"/>
          <w:sz w:val="22"/>
          <w:szCs w:val="22"/>
        </w:rPr>
        <w:lastRenderedPageBreak/>
        <w:t xml:space="preserve">efforts </w:t>
      </w:r>
      <w:r w:rsidR="00907B44">
        <w:rPr>
          <w:rFonts w:cstheme="minorHAnsi"/>
          <w:sz w:val="22"/>
          <w:szCs w:val="22"/>
        </w:rPr>
        <w:t>will</w:t>
      </w:r>
      <w:r w:rsidR="00993E94">
        <w:rPr>
          <w:rFonts w:cstheme="minorHAnsi"/>
          <w:sz w:val="22"/>
          <w:szCs w:val="22"/>
        </w:rPr>
        <w:t xml:space="preserve"> </w:t>
      </w:r>
      <w:r w:rsidR="001C6C63">
        <w:rPr>
          <w:rFonts w:cstheme="minorHAnsi"/>
          <w:sz w:val="22"/>
          <w:szCs w:val="22"/>
        </w:rPr>
        <w:t xml:space="preserve">likely </w:t>
      </w:r>
      <w:r w:rsidR="00993E94">
        <w:rPr>
          <w:rFonts w:cstheme="minorHAnsi"/>
          <w:sz w:val="22"/>
          <w:szCs w:val="22"/>
        </w:rPr>
        <w:t>help</w:t>
      </w:r>
      <w:r w:rsidR="00907B44">
        <w:rPr>
          <w:rFonts w:cstheme="minorHAnsi"/>
          <w:sz w:val="22"/>
          <w:szCs w:val="22"/>
        </w:rPr>
        <w:t xml:space="preserve"> </w:t>
      </w:r>
      <w:r w:rsidR="00993E94">
        <w:rPr>
          <w:rFonts w:cstheme="minorHAnsi"/>
          <w:sz w:val="22"/>
          <w:szCs w:val="22"/>
        </w:rPr>
        <w:t>fill</w:t>
      </w:r>
      <w:r w:rsidR="00D46460">
        <w:rPr>
          <w:rFonts w:cstheme="minorHAnsi"/>
          <w:sz w:val="22"/>
          <w:szCs w:val="22"/>
        </w:rPr>
        <w:t xml:space="preserve"> resource gaps</w:t>
      </w:r>
      <w:r w:rsidR="00CF3452">
        <w:rPr>
          <w:rFonts w:cstheme="minorHAnsi"/>
          <w:sz w:val="22"/>
          <w:szCs w:val="22"/>
        </w:rPr>
        <w:t xml:space="preserve"> </w:t>
      </w:r>
      <w:r w:rsidR="001C6C63">
        <w:rPr>
          <w:rFonts w:cstheme="minorHAnsi"/>
          <w:sz w:val="22"/>
          <w:szCs w:val="22"/>
        </w:rPr>
        <w:t xml:space="preserve">common </w:t>
      </w:r>
      <w:r w:rsidR="00AF0C50">
        <w:rPr>
          <w:rFonts w:cstheme="minorHAnsi"/>
          <w:sz w:val="22"/>
          <w:szCs w:val="22"/>
        </w:rPr>
        <w:t>to</w:t>
      </w:r>
      <w:r w:rsidR="00CF3452">
        <w:rPr>
          <w:rFonts w:cstheme="minorHAnsi"/>
          <w:sz w:val="22"/>
          <w:szCs w:val="22"/>
        </w:rPr>
        <w:t xml:space="preserve"> small businesses</w:t>
      </w:r>
      <w:r w:rsidR="00AF0C50">
        <w:rPr>
          <w:rFonts w:cstheme="minorHAnsi"/>
          <w:sz w:val="22"/>
          <w:szCs w:val="22"/>
        </w:rPr>
        <w:t xml:space="preserve">, </w:t>
      </w:r>
      <w:r w:rsidR="000F65EA">
        <w:rPr>
          <w:rFonts w:cstheme="minorHAnsi"/>
          <w:sz w:val="22"/>
          <w:szCs w:val="22"/>
        </w:rPr>
        <w:t xml:space="preserve">show </w:t>
      </w:r>
      <w:r w:rsidR="00993E94">
        <w:rPr>
          <w:rFonts w:cstheme="minorHAnsi"/>
          <w:sz w:val="22"/>
          <w:szCs w:val="22"/>
        </w:rPr>
        <w:t xml:space="preserve">businesses </w:t>
      </w:r>
      <w:r w:rsidR="000F65EA">
        <w:rPr>
          <w:rFonts w:cstheme="minorHAnsi"/>
          <w:sz w:val="22"/>
          <w:szCs w:val="22"/>
        </w:rPr>
        <w:t xml:space="preserve">they </w:t>
      </w:r>
      <w:r w:rsidR="00993E94">
        <w:rPr>
          <w:rFonts w:cstheme="minorHAnsi"/>
          <w:sz w:val="22"/>
          <w:szCs w:val="22"/>
        </w:rPr>
        <w:t xml:space="preserve">are valued and </w:t>
      </w:r>
      <w:r w:rsidR="00AF0C50">
        <w:rPr>
          <w:rFonts w:cstheme="minorHAnsi"/>
          <w:sz w:val="22"/>
          <w:szCs w:val="22"/>
        </w:rPr>
        <w:t>enhance</w:t>
      </w:r>
      <w:r w:rsidR="00993E94">
        <w:rPr>
          <w:rFonts w:cstheme="minorHAnsi"/>
          <w:sz w:val="22"/>
          <w:szCs w:val="22"/>
        </w:rPr>
        <w:t xml:space="preserve"> the self-belief of owner-managers</w:t>
      </w:r>
      <w:r w:rsidR="00AF0C50">
        <w:rPr>
          <w:rFonts w:cstheme="minorHAnsi"/>
          <w:sz w:val="22"/>
          <w:szCs w:val="22"/>
        </w:rPr>
        <w:t>,</w:t>
      </w:r>
      <w:r w:rsidR="001C6C63">
        <w:rPr>
          <w:rFonts w:cstheme="minorHAnsi"/>
          <w:sz w:val="22"/>
          <w:szCs w:val="22"/>
        </w:rPr>
        <w:t xml:space="preserve"> </w:t>
      </w:r>
      <w:r w:rsidR="00E76423">
        <w:rPr>
          <w:rFonts w:cstheme="minorHAnsi"/>
          <w:sz w:val="22"/>
          <w:szCs w:val="22"/>
        </w:rPr>
        <w:t>g</w:t>
      </w:r>
      <w:r w:rsidR="001C6C63">
        <w:rPr>
          <w:rFonts w:cstheme="minorHAnsi"/>
          <w:sz w:val="22"/>
          <w:szCs w:val="22"/>
        </w:rPr>
        <w:t xml:space="preserve">iving </w:t>
      </w:r>
      <w:r w:rsidR="00E76423">
        <w:rPr>
          <w:rFonts w:cstheme="minorHAnsi"/>
          <w:sz w:val="22"/>
          <w:szCs w:val="22"/>
        </w:rPr>
        <w:t xml:space="preserve">them </w:t>
      </w:r>
      <w:r w:rsidR="00D46460">
        <w:rPr>
          <w:rFonts w:cstheme="minorHAnsi"/>
          <w:sz w:val="22"/>
          <w:szCs w:val="22"/>
        </w:rPr>
        <w:t xml:space="preserve">the </w:t>
      </w:r>
      <w:r w:rsidR="00E76423">
        <w:rPr>
          <w:rFonts w:cstheme="minorHAnsi"/>
          <w:sz w:val="22"/>
          <w:szCs w:val="22"/>
        </w:rPr>
        <w:t xml:space="preserve">energy </w:t>
      </w:r>
      <w:r w:rsidR="007344C1" w:rsidRPr="0096119C">
        <w:rPr>
          <w:rFonts w:cstheme="minorHAnsi"/>
          <w:sz w:val="22"/>
          <w:szCs w:val="22"/>
        </w:rPr>
        <w:t>to ca</w:t>
      </w:r>
      <w:r w:rsidR="00D46460">
        <w:rPr>
          <w:rFonts w:cstheme="minorHAnsi"/>
          <w:sz w:val="22"/>
          <w:szCs w:val="22"/>
        </w:rPr>
        <w:t>rry</w:t>
      </w:r>
      <w:r w:rsidR="0034073F">
        <w:rPr>
          <w:rFonts w:cstheme="minorHAnsi"/>
          <w:sz w:val="22"/>
          <w:szCs w:val="22"/>
        </w:rPr>
        <w:t xml:space="preserve"> on</w:t>
      </w:r>
      <w:r w:rsidR="00D46460">
        <w:rPr>
          <w:rFonts w:cstheme="minorHAnsi"/>
          <w:sz w:val="22"/>
          <w:szCs w:val="22"/>
        </w:rPr>
        <w:t xml:space="preserve">. </w:t>
      </w:r>
      <w:r w:rsidR="0034073F">
        <w:rPr>
          <w:rFonts w:cstheme="minorHAnsi"/>
          <w:sz w:val="22"/>
          <w:szCs w:val="22"/>
        </w:rPr>
        <w:t xml:space="preserve">Practically speaking, policy makers should </w:t>
      </w:r>
      <w:r w:rsidR="00993E94">
        <w:rPr>
          <w:rFonts w:cstheme="minorHAnsi"/>
          <w:sz w:val="22"/>
          <w:szCs w:val="22"/>
        </w:rPr>
        <w:t>also ensure</w:t>
      </w:r>
      <w:r w:rsidR="00E76423">
        <w:rPr>
          <w:rFonts w:cstheme="minorHAnsi"/>
          <w:sz w:val="22"/>
          <w:szCs w:val="22"/>
        </w:rPr>
        <w:t xml:space="preserve"> th</w:t>
      </w:r>
      <w:r w:rsidR="00092042">
        <w:rPr>
          <w:rFonts w:cstheme="minorHAnsi"/>
          <w:sz w:val="22"/>
          <w:szCs w:val="22"/>
        </w:rPr>
        <w:t xml:space="preserve">at </w:t>
      </w:r>
      <w:r w:rsidR="00E76423">
        <w:rPr>
          <w:rFonts w:cstheme="minorHAnsi"/>
          <w:sz w:val="22"/>
          <w:szCs w:val="22"/>
        </w:rPr>
        <w:t>processes</w:t>
      </w:r>
      <w:r w:rsidR="00993E94">
        <w:rPr>
          <w:rFonts w:cstheme="minorHAnsi"/>
          <w:sz w:val="22"/>
          <w:szCs w:val="22"/>
        </w:rPr>
        <w:t xml:space="preserve"> </w:t>
      </w:r>
      <w:r w:rsidR="007344C1" w:rsidRPr="00855EAA">
        <w:rPr>
          <w:rFonts w:cstheme="minorHAnsi"/>
          <w:sz w:val="22"/>
          <w:szCs w:val="22"/>
        </w:rPr>
        <w:t>fo</w:t>
      </w:r>
      <w:r w:rsidR="00092042">
        <w:rPr>
          <w:rFonts w:cstheme="minorHAnsi"/>
          <w:sz w:val="22"/>
          <w:szCs w:val="22"/>
        </w:rPr>
        <w:t>r attaining</w:t>
      </w:r>
      <w:r w:rsidR="007344C1" w:rsidRPr="00855EAA">
        <w:rPr>
          <w:rFonts w:cstheme="minorHAnsi"/>
          <w:sz w:val="22"/>
          <w:szCs w:val="22"/>
        </w:rPr>
        <w:t xml:space="preserve"> </w:t>
      </w:r>
      <w:r w:rsidR="0034073F">
        <w:rPr>
          <w:rFonts w:cstheme="minorHAnsi"/>
          <w:sz w:val="22"/>
          <w:szCs w:val="22"/>
        </w:rPr>
        <w:t xml:space="preserve">support </w:t>
      </w:r>
      <w:r w:rsidR="00993E94">
        <w:rPr>
          <w:rFonts w:cstheme="minorHAnsi"/>
          <w:sz w:val="22"/>
          <w:szCs w:val="22"/>
        </w:rPr>
        <w:t xml:space="preserve">following a crisis are </w:t>
      </w:r>
      <w:r w:rsidR="00E76423">
        <w:rPr>
          <w:rFonts w:cstheme="minorHAnsi"/>
          <w:sz w:val="22"/>
          <w:szCs w:val="22"/>
        </w:rPr>
        <w:t>simple and clear.</w:t>
      </w:r>
      <w:r w:rsidR="0034073F">
        <w:rPr>
          <w:rFonts w:cstheme="minorHAnsi"/>
          <w:sz w:val="22"/>
          <w:szCs w:val="22"/>
        </w:rPr>
        <w:t xml:space="preserve"> Finally, they should r</w:t>
      </w:r>
      <w:r w:rsidR="007344C1">
        <w:rPr>
          <w:rFonts w:cstheme="minorHAnsi"/>
          <w:sz w:val="22"/>
          <w:szCs w:val="22"/>
        </w:rPr>
        <w:t xml:space="preserve">ecognise </w:t>
      </w:r>
      <w:r w:rsidR="0034073F">
        <w:rPr>
          <w:rFonts w:cstheme="minorHAnsi"/>
          <w:sz w:val="22"/>
          <w:szCs w:val="22"/>
        </w:rPr>
        <w:t xml:space="preserve">other kinds of </w:t>
      </w:r>
      <w:r w:rsidR="007344C1">
        <w:rPr>
          <w:rFonts w:cstheme="minorHAnsi"/>
          <w:sz w:val="22"/>
          <w:szCs w:val="22"/>
        </w:rPr>
        <w:t xml:space="preserve">difficulties </w:t>
      </w:r>
      <w:r w:rsidR="00E76423">
        <w:rPr>
          <w:rFonts w:cstheme="minorHAnsi"/>
          <w:sz w:val="22"/>
          <w:szCs w:val="22"/>
        </w:rPr>
        <w:t xml:space="preserve">faced by </w:t>
      </w:r>
      <w:r w:rsidR="007344C1">
        <w:rPr>
          <w:rFonts w:cstheme="minorHAnsi"/>
          <w:sz w:val="22"/>
          <w:szCs w:val="22"/>
        </w:rPr>
        <w:t xml:space="preserve">small businesses in terms of workload and psychological </w:t>
      </w:r>
      <w:r w:rsidR="00E76423">
        <w:rPr>
          <w:rFonts w:cstheme="minorHAnsi"/>
          <w:sz w:val="22"/>
          <w:szCs w:val="22"/>
        </w:rPr>
        <w:t xml:space="preserve">strain </w:t>
      </w:r>
      <w:r w:rsidR="0034073F">
        <w:rPr>
          <w:rFonts w:cstheme="minorHAnsi"/>
          <w:sz w:val="22"/>
          <w:szCs w:val="22"/>
        </w:rPr>
        <w:t xml:space="preserve">and provide </w:t>
      </w:r>
      <w:r w:rsidR="00E76423">
        <w:rPr>
          <w:rFonts w:cstheme="minorHAnsi"/>
          <w:sz w:val="22"/>
          <w:szCs w:val="22"/>
        </w:rPr>
        <w:t xml:space="preserve">appropriate </w:t>
      </w:r>
      <w:r w:rsidR="0034073F">
        <w:rPr>
          <w:rFonts w:cstheme="minorHAnsi"/>
          <w:sz w:val="22"/>
          <w:szCs w:val="22"/>
        </w:rPr>
        <w:t>support.</w:t>
      </w:r>
      <w:r w:rsidR="006573D3">
        <w:rPr>
          <w:rFonts w:cstheme="minorHAnsi"/>
          <w:sz w:val="22"/>
          <w:szCs w:val="22"/>
        </w:rPr>
        <w:t xml:space="preserve"> O</w:t>
      </w:r>
      <w:r w:rsidR="00142126">
        <w:rPr>
          <w:rFonts w:cstheme="minorHAnsi"/>
          <w:sz w:val="22"/>
          <w:szCs w:val="22"/>
        </w:rPr>
        <w:t xml:space="preserve">utside interventions might make the difference between business survival and failure </w:t>
      </w:r>
      <w:r w:rsidR="00522E4A">
        <w:rPr>
          <w:rFonts w:cstheme="minorHAnsi"/>
          <w:sz w:val="22"/>
          <w:szCs w:val="22"/>
        </w:rPr>
        <w:t>for resource-</w:t>
      </w:r>
      <w:r w:rsidR="00142126">
        <w:rPr>
          <w:rFonts w:cstheme="minorHAnsi"/>
          <w:sz w:val="22"/>
          <w:szCs w:val="22"/>
        </w:rPr>
        <w:t xml:space="preserve">limited or depleted individuals </w:t>
      </w:r>
      <w:r w:rsidR="003B7227">
        <w:rPr>
          <w:rFonts w:cstheme="minorHAnsi"/>
          <w:sz w:val="22"/>
          <w:szCs w:val="22"/>
        </w:rPr>
        <w:t>and businesses</w:t>
      </w:r>
      <w:r w:rsidR="006573D3">
        <w:rPr>
          <w:rFonts w:cstheme="minorHAnsi"/>
          <w:sz w:val="22"/>
          <w:szCs w:val="22"/>
        </w:rPr>
        <w:t>,</w:t>
      </w:r>
      <w:r w:rsidR="003B7227">
        <w:rPr>
          <w:rFonts w:cstheme="minorHAnsi"/>
          <w:sz w:val="22"/>
          <w:szCs w:val="22"/>
        </w:rPr>
        <w:t xml:space="preserve"> </w:t>
      </w:r>
      <w:r w:rsidR="00142126">
        <w:rPr>
          <w:rFonts w:cstheme="minorHAnsi"/>
          <w:sz w:val="22"/>
          <w:szCs w:val="22"/>
        </w:rPr>
        <w:t xml:space="preserve">whilst offering those with more abundant resources the respite they need in order to accumulate further resources (Westman and Eden, 1997). </w:t>
      </w:r>
      <w:r w:rsidR="0034073F">
        <w:rPr>
          <w:rFonts w:cstheme="minorHAnsi"/>
          <w:sz w:val="22"/>
          <w:szCs w:val="22"/>
        </w:rPr>
        <w:t xml:space="preserve"> </w:t>
      </w:r>
    </w:p>
    <w:p w14:paraId="234EE4B8" w14:textId="77777777" w:rsidR="006744C0" w:rsidRDefault="006744C0" w:rsidP="007344C1">
      <w:pPr>
        <w:rPr>
          <w:rFonts w:cstheme="minorHAnsi"/>
          <w:b/>
          <w:sz w:val="22"/>
          <w:szCs w:val="22"/>
        </w:rPr>
      </w:pPr>
    </w:p>
    <w:p w14:paraId="3887DF12" w14:textId="6C47337F" w:rsidR="0023012E" w:rsidRPr="005732E4" w:rsidRDefault="0023012E" w:rsidP="005732E4">
      <w:pPr>
        <w:rPr>
          <w:rFonts w:eastAsia="Times New Roman" w:cstheme="minorHAnsi"/>
          <w:sz w:val="22"/>
          <w:szCs w:val="22"/>
        </w:rPr>
      </w:pPr>
      <w:r w:rsidRPr="005732E4">
        <w:rPr>
          <w:rFonts w:eastAsia="Times New Roman" w:cstheme="minorHAnsi"/>
          <w:b/>
          <w:sz w:val="24"/>
          <w:szCs w:val="24"/>
          <w:lang w:eastAsia="en-GB"/>
        </w:rPr>
        <w:t>Table 1 Profile of participants</w:t>
      </w:r>
    </w:p>
    <w:tbl>
      <w:tblPr>
        <w:tblW w:w="9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275"/>
        <w:gridCol w:w="851"/>
        <w:gridCol w:w="1134"/>
        <w:gridCol w:w="1134"/>
        <w:gridCol w:w="1134"/>
        <w:gridCol w:w="992"/>
        <w:gridCol w:w="709"/>
        <w:gridCol w:w="972"/>
      </w:tblGrid>
      <w:tr w:rsidR="0023012E" w:rsidRPr="0023012E" w14:paraId="3C2E2148" w14:textId="77777777" w:rsidTr="005732E4">
        <w:tc>
          <w:tcPr>
            <w:tcW w:w="988" w:type="dxa"/>
            <w:shd w:val="clear" w:color="auto" w:fill="auto"/>
          </w:tcPr>
          <w:p w14:paraId="4F859778"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Participant code</w:t>
            </w:r>
          </w:p>
          <w:p w14:paraId="5310BFF1"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p>
        </w:tc>
        <w:tc>
          <w:tcPr>
            <w:tcW w:w="1275" w:type="dxa"/>
            <w:shd w:val="clear" w:color="auto" w:fill="auto"/>
          </w:tcPr>
          <w:p w14:paraId="44A0693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Business type</w:t>
            </w:r>
          </w:p>
        </w:tc>
        <w:tc>
          <w:tcPr>
            <w:tcW w:w="851" w:type="dxa"/>
            <w:shd w:val="clear" w:color="auto" w:fill="auto"/>
          </w:tcPr>
          <w:p w14:paraId="58F1A66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Bus </w:t>
            </w:r>
          </w:p>
          <w:p w14:paraId="49893FB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age (yrs)</w:t>
            </w:r>
          </w:p>
        </w:tc>
        <w:tc>
          <w:tcPr>
            <w:tcW w:w="1134" w:type="dxa"/>
            <w:shd w:val="clear" w:color="auto" w:fill="auto"/>
          </w:tcPr>
          <w:p w14:paraId="315F27B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Bus</w:t>
            </w:r>
          </w:p>
          <w:p w14:paraId="2A82E967" w14:textId="6D028409" w:rsidR="0023012E" w:rsidRPr="005732E4" w:rsidRDefault="00456FCC"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S</w:t>
            </w:r>
            <w:r w:rsidR="0023012E" w:rsidRPr="005732E4">
              <w:rPr>
                <w:rFonts w:eastAsia="Times New Roman" w:cstheme="minorHAnsi"/>
                <w:color w:val="000000"/>
                <w:sz w:val="16"/>
                <w:szCs w:val="16"/>
                <w:shd w:val="clear" w:color="auto" w:fill="FFFFFF"/>
                <w:lang w:eastAsia="en-GB"/>
              </w:rPr>
              <w:t>ize</w:t>
            </w:r>
            <w:r>
              <w:rPr>
                <w:rFonts w:eastAsia="Times New Roman" w:cstheme="minorHAnsi"/>
                <w:color w:val="000000"/>
                <w:sz w:val="16"/>
                <w:szCs w:val="16"/>
                <w:shd w:val="clear" w:color="auto" w:fill="FFFFFF"/>
                <w:lang w:eastAsia="en-GB"/>
              </w:rPr>
              <w:t xml:space="preserve"> (employee numbers)</w:t>
            </w:r>
          </w:p>
        </w:tc>
        <w:tc>
          <w:tcPr>
            <w:tcW w:w="1134" w:type="dxa"/>
            <w:shd w:val="clear" w:color="auto" w:fill="auto"/>
          </w:tcPr>
          <w:p w14:paraId="7B40D30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Bus </w:t>
            </w:r>
          </w:p>
          <w:p w14:paraId="00EDBA9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damage</w:t>
            </w:r>
          </w:p>
          <w:p w14:paraId="3B1C3275" w14:textId="108746FA"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Looting (L), vandalism (V) and/or </w:t>
            </w:r>
            <w:r w:rsidRPr="0023012E">
              <w:rPr>
                <w:rFonts w:eastAsia="Times New Roman" w:cstheme="minorHAnsi"/>
                <w:color w:val="000000"/>
                <w:sz w:val="16"/>
                <w:szCs w:val="16"/>
                <w:shd w:val="clear" w:color="auto" w:fill="FFFFFF"/>
                <w:lang w:eastAsia="en-GB"/>
              </w:rPr>
              <w:t xml:space="preserve">arson </w:t>
            </w:r>
            <w:r w:rsidRPr="005732E4">
              <w:rPr>
                <w:rFonts w:eastAsia="Times New Roman" w:cstheme="minorHAnsi"/>
                <w:color w:val="000000"/>
                <w:sz w:val="16"/>
                <w:szCs w:val="16"/>
                <w:shd w:val="clear" w:color="auto" w:fill="FFFFFF"/>
                <w:lang w:eastAsia="en-GB"/>
              </w:rPr>
              <w:t>(A)</w:t>
            </w:r>
          </w:p>
        </w:tc>
        <w:tc>
          <w:tcPr>
            <w:tcW w:w="1134" w:type="dxa"/>
            <w:shd w:val="clear" w:color="auto" w:fill="auto"/>
          </w:tcPr>
          <w:p w14:paraId="43C89928"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OM ethnicity</w:t>
            </w:r>
          </w:p>
        </w:tc>
        <w:tc>
          <w:tcPr>
            <w:tcW w:w="992" w:type="dxa"/>
            <w:shd w:val="clear" w:color="auto" w:fill="auto"/>
          </w:tcPr>
          <w:p w14:paraId="01A872F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 </w:t>
            </w:r>
          </w:p>
          <w:p w14:paraId="7E08319D" w14:textId="77777777" w:rsidR="0023012E" w:rsidRPr="0023012E"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Age </w:t>
            </w:r>
            <w:r w:rsidRPr="0023012E">
              <w:rPr>
                <w:rFonts w:eastAsia="Times New Roman" w:cstheme="minorHAnsi"/>
                <w:color w:val="000000"/>
                <w:sz w:val="16"/>
                <w:szCs w:val="16"/>
                <w:shd w:val="clear" w:color="auto" w:fill="FFFFFF"/>
                <w:lang w:eastAsia="en-GB"/>
              </w:rPr>
              <w:t>(approx.</w:t>
            </w:r>
          </w:p>
          <w:p w14:paraId="36503D7C" w14:textId="08FD71EC"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yrs)</w:t>
            </w:r>
          </w:p>
        </w:tc>
        <w:tc>
          <w:tcPr>
            <w:tcW w:w="709" w:type="dxa"/>
            <w:shd w:val="clear" w:color="auto" w:fill="auto"/>
          </w:tcPr>
          <w:p w14:paraId="3F53954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OM gender</w:t>
            </w:r>
          </w:p>
        </w:tc>
        <w:tc>
          <w:tcPr>
            <w:tcW w:w="972" w:type="dxa"/>
            <w:shd w:val="clear" w:color="auto" w:fill="auto"/>
          </w:tcPr>
          <w:p w14:paraId="0492212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OM</w:t>
            </w:r>
          </w:p>
          <w:p w14:paraId="750DB724" w14:textId="1E3C159D"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Previou</w:t>
            </w:r>
            <w:r>
              <w:rPr>
                <w:rFonts w:eastAsia="Times New Roman" w:cstheme="minorHAnsi"/>
                <w:color w:val="000000"/>
                <w:sz w:val="16"/>
                <w:szCs w:val="16"/>
                <w:shd w:val="clear" w:color="auto" w:fill="FFFFFF"/>
                <w:lang w:eastAsia="en-GB"/>
              </w:rPr>
              <w:t>sly</w:t>
            </w:r>
          </w:p>
          <w:p w14:paraId="2A37DD36"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owned business</w:t>
            </w:r>
          </w:p>
        </w:tc>
      </w:tr>
      <w:tr w:rsidR="0023012E" w:rsidRPr="0023012E" w14:paraId="212E24D1" w14:textId="77777777" w:rsidTr="0023012E">
        <w:tc>
          <w:tcPr>
            <w:tcW w:w="988" w:type="dxa"/>
            <w:shd w:val="clear" w:color="auto" w:fill="auto"/>
          </w:tcPr>
          <w:p w14:paraId="50BF97A1" w14:textId="1B644DCC"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OM1</w:t>
            </w:r>
          </w:p>
        </w:tc>
        <w:tc>
          <w:tcPr>
            <w:tcW w:w="1275" w:type="dxa"/>
            <w:shd w:val="clear" w:color="auto" w:fill="auto"/>
          </w:tcPr>
          <w:p w14:paraId="6128D87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Clothing</w:t>
            </w:r>
          </w:p>
        </w:tc>
        <w:tc>
          <w:tcPr>
            <w:tcW w:w="851" w:type="dxa"/>
            <w:shd w:val="clear" w:color="auto" w:fill="auto"/>
          </w:tcPr>
          <w:p w14:paraId="770583C1"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15</w:t>
            </w:r>
          </w:p>
        </w:tc>
        <w:tc>
          <w:tcPr>
            <w:tcW w:w="1134" w:type="dxa"/>
            <w:shd w:val="clear" w:color="auto" w:fill="auto"/>
          </w:tcPr>
          <w:p w14:paraId="299C6F3D"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4/5</w:t>
            </w:r>
          </w:p>
        </w:tc>
        <w:tc>
          <w:tcPr>
            <w:tcW w:w="1134" w:type="dxa"/>
            <w:shd w:val="clear" w:color="auto" w:fill="auto"/>
          </w:tcPr>
          <w:p w14:paraId="71642ED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LVA</w:t>
            </w:r>
          </w:p>
        </w:tc>
        <w:tc>
          <w:tcPr>
            <w:tcW w:w="1134" w:type="dxa"/>
            <w:shd w:val="clear" w:color="auto" w:fill="auto"/>
          </w:tcPr>
          <w:p w14:paraId="2B6579A5"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Indian</w:t>
            </w:r>
          </w:p>
        </w:tc>
        <w:tc>
          <w:tcPr>
            <w:tcW w:w="992" w:type="dxa"/>
            <w:shd w:val="clear" w:color="auto" w:fill="auto"/>
          </w:tcPr>
          <w:p w14:paraId="6EF887E1"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45</w:t>
            </w:r>
          </w:p>
        </w:tc>
        <w:tc>
          <w:tcPr>
            <w:tcW w:w="709" w:type="dxa"/>
            <w:shd w:val="clear" w:color="auto" w:fill="auto"/>
          </w:tcPr>
          <w:p w14:paraId="4F81B3E1"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3DDEA35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Y</w:t>
            </w:r>
          </w:p>
        </w:tc>
      </w:tr>
      <w:tr w:rsidR="0023012E" w:rsidRPr="0023012E" w14:paraId="71DCC9D8" w14:textId="77777777" w:rsidTr="0023012E">
        <w:tc>
          <w:tcPr>
            <w:tcW w:w="988" w:type="dxa"/>
            <w:shd w:val="clear" w:color="auto" w:fill="auto"/>
          </w:tcPr>
          <w:p w14:paraId="02472D56"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OM2 </w:t>
            </w:r>
          </w:p>
        </w:tc>
        <w:tc>
          <w:tcPr>
            <w:tcW w:w="1275" w:type="dxa"/>
            <w:shd w:val="clear" w:color="auto" w:fill="auto"/>
          </w:tcPr>
          <w:p w14:paraId="7FA2F3B0"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Furniture</w:t>
            </w:r>
          </w:p>
        </w:tc>
        <w:tc>
          <w:tcPr>
            <w:tcW w:w="851" w:type="dxa"/>
            <w:shd w:val="clear" w:color="auto" w:fill="auto"/>
          </w:tcPr>
          <w:p w14:paraId="296B90A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50+</w:t>
            </w:r>
          </w:p>
        </w:tc>
        <w:tc>
          <w:tcPr>
            <w:tcW w:w="1134" w:type="dxa"/>
            <w:shd w:val="clear" w:color="auto" w:fill="auto"/>
          </w:tcPr>
          <w:p w14:paraId="1E999F8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15-20 </w:t>
            </w:r>
          </w:p>
        </w:tc>
        <w:tc>
          <w:tcPr>
            <w:tcW w:w="1134" w:type="dxa"/>
            <w:shd w:val="clear" w:color="auto" w:fill="auto"/>
          </w:tcPr>
          <w:p w14:paraId="068ABD3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LVA</w:t>
            </w:r>
          </w:p>
        </w:tc>
        <w:tc>
          <w:tcPr>
            <w:tcW w:w="1134" w:type="dxa"/>
            <w:shd w:val="clear" w:color="auto" w:fill="auto"/>
          </w:tcPr>
          <w:p w14:paraId="138A9EE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47FF0AA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55</w:t>
            </w:r>
          </w:p>
        </w:tc>
        <w:tc>
          <w:tcPr>
            <w:tcW w:w="709" w:type="dxa"/>
            <w:shd w:val="clear" w:color="auto" w:fill="auto"/>
          </w:tcPr>
          <w:p w14:paraId="1E47FFAF"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4B28A8B3"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N</w:t>
            </w:r>
          </w:p>
        </w:tc>
      </w:tr>
      <w:tr w:rsidR="0023012E" w:rsidRPr="0023012E" w14:paraId="368E3914" w14:textId="77777777" w:rsidTr="0023012E">
        <w:tc>
          <w:tcPr>
            <w:tcW w:w="988" w:type="dxa"/>
            <w:shd w:val="clear" w:color="auto" w:fill="auto"/>
          </w:tcPr>
          <w:p w14:paraId="3E38561C"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OM3 </w:t>
            </w:r>
          </w:p>
        </w:tc>
        <w:tc>
          <w:tcPr>
            <w:tcW w:w="1275" w:type="dxa"/>
            <w:shd w:val="clear" w:color="auto" w:fill="auto"/>
          </w:tcPr>
          <w:p w14:paraId="124C46B8"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Clothing</w:t>
            </w:r>
          </w:p>
        </w:tc>
        <w:tc>
          <w:tcPr>
            <w:tcW w:w="851" w:type="dxa"/>
            <w:shd w:val="clear" w:color="auto" w:fill="auto"/>
          </w:tcPr>
          <w:p w14:paraId="1341AC7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6</w:t>
            </w:r>
          </w:p>
        </w:tc>
        <w:tc>
          <w:tcPr>
            <w:tcW w:w="1134" w:type="dxa"/>
            <w:shd w:val="clear" w:color="auto" w:fill="auto"/>
          </w:tcPr>
          <w:p w14:paraId="5981AD0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7</w:t>
            </w:r>
          </w:p>
        </w:tc>
        <w:tc>
          <w:tcPr>
            <w:tcW w:w="1134" w:type="dxa"/>
            <w:shd w:val="clear" w:color="auto" w:fill="auto"/>
          </w:tcPr>
          <w:p w14:paraId="5ED83CBC"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289EEBE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B British</w:t>
            </w:r>
          </w:p>
        </w:tc>
        <w:tc>
          <w:tcPr>
            <w:tcW w:w="992" w:type="dxa"/>
            <w:shd w:val="clear" w:color="auto" w:fill="auto"/>
          </w:tcPr>
          <w:p w14:paraId="73CD2DE5"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40</w:t>
            </w:r>
          </w:p>
        </w:tc>
        <w:tc>
          <w:tcPr>
            <w:tcW w:w="709" w:type="dxa"/>
            <w:shd w:val="clear" w:color="auto" w:fill="auto"/>
          </w:tcPr>
          <w:p w14:paraId="2166ABBF"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7AD7741B"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N</w:t>
            </w:r>
          </w:p>
        </w:tc>
      </w:tr>
      <w:tr w:rsidR="0023012E" w:rsidRPr="0023012E" w14:paraId="6294E6CF" w14:textId="77777777" w:rsidTr="0023012E">
        <w:tc>
          <w:tcPr>
            <w:tcW w:w="988" w:type="dxa"/>
            <w:shd w:val="clear" w:color="auto" w:fill="auto"/>
          </w:tcPr>
          <w:p w14:paraId="0930851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OM4 </w:t>
            </w:r>
          </w:p>
        </w:tc>
        <w:tc>
          <w:tcPr>
            <w:tcW w:w="1275" w:type="dxa"/>
            <w:shd w:val="clear" w:color="auto" w:fill="auto"/>
          </w:tcPr>
          <w:p w14:paraId="256F8300"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Services</w:t>
            </w:r>
          </w:p>
        </w:tc>
        <w:tc>
          <w:tcPr>
            <w:tcW w:w="851" w:type="dxa"/>
            <w:shd w:val="clear" w:color="auto" w:fill="auto"/>
          </w:tcPr>
          <w:p w14:paraId="42016C3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40+</w:t>
            </w:r>
          </w:p>
        </w:tc>
        <w:tc>
          <w:tcPr>
            <w:tcW w:w="1134" w:type="dxa"/>
            <w:shd w:val="clear" w:color="auto" w:fill="auto"/>
          </w:tcPr>
          <w:p w14:paraId="4BA081CC"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1</w:t>
            </w:r>
          </w:p>
        </w:tc>
        <w:tc>
          <w:tcPr>
            <w:tcW w:w="1134" w:type="dxa"/>
            <w:shd w:val="clear" w:color="auto" w:fill="auto"/>
          </w:tcPr>
          <w:p w14:paraId="67A03B76"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0915FB3B"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2B53C65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60+</w:t>
            </w:r>
          </w:p>
        </w:tc>
        <w:tc>
          <w:tcPr>
            <w:tcW w:w="709" w:type="dxa"/>
            <w:shd w:val="clear" w:color="auto" w:fill="auto"/>
          </w:tcPr>
          <w:p w14:paraId="47ED1BD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6E5233A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Y</w:t>
            </w:r>
          </w:p>
        </w:tc>
      </w:tr>
      <w:tr w:rsidR="0023012E" w:rsidRPr="0023012E" w14:paraId="79891390" w14:textId="77777777" w:rsidTr="0023012E">
        <w:tc>
          <w:tcPr>
            <w:tcW w:w="988" w:type="dxa"/>
            <w:shd w:val="clear" w:color="auto" w:fill="auto"/>
          </w:tcPr>
          <w:p w14:paraId="05677C5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OM5 </w:t>
            </w:r>
          </w:p>
        </w:tc>
        <w:tc>
          <w:tcPr>
            <w:tcW w:w="1275" w:type="dxa"/>
            <w:shd w:val="clear" w:color="auto" w:fill="auto"/>
          </w:tcPr>
          <w:p w14:paraId="6E194FEB"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Convenience</w:t>
            </w:r>
          </w:p>
        </w:tc>
        <w:tc>
          <w:tcPr>
            <w:tcW w:w="851" w:type="dxa"/>
            <w:shd w:val="clear" w:color="auto" w:fill="auto"/>
          </w:tcPr>
          <w:p w14:paraId="5C1BED6B"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11</w:t>
            </w:r>
          </w:p>
        </w:tc>
        <w:tc>
          <w:tcPr>
            <w:tcW w:w="1134" w:type="dxa"/>
            <w:shd w:val="clear" w:color="auto" w:fill="auto"/>
          </w:tcPr>
          <w:p w14:paraId="3670163C"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3</w:t>
            </w:r>
          </w:p>
        </w:tc>
        <w:tc>
          <w:tcPr>
            <w:tcW w:w="1134" w:type="dxa"/>
            <w:shd w:val="clear" w:color="auto" w:fill="auto"/>
          </w:tcPr>
          <w:p w14:paraId="0511D903"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18BEFA1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Other</w:t>
            </w:r>
          </w:p>
        </w:tc>
        <w:tc>
          <w:tcPr>
            <w:tcW w:w="992" w:type="dxa"/>
            <w:shd w:val="clear" w:color="auto" w:fill="auto"/>
          </w:tcPr>
          <w:p w14:paraId="718C3DE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40</w:t>
            </w:r>
          </w:p>
        </w:tc>
        <w:tc>
          <w:tcPr>
            <w:tcW w:w="709" w:type="dxa"/>
            <w:shd w:val="clear" w:color="auto" w:fill="auto"/>
          </w:tcPr>
          <w:p w14:paraId="2C30D8E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68FE2973"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N</w:t>
            </w:r>
          </w:p>
        </w:tc>
      </w:tr>
      <w:tr w:rsidR="0023012E" w:rsidRPr="0023012E" w14:paraId="60B4D6C2" w14:textId="77777777" w:rsidTr="0023012E">
        <w:tc>
          <w:tcPr>
            <w:tcW w:w="988" w:type="dxa"/>
            <w:shd w:val="clear" w:color="auto" w:fill="auto"/>
          </w:tcPr>
          <w:p w14:paraId="1AC0860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OM6 </w:t>
            </w:r>
          </w:p>
        </w:tc>
        <w:tc>
          <w:tcPr>
            <w:tcW w:w="1275" w:type="dxa"/>
            <w:shd w:val="clear" w:color="auto" w:fill="auto"/>
          </w:tcPr>
          <w:p w14:paraId="66E1B698"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Supplies</w:t>
            </w:r>
          </w:p>
        </w:tc>
        <w:tc>
          <w:tcPr>
            <w:tcW w:w="851" w:type="dxa"/>
            <w:shd w:val="clear" w:color="auto" w:fill="auto"/>
          </w:tcPr>
          <w:p w14:paraId="7C26C413"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15</w:t>
            </w:r>
          </w:p>
        </w:tc>
        <w:tc>
          <w:tcPr>
            <w:tcW w:w="1134" w:type="dxa"/>
            <w:shd w:val="clear" w:color="auto" w:fill="auto"/>
          </w:tcPr>
          <w:p w14:paraId="763D0B7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30</w:t>
            </w:r>
          </w:p>
        </w:tc>
        <w:tc>
          <w:tcPr>
            <w:tcW w:w="1134" w:type="dxa"/>
            <w:shd w:val="clear" w:color="auto" w:fill="auto"/>
          </w:tcPr>
          <w:p w14:paraId="1EED5967"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LVA</w:t>
            </w:r>
          </w:p>
        </w:tc>
        <w:tc>
          <w:tcPr>
            <w:tcW w:w="1134" w:type="dxa"/>
            <w:shd w:val="clear" w:color="auto" w:fill="auto"/>
          </w:tcPr>
          <w:p w14:paraId="128B8C6D"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0E96FA6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55+</w:t>
            </w:r>
          </w:p>
        </w:tc>
        <w:tc>
          <w:tcPr>
            <w:tcW w:w="709" w:type="dxa"/>
            <w:shd w:val="clear" w:color="auto" w:fill="auto"/>
          </w:tcPr>
          <w:p w14:paraId="511216B7"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3DFE52A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Y</w:t>
            </w:r>
          </w:p>
        </w:tc>
      </w:tr>
      <w:tr w:rsidR="0023012E" w:rsidRPr="0023012E" w14:paraId="69A76500" w14:textId="77777777" w:rsidTr="0023012E">
        <w:tc>
          <w:tcPr>
            <w:tcW w:w="988" w:type="dxa"/>
            <w:shd w:val="clear" w:color="auto" w:fill="auto"/>
          </w:tcPr>
          <w:p w14:paraId="149FBC60"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OM7 </w:t>
            </w:r>
          </w:p>
        </w:tc>
        <w:tc>
          <w:tcPr>
            <w:tcW w:w="1275" w:type="dxa"/>
            <w:shd w:val="clear" w:color="auto" w:fill="auto"/>
          </w:tcPr>
          <w:p w14:paraId="4F0A77E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Electronics</w:t>
            </w:r>
          </w:p>
        </w:tc>
        <w:tc>
          <w:tcPr>
            <w:tcW w:w="851" w:type="dxa"/>
            <w:shd w:val="clear" w:color="auto" w:fill="auto"/>
          </w:tcPr>
          <w:p w14:paraId="5FA7C31F"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50+</w:t>
            </w:r>
          </w:p>
        </w:tc>
        <w:tc>
          <w:tcPr>
            <w:tcW w:w="1134" w:type="dxa"/>
            <w:shd w:val="clear" w:color="auto" w:fill="auto"/>
          </w:tcPr>
          <w:p w14:paraId="41F5580D"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&gt;10</w:t>
            </w:r>
          </w:p>
        </w:tc>
        <w:tc>
          <w:tcPr>
            <w:tcW w:w="1134" w:type="dxa"/>
            <w:shd w:val="clear" w:color="auto" w:fill="auto"/>
          </w:tcPr>
          <w:p w14:paraId="7C3FB1C0"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32931A7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506A5F7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60+</w:t>
            </w:r>
          </w:p>
        </w:tc>
        <w:tc>
          <w:tcPr>
            <w:tcW w:w="709" w:type="dxa"/>
            <w:shd w:val="clear" w:color="auto" w:fill="auto"/>
          </w:tcPr>
          <w:p w14:paraId="1BDCCF6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010CF88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N</w:t>
            </w:r>
          </w:p>
        </w:tc>
      </w:tr>
      <w:tr w:rsidR="0023012E" w:rsidRPr="0023012E" w14:paraId="56BFFA33" w14:textId="77777777" w:rsidTr="0023012E">
        <w:tc>
          <w:tcPr>
            <w:tcW w:w="988" w:type="dxa"/>
            <w:shd w:val="clear" w:color="auto" w:fill="auto"/>
          </w:tcPr>
          <w:p w14:paraId="55DAAAE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OM8 </w:t>
            </w:r>
          </w:p>
        </w:tc>
        <w:tc>
          <w:tcPr>
            <w:tcW w:w="1275" w:type="dxa"/>
            <w:shd w:val="clear" w:color="auto" w:fill="auto"/>
          </w:tcPr>
          <w:p w14:paraId="40DB7FE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Bar</w:t>
            </w:r>
          </w:p>
        </w:tc>
        <w:tc>
          <w:tcPr>
            <w:tcW w:w="851" w:type="dxa"/>
            <w:shd w:val="clear" w:color="auto" w:fill="auto"/>
          </w:tcPr>
          <w:p w14:paraId="3FC6201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1</w:t>
            </w:r>
          </w:p>
        </w:tc>
        <w:tc>
          <w:tcPr>
            <w:tcW w:w="1134" w:type="dxa"/>
            <w:shd w:val="clear" w:color="auto" w:fill="auto"/>
          </w:tcPr>
          <w:p w14:paraId="2ECA49DB"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&gt;10(temp)</w:t>
            </w:r>
          </w:p>
        </w:tc>
        <w:tc>
          <w:tcPr>
            <w:tcW w:w="1134" w:type="dxa"/>
            <w:shd w:val="clear" w:color="auto" w:fill="auto"/>
          </w:tcPr>
          <w:p w14:paraId="21802A2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4CDEF576"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African</w:t>
            </w:r>
          </w:p>
        </w:tc>
        <w:tc>
          <w:tcPr>
            <w:tcW w:w="992" w:type="dxa"/>
            <w:shd w:val="clear" w:color="auto" w:fill="auto"/>
          </w:tcPr>
          <w:p w14:paraId="207B860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45</w:t>
            </w:r>
          </w:p>
        </w:tc>
        <w:tc>
          <w:tcPr>
            <w:tcW w:w="709" w:type="dxa"/>
            <w:shd w:val="clear" w:color="auto" w:fill="auto"/>
          </w:tcPr>
          <w:p w14:paraId="3DD1DCC3"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370F0858"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Y</w:t>
            </w:r>
          </w:p>
        </w:tc>
      </w:tr>
      <w:tr w:rsidR="0023012E" w:rsidRPr="0023012E" w14:paraId="1EAA2956" w14:textId="77777777" w:rsidTr="0023012E">
        <w:tc>
          <w:tcPr>
            <w:tcW w:w="988" w:type="dxa"/>
            <w:shd w:val="clear" w:color="auto" w:fill="auto"/>
          </w:tcPr>
          <w:p w14:paraId="1DEE556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OM9 </w:t>
            </w:r>
          </w:p>
        </w:tc>
        <w:tc>
          <w:tcPr>
            <w:tcW w:w="1275" w:type="dxa"/>
            <w:shd w:val="clear" w:color="auto" w:fill="auto"/>
          </w:tcPr>
          <w:p w14:paraId="5B4E8F27"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Supplies</w:t>
            </w:r>
          </w:p>
        </w:tc>
        <w:tc>
          <w:tcPr>
            <w:tcW w:w="851" w:type="dxa"/>
            <w:shd w:val="clear" w:color="auto" w:fill="auto"/>
          </w:tcPr>
          <w:p w14:paraId="6FD6C35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50+</w:t>
            </w:r>
          </w:p>
        </w:tc>
        <w:tc>
          <w:tcPr>
            <w:tcW w:w="1134" w:type="dxa"/>
            <w:shd w:val="clear" w:color="auto" w:fill="auto"/>
          </w:tcPr>
          <w:p w14:paraId="1D113B06"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2</w:t>
            </w:r>
          </w:p>
        </w:tc>
        <w:tc>
          <w:tcPr>
            <w:tcW w:w="1134" w:type="dxa"/>
            <w:shd w:val="clear" w:color="auto" w:fill="auto"/>
          </w:tcPr>
          <w:p w14:paraId="39121B3D"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06ABC6A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06EFF5AB"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60+</w:t>
            </w:r>
          </w:p>
        </w:tc>
        <w:tc>
          <w:tcPr>
            <w:tcW w:w="709" w:type="dxa"/>
            <w:shd w:val="clear" w:color="auto" w:fill="auto"/>
          </w:tcPr>
          <w:p w14:paraId="3EB0592B"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0E599B5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N</w:t>
            </w:r>
          </w:p>
        </w:tc>
      </w:tr>
      <w:tr w:rsidR="0023012E" w:rsidRPr="0023012E" w14:paraId="69EC8FE2" w14:textId="77777777" w:rsidTr="0023012E">
        <w:tc>
          <w:tcPr>
            <w:tcW w:w="988" w:type="dxa"/>
            <w:shd w:val="clear" w:color="auto" w:fill="auto"/>
          </w:tcPr>
          <w:p w14:paraId="010086F6" w14:textId="3D260A2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OM10</w:t>
            </w:r>
            <w:r w:rsidR="00456FCC">
              <w:rPr>
                <w:rFonts w:eastAsia="Times New Roman" w:cstheme="minorHAnsi"/>
                <w:color w:val="000000"/>
                <w:sz w:val="16"/>
                <w:szCs w:val="16"/>
                <w:shd w:val="clear" w:color="auto" w:fill="FFFFFF"/>
                <w:lang w:eastAsia="en-GB"/>
              </w:rPr>
              <w:t>ab</w:t>
            </w:r>
            <w:r w:rsidRPr="005732E4">
              <w:rPr>
                <w:rFonts w:eastAsia="Times New Roman" w:cstheme="minorHAnsi"/>
                <w:color w:val="000000"/>
                <w:sz w:val="16"/>
                <w:szCs w:val="16"/>
                <w:shd w:val="clear" w:color="auto" w:fill="FFFFFF"/>
                <w:lang w:eastAsia="en-GB"/>
              </w:rPr>
              <w:t xml:space="preserve"> </w:t>
            </w:r>
          </w:p>
        </w:tc>
        <w:tc>
          <w:tcPr>
            <w:tcW w:w="1275" w:type="dxa"/>
            <w:shd w:val="clear" w:color="auto" w:fill="auto"/>
          </w:tcPr>
          <w:p w14:paraId="0C46401F"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Clothing</w:t>
            </w:r>
          </w:p>
        </w:tc>
        <w:tc>
          <w:tcPr>
            <w:tcW w:w="851" w:type="dxa"/>
            <w:shd w:val="clear" w:color="auto" w:fill="auto"/>
          </w:tcPr>
          <w:p w14:paraId="7E1693F1"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20</w:t>
            </w:r>
          </w:p>
        </w:tc>
        <w:tc>
          <w:tcPr>
            <w:tcW w:w="1134" w:type="dxa"/>
            <w:shd w:val="clear" w:color="auto" w:fill="auto"/>
          </w:tcPr>
          <w:p w14:paraId="4336701C"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2</w:t>
            </w:r>
          </w:p>
        </w:tc>
        <w:tc>
          <w:tcPr>
            <w:tcW w:w="1134" w:type="dxa"/>
            <w:shd w:val="clear" w:color="auto" w:fill="auto"/>
          </w:tcPr>
          <w:p w14:paraId="1A77C57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7FDEC077"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B British</w:t>
            </w:r>
          </w:p>
        </w:tc>
        <w:tc>
          <w:tcPr>
            <w:tcW w:w="992" w:type="dxa"/>
            <w:shd w:val="clear" w:color="auto" w:fill="auto"/>
          </w:tcPr>
          <w:p w14:paraId="1F8A8075"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30/55</w:t>
            </w:r>
          </w:p>
        </w:tc>
        <w:tc>
          <w:tcPr>
            <w:tcW w:w="709" w:type="dxa"/>
            <w:shd w:val="clear" w:color="auto" w:fill="auto"/>
          </w:tcPr>
          <w:p w14:paraId="1F6EB94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FF</w:t>
            </w:r>
          </w:p>
        </w:tc>
        <w:tc>
          <w:tcPr>
            <w:tcW w:w="972" w:type="dxa"/>
            <w:shd w:val="clear" w:color="auto" w:fill="auto"/>
          </w:tcPr>
          <w:p w14:paraId="75C6E28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N</w:t>
            </w:r>
          </w:p>
        </w:tc>
      </w:tr>
      <w:tr w:rsidR="0023012E" w:rsidRPr="0023012E" w14:paraId="05ECD122" w14:textId="77777777" w:rsidTr="0023012E">
        <w:tc>
          <w:tcPr>
            <w:tcW w:w="988" w:type="dxa"/>
            <w:shd w:val="clear" w:color="auto" w:fill="auto"/>
          </w:tcPr>
          <w:p w14:paraId="3358B847"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OM11 </w:t>
            </w:r>
          </w:p>
        </w:tc>
        <w:tc>
          <w:tcPr>
            <w:tcW w:w="1275" w:type="dxa"/>
            <w:shd w:val="clear" w:color="auto" w:fill="auto"/>
          </w:tcPr>
          <w:p w14:paraId="6DA25A33"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Electronics</w:t>
            </w:r>
          </w:p>
        </w:tc>
        <w:tc>
          <w:tcPr>
            <w:tcW w:w="851" w:type="dxa"/>
            <w:shd w:val="clear" w:color="auto" w:fill="auto"/>
          </w:tcPr>
          <w:p w14:paraId="086B51A3"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40+</w:t>
            </w:r>
          </w:p>
        </w:tc>
        <w:tc>
          <w:tcPr>
            <w:tcW w:w="1134" w:type="dxa"/>
            <w:shd w:val="clear" w:color="auto" w:fill="auto"/>
          </w:tcPr>
          <w:p w14:paraId="18279E7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1</w:t>
            </w:r>
          </w:p>
        </w:tc>
        <w:tc>
          <w:tcPr>
            <w:tcW w:w="1134" w:type="dxa"/>
            <w:shd w:val="clear" w:color="auto" w:fill="auto"/>
          </w:tcPr>
          <w:p w14:paraId="42F77401"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2A2A215B"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2D4E757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60+</w:t>
            </w:r>
          </w:p>
        </w:tc>
        <w:tc>
          <w:tcPr>
            <w:tcW w:w="709" w:type="dxa"/>
            <w:shd w:val="clear" w:color="auto" w:fill="auto"/>
          </w:tcPr>
          <w:p w14:paraId="35FDA5DC"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5ED0A8E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N</w:t>
            </w:r>
          </w:p>
        </w:tc>
      </w:tr>
      <w:tr w:rsidR="0023012E" w:rsidRPr="0023012E" w14:paraId="065F96FB" w14:textId="77777777" w:rsidTr="0023012E">
        <w:tc>
          <w:tcPr>
            <w:tcW w:w="988" w:type="dxa"/>
            <w:shd w:val="clear" w:color="auto" w:fill="auto"/>
          </w:tcPr>
          <w:p w14:paraId="691FBAB3"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OM12 </w:t>
            </w:r>
          </w:p>
        </w:tc>
        <w:tc>
          <w:tcPr>
            <w:tcW w:w="1275" w:type="dxa"/>
            <w:shd w:val="clear" w:color="auto" w:fill="auto"/>
          </w:tcPr>
          <w:p w14:paraId="014A4B75"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Clothing</w:t>
            </w:r>
          </w:p>
        </w:tc>
        <w:tc>
          <w:tcPr>
            <w:tcW w:w="851" w:type="dxa"/>
            <w:shd w:val="clear" w:color="auto" w:fill="auto"/>
          </w:tcPr>
          <w:p w14:paraId="1A3D869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9</w:t>
            </w:r>
          </w:p>
        </w:tc>
        <w:tc>
          <w:tcPr>
            <w:tcW w:w="1134" w:type="dxa"/>
            <w:shd w:val="clear" w:color="auto" w:fill="auto"/>
          </w:tcPr>
          <w:p w14:paraId="45614CD0"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6</w:t>
            </w:r>
          </w:p>
        </w:tc>
        <w:tc>
          <w:tcPr>
            <w:tcW w:w="1134" w:type="dxa"/>
            <w:shd w:val="clear" w:color="auto" w:fill="auto"/>
          </w:tcPr>
          <w:p w14:paraId="40CC9381"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0343860C"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507A2717"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40+</w:t>
            </w:r>
          </w:p>
        </w:tc>
        <w:tc>
          <w:tcPr>
            <w:tcW w:w="709" w:type="dxa"/>
            <w:shd w:val="clear" w:color="auto" w:fill="auto"/>
          </w:tcPr>
          <w:p w14:paraId="793A880D"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F</w:t>
            </w:r>
          </w:p>
        </w:tc>
        <w:tc>
          <w:tcPr>
            <w:tcW w:w="972" w:type="dxa"/>
            <w:shd w:val="clear" w:color="auto" w:fill="auto"/>
          </w:tcPr>
          <w:p w14:paraId="558264BD"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N</w:t>
            </w:r>
          </w:p>
        </w:tc>
      </w:tr>
      <w:tr w:rsidR="0023012E" w:rsidRPr="0023012E" w14:paraId="36703108" w14:textId="77777777" w:rsidTr="0023012E">
        <w:tc>
          <w:tcPr>
            <w:tcW w:w="988" w:type="dxa"/>
            <w:shd w:val="clear" w:color="auto" w:fill="auto"/>
          </w:tcPr>
          <w:p w14:paraId="1C2FD960" w14:textId="77605474"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OM13</w:t>
            </w:r>
            <w:r w:rsidR="00456FCC">
              <w:rPr>
                <w:rFonts w:eastAsia="Times New Roman" w:cstheme="minorHAnsi"/>
                <w:color w:val="000000"/>
                <w:sz w:val="16"/>
                <w:szCs w:val="16"/>
                <w:shd w:val="clear" w:color="auto" w:fill="FFFFFF"/>
                <w:lang w:eastAsia="en-GB"/>
              </w:rPr>
              <w:t>ab</w:t>
            </w:r>
            <w:r w:rsidRPr="005732E4">
              <w:rPr>
                <w:rFonts w:eastAsia="Times New Roman" w:cstheme="minorHAnsi"/>
                <w:color w:val="000000"/>
                <w:sz w:val="16"/>
                <w:szCs w:val="16"/>
                <w:shd w:val="clear" w:color="auto" w:fill="FFFFFF"/>
                <w:lang w:eastAsia="en-GB"/>
              </w:rPr>
              <w:t xml:space="preserve"> </w:t>
            </w:r>
          </w:p>
        </w:tc>
        <w:tc>
          <w:tcPr>
            <w:tcW w:w="1275" w:type="dxa"/>
            <w:shd w:val="clear" w:color="auto" w:fill="auto"/>
          </w:tcPr>
          <w:p w14:paraId="72B3089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Bar</w:t>
            </w:r>
          </w:p>
        </w:tc>
        <w:tc>
          <w:tcPr>
            <w:tcW w:w="851" w:type="dxa"/>
            <w:shd w:val="clear" w:color="auto" w:fill="auto"/>
          </w:tcPr>
          <w:p w14:paraId="595CBAEE"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30</w:t>
            </w:r>
          </w:p>
        </w:tc>
        <w:tc>
          <w:tcPr>
            <w:tcW w:w="1134" w:type="dxa"/>
            <w:shd w:val="clear" w:color="auto" w:fill="auto"/>
          </w:tcPr>
          <w:p w14:paraId="557C19E5"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w:t>
            </w:r>
          </w:p>
        </w:tc>
        <w:tc>
          <w:tcPr>
            <w:tcW w:w="1134" w:type="dxa"/>
            <w:shd w:val="clear" w:color="auto" w:fill="auto"/>
          </w:tcPr>
          <w:p w14:paraId="14FA5371"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625FC315"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Euro/</w:t>
            </w:r>
          </w:p>
          <w:p w14:paraId="0ECBDCD7"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3DE3E046"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45/55</w:t>
            </w:r>
          </w:p>
        </w:tc>
        <w:tc>
          <w:tcPr>
            <w:tcW w:w="709" w:type="dxa"/>
            <w:shd w:val="clear" w:color="auto" w:fill="auto"/>
          </w:tcPr>
          <w:p w14:paraId="6A1FB1CC"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FM</w:t>
            </w:r>
          </w:p>
        </w:tc>
        <w:tc>
          <w:tcPr>
            <w:tcW w:w="972" w:type="dxa"/>
            <w:shd w:val="clear" w:color="auto" w:fill="auto"/>
          </w:tcPr>
          <w:p w14:paraId="5CF4CD2D"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N</w:t>
            </w:r>
          </w:p>
        </w:tc>
      </w:tr>
      <w:tr w:rsidR="0023012E" w:rsidRPr="0023012E" w14:paraId="29A9AB36" w14:textId="77777777" w:rsidTr="0023012E">
        <w:tc>
          <w:tcPr>
            <w:tcW w:w="988" w:type="dxa"/>
            <w:shd w:val="clear" w:color="auto" w:fill="auto"/>
          </w:tcPr>
          <w:p w14:paraId="0915D926"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OM14 </w:t>
            </w:r>
          </w:p>
        </w:tc>
        <w:tc>
          <w:tcPr>
            <w:tcW w:w="1275" w:type="dxa"/>
            <w:shd w:val="clear" w:color="auto" w:fill="auto"/>
          </w:tcPr>
          <w:p w14:paraId="26384718"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Clothing</w:t>
            </w:r>
          </w:p>
        </w:tc>
        <w:tc>
          <w:tcPr>
            <w:tcW w:w="851" w:type="dxa"/>
            <w:shd w:val="clear" w:color="auto" w:fill="auto"/>
          </w:tcPr>
          <w:p w14:paraId="580C37B6"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12</w:t>
            </w:r>
          </w:p>
        </w:tc>
        <w:tc>
          <w:tcPr>
            <w:tcW w:w="1134" w:type="dxa"/>
            <w:shd w:val="clear" w:color="auto" w:fill="auto"/>
          </w:tcPr>
          <w:p w14:paraId="67C232B5"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5/6</w:t>
            </w:r>
          </w:p>
        </w:tc>
        <w:tc>
          <w:tcPr>
            <w:tcW w:w="1134" w:type="dxa"/>
            <w:shd w:val="clear" w:color="auto" w:fill="auto"/>
          </w:tcPr>
          <w:p w14:paraId="202031AF"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0E1EB795"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4B757AA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45</w:t>
            </w:r>
          </w:p>
        </w:tc>
        <w:tc>
          <w:tcPr>
            <w:tcW w:w="709" w:type="dxa"/>
            <w:shd w:val="clear" w:color="auto" w:fill="auto"/>
          </w:tcPr>
          <w:p w14:paraId="74EF93B0"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2601AF2A"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Y</w:t>
            </w:r>
          </w:p>
        </w:tc>
      </w:tr>
      <w:tr w:rsidR="0023012E" w:rsidRPr="0023012E" w14:paraId="2F6767F5" w14:textId="77777777" w:rsidTr="0023012E">
        <w:tc>
          <w:tcPr>
            <w:tcW w:w="988" w:type="dxa"/>
            <w:shd w:val="clear" w:color="auto" w:fill="auto"/>
          </w:tcPr>
          <w:p w14:paraId="6D19FEFF"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 xml:space="preserve">OM15 </w:t>
            </w:r>
          </w:p>
        </w:tc>
        <w:tc>
          <w:tcPr>
            <w:tcW w:w="1275" w:type="dxa"/>
            <w:shd w:val="clear" w:color="auto" w:fill="auto"/>
          </w:tcPr>
          <w:p w14:paraId="19586850"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Recreational</w:t>
            </w:r>
          </w:p>
        </w:tc>
        <w:tc>
          <w:tcPr>
            <w:tcW w:w="851" w:type="dxa"/>
            <w:shd w:val="clear" w:color="auto" w:fill="auto"/>
          </w:tcPr>
          <w:p w14:paraId="6FA67949"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1.5</w:t>
            </w:r>
          </w:p>
        </w:tc>
        <w:tc>
          <w:tcPr>
            <w:tcW w:w="1134" w:type="dxa"/>
            <w:shd w:val="clear" w:color="auto" w:fill="auto"/>
          </w:tcPr>
          <w:p w14:paraId="6087D68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5</w:t>
            </w:r>
          </w:p>
        </w:tc>
        <w:tc>
          <w:tcPr>
            <w:tcW w:w="1134" w:type="dxa"/>
            <w:shd w:val="clear" w:color="auto" w:fill="auto"/>
          </w:tcPr>
          <w:p w14:paraId="563D3622"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LV</w:t>
            </w:r>
          </w:p>
        </w:tc>
        <w:tc>
          <w:tcPr>
            <w:tcW w:w="1134" w:type="dxa"/>
            <w:shd w:val="clear" w:color="auto" w:fill="auto"/>
          </w:tcPr>
          <w:p w14:paraId="0552885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W British</w:t>
            </w:r>
          </w:p>
        </w:tc>
        <w:tc>
          <w:tcPr>
            <w:tcW w:w="992" w:type="dxa"/>
            <w:shd w:val="clear" w:color="auto" w:fill="auto"/>
          </w:tcPr>
          <w:p w14:paraId="4A44A70D"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45</w:t>
            </w:r>
          </w:p>
        </w:tc>
        <w:tc>
          <w:tcPr>
            <w:tcW w:w="709" w:type="dxa"/>
            <w:shd w:val="clear" w:color="auto" w:fill="auto"/>
          </w:tcPr>
          <w:p w14:paraId="46C981D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M</w:t>
            </w:r>
          </w:p>
        </w:tc>
        <w:tc>
          <w:tcPr>
            <w:tcW w:w="972" w:type="dxa"/>
            <w:shd w:val="clear" w:color="auto" w:fill="auto"/>
          </w:tcPr>
          <w:p w14:paraId="3B866F44" w14:textId="77777777" w:rsidR="0023012E" w:rsidRPr="005732E4" w:rsidRDefault="0023012E" w:rsidP="0023012E">
            <w:pPr>
              <w:spacing w:after="0" w:line="240" w:lineRule="auto"/>
              <w:rPr>
                <w:rFonts w:eastAsia="Times New Roman" w:cstheme="minorHAnsi"/>
                <w:color w:val="000000"/>
                <w:sz w:val="16"/>
                <w:szCs w:val="16"/>
                <w:shd w:val="clear" w:color="auto" w:fill="FFFFFF"/>
                <w:lang w:eastAsia="en-GB"/>
              </w:rPr>
            </w:pPr>
            <w:r w:rsidRPr="005732E4">
              <w:rPr>
                <w:rFonts w:eastAsia="Times New Roman" w:cstheme="minorHAnsi"/>
                <w:color w:val="000000"/>
                <w:sz w:val="16"/>
                <w:szCs w:val="16"/>
                <w:shd w:val="clear" w:color="auto" w:fill="FFFFFF"/>
                <w:lang w:eastAsia="en-GB"/>
              </w:rPr>
              <w:t>Y</w:t>
            </w:r>
          </w:p>
        </w:tc>
      </w:tr>
    </w:tbl>
    <w:p w14:paraId="2D0BFD31" w14:textId="77777777" w:rsidR="0023012E" w:rsidRPr="0023012E" w:rsidRDefault="0023012E" w:rsidP="0023012E">
      <w:pPr>
        <w:spacing w:after="0" w:line="480" w:lineRule="auto"/>
        <w:rPr>
          <w:rFonts w:ascii="Times New Roman" w:eastAsia="Times New Roman" w:hAnsi="Times New Roman" w:cs="Times New Roman"/>
          <w:sz w:val="24"/>
          <w:szCs w:val="24"/>
          <w:lang w:eastAsia="en-GB"/>
        </w:rPr>
      </w:pPr>
    </w:p>
    <w:p w14:paraId="3B696FB2" w14:textId="262AD014" w:rsidR="006744C0" w:rsidRPr="00243C3F" w:rsidRDefault="006744C0" w:rsidP="00776F57">
      <w:pPr>
        <w:rPr>
          <w:rFonts w:cstheme="minorHAnsi"/>
          <w:b/>
          <w:sz w:val="22"/>
          <w:szCs w:val="22"/>
          <w:shd w:val="clear" w:color="auto" w:fill="FFFFFF"/>
        </w:rPr>
      </w:pPr>
      <w:r w:rsidRPr="00243C3F">
        <w:rPr>
          <w:rFonts w:cstheme="minorHAnsi"/>
          <w:b/>
          <w:sz w:val="22"/>
          <w:szCs w:val="22"/>
          <w:shd w:val="clear" w:color="auto" w:fill="FFFFFF"/>
        </w:rPr>
        <w:t>Table 2</w:t>
      </w:r>
      <w:r w:rsidR="00DE0185">
        <w:rPr>
          <w:rFonts w:cstheme="minorHAnsi"/>
          <w:b/>
          <w:sz w:val="22"/>
          <w:szCs w:val="22"/>
          <w:shd w:val="clear" w:color="auto" w:fill="FFFFFF"/>
        </w:rPr>
        <w:t xml:space="preserve"> Recovery s</w:t>
      </w:r>
      <w:r w:rsidR="00243C3F">
        <w:rPr>
          <w:rFonts w:cstheme="minorHAnsi"/>
          <w:b/>
          <w:sz w:val="22"/>
          <w:szCs w:val="22"/>
          <w:shd w:val="clear" w:color="auto" w:fill="FFFFFF"/>
        </w:rPr>
        <w:t>t</w:t>
      </w:r>
      <w:r w:rsidR="00DE0185">
        <w:rPr>
          <w:rFonts w:cstheme="minorHAnsi"/>
          <w:b/>
          <w:sz w:val="22"/>
          <w:szCs w:val="22"/>
          <w:shd w:val="clear" w:color="auto" w:fill="FFFFFF"/>
        </w:rPr>
        <w:t>rategies for enhancing resource gain</w:t>
      </w:r>
      <w:r w:rsidR="009674D7">
        <w:rPr>
          <w:rFonts w:cstheme="minorHAnsi"/>
          <w:b/>
          <w:sz w:val="22"/>
          <w:szCs w:val="22"/>
          <w:shd w:val="clear" w:color="auto" w:fill="FFFFFF"/>
        </w:rPr>
        <w:t>s and resilience after a crisis</w:t>
      </w:r>
    </w:p>
    <w:tbl>
      <w:tblPr>
        <w:tblStyle w:val="TableGrid"/>
        <w:tblW w:w="0" w:type="auto"/>
        <w:tblLook w:val="04A0" w:firstRow="1" w:lastRow="0" w:firstColumn="1" w:lastColumn="0" w:noHBand="0" w:noVBand="1"/>
      </w:tblPr>
      <w:tblGrid>
        <w:gridCol w:w="1271"/>
        <w:gridCol w:w="2693"/>
        <w:gridCol w:w="2552"/>
        <w:gridCol w:w="2500"/>
      </w:tblGrid>
      <w:tr w:rsidR="001B588C" w:rsidRPr="005732E4" w14:paraId="253AB592" w14:textId="026749A7" w:rsidTr="001B588C">
        <w:tc>
          <w:tcPr>
            <w:tcW w:w="1271" w:type="dxa"/>
          </w:tcPr>
          <w:p w14:paraId="7C44FF90" w14:textId="6336281C" w:rsidR="000A08BD" w:rsidRPr="005732E4" w:rsidRDefault="00964B1D" w:rsidP="00BB3F0C">
            <w:pPr>
              <w:rPr>
                <w:rFonts w:cstheme="minorHAnsi"/>
                <w:sz w:val="16"/>
                <w:szCs w:val="16"/>
                <w:shd w:val="clear" w:color="auto" w:fill="FFFFFF"/>
              </w:rPr>
            </w:pPr>
            <w:r w:rsidRPr="005732E4">
              <w:rPr>
                <w:rFonts w:cstheme="minorHAnsi"/>
                <w:sz w:val="16"/>
                <w:szCs w:val="16"/>
                <w:shd w:val="clear" w:color="auto" w:fill="FFFFFF"/>
              </w:rPr>
              <w:t xml:space="preserve">Strategies for resilience </w:t>
            </w:r>
          </w:p>
        </w:tc>
        <w:tc>
          <w:tcPr>
            <w:tcW w:w="2693" w:type="dxa"/>
          </w:tcPr>
          <w:p w14:paraId="011F23A2" w14:textId="481B417C" w:rsidR="000A08BD" w:rsidRPr="005732E4" w:rsidRDefault="000A08BD" w:rsidP="00964B1D">
            <w:pPr>
              <w:rPr>
                <w:rFonts w:cstheme="minorHAnsi"/>
                <w:sz w:val="16"/>
                <w:szCs w:val="16"/>
                <w:shd w:val="clear" w:color="auto" w:fill="FFFFFF"/>
              </w:rPr>
            </w:pPr>
            <w:r w:rsidRPr="005732E4">
              <w:rPr>
                <w:rFonts w:cstheme="minorHAnsi"/>
                <w:sz w:val="16"/>
                <w:szCs w:val="16"/>
                <w:shd w:val="clear" w:color="auto" w:fill="FFFFFF"/>
              </w:rPr>
              <w:t>Strategies reliant on</w:t>
            </w:r>
          </w:p>
          <w:p w14:paraId="7E0D3CD5" w14:textId="22A6BD18" w:rsidR="000A08BD" w:rsidRPr="005732E4" w:rsidRDefault="000A08BD" w:rsidP="001B588C">
            <w:pPr>
              <w:rPr>
                <w:rFonts w:cstheme="minorHAnsi"/>
                <w:sz w:val="16"/>
                <w:szCs w:val="16"/>
                <w:shd w:val="clear" w:color="auto" w:fill="FFFFFF"/>
              </w:rPr>
            </w:pPr>
            <w:r w:rsidRPr="005732E4">
              <w:rPr>
                <w:rFonts w:cstheme="minorHAnsi"/>
                <w:sz w:val="16"/>
                <w:szCs w:val="16"/>
                <w:shd w:val="clear" w:color="auto" w:fill="FFFFFF"/>
              </w:rPr>
              <w:t>existing resources</w:t>
            </w:r>
          </w:p>
        </w:tc>
        <w:tc>
          <w:tcPr>
            <w:tcW w:w="2552" w:type="dxa"/>
          </w:tcPr>
          <w:p w14:paraId="71B100E2" w14:textId="58ABFD33" w:rsidR="000A08BD" w:rsidRPr="005732E4" w:rsidRDefault="000A08BD" w:rsidP="001B588C">
            <w:pPr>
              <w:rPr>
                <w:rFonts w:cstheme="minorHAnsi"/>
                <w:sz w:val="16"/>
                <w:szCs w:val="16"/>
                <w:shd w:val="clear" w:color="auto" w:fill="FFFFFF"/>
              </w:rPr>
            </w:pPr>
            <w:r w:rsidRPr="005732E4">
              <w:rPr>
                <w:rFonts w:cstheme="minorHAnsi"/>
                <w:sz w:val="16"/>
                <w:szCs w:val="16"/>
                <w:shd w:val="clear" w:color="auto" w:fill="FFFFFF"/>
              </w:rPr>
              <w:t>Strategies reliant on</w:t>
            </w:r>
          </w:p>
          <w:p w14:paraId="5CE3AB97" w14:textId="2E7BC82A" w:rsidR="000A08BD" w:rsidRPr="005732E4" w:rsidRDefault="000A08BD" w:rsidP="001B588C">
            <w:pPr>
              <w:rPr>
                <w:rFonts w:cstheme="minorHAnsi"/>
                <w:sz w:val="16"/>
                <w:szCs w:val="16"/>
                <w:shd w:val="clear" w:color="auto" w:fill="FFFFFF"/>
              </w:rPr>
            </w:pPr>
            <w:r w:rsidRPr="005732E4">
              <w:rPr>
                <w:rFonts w:cstheme="minorHAnsi"/>
                <w:sz w:val="16"/>
                <w:szCs w:val="16"/>
                <w:shd w:val="clear" w:color="auto" w:fill="FFFFFF"/>
              </w:rPr>
              <w:t>building resources</w:t>
            </w:r>
          </w:p>
        </w:tc>
        <w:tc>
          <w:tcPr>
            <w:tcW w:w="2500" w:type="dxa"/>
          </w:tcPr>
          <w:p w14:paraId="4F81357A" w14:textId="7002ED60" w:rsidR="000A08BD" w:rsidRPr="005732E4" w:rsidRDefault="00964B1D" w:rsidP="001B588C">
            <w:pPr>
              <w:rPr>
                <w:rFonts w:cstheme="minorHAnsi"/>
                <w:sz w:val="16"/>
                <w:szCs w:val="16"/>
                <w:shd w:val="clear" w:color="auto" w:fill="FFFFFF"/>
              </w:rPr>
            </w:pPr>
            <w:r w:rsidRPr="005732E4">
              <w:rPr>
                <w:rFonts w:cstheme="minorHAnsi"/>
                <w:sz w:val="16"/>
                <w:szCs w:val="16"/>
                <w:shd w:val="clear" w:color="auto" w:fill="FFFFFF"/>
              </w:rPr>
              <w:t>Resource gains</w:t>
            </w:r>
          </w:p>
        </w:tc>
      </w:tr>
      <w:tr w:rsidR="001B588C" w:rsidRPr="005732E4" w14:paraId="79FB5C48" w14:textId="2AED70CD" w:rsidTr="001B588C">
        <w:tc>
          <w:tcPr>
            <w:tcW w:w="1271" w:type="dxa"/>
          </w:tcPr>
          <w:p w14:paraId="250E284D" w14:textId="77777777" w:rsidR="00CC7CBD" w:rsidRDefault="00CC7CBD" w:rsidP="00BB3F0C">
            <w:pPr>
              <w:rPr>
                <w:rFonts w:cstheme="minorHAnsi"/>
                <w:sz w:val="16"/>
                <w:szCs w:val="16"/>
                <w:shd w:val="clear" w:color="auto" w:fill="FFFFFF"/>
              </w:rPr>
            </w:pPr>
          </w:p>
          <w:p w14:paraId="5854633A" w14:textId="77777777" w:rsidR="000A08BD" w:rsidRPr="005732E4" w:rsidRDefault="000A08BD" w:rsidP="00BB3F0C">
            <w:pPr>
              <w:rPr>
                <w:rFonts w:cstheme="minorHAnsi"/>
                <w:sz w:val="16"/>
                <w:szCs w:val="16"/>
                <w:shd w:val="clear" w:color="auto" w:fill="FFFFFF"/>
              </w:rPr>
            </w:pPr>
            <w:r w:rsidRPr="005732E4">
              <w:rPr>
                <w:rFonts w:cstheme="minorHAnsi"/>
                <w:sz w:val="16"/>
                <w:szCs w:val="16"/>
                <w:shd w:val="clear" w:color="auto" w:fill="FFFFFF"/>
              </w:rPr>
              <w:t>Social</w:t>
            </w:r>
          </w:p>
        </w:tc>
        <w:tc>
          <w:tcPr>
            <w:tcW w:w="2693" w:type="dxa"/>
          </w:tcPr>
          <w:p w14:paraId="591D6E7C" w14:textId="77777777" w:rsidR="00BB3F0C" w:rsidRDefault="00BB3F0C" w:rsidP="00BB3F0C">
            <w:pPr>
              <w:tabs>
                <w:tab w:val="left" w:pos="2467"/>
              </w:tabs>
              <w:rPr>
                <w:rFonts w:cstheme="minorHAnsi"/>
                <w:sz w:val="16"/>
                <w:szCs w:val="16"/>
                <w:shd w:val="clear" w:color="auto" w:fill="FFFFFF"/>
              </w:rPr>
            </w:pPr>
          </w:p>
          <w:p w14:paraId="0F1C2428" w14:textId="39B8E8EF" w:rsidR="000A08BD" w:rsidRPr="005732E4" w:rsidRDefault="001B588C" w:rsidP="00BB3F0C">
            <w:pPr>
              <w:tabs>
                <w:tab w:val="left" w:pos="2467"/>
              </w:tabs>
              <w:rPr>
                <w:rFonts w:cstheme="minorHAnsi"/>
                <w:sz w:val="16"/>
                <w:szCs w:val="16"/>
                <w:shd w:val="clear" w:color="auto" w:fill="FFFFFF"/>
              </w:rPr>
            </w:pPr>
            <w:r>
              <w:rPr>
                <w:rFonts w:cstheme="minorHAnsi"/>
                <w:sz w:val="16"/>
                <w:szCs w:val="16"/>
                <w:shd w:val="clear" w:color="auto" w:fill="FFFFFF"/>
              </w:rPr>
              <w:t>Drawing resources</w:t>
            </w:r>
            <w:r w:rsidR="00BB3F0C">
              <w:rPr>
                <w:rFonts w:cstheme="minorHAnsi"/>
                <w:sz w:val="16"/>
                <w:szCs w:val="16"/>
                <w:shd w:val="clear" w:color="auto" w:fill="FFFFFF"/>
              </w:rPr>
              <w:t xml:space="preserve"> from n</w:t>
            </w:r>
            <w:r w:rsidR="00BB3F0C" w:rsidRPr="005732E4">
              <w:rPr>
                <w:rFonts w:cstheme="minorHAnsi"/>
                <w:sz w:val="16"/>
                <w:szCs w:val="16"/>
                <w:shd w:val="clear" w:color="auto" w:fill="FFFFFF"/>
              </w:rPr>
              <w:t>etworks</w:t>
            </w:r>
            <w:r w:rsidR="00BB3F0C" w:rsidRPr="00BB3F0C">
              <w:rPr>
                <w:rFonts w:cstheme="minorHAnsi"/>
                <w:sz w:val="16"/>
                <w:szCs w:val="16"/>
                <w:shd w:val="clear" w:color="auto" w:fill="FFFFFF"/>
              </w:rPr>
              <w:t xml:space="preserve"> of friends, </w:t>
            </w:r>
            <w:r w:rsidR="00BB3F0C" w:rsidRPr="005732E4">
              <w:rPr>
                <w:rFonts w:cstheme="minorHAnsi"/>
                <w:sz w:val="16"/>
                <w:szCs w:val="16"/>
                <w:shd w:val="clear" w:color="auto" w:fill="FFFFFF"/>
              </w:rPr>
              <w:t>family</w:t>
            </w:r>
            <w:r w:rsidR="00BB3F0C">
              <w:rPr>
                <w:rFonts w:cstheme="minorHAnsi"/>
                <w:sz w:val="16"/>
                <w:szCs w:val="16"/>
                <w:shd w:val="clear" w:color="auto" w:fill="FFFFFF"/>
              </w:rPr>
              <w:t xml:space="preserve">, </w:t>
            </w:r>
            <w:r w:rsidR="00BB3F0C" w:rsidRPr="005732E4">
              <w:rPr>
                <w:rFonts w:cstheme="minorHAnsi"/>
                <w:sz w:val="16"/>
                <w:szCs w:val="16"/>
                <w:shd w:val="clear" w:color="auto" w:fill="FFFFFF"/>
              </w:rPr>
              <w:t>local community members</w:t>
            </w:r>
            <w:r w:rsidR="00BB3F0C" w:rsidRPr="00BB3F0C">
              <w:rPr>
                <w:rFonts w:cstheme="minorHAnsi"/>
                <w:sz w:val="16"/>
                <w:szCs w:val="16"/>
                <w:shd w:val="clear" w:color="auto" w:fill="FFFFFF"/>
              </w:rPr>
              <w:t xml:space="preserve"> (</w:t>
            </w:r>
            <w:r w:rsidRPr="001B588C">
              <w:rPr>
                <w:rFonts w:cstheme="minorHAnsi"/>
                <w:sz w:val="16"/>
                <w:szCs w:val="16"/>
                <w:shd w:val="clear" w:color="auto" w:fill="FFFFFF"/>
              </w:rPr>
              <w:t>people/</w:t>
            </w:r>
            <w:r w:rsidR="00BB3F0C" w:rsidRPr="005732E4">
              <w:rPr>
                <w:rFonts w:cstheme="minorHAnsi"/>
                <w:sz w:val="16"/>
                <w:szCs w:val="16"/>
                <w:shd w:val="clear" w:color="auto" w:fill="FFFFFF"/>
              </w:rPr>
              <w:t>businesses</w:t>
            </w:r>
            <w:r w:rsidR="00BB3F0C">
              <w:rPr>
                <w:rFonts w:cstheme="minorHAnsi"/>
                <w:sz w:val="16"/>
                <w:szCs w:val="16"/>
                <w:shd w:val="clear" w:color="auto" w:fill="FFFFFF"/>
              </w:rPr>
              <w:t>)</w:t>
            </w:r>
            <w:r w:rsidR="00BB3F0C" w:rsidRPr="00BB3F0C">
              <w:rPr>
                <w:rFonts w:cstheme="minorHAnsi"/>
                <w:sz w:val="16"/>
                <w:szCs w:val="16"/>
                <w:shd w:val="clear" w:color="auto" w:fill="FFFFFF"/>
              </w:rPr>
              <w:t xml:space="preserve">, </w:t>
            </w:r>
            <w:r w:rsidR="00BB3F0C" w:rsidRPr="005732E4">
              <w:rPr>
                <w:rFonts w:cstheme="minorHAnsi"/>
                <w:sz w:val="16"/>
                <w:szCs w:val="16"/>
                <w:shd w:val="clear" w:color="auto" w:fill="FFFFFF"/>
              </w:rPr>
              <w:t>professional associations</w:t>
            </w:r>
            <w:r w:rsidR="00BB3F0C" w:rsidRPr="00BB3F0C">
              <w:rPr>
                <w:rFonts w:cstheme="minorHAnsi"/>
                <w:sz w:val="16"/>
                <w:szCs w:val="16"/>
                <w:shd w:val="clear" w:color="auto" w:fill="FFFFFF"/>
              </w:rPr>
              <w:t xml:space="preserve">, local councils, </w:t>
            </w:r>
            <w:r w:rsidR="00BB3F0C" w:rsidRPr="005732E4">
              <w:rPr>
                <w:rFonts w:cstheme="minorHAnsi"/>
                <w:sz w:val="16"/>
                <w:szCs w:val="16"/>
                <w:shd w:val="clear" w:color="auto" w:fill="FFFFFF"/>
              </w:rPr>
              <w:t>government representatives</w:t>
            </w:r>
          </w:p>
          <w:p w14:paraId="386F82F6" w14:textId="77777777" w:rsidR="000A08BD" w:rsidRPr="005732E4" w:rsidRDefault="000A08BD" w:rsidP="00BB3F0C">
            <w:pPr>
              <w:tabs>
                <w:tab w:val="left" w:pos="2467"/>
              </w:tabs>
              <w:rPr>
                <w:rFonts w:cstheme="minorHAnsi"/>
                <w:sz w:val="16"/>
                <w:szCs w:val="16"/>
                <w:shd w:val="clear" w:color="auto" w:fill="FFFFFF"/>
              </w:rPr>
            </w:pPr>
          </w:p>
        </w:tc>
        <w:tc>
          <w:tcPr>
            <w:tcW w:w="2552" w:type="dxa"/>
          </w:tcPr>
          <w:p w14:paraId="3515592B" w14:textId="77777777" w:rsidR="000A08BD" w:rsidRDefault="000A08BD" w:rsidP="00BB3F0C">
            <w:pPr>
              <w:tabs>
                <w:tab w:val="left" w:pos="2467"/>
              </w:tabs>
              <w:rPr>
                <w:rFonts w:cstheme="minorHAnsi"/>
                <w:sz w:val="16"/>
                <w:szCs w:val="16"/>
                <w:shd w:val="clear" w:color="auto" w:fill="FFFFFF"/>
              </w:rPr>
            </w:pPr>
          </w:p>
          <w:p w14:paraId="28FFD782" w14:textId="78787B39" w:rsidR="00CC7CBD" w:rsidRPr="005732E4" w:rsidRDefault="00CC7CBD" w:rsidP="00BB3F0C">
            <w:pPr>
              <w:tabs>
                <w:tab w:val="left" w:pos="2467"/>
              </w:tabs>
              <w:rPr>
                <w:rFonts w:cstheme="minorHAnsi"/>
                <w:sz w:val="16"/>
                <w:szCs w:val="16"/>
                <w:shd w:val="clear" w:color="auto" w:fill="FFFFFF"/>
              </w:rPr>
            </w:pPr>
            <w:r>
              <w:rPr>
                <w:rFonts w:cstheme="minorHAnsi"/>
                <w:sz w:val="16"/>
                <w:szCs w:val="16"/>
                <w:shd w:val="clear" w:color="auto" w:fill="FFFFFF"/>
              </w:rPr>
              <w:t>Generating publicity</w:t>
            </w:r>
            <w:r w:rsidR="004D0E4E">
              <w:rPr>
                <w:rFonts w:cstheme="minorHAnsi"/>
                <w:sz w:val="16"/>
                <w:szCs w:val="16"/>
                <w:shd w:val="clear" w:color="auto" w:fill="FFFFFF"/>
              </w:rPr>
              <w:t xml:space="preserve"> in order to draw</w:t>
            </w:r>
            <w:r w:rsidR="001B588C">
              <w:rPr>
                <w:rFonts w:cstheme="minorHAnsi"/>
                <w:sz w:val="16"/>
                <w:szCs w:val="16"/>
                <w:shd w:val="clear" w:color="auto" w:fill="FFFFFF"/>
              </w:rPr>
              <w:t xml:space="preserve"> </w:t>
            </w:r>
            <w:r w:rsidR="001F483D">
              <w:rPr>
                <w:rFonts w:cstheme="minorHAnsi"/>
                <w:sz w:val="16"/>
                <w:szCs w:val="16"/>
                <w:shd w:val="clear" w:color="auto" w:fill="FFFFFF"/>
              </w:rPr>
              <w:t xml:space="preserve">additional </w:t>
            </w:r>
            <w:r w:rsidR="001B588C">
              <w:rPr>
                <w:rFonts w:cstheme="minorHAnsi"/>
                <w:sz w:val="16"/>
                <w:szCs w:val="16"/>
                <w:shd w:val="clear" w:color="auto" w:fill="FFFFFF"/>
              </w:rPr>
              <w:t>attention and resources to the business</w:t>
            </w:r>
          </w:p>
        </w:tc>
        <w:tc>
          <w:tcPr>
            <w:tcW w:w="2500" w:type="dxa"/>
          </w:tcPr>
          <w:p w14:paraId="6BA5184A" w14:textId="77777777" w:rsidR="002C2E21" w:rsidRPr="001B588C" w:rsidRDefault="002C2E21" w:rsidP="00CC7CBD">
            <w:pPr>
              <w:tabs>
                <w:tab w:val="left" w:pos="2467"/>
              </w:tabs>
              <w:rPr>
                <w:rFonts w:cstheme="minorHAnsi"/>
                <w:sz w:val="16"/>
                <w:szCs w:val="16"/>
                <w:shd w:val="clear" w:color="auto" w:fill="FFFFFF"/>
              </w:rPr>
            </w:pPr>
          </w:p>
          <w:p w14:paraId="59275A6A" w14:textId="41E4DA46" w:rsidR="000A08BD" w:rsidRPr="001B588C" w:rsidRDefault="00E60BB7" w:rsidP="00CC7CBD">
            <w:pPr>
              <w:tabs>
                <w:tab w:val="left" w:pos="2467"/>
              </w:tabs>
              <w:rPr>
                <w:rFonts w:cstheme="minorHAnsi"/>
                <w:sz w:val="16"/>
                <w:szCs w:val="16"/>
                <w:shd w:val="clear" w:color="auto" w:fill="FFFFFF"/>
              </w:rPr>
            </w:pPr>
            <w:r>
              <w:rPr>
                <w:rFonts w:cstheme="minorHAnsi"/>
                <w:sz w:val="16"/>
                <w:szCs w:val="16"/>
                <w:shd w:val="clear" w:color="auto" w:fill="FFFFFF"/>
              </w:rPr>
              <w:t>Boosting</w:t>
            </w:r>
            <w:r w:rsidR="00964B1D" w:rsidRPr="001B588C">
              <w:rPr>
                <w:rFonts w:cstheme="minorHAnsi"/>
                <w:sz w:val="16"/>
                <w:szCs w:val="16"/>
                <w:shd w:val="clear" w:color="auto" w:fill="FFFFFF"/>
              </w:rPr>
              <w:t xml:space="preserve"> energy, self-esteem and/or status, </w:t>
            </w:r>
            <w:r>
              <w:rPr>
                <w:rFonts w:cstheme="minorHAnsi"/>
                <w:sz w:val="16"/>
                <w:szCs w:val="16"/>
                <w:shd w:val="clear" w:color="auto" w:fill="FFFFFF"/>
              </w:rPr>
              <w:t>providing</w:t>
            </w:r>
            <w:r w:rsidR="00964B1D" w:rsidRPr="001B588C">
              <w:rPr>
                <w:rFonts w:cstheme="minorHAnsi"/>
                <w:sz w:val="16"/>
                <w:szCs w:val="16"/>
                <w:shd w:val="clear" w:color="auto" w:fill="FFFFFF"/>
              </w:rPr>
              <w:t xml:space="preserve"> </w:t>
            </w:r>
            <w:r w:rsidR="00964B1D" w:rsidRPr="005732E4">
              <w:rPr>
                <w:rFonts w:cstheme="minorHAnsi"/>
                <w:sz w:val="16"/>
                <w:szCs w:val="16"/>
                <w:shd w:val="clear" w:color="auto" w:fill="FFFFFF"/>
              </w:rPr>
              <w:t xml:space="preserve">financial assistance, building materials, </w:t>
            </w:r>
            <w:r w:rsidR="00964B1D" w:rsidRPr="001B588C">
              <w:rPr>
                <w:rFonts w:cstheme="minorHAnsi"/>
                <w:sz w:val="16"/>
                <w:szCs w:val="16"/>
                <w:shd w:val="clear" w:color="auto" w:fill="FFFFFF"/>
              </w:rPr>
              <w:t>information/</w:t>
            </w:r>
            <w:r w:rsidR="001F483D">
              <w:rPr>
                <w:rFonts w:cstheme="minorHAnsi"/>
                <w:sz w:val="16"/>
                <w:szCs w:val="16"/>
                <w:shd w:val="clear" w:color="auto" w:fill="FFFFFF"/>
              </w:rPr>
              <w:t xml:space="preserve">advice, and practical or </w:t>
            </w:r>
            <w:r w:rsidR="00964B1D" w:rsidRPr="001B588C">
              <w:rPr>
                <w:rFonts w:cstheme="minorHAnsi"/>
                <w:sz w:val="16"/>
                <w:szCs w:val="16"/>
                <w:shd w:val="clear" w:color="auto" w:fill="FFFFFF"/>
              </w:rPr>
              <w:t>hands-on support</w:t>
            </w:r>
          </w:p>
          <w:p w14:paraId="720D2D08" w14:textId="75DA7780" w:rsidR="00964B1D" w:rsidRPr="005732E4" w:rsidRDefault="00964B1D" w:rsidP="00CC7CBD">
            <w:pPr>
              <w:tabs>
                <w:tab w:val="left" w:pos="2467"/>
              </w:tabs>
              <w:rPr>
                <w:rFonts w:cstheme="minorHAnsi"/>
                <w:sz w:val="16"/>
                <w:szCs w:val="16"/>
                <w:shd w:val="clear" w:color="auto" w:fill="FFFFFF"/>
              </w:rPr>
            </w:pPr>
          </w:p>
        </w:tc>
      </w:tr>
      <w:tr w:rsidR="001B588C" w:rsidRPr="005732E4" w14:paraId="0A005E19" w14:textId="7E856D76" w:rsidTr="001B588C">
        <w:tc>
          <w:tcPr>
            <w:tcW w:w="1271" w:type="dxa"/>
          </w:tcPr>
          <w:p w14:paraId="7B481406" w14:textId="77777777" w:rsidR="001B588C" w:rsidRDefault="001B588C" w:rsidP="00BB3F0C">
            <w:pPr>
              <w:rPr>
                <w:rFonts w:cstheme="minorHAnsi"/>
                <w:sz w:val="16"/>
                <w:szCs w:val="16"/>
                <w:shd w:val="clear" w:color="auto" w:fill="FFFFFF"/>
              </w:rPr>
            </w:pPr>
          </w:p>
          <w:p w14:paraId="3B102FFE" w14:textId="77777777" w:rsidR="000A08BD" w:rsidRPr="005732E4" w:rsidRDefault="000A08BD" w:rsidP="00BB3F0C">
            <w:pPr>
              <w:rPr>
                <w:rFonts w:cstheme="minorHAnsi"/>
                <w:sz w:val="16"/>
                <w:szCs w:val="16"/>
                <w:shd w:val="clear" w:color="auto" w:fill="FFFFFF"/>
              </w:rPr>
            </w:pPr>
            <w:r w:rsidRPr="005732E4">
              <w:rPr>
                <w:rFonts w:cstheme="minorHAnsi"/>
                <w:sz w:val="16"/>
                <w:szCs w:val="16"/>
                <w:shd w:val="clear" w:color="auto" w:fill="FFFFFF"/>
              </w:rPr>
              <w:t>Economic</w:t>
            </w:r>
          </w:p>
        </w:tc>
        <w:tc>
          <w:tcPr>
            <w:tcW w:w="2693" w:type="dxa"/>
          </w:tcPr>
          <w:p w14:paraId="35943C0C" w14:textId="77777777" w:rsidR="000A08BD" w:rsidRPr="005732E4" w:rsidRDefault="000A08BD" w:rsidP="00964B1D">
            <w:pPr>
              <w:rPr>
                <w:rFonts w:cstheme="minorHAnsi"/>
                <w:sz w:val="16"/>
                <w:szCs w:val="16"/>
                <w:shd w:val="clear" w:color="auto" w:fill="FFFFFF"/>
              </w:rPr>
            </w:pPr>
          </w:p>
          <w:p w14:paraId="12D071AD" w14:textId="461F56C6" w:rsidR="000A08BD" w:rsidRPr="005732E4" w:rsidRDefault="001F483D" w:rsidP="001B588C">
            <w:pPr>
              <w:rPr>
                <w:rFonts w:cstheme="minorHAnsi"/>
                <w:sz w:val="16"/>
                <w:szCs w:val="16"/>
                <w:shd w:val="clear" w:color="auto" w:fill="FFFFFF"/>
              </w:rPr>
            </w:pPr>
            <w:r>
              <w:rPr>
                <w:rFonts w:cstheme="minorHAnsi"/>
                <w:sz w:val="16"/>
                <w:szCs w:val="16"/>
                <w:shd w:val="clear" w:color="auto" w:fill="FFFFFF"/>
              </w:rPr>
              <w:t>Drawing resources</w:t>
            </w:r>
            <w:r w:rsidR="001B588C">
              <w:rPr>
                <w:rFonts w:cstheme="minorHAnsi"/>
                <w:sz w:val="16"/>
                <w:szCs w:val="16"/>
                <w:shd w:val="clear" w:color="auto" w:fill="FFFFFF"/>
              </w:rPr>
              <w:t xml:space="preserve"> from </w:t>
            </w:r>
            <w:r w:rsidR="001B588C" w:rsidRPr="005732E4">
              <w:rPr>
                <w:rFonts w:cstheme="minorHAnsi"/>
                <w:sz w:val="16"/>
                <w:szCs w:val="16"/>
                <w:shd w:val="clear" w:color="auto" w:fill="FFFFFF"/>
              </w:rPr>
              <w:t>personal savings, credit cards</w:t>
            </w:r>
            <w:r w:rsidR="001B588C" w:rsidRPr="001B588C">
              <w:rPr>
                <w:rFonts w:cstheme="minorHAnsi"/>
                <w:sz w:val="16"/>
                <w:szCs w:val="16"/>
                <w:shd w:val="clear" w:color="auto" w:fill="FFFFFF"/>
              </w:rPr>
              <w:t xml:space="preserve">, </w:t>
            </w:r>
            <w:r w:rsidR="001B588C" w:rsidRPr="005732E4">
              <w:rPr>
                <w:rFonts w:cstheme="minorHAnsi"/>
                <w:sz w:val="16"/>
                <w:szCs w:val="16"/>
                <w:shd w:val="clear" w:color="auto" w:fill="FFFFFF"/>
              </w:rPr>
              <w:t>bank overdrafts</w:t>
            </w:r>
            <w:r w:rsidR="001B588C">
              <w:rPr>
                <w:rFonts w:cstheme="minorHAnsi"/>
                <w:sz w:val="16"/>
                <w:szCs w:val="16"/>
                <w:shd w:val="clear" w:color="auto" w:fill="FFFFFF"/>
              </w:rPr>
              <w:t>, or other businesses</w:t>
            </w:r>
          </w:p>
          <w:p w14:paraId="770DE43C" w14:textId="77777777" w:rsidR="000A08BD" w:rsidRPr="005732E4" w:rsidRDefault="000A08BD" w:rsidP="001B588C">
            <w:pPr>
              <w:rPr>
                <w:rFonts w:cstheme="minorHAnsi"/>
                <w:sz w:val="16"/>
                <w:szCs w:val="16"/>
                <w:shd w:val="clear" w:color="auto" w:fill="FFFFFF"/>
              </w:rPr>
            </w:pPr>
          </w:p>
        </w:tc>
        <w:tc>
          <w:tcPr>
            <w:tcW w:w="2552" w:type="dxa"/>
          </w:tcPr>
          <w:p w14:paraId="6DE40493" w14:textId="77777777" w:rsidR="000A08BD" w:rsidRDefault="000A08BD" w:rsidP="001B588C">
            <w:pPr>
              <w:rPr>
                <w:rFonts w:cstheme="minorHAnsi"/>
                <w:sz w:val="16"/>
                <w:szCs w:val="16"/>
                <w:shd w:val="clear" w:color="auto" w:fill="FFFFFF"/>
              </w:rPr>
            </w:pPr>
          </w:p>
          <w:p w14:paraId="6AF9BE24" w14:textId="6CBE05B8" w:rsidR="001B588C" w:rsidRPr="005732E4" w:rsidRDefault="001B588C" w:rsidP="001B588C">
            <w:pPr>
              <w:rPr>
                <w:rFonts w:cstheme="minorHAnsi"/>
                <w:sz w:val="16"/>
                <w:szCs w:val="16"/>
                <w:shd w:val="clear" w:color="auto" w:fill="FFFFFF"/>
              </w:rPr>
            </w:pPr>
            <w:r>
              <w:rPr>
                <w:rFonts w:cstheme="minorHAnsi"/>
                <w:sz w:val="16"/>
                <w:szCs w:val="16"/>
                <w:shd w:val="clear" w:color="auto" w:fill="FFFFFF"/>
              </w:rPr>
              <w:t xml:space="preserve">Applying for funding or business relief, </w:t>
            </w:r>
            <w:r w:rsidR="001F483D">
              <w:rPr>
                <w:rFonts w:cstheme="minorHAnsi"/>
                <w:sz w:val="16"/>
                <w:szCs w:val="16"/>
                <w:shd w:val="clear" w:color="auto" w:fill="FFFFFF"/>
              </w:rPr>
              <w:t xml:space="preserve">devising </w:t>
            </w:r>
            <w:r>
              <w:rPr>
                <w:rFonts w:cstheme="minorHAnsi"/>
                <w:sz w:val="16"/>
                <w:szCs w:val="16"/>
                <w:shd w:val="clear" w:color="auto" w:fill="FFFFFF"/>
              </w:rPr>
              <w:t xml:space="preserve">in-store promotions or </w:t>
            </w:r>
            <w:r w:rsidR="001F483D">
              <w:rPr>
                <w:rFonts w:cstheme="minorHAnsi"/>
                <w:sz w:val="16"/>
                <w:szCs w:val="16"/>
                <w:shd w:val="clear" w:color="auto" w:fill="FFFFFF"/>
              </w:rPr>
              <w:t xml:space="preserve">engaging in </w:t>
            </w:r>
            <w:r>
              <w:rPr>
                <w:rFonts w:cstheme="minorHAnsi"/>
                <w:sz w:val="16"/>
                <w:szCs w:val="16"/>
                <w:shd w:val="clear" w:color="auto" w:fill="FFFFFF"/>
              </w:rPr>
              <w:t>expansion</w:t>
            </w:r>
          </w:p>
        </w:tc>
        <w:tc>
          <w:tcPr>
            <w:tcW w:w="2500" w:type="dxa"/>
          </w:tcPr>
          <w:p w14:paraId="32351BF7" w14:textId="77777777" w:rsidR="000A08BD" w:rsidRPr="001B588C" w:rsidRDefault="000A08BD" w:rsidP="001B588C">
            <w:pPr>
              <w:rPr>
                <w:rFonts w:cstheme="minorHAnsi"/>
                <w:sz w:val="16"/>
                <w:szCs w:val="16"/>
                <w:shd w:val="clear" w:color="auto" w:fill="FFFFFF"/>
              </w:rPr>
            </w:pPr>
          </w:p>
          <w:p w14:paraId="47F293BF" w14:textId="35565276" w:rsidR="001B588C" w:rsidRPr="004B5AAC" w:rsidRDefault="001B588C" w:rsidP="001B588C">
            <w:pPr>
              <w:rPr>
                <w:sz w:val="16"/>
                <w:szCs w:val="16"/>
              </w:rPr>
            </w:pPr>
            <w:r>
              <w:rPr>
                <w:sz w:val="16"/>
                <w:szCs w:val="16"/>
              </w:rPr>
              <w:t>Rebuild</w:t>
            </w:r>
            <w:r w:rsidR="00E60BB7">
              <w:rPr>
                <w:sz w:val="16"/>
                <w:szCs w:val="16"/>
              </w:rPr>
              <w:t>ing</w:t>
            </w:r>
            <w:r w:rsidR="004D0E4E">
              <w:rPr>
                <w:sz w:val="16"/>
                <w:szCs w:val="16"/>
              </w:rPr>
              <w:t xml:space="preserve"> businesses by</w:t>
            </w:r>
            <w:r>
              <w:rPr>
                <w:sz w:val="16"/>
                <w:szCs w:val="16"/>
              </w:rPr>
              <w:t xml:space="preserve"> </w:t>
            </w:r>
            <w:r w:rsidRPr="005732E4">
              <w:rPr>
                <w:sz w:val="16"/>
                <w:szCs w:val="16"/>
              </w:rPr>
              <w:t xml:space="preserve">replacing damaged or stolen fittings, fixtures or stock, paying the rent and other bills, covering loss </w:t>
            </w:r>
            <w:r w:rsidRPr="005732E4">
              <w:rPr>
                <w:rFonts w:cstheme="minorHAnsi"/>
                <w:sz w:val="16"/>
                <w:szCs w:val="16"/>
              </w:rPr>
              <w:t>of turnover, keeping staff employed</w:t>
            </w:r>
            <w:r w:rsidR="00E60BB7">
              <w:rPr>
                <w:rFonts w:cstheme="minorHAnsi"/>
                <w:sz w:val="16"/>
                <w:szCs w:val="16"/>
              </w:rPr>
              <w:t>; also boosting</w:t>
            </w:r>
            <w:r>
              <w:rPr>
                <w:rFonts w:cstheme="minorHAnsi"/>
                <w:sz w:val="16"/>
                <w:szCs w:val="16"/>
              </w:rPr>
              <w:t xml:space="preserve"> energy and esteem</w:t>
            </w:r>
          </w:p>
          <w:p w14:paraId="5FC534E3" w14:textId="4A3AAC58" w:rsidR="001B588C" w:rsidRPr="005732E4" w:rsidRDefault="001B588C" w:rsidP="001B588C">
            <w:pPr>
              <w:rPr>
                <w:rFonts w:cstheme="minorHAnsi"/>
                <w:sz w:val="16"/>
                <w:szCs w:val="16"/>
                <w:shd w:val="clear" w:color="auto" w:fill="FFFFFF"/>
              </w:rPr>
            </w:pPr>
          </w:p>
        </w:tc>
      </w:tr>
      <w:tr w:rsidR="001B588C" w:rsidRPr="005732E4" w14:paraId="378E1BBD" w14:textId="2B8ACD65" w:rsidTr="001B588C">
        <w:tc>
          <w:tcPr>
            <w:tcW w:w="1271" w:type="dxa"/>
          </w:tcPr>
          <w:p w14:paraId="553C8A77" w14:textId="77777777" w:rsidR="004B5AAC" w:rsidRPr="005732E4" w:rsidRDefault="004B5AAC" w:rsidP="004B5AAC">
            <w:pPr>
              <w:rPr>
                <w:rFonts w:cstheme="minorHAnsi"/>
                <w:sz w:val="16"/>
                <w:szCs w:val="16"/>
                <w:shd w:val="clear" w:color="auto" w:fill="FFFFFF"/>
              </w:rPr>
            </w:pPr>
          </w:p>
          <w:p w14:paraId="4B2691AA" w14:textId="77777777" w:rsidR="000A08BD" w:rsidRPr="005732E4" w:rsidRDefault="000A08BD" w:rsidP="004B5AAC">
            <w:pPr>
              <w:rPr>
                <w:rFonts w:cstheme="minorHAnsi"/>
                <w:sz w:val="16"/>
                <w:szCs w:val="16"/>
                <w:shd w:val="clear" w:color="auto" w:fill="FFFFFF"/>
              </w:rPr>
            </w:pPr>
            <w:r w:rsidRPr="005732E4">
              <w:rPr>
                <w:rFonts w:cstheme="minorHAnsi"/>
                <w:sz w:val="16"/>
                <w:szCs w:val="16"/>
                <w:shd w:val="clear" w:color="auto" w:fill="FFFFFF"/>
              </w:rPr>
              <w:t>Personal</w:t>
            </w:r>
          </w:p>
        </w:tc>
        <w:tc>
          <w:tcPr>
            <w:tcW w:w="2693" w:type="dxa"/>
          </w:tcPr>
          <w:p w14:paraId="0E98D498" w14:textId="77777777" w:rsidR="004B5AAC" w:rsidRPr="004B5AAC" w:rsidRDefault="004B5AAC" w:rsidP="004B5AAC">
            <w:pPr>
              <w:rPr>
                <w:rFonts w:cstheme="minorHAnsi"/>
                <w:sz w:val="16"/>
                <w:szCs w:val="16"/>
                <w:shd w:val="clear" w:color="auto" w:fill="FFFFFF"/>
              </w:rPr>
            </w:pPr>
          </w:p>
          <w:p w14:paraId="61A5C11A" w14:textId="671DF54D" w:rsidR="000A08BD" w:rsidRPr="005732E4" w:rsidRDefault="004B5AAC" w:rsidP="004B5AAC">
            <w:pPr>
              <w:rPr>
                <w:rFonts w:cstheme="minorHAnsi"/>
                <w:sz w:val="16"/>
                <w:szCs w:val="16"/>
                <w:shd w:val="clear" w:color="auto" w:fill="FFFFFF"/>
              </w:rPr>
            </w:pPr>
            <w:r w:rsidRPr="004B5AAC">
              <w:rPr>
                <w:rFonts w:cstheme="minorHAnsi"/>
                <w:sz w:val="16"/>
                <w:szCs w:val="16"/>
                <w:shd w:val="clear" w:color="auto" w:fill="FFFFFF"/>
              </w:rPr>
              <w:t xml:space="preserve">Drawing from own resources such as </w:t>
            </w:r>
            <w:r w:rsidRPr="005732E4">
              <w:rPr>
                <w:rFonts w:cstheme="minorHAnsi"/>
                <w:sz w:val="16"/>
                <w:szCs w:val="16"/>
                <w:shd w:val="clear" w:color="auto" w:fill="FFFFFF"/>
              </w:rPr>
              <w:t>inner strength, self-determination and/or self-belief</w:t>
            </w:r>
          </w:p>
          <w:p w14:paraId="2EEDF8AF" w14:textId="77777777" w:rsidR="000A08BD" w:rsidRPr="005732E4" w:rsidRDefault="000A08BD" w:rsidP="00AE164E">
            <w:pPr>
              <w:rPr>
                <w:rFonts w:cstheme="minorHAnsi"/>
                <w:sz w:val="16"/>
                <w:szCs w:val="16"/>
                <w:shd w:val="clear" w:color="auto" w:fill="FFFFFF"/>
              </w:rPr>
            </w:pPr>
          </w:p>
          <w:p w14:paraId="21AF0385" w14:textId="77777777" w:rsidR="000A08BD" w:rsidRPr="005732E4" w:rsidRDefault="000A08BD" w:rsidP="001D1ECB">
            <w:pPr>
              <w:rPr>
                <w:rFonts w:cstheme="minorHAnsi"/>
                <w:sz w:val="16"/>
                <w:szCs w:val="16"/>
                <w:shd w:val="clear" w:color="auto" w:fill="FFFFFF"/>
              </w:rPr>
            </w:pPr>
          </w:p>
        </w:tc>
        <w:tc>
          <w:tcPr>
            <w:tcW w:w="2552" w:type="dxa"/>
          </w:tcPr>
          <w:p w14:paraId="18208B23" w14:textId="77777777" w:rsidR="004B5AAC" w:rsidRDefault="004B5AAC" w:rsidP="0023012E">
            <w:pPr>
              <w:rPr>
                <w:rFonts w:cstheme="minorHAnsi"/>
                <w:sz w:val="16"/>
                <w:szCs w:val="16"/>
                <w:shd w:val="clear" w:color="auto" w:fill="FFFFFF"/>
              </w:rPr>
            </w:pPr>
          </w:p>
          <w:p w14:paraId="5226DA36" w14:textId="7D35EEDC" w:rsidR="000A08BD" w:rsidRPr="005732E4" w:rsidRDefault="004B5AAC" w:rsidP="0023012E">
            <w:pPr>
              <w:rPr>
                <w:rFonts w:cstheme="minorHAnsi"/>
                <w:sz w:val="16"/>
                <w:szCs w:val="16"/>
                <w:shd w:val="clear" w:color="auto" w:fill="FFFFFF"/>
              </w:rPr>
            </w:pPr>
            <w:r w:rsidRPr="004B5AAC">
              <w:rPr>
                <w:rFonts w:cstheme="minorHAnsi"/>
                <w:sz w:val="16"/>
                <w:szCs w:val="16"/>
                <w:shd w:val="clear" w:color="auto" w:fill="FFFFFF"/>
              </w:rPr>
              <w:t>C</w:t>
            </w:r>
            <w:r w:rsidRPr="005732E4">
              <w:rPr>
                <w:rFonts w:cstheme="minorHAnsi"/>
                <w:sz w:val="16"/>
                <w:szCs w:val="16"/>
                <w:shd w:val="clear" w:color="auto" w:fill="FFFFFF"/>
              </w:rPr>
              <w:t xml:space="preserve">ounting blessings, adopting a problem solving mentality, </w:t>
            </w:r>
            <w:r>
              <w:rPr>
                <w:rFonts w:cstheme="minorHAnsi"/>
                <w:sz w:val="16"/>
                <w:szCs w:val="16"/>
                <w:shd w:val="clear" w:color="auto" w:fill="FFFFFF"/>
              </w:rPr>
              <w:t xml:space="preserve">engaging in </w:t>
            </w:r>
            <w:r w:rsidRPr="005732E4">
              <w:rPr>
                <w:rFonts w:cstheme="minorHAnsi"/>
                <w:sz w:val="16"/>
                <w:szCs w:val="16"/>
                <w:shd w:val="clear" w:color="auto" w:fill="FFFFFF"/>
              </w:rPr>
              <w:t>emotion regulation</w:t>
            </w:r>
            <w:r w:rsidRPr="004B5AAC">
              <w:rPr>
                <w:rFonts w:cstheme="minorHAnsi"/>
                <w:sz w:val="16"/>
                <w:szCs w:val="16"/>
                <w:shd w:val="clear" w:color="auto" w:fill="FFFFFF"/>
              </w:rPr>
              <w:t xml:space="preserve">, </w:t>
            </w:r>
            <w:r w:rsidRPr="005732E4">
              <w:rPr>
                <w:rFonts w:cstheme="minorHAnsi"/>
                <w:sz w:val="16"/>
                <w:szCs w:val="16"/>
                <w:shd w:val="clear" w:color="auto" w:fill="FFFFFF"/>
              </w:rPr>
              <w:t>emotional distancing or withdrawal</w:t>
            </w:r>
          </w:p>
        </w:tc>
        <w:tc>
          <w:tcPr>
            <w:tcW w:w="2500" w:type="dxa"/>
          </w:tcPr>
          <w:p w14:paraId="4B605003" w14:textId="77777777" w:rsidR="000A08BD" w:rsidRDefault="000A08BD" w:rsidP="005732E4">
            <w:pPr>
              <w:rPr>
                <w:rFonts w:cstheme="minorHAnsi"/>
                <w:sz w:val="16"/>
                <w:szCs w:val="16"/>
                <w:shd w:val="clear" w:color="auto" w:fill="FFFFFF"/>
              </w:rPr>
            </w:pPr>
          </w:p>
          <w:p w14:paraId="06F668DF" w14:textId="61CA7ADC" w:rsidR="006C3A46" w:rsidRPr="005732E4" w:rsidRDefault="00E60BB7" w:rsidP="005732E4">
            <w:pPr>
              <w:rPr>
                <w:rFonts w:cstheme="minorHAnsi"/>
                <w:sz w:val="16"/>
                <w:szCs w:val="16"/>
                <w:shd w:val="clear" w:color="auto" w:fill="FFFFFF"/>
              </w:rPr>
            </w:pPr>
            <w:r>
              <w:rPr>
                <w:rFonts w:eastAsia="Times New Roman" w:cstheme="minorHAnsi"/>
                <w:sz w:val="16"/>
                <w:szCs w:val="16"/>
              </w:rPr>
              <w:t xml:space="preserve">Boosting </w:t>
            </w:r>
            <w:r w:rsidR="006C3A46">
              <w:rPr>
                <w:rFonts w:eastAsia="Times New Roman" w:cstheme="minorHAnsi"/>
                <w:sz w:val="16"/>
                <w:szCs w:val="16"/>
              </w:rPr>
              <w:t xml:space="preserve">energy, </w:t>
            </w:r>
            <w:r w:rsidR="006C3A46" w:rsidRPr="006C3A46">
              <w:rPr>
                <w:rFonts w:eastAsia="Times New Roman" w:cstheme="minorHAnsi"/>
                <w:sz w:val="16"/>
                <w:szCs w:val="16"/>
              </w:rPr>
              <w:t>focus</w:t>
            </w:r>
            <w:r>
              <w:rPr>
                <w:rFonts w:eastAsia="Times New Roman" w:cstheme="minorHAnsi"/>
                <w:sz w:val="16"/>
                <w:szCs w:val="16"/>
              </w:rPr>
              <w:t>ing</w:t>
            </w:r>
            <w:r w:rsidR="00211C0E">
              <w:rPr>
                <w:rFonts w:eastAsia="Times New Roman" w:cstheme="minorHAnsi"/>
                <w:sz w:val="16"/>
                <w:szCs w:val="16"/>
              </w:rPr>
              <w:t xml:space="preserve"> on what i</w:t>
            </w:r>
            <w:r w:rsidR="006C3A46" w:rsidRPr="005732E4">
              <w:rPr>
                <w:rFonts w:eastAsia="Times New Roman" w:cstheme="minorHAnsi"/>
                <w:sz w:val="16"/>
                <w:szCs w:val="16"/>
              </w:rPr>
              <w:t xml:space="preserve">s important and the tasks </w:t>
            </w:r>
            <w:r w:rsidR="006C3A46">
              <w:rPr>
                <w:rFonts w:eastAsia="Times New Roman" w:cstheme="minorHAnsi"/>
                <w:sz w:val="16"/>
                <w:szCs w:val="16"/>
              </w:rPr>
              <w:t xml:space="preserve">ahead, </w:t>
            </w:r>
            <w:r w:rsidRPr="001D1ECB">
              <w:rPr>
                <w:rFonts w:eastAsia="Times New Roman" w:cstheme="minorHAnsi"/>
                <w:sz w:val="16"/>
                <w:szCs w:val="16"/>
              </w:rPr>
              <w:t>conserving</w:t>
            </w:r>
            <w:r w:rsidR="006C3A46" w:rsidRPr="005732E4">
              <w:rPr>
                <w:rFonts w:eastAsia="Times New Roman" w:cstheme="minorHAnsi"/>
                <w:sz w:val="16"/>
                <w:szCs w:val="16"/>
              </w:rPr>
              <w:t xml:space="preserve"> energy</w:t>
            </w:r>
          </w:p>
        </w:tc>
      </w:tr>
    </w:tbl>
    <w:p w14:paraId="64DB0CD0" w14:textId="77777777" w:rsidR="006744C0" w:rsidRDefault="006744C0" w:rsidP="006D254B"/>
    <w:p w14:paraId="02F89257" w14:textId="77777777" w:rsidR="00480811" w:rsidRDefault="00480811" w:rsidP="006D254B"/>
    <w:p w14:paraId="0A5E0A23" w14:textId="77777777" w:rsidR="00480811" w:rsidRDefault="00480811" w:rsidP="006D254B"/>
    <w:p w14:paraId="540C224D" w14:textId="77777777" w:rsidR="00480811" w:rsidRDefault="00480811" w:rsidP="006D254B"/>
    <w:p w14:paraId="4964488B" w14:textId="77777777" w:rsidR="00480811" w:rsidRDefault="00480811" w:rsidP="006D254B"/>
    <w:p w14:paraId="5FBD9FE3" w14:textId="3D22F2CD" w:rsidR="006744C0" w:rsidRPr="004959DE" w:rsidRDefault="00DE0185" w:rsidP="006744C0">
      <w:pPr>
        <w:rPr>
          <w:rFonts w:cstheme="minorHAnsi"/>
          <w:b/>
          <w:sz w:val="22"/>
          <w:szCs w:val="22"/>
        </w:rPr>
      </w:pPr>
      <w:r>
        <w:rPr>
          <w:rFonts w:cstheme="minorHAnsi"/>
          <w:b/>
          <w:sz w:val="22"/>
          <w:szCs w:val="22"/>
        </w:rPr>
        <w:t xml:space="preserve">Figure 1: </w:t>
      </w:r>
      <w:r w:rsidR="007927F7">
        <w:rPr>
          <w:rFonts w:cstheme="minorHAnsi"/>
          <w:b/>
          <w:sz w:val="22"/>
          <w:szCs w:val="22"/>
        </w:rPr>
        <w:t>A m</w:t>
      </w:r>
      <w:r w:rsidR="00EE47BA">
        <w:rPr>
          <w:rFonts w:cstheme="minorHAnsi"/>
          <w:b/>
          <w:sz w:val="22"/>
          <w:szCs w:val="22"/>
        </w:rPr>
        <w:t xml:space="preserve">odel of the </w:t>
      </w:r>
      <w:r w:rsidR="007927F7">
        <w:rPr>
          <w:rFonts w:cstheme="minorHAnsi"/>
          <w:b/>
          <w:sz w:val="22"/>
          <w:szCs w:val="22"/>
        </w:rPr>
        <w:t>processes by which recovery strategies elicited by small businesses in the immediate aftermath of a crisis may lead to their resilience or vulnerability</w:t>
      </w:r>
    </w:p>
    <w:p w14:paraId="08ABAD39" w14:textId="49578D3D" w:rsidR="006744C0" w:rsidRDefault="00CF450B" w:rsidP="006744C0">
      <w:pPr>
        <w:rPr>
          <w:rFonts w:cstheme="minorHAnsi"/>
          <w:sz w:val="22"/>
          <w:szCs w:val="22"/>
        </w:rPr>
      </w:pPr>
      <w:r w:rsidRPr="00F43484">
        <w:rPr>
          <w:rFonts w:cstheme="minorHAnsi"/>
          <w:noProof/>
          <w:sz w:val="22"/>
          <w:szCs w:val="22"/>
          <w:lang w:eastAsia="en-GB"/>
        </w:rPr>
        <mc:AlternateContent>
          <mc:Choice Requires="wps">
            <w:drawing>
              <wp:anchor distT="0" distB="0" distL="114300" distR="114300" simplePos="0" relativeHeight="251688960" behindDoc="0" locked="0" layoutInCell="1" allowOverlap="1" wp14:anchorId="2B3236E5" wp14:editId="344634BA">
                <wp:simplePos x="0" y="0"/>
                <wp:positionH relativeFrom="column">
                  <wp:posOffset>1949393</wp:posOffset>
                </wp:positionH>
                <wp:positionV relativeFrom="paragraph">
                  <wp:posOffset>171450</wp:posOffset>
                </wp:positionV>
                <wp:extent cx="713105" cy="1089025"/>
                <wp:effectExtent l="0" t="0" r="10795" b="15875"/>
                <wp:wrapNone/>
                <wp:docPr id="2" name="Rectangle 2"/>
                <wp:cNvGraphicFramePr/>
                <a:graphic xmlns:a="http://schemas.openxmlformats.org/drawingml/2006/main">
                  <a:graphicData uri="http://schemas.microsoft.com/office/word/2010/wordprocessingShape">
                    <wps:wsp>
                      <wps:cNvSpPr/>
                      <wps:spPr>
                        <a:xfrm>
                          <a:off x="0" y="0"/>
                          <a:ext cx="713105" cy="1089025"/>
                        </a:xfrm>
                        <a:prstGeom prst="rect">
                          <a:avLst/>
                        </a:prstGeom>
                        <a:noFill/>
                        <a:ln w="12700" cap="flat" cmpd="sng" algn="ctr">
                          <a:solidFill>
                            <a:srgbClr val="5B9BD5">
                              <a:shade val="50000"/>
                            </a:srgbClr>
                          </a:solidFill>
                          <a:prstDash val="solid"/>
                          <a:miter lim="800000"/>
                        </a:ln>
                        <a:effectLst/>
                      </wps:spPr>
                      <wps:txbx>
                        <w:txbxContent>
                          <w:p w14:paraId="6322CAE0" w14:textId="77777777" w:rsidR="008E198D" w:rsidRDefault="008E198D" w:rsidP="006744C0">
                            <w:pPr>
                              <w:jc w:val="center"/>
                              <w:rPr>
                                <w:rFonts w:cstheme="minorHAnsi"/>
                                <w:sz w:val="12"/>
                                <w:szCs w:val="12"/>
                              </w:rPr>
                            </w:pPr>
                            <w:r>
                              <w:rPr>
                                <w:rFonts w:cstheme="minorHAnsi"/>
                                <w:sz w:val="12"/>
                                <w:szCs w:val="12"/>
                              </w:rPr>
                              <w:t>RESOURCE GAINS</w:t>
                            </w:r>
                          </w:p>
                          <w:p w14:paraId="48CDDE73" w14:textId="792637C8" w:rsidR="008E198D" w:rsidRPr="00855EAA" w:rsidRDefault="008E198D" w:rsidP="006744C0">
                            <w:pPr>
                              <w:jc w:val="center"/>
                              <w:rPr>
                                <w:rFonts w:cstheme="minorHAnsi"/>
                                <w:sz w:val="12"/>
                                <w:szCs w:val="12"/>
                              </w:rPr>
                            </w:pPr>
                            <w:r>
                              <w:rPr>
                                <w:rFonts w:cstheme="minorHAnsi"/>
                                <w:sz w:val="12"/>
                                <w:szCs w:val="12"/>
                              </w:rPr>
                              <w:t>Strategies involve utilising existing resources, b</w:t>
                            </w:r>
                            <w:r w:rsidRPr="00855EAA">
                              <w:rPr>
                                <w:rFonts w:cstheme="minorHAnsi"/>
                                <w:sz w:val="12"/>
                                <w:szCs w:val="12"/>
                              </w:rPr>
                              <w:t>uilding</w:t>
                            </w:r>
                            <w:r>
                              <w:rPr>
                                <w:rFonts w:cstheme="minorHAnsi"/>
                                <w:sz w:val="12"/>
                                <w:szCs w:val="12"/>
                              </w:rPr>
                              <w:t xml:space="preserve"> new</w:t>
                            </w:r>
                            <w:r w:rsidRPr="00855EAA">
                              <w:rPr>
                                <w:rFonts w:cstheme="minorHAnsi"/>
                                <w:sz w:val="12"/>
                                <w:szCs w:val="12"/>
                              </w:rPr>
                              <w:t xml:space="preserve"> re</w:t>
                            </w:r>
                            <w:r>
                              <w:rPr>
                                <w:rFonts w:cstheme="minorHAnsi"/>
                                <w:sz w:val="12"/>
                                <w:szCs w:val="12"/>
                              </w:rPr>
                              <w:t>s</w:t>
                            </w:r>
                            <w:r w:rsidRPr="00855EAA">
                              <w:rPr>
                                <w:rFonts w:cstheme="minorHAnsi"/>
                                <w:sz w:val="12"/>
                                <w:szCs w:val="12"/>
                              </w:rPr>
                              <w:t>ou</w:t>
                            </w:r>
                            <w:r>
                              <w:rPr>
                                <w:rFonts w:cstheme="minorHAnsi"/>
                                <w:sz w:val="12"/>
                                <w:szCs w:val="12"/>
                              </w:rPr>
                              <w:t>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3236E5" id="Rectangle 2" o:spid="_x0000_s1026" style="position:absolute;margin-left:153.5pt;margin-top:13.5pt;width:56.15pt;height:85.7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" filled="f" strokecolor="#41719c" strokeweight="1pt">
                <v:textbox>
                  <w:txbxContent>
                    <w:p w14:paraId="6322CAE0" w14:textId="77777777" w:rsidR="008E198D" w:rsidRDefault="008E198D" w:rsidP="006744C0">
                      <w:pPr>
                        <w:jc w:val="center"/>
                        <w:rPr>
                          <w:rFonts w:cstheme="minorHAnsi"/>
                          <w:sz w:val="12"/>
                          <w:szCs w:val="12"/>
                        </w:rPr>
                      </w:pPr>
                      <w:r>
                        <w:rPr>
                          <w:rFonts w:cstheme="minorHAnsi"/>
                          <w:sz w:val="12"/>
                          <w:szCs w:val="12"/>
                        </w:rPr>
                        <w:t>RESOURCE GAINS</w:t>
                      </w:r>
                    </w:p>
                    <w:p w14:paraId="48CDDE73" w14:textId="792637C8" w:rsidR="008E198D" w:rsidRPr="00855EAA" w:rsidRDefault="008E198D" w:rsidP="006744C0">
                      <w:pPr>
                        <w:jc w:val="center"/>
                        <w:rPr>
                          <w:rFonts w:cstheme="minorHAnsi"/>
                          <w:sz w:val="12"/>
                          <w:szCs w:val="12"/>
                        </w:rPr>
                      </w:pPr>
                      <w:r>
                        <w:rPr>
                          <w:rFonts w:cstheme="minorHAnsi"/>
                          <w:sz w:val="12"/>
                          <w:szCs w:val="12"/>
                        </w:rPr>
                        <w:t>Strategies involve utilising existing resources, b</w:t>
                      </w:r>
                      <w:r w:rsidRPr="00855EAA">
                        <w:rPr>
                          <w:rFonts w:cstheme="minorHAnsi"/>
                          <w:sz w:val="12"/>
                          <w:szCs w:val="12"/>
                        </w:rPr>
                        <w:t>uilding</w:t>
                      </w:r>
                      <w:r>
                        <w:rPr>
                          <w:rFonts w:cstheme="minorHAnsi"/>
                          <w:sz w:val="12"/>
                          <w:szCs w:val="12"/>
                        </w:rPr>
                        <w:t xml:space="preserve"> new</w:t>
                      </w:r>
                      <w:r w:rsidRPr="00855EAA">
                        <w:rPr>
                          <w:rFonts w:cstheme="minorHAnsi"/>
                          <w:sz w:val="12"/>
                          <w:szCs w:val="12"/>
                        </w:rPr>
                        <w:t xml:space="preserve"> re</w:t>
                      </w:r>
                      <w:r>
                        <w:rPr>
                          <w:rFonts w:cstheme="minorHAnsi"/>
                          <w:sz w:val="12"/>
                          <w:szCs w:val="12"/>
                        </w:rPr>
                        <w:t>s</w:t>
                      </w:r>
                      <w:r w:rsidRPr="00855EAA">
                        <w:rPr>
                          <w:rFonts w:cstheme="minorHAnsi"/>
                          <w:sz w:val="12"/>
                          <w:szCs w:val="12"/>
                        </w:rPr>
                        <w:t>ou</w:t>
                      </w:r>
                      <w:r>
                        <w:rPr>
                          <w:rFonts w:cstheme="minorHAnsi"/>
                          <w:sz w:val="12"/>
                          <w:szCs w:val="12"/>
                        </w:rPr>
                        <w:t>rces</w:t>
                      </w:r>
                    </w:p>
                  </w:txbxContent>
                </v:textbox>
              </v:rect>
            </w:pict>
          </mc:Fallback>
        </mc:AlternateContent>
      </w:r>
    </w:p>
    <w:p w14:paraId="3D210A72" w14:textId="7C439FD4" w:rsidR="006744C0" w:rsidRDefault="006744C0" w:rsidP="006744C0">
      <w:pPr>
        <w:rPr>
          <w:rFonts w:cstheme="minorHAnsi"/>
          <w:sz w:val="22"/>
          <w:szCs w:val="22"/>
        </w:rPr>
      </w:pPr>
    </w:p>
    <w:p w14:paraId="379A8DBB" w14:textId="7219C93B" w:rsidR="006744C0" w:rsidRDefault="007927F7" w:rsidP="006744C0">
      <w:pPr>
        <w:tabs>
          <w:tab w:val="left" w:pos="951"/>
          <w:tab w:val="left" w:pos="1998"/>
          <w:tab w:val="center" w:pos="4513"/>
        </w:tabs>
        <w:rPr>
          <w:rFonts w:cstheme="minorHAnsi"/>
          <w:sz w:val="22"/>
          <w:szCs w:val="22"/>
        </w:rPr>
      </w:pPr>
      <w:r w:rsidRPr="00F43484">
        <w:rPr>
          <w:rFonts w:cstheme="minorHAnsi"/>
          <w:noProof/>
          <w:sz w:val="22"/>
          <w:szCs w:val="22"/>
          <w:lang w:eastAsia="en-GB"/>
        </w:rPr>
        <mc:AlternateContent>
          <mc:Choice Requires="wps">
            <w:drawing>
              <wp:anchor distT="0" distB="0" distL="114300" distR="114300" simplePos="0" relativeHeight="251694080" behindDoc="0" locked="0" layoutInCell="1" allowOverlap="1" wp14:anchorId="4047BBD0" wp14:editId="32AAE801">
                <wp:simplePos x="0" y="0"/>
                <wp:positionH relativeFrom="column">
                  <wp:posOffset>3918528</wp:posOffset>
                </wp:positionH>
                <wp:positionV relativeFrom="paragraph">
                  <wp:posOffset>163830</wp:posOffset>
                </wp:positionV>
                <wp:extent cx="1054100" cy="714054"/>
                <wp:effectExtent l="0" t="0" r="12700" b="10160"/>
                <wp:wrapNone/>
                <wp:docPr id="5" name="Rectangle 5"/>
                <wp:cNvGraphicFramePr/>
                <a:graphic xmlns:a="http://schemas.openxmlformats.org/drawingml/2006/main">
                  <a:graphicData uri="http://schemas.microsoft.com/office/word/2010/wordprocessingShape">
                    <wps:wsp>
                      <wps:cNvSpPr/>
                      <wps:spPr>
                        <a:xfrm>
                          <a:off x="0" y="0"/>
                          <a:ext cx="1054100" cy="714054"/>
                        </a:xfrm>
                        <a:prstGeom prst="rect">
                          <a:avLst/>
                        </a:prstGeom>
                        <a:noFill/>
                        <a:ln w="12700" cap="flat" cmpd="sng" algn="ctr">
                          <a:solidFill>
                            <a:srgbClr val="5B9BD5">
                              <a:shade val="50000"/>
                            </a:srgbClr>
                          </a:solidFill>
                          <a:prstDash val="solid"/>
                          <a:miter lim="800000"/>
                        </a:ln>
                        <a:effectLst/>
                      </wps:spPr>
                      <wps:txbx>
                        <w:txbxContent>
                          <w:p w14:paraId="32386AE9" w14:textId="03B8CC1F" w:rsidR="008E198D" w:rsidRDefault="008E198D" w:rsidP="006744C0">
                            <w:pPr>
                              <w:jc w:val="center"/>
                              <w:rPr>
                                <w:rFonts w:cstheme="minorHAnsi"/>
                                <w:sz w:val="12"/>
                                <w:szCs w:val="12"/>
                              </w:rPr>
                            </w:pPr>
                            <w:r>
                              <w:rPr>
                                <w:rFonts w:cstheme="minorHAnsi"/>
                                <w:sz w:val="12"/>
                                <w:szCs w:val="12"/>
                              </w:rPr>
                              <w:t>RESILIENCE</w:t>
                            </w:r>
                          </w:p>
                          <w:p w14:paraId="396A4450" w14:textId="4414699F" w:rsidR="008E198D" w:rsidRPr="00855EAA" w:rsidRDefault="008E198D" w:rsidP="00505327">
                            <w:pPr>
                              <w:jc w:val="center"/>
                              <w:rPr>
                                <w:rFonts w:cstheme="minorHAnsi"/>
                                <w:sz w:val="12"/>
                                <w:szCs w:val="12"/>
                              </w:rPr>
                            </w:pPr>
                            <w:r>
                              <w:rPr>
                                <w:rFonts w:cstheme="minorHAnsi"/>
                                <w:sz w:val="12"/>
                                <w:szCs w:val="12"/>
                              </w:rPr>
                              <w:t>Increases response repertoire and flexibility, increases the likelihood of bouncing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7BBD0" id="Rectangle 5" o:spid="_x0000_s1027" style="position:absolute;margin-left:308.55pt;margin-top:12.9pt;width:83pt;height:5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" filled="f" strokecolor="#41719c" strokeweight="1pt">
                <v:textbox>
                  <w:txbxContent>
                    <w:p w14:paraId="32386AE9" w14:textId="03B8CC1F" w:rsidR="008E198D" w:rsidRDefault="008E198D" w:rsidP="006744C0">
                      <w:pPr>
                        <w:jc w:val="center"/>
                        <w:rPr>
                          <w:rFonts w:cstheme="minorHAnsi"/>
                          <w:sz w:val="12"/>
                          <w:szCs w:val="12"/>
                        </w:rPr>
                      </w:pPr>
                      <w:r>
                        <w:rPr>
                          <w:rFonts w:cstheme="minorHAnsi"/>
                          <w:sz w:val="12"/>
                          <w:szCs w:val="12"/>
                        </w:rPr>
                        <w:t>RESILIENCE</w:t>
                      </w:r>
                    </w:p>
                    <w:p w14:paraId="396A4450" w14:textId="4414699F" w:rsidR="008E198D" w:rsidRPr="00855EAA" w:rsidRDefault="008E198D" w:rsidP="00505327">
                      <w:pPr>
                        <w:jc w:val="center"/>
                        <w:rPr>
                          <w:rFonts w:cstheme="minorHAnsi"/>
                          <w:sz w:val="12"/>
                          <w:szCs w:val="12"/>
                        </w:rPr>
                      </w:pPr>
                      <w:r>
                        <w:rPr>
                          <w:rFonts w:cstheme="minorHAnsi"/>
                          <w:sz w:val="12"/>
                          <w:szCs w:val="12"/>
                        </w:rPr>
                        <w:t>Increases response repertoire and flexibility, increases the likelihood of bouncing back</w:t>
                      </w:r>
                    </w:p>
                  </w:txbxContent>
                </v:textbox>
              </v:rect>
            </w:pict>
          </mc:Fallback>
        </mc:AlternateContent>
      </w:r>
      <w:r w:rsidRPr="00F43484">
        <w:rPr>
          <w:rFonts w:cstheme="minorHAnsi"/>
          <w:noProof/>
          <w:sz w:val="22"/>
          <w:szCs w:val="22"/>
          <w:lang w:eastAsia="en-GB"/>
        </w:rPr>
        <mc:AlternateContent>
          <mc:Choice Requires="wps">
            <w:drawing>
              <wp:anchor distT="0" distB="0" distL="114300" distR="114300" simplePos="0" relativeHeight="251693056" behindDoc="0" locked="0" layoutInCell="1" allowOverlap="1" wp14:anchorId="75FF3C2A" wp14:editId="6249D73D">
                <wp:simplePos x="0" y="0"/>
                <wp:positionH relativeFrom="column">
                  <wp:posOffset>2958957</wp:posOffset>
                </wp:positionH>
                <wp:positionV relativeFrom="paragraph">
                  <wp:posOffset>162567</wp:posOffset>
                </wp:positionV>
                <wp:extent cx="657546" cy="652145"/>
                <wp:effectExtent l="0" t="0" r="28575" b="14605"/>
                <wp:wrapNone/>
                <wp:docPr id="7" name="Rectangle 7"/>
                <wp:cNvGraphicFramePr/>
                <a:graphic xmlns:a="http://schemas.openxmlformats.org/drawingml/2006/main">
                  <a:graphicData uri="http://schemas.microsoft.com/office/word/2010/wordprocessingShape">
                    <wps:wsp>
                      <wps:cNvSpPr/>
                      <wps:spPr>
                        <a:xfrm>
                          <a:off x="0" y="0"/>
                          <a:ext cx="657546" cy="652145"/>
                        </a:xfrm>
                        <a:prstGeom prst="rect">
                          <a:avLst/>
                        </a:prstGeom>
                        <a:noFill/>
                        <a:ln w="12700" cap="flat" cmpd="sng" algn="ctr">
                          <a:solidFill>
                            <a:srgbClr val="5B9BD5">
                              <a:shade val="50000"/>
                            </a:srgbClr>
                          </a:solidFill>
                          <a:prstDash val="solid"/>
                          <a:miter lim="800000"/>
                        </a:ln>
                        <a:effectLst/>
                      </wps:spPr>
                      <wps:txbx>
                        <w:txbxContent>
                          <w:p w14:paraId="64D97167" w14:textId="23195DF1" w:rsidR="008E198D" w:rsidRPr="00855EAA" w:rsidRDefault="008E198D" w:rsidP="006744C0">
                            <w:pPr>
                              <w:shd w:val="clear" w:color="auto" w:fill="FFFFFF" w:themeFill="background1"/>
                              <w:spacing w:line="240" w:lineRule="auto"/>
                              <w:jc w:val="center"/>
                              <w:rPr>
                                <w:rFonts w:cstheme="minorHAnsi"/>
                                <w:sz w:val="12"/>
                                <w:szCs w:val="12"/>
                              </w:rPr>
                            </w:pPr>
                            <w:r>
                              <w:rPr>
                                <w:rFonts w:cstheme="minorHAnsi"/>
                                <w:sz w:val="12"/>
                                <w:szCs w:val="12"/>
                              </w:rPr>
                              <w:t xml:space="preserve">Distress to entrepreneur and business </w:t>
                            </w:r>
                            <w:r w:rsidRPr="00855EAA">
                              <w:rPr>
                                <w:rFonts w:cstheme="minorHAnsi"/>
                                <w:sz w:val="12"/>
                                <w:szCs w:val="12"/>
                              </w:rPr>
                              <w:t>minimised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F3C2A" id="Rectangle 7" o:spid="_x0000_s1028" style="position:absolute;margin-left:233pt;margin-top:12.8pt;width:51.8pt;height:5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" filled="f" strokecolor="#41719c" strokeweight="1pt">
                <v:textbox>
                  <w:txbxContent>
                    <w:p w14:paraId="64D97167" w14:textId="23195DF1" w:rsidR="008E198D" w:rsidRPr="00855EAA" w:rsidRDefault="008E198D" w:rsidP="006744C0">
                      <w:pPr>
                        <w:shd w:val="clear" w:color="auto" w:fill="FFFFFF" w:themeFill="background1"/>
                        <w:spacing w:line="240" w:lineRule="auto"/>
                        <w:jc w:val="center"/>
                        <w:rPr>
                          <w:rFonts w:cstheme="minorHAnsi"/>
                          <w:sz w:val="12"/>
                          <w:szCs w:val="12"/>
                        </w:rPr>
                      </w:pPr>
                      <w:r>
                        <w:rPr>
                          <w:rFonts w:cstheme="minorHAnsi"/>
                          <w:sz w:val="12"/>
                          <w:szCs w:val="12"/>
                        </w:rPr>
                        <w:t xml:space="preserve">Distress to entrepreneur and business </w:t>
                      </w:r>
                      <w:r w:rsidRPr="00855EAA">
                        <w:rPr>
                          <w:rFonts w:cstheme="minorHAnsi"/>
                          <w:sz w:val="12"/>
                          <w:szCs w:val="12"/>
                        </w:rPr>
                        <w:t>minimised</w:t>
                      </w:r>
                    </w:p>
                  </w:txbxContent>
                </v:textbox>
              </v:rect>
            </w:pict>
          </mc:Fallback>
        </mc:AlternateContent>
      </w:r>
      <w:r w:rsidR="006744C0">
        <w:rPr>
          <w:rFonts w:cstheme="minorHAnsi"/>
          <w:sz w:val="22"/>
          <w:szCs w:val="22"/>
        </w:rPr>
        <w:tab/>
      </w:r>
      <w:r w:rsidR="006744C0">
        <w:rPr>
          <w:rFonts w:cstheme="minorHAnsi"/>
          <w:sz w:val="22"/>
          <w:szCs w:val="22"/>
        </w:rPr>
        <w:tab/>
      </w:r>
      <w:r w:rsidR="006744C0">
        <w:rPr>
          <w:rFonts w:cstheme="minorHAnsi"/>
          <w:sz w:val="22"/>
          <w:szCs w:val="22"/>
        </w:rPr>
        <w:tab/>
      </w:r>
    </w:p>
    <w:p w14:paraId="3F3C225D" w14:textId="6EC28C9A" w:rsidR="006744C0" w:rsidRDefault="00CB54E2" w:rsidP="006744C0">
      <w:pPr>
        <w:rPr>
          <w:rFonts w:cstheme="minorHAnsi"/>
          <w:sz w:val="22"/>
          <w:szCs w:val="22"/>
        </w:rPr>
      </w:pPr>
      <w:r w:rsidRPr="00F43484">
        <w:rPr>
          <w:rFonts w:cstheme="minorHAnsi"/>
          <w:noProof/>
          <w:sz w:val="22"/>
          <w:szCs w:val="22"/>
          <w:lang w:eastAsia="en-GB"/>
        </w:rPr>
        <mc:AlternateContent>
          <mc:Choice Requires="wps">
            <w:drawing>
              <wp:anchor distT="0" distB="0" distL="114300" distR="114300" simplePos="0" relativeHeight="251685888" behindDoc="0" locked="0" layoutInCell="1" allowOverlap="1" wp14:anchorId="0EF751BA" wp14:editId="5D51ABF6">
                <wp:simplePos x="0" y="0"/>
                <wp:positionH relativeFrom="column">
                  <wp:posOffset>35960</wp:posOffset>
                </wp:positionH>
                <wp:positionV relativeFrom="paragraph">
                  <wp:posOffset>183265</wp:posOffset>
                </wp:positionV>
                <wp:extent cx="713105" cy="672558"/>
                <wp:effectExtent l="0" t="0" r="10795" b="13335"/>
                <wp:wrapNone/>
                <wp:docPr id="23" name="Rectangle 23"/>
                <wp:cNvGraphicFramePr/>
                <a:graphic xmlns:a="http://schemas.openxmlformats.org/drawingml/2006/main">
                  <a:graphicData uri="http://schemas.microsoft.com/office/word/2010/wordprocessingShape">
                    <wps:wsp>
                      <wps:cNvSpPr/>
                      <wps:spPr>
                        <a:xfrm>
                          <a:off x="0" y="0"/>
                          <a:ext cx="713105" cy="672558"/>
                        </a:xfrm>
                        <a:prstGeom prst="rect">
                          <a:avLst/>
                        </a:prstGeom>
                        <a:noFill/>
                        <a:ln w="12700" cap="flat" cmpd="sng" algn="ctr">
                          <a:solidFill>
                            <a:srgbClr val="5B9BD5">
                              <a:shade val="50000"/>
                            </a:srgbClr>
                          </a:solidFill>
                          <a:prstDash val="solid"/>
                          <a:miter lim="800000"/>
                        </a:ln>
                        <a:effectLst/>
                      </wps:spPr>
                      <wps:txbx>
                        <w:txbxContent>
                          <w:p w14:paraId="7888287F" w14:textId="1A868986" w:rsidR="008E198D" w:rsidRDefault="008E198D" w:rsidP="00CB54E2">
                            <w:pPr>
                              <w:shd w:val="clear" w:color="auto" w:fill="FFFFFF" w:themeFill="background1"/>
                              <w:jc w:val="center"/>
                              <w:rPr>
                                <w:rFonts w:cstheme="minorHAnsi"/>
                                <w:sz w:val="12"/>
                                <w:szCs w:val="12"/>
                              </w:rPr>
                            </w:pPr>
                            <w:r>
                              <w:rPr>
                                <w:rFonts w:cstheme="minorHAnsi"/>
                                <w:sz w:val="12"/>
                                <w:szCs w:val="12"/>
                              </w:rPr>
                              <w:t>CRISIS EVENT</w:t>
                            </w:r>
                          </w:p>
                          <w:p w14:paraId="74A1A2CE" w14:textId="6F769825" w:rsidR="008E198D" w:rsidRPr="001331B6" w:rsidRDefault="008E198D" w:rsidP="00CB54E2">
                            <w:pPr>
                              <w:shd w:val="clear" w:color="auto" w:fill="FFFFFF" w:themeFill="background1"/>
                              <w:jc w:val="center"/>
                              <w:rPr>
                                <w:rFonts w:cstheme="minorHAnsi"/>
                                <w:sz w:val="12"/>
                                <w:szCs w:val="12"/>
                              </w:rPr>
                            </w:pPr>
                            <w:r>
                              <w:rPr>
                                <w:rFonts w:cstheme="minorHAnsi"/>
                                <w:sz w:val="12"/>
                                <w:szCs w:val="12"/>
                              </w:rPr>
                              <w:t>UK Riots</w:t>
                            </w:r>
                          </w:p>
                          <w:p w14:paraId="77EFB045" w14:textId="6C314959" w:rsidR="008E198D" w:rsidRPr="00855EAA" w:rsidRDefault="008E198D" w:rsidP="006744C0">
                            <w:pPr>
                              <w:jc w:val="center"/>
                              <w:rPr>
                                <w:rFonts w:cstheme="minorHAnsi"/>
                                <w:sz w:val="12"/>
                                <w:szCs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F751BA" id="Rectangle 23" o:spid="_x0000_s1029" style="position:absolute;margin-left:2.85pt;margin-top:14.45pt;width:56.15pt;height:52.9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" filled="f" strokecolor="#41719c" strokeweight="1pt">
                <v:textbox>
                  <w:txbxContent>
                    <w:p w14:paraId="7888287F" w14:textId="1A868986" w:rsidR="008E198D" w:rsidRDefault="008E198D" w:rsidP="00CB54E2">
                      <w:pPr>
                        <w:shd w:val="clear" w:color="auto" w:fill="FFFFFF" w:themeFill="background1"/>
                        <w:jc w:val="center"/>
                        <w:rPr>
                          <w:rFonts w:cstheme="minorHAnsi"/>
                          <w:sz w:val="12"/>
                          <w:szCs w:val="12"/>
                        </w:rPr>
                      </w:pPr>
                      <w:r>
                        <w:rPr>
                          <w:rFonts w:cstheme="minorHAnsi"/>
                          <w:sz w:val="12"/>
                          <w:szCs w:val="12"/>
                        </w:rPr>
                        <w:t>CRISIS EVENT</w:t>
                      </w:r>
                    </w:p>
                    <w:p w14:paraId="74A1A2CE" w14:textId="6F769825" w:rsidR="008E198D" w:rsidRPr="001331B6" w:rsidRDefault="008E198D" w:rsidP="00CB54E2">
                      <w:pPr>
                        <w:shd w:val="clear" w:color="auto" w:fill="FFFFFF" w:themeFill="background1"/>
                        <w:jc w:val="center"/>
                        <w:rPr>
                          <w:rFonts w:cstheme="minorHAnsi"/>
                          <w:sz w:val="12"/>
                          <w:szCs w:val="12"/>
                        </w:rPr>
                      </w:pPr>
                      <w:r>
                        <w:rPr>
                          <w:rFonts w:cstheme="minorHAnsi"/>
                          <w:sz w:val="12"/>
                          <w:szCs w:val="12"/>
                        </w:rPr>
                        <w:t>UK Riots</w:t>
                      </w:r>
                    </w:p>
                    <w:p w14:paraId="77EFB045" w14:textId="6C314959" w:rsidR="008E198D" w:rsidRPr="00855EAA" w:rsidRDefault="008E198D" w:rsidP="006744C0">
                      <w:pPr>
                        <w:jc w:val="center"/>
                        <w:rPr>
                          <w:rFonts w:cstheme="minorHAnsi"/>
                          <w:sz w:val="12"/>
                          <w:szCs w:val="12"/>
                        </w:rPr>
                      </w:pPr>
                    </w:p>
                  </w:txbxContent>
                </v:textbox>
              </v:rect>
            </w:pict>
          </mc:Fallback>
        </mc:AlternateContent>
      </w:r>
      <w:r w:rsidR="00CF450B">
        <w:rPr>
          <w:rFonts w:cstheme="minorHAnsi"/>
          <w:noProof/>
          <w:sz w:val="22"/>
          <w:szCs w:val="22"/>
          <w:lang w:eastAsia="en-GB"/>
        </w:rPr>
        <mc:AlternateContent>
          <mc:Choice Requires="wps">
            <w:drawing>
              <wp:anchor distT="0" distB="0" distL="114300" distR="114300" simplePos="0" relativeHeight="251697152" behindDoc="0" locked="0" layoutInCell="1" allowOverlap="1" wp14:anchorId="4224B8B0" wp14:editId="00B72C90">
                <wp:simplePos x="0" y="0"/>
                <wp:positionH relativeFrom="column">
                  <wp:posOffset>2675198</wp:posOffset>
                </wp:positionH>
                <wp:positionV relativeFrom="paragraph">
                  <wp:posOffset>179070</wp:posOffset>
                </wp:positionV>
                <wp:extent cx="270510" cy="0"/>
                <wp:effectExtent l="0" t="76200" r="15240" b="95250"/>
                <wp:wrapNone/>
                <wp:docPr id="20" name="Straight Arrow Connector 20"/>
                <wp:cNvGraphicFramePr/>
                <a:graphic xmlns:a="http://schemas.openxmlformats.org/drawingml/2006/main">
                  <a:graphicData uri="http://schemas.microsoft.com/office/word/2010/wordprocessingShape">
                    <wps:wsp>
                      <wps:cNvCnPr/>
                      <wps:spPr>
                        <a:xfrm>
                          <a:off x="0" y="0"/>
                          <a:ext cx="27051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2AF1C7DE" id="_x0000_t32" coordsize="21600,21600" o:spt="32" o:oned="t" path="m,l21600,21600e" filled="f">
                <v:path arrowok="t" fillok="f" o:connecttype="none"/>
                <o:lock v:ext="edit" shapetype="t"/>
              </v:shapetype>
              <v:shape id="Straight Arrow Connector 20" o:spid="_x0000_s1026" type="#_x0000_t32" style="position:absolute;margin-left:210.65pt;margin-top:14.1pt;width:21.3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" strokecolor="#5b9bd5" strokeweight=".5pt">
                <v:stroke endarrow="block" joinstyle="miter"/>
              </v:shape>
            </w:pict>
          </mc:Fallback>
        </mc:AlternateContent>
      </w:r>
      <w:r w:rsidR="00CF450B">
        <w:rPr>
          <w:rFonts w:cstheme="minorHAnsi"/>
          <w:noProof/>
          <w:sz w:val="22"/>
          <w:szCs w:val="22"/>
          <w:lang w:eastAsia="en-GB"/>
        </w:rPr>
        <mc:AlternateContent>
          <mc:Choice Requires="wps">
            <w:drawing>
              <wp:anchor distT="0" distB="0" distL="114300" distR="114300" simplePos="0" relativeHeight="251699200" behindDoc="0" locked="0" layoutInCell="1" allowOverlap="1" wp14:anchorId="248517C1" wp14:editId="170906BF">
                <wp:simplePos x="0" y="0"/>
                <wp:positionH relativeFrom="column">
                  <wp:posOffset>3620135</wp:posOffset>
                </wp:positionH>
                <wp:positionV relativeFrom="paragraph">
                  <wp:posOffset>178378</wp:posOffset>
                </wp:positionV>
                <wp:extent cx="288290" cy="0"/>
                <wp:effectExtent l="0" t="76200" r="16510" b="95250"/>
                <wp:wrapNone/>
                <wp:docPr id="17" name="Straight Arrow Connector 17"/>
                <wp:cNvGraphicFramePr/>
                <a:graphic xmlns:a="http://schemas.openxmlformats.org/drawingml/2006/main">
                  <a:graphicData uri="http://schemas.microsoft.com/office/word/2010/wordprocessingShape">
                    <wps:wsp>
                      <wps:cNvCnPr/>
                      <wps:spPr>
                        <a:xfrm>
                          <a:off x="0" y="0"/>
                          <a:ext cx="28829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765C13E" id="Straight Arrow Connector 17" o:spid="_x0000_s1026" type="#_x0000_t32" style="position:absolute;margin-left:285.05pt;margin-top:14.05pt;width:22.7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" strokecolor="#5b9bd5" strokeweight=".5pt">
                <v:stroke endarrow="block" joinstyle="miter"/>
              </v:shape>
            </w:pict>
          </mc:Fallback>
        </mc:AlternateContent>
      </w:r>
      <w:r w:rsidR="006744C0" w:rsidRPr="00F43484">
        <w:rPr>
          <w:rFonts w:cstheme="minorHAnsi"/>
          <w:noProof/>
          <w:sz w:val="22"/>
          <w:szCs w:val="22"/>
          <w:lang w:eastAsia="en-GB"/>
        </w:rPr>
        <mc:AlternateContent>
          <mc:Choice Requires="wps">
            <w:drawing>
              <wp:anchor distT="0" distB="0" distL="114300" distR="114300" simplePos="0" relativeHeight="251691008" behindDoc="0" locked="0" layoutInCell="1" allowOverlap="1" wp14:anchorId="1B174D4A" wp14:editId="67FCD710">
                <wp:simplePos x="0" y="0"/>
                <wp:positionH relativeFrom="column">
                  <wp:posOffset>1713265</wp:posOffset>
                </wp:positionH>
                <wp:positionV relativeFrom="paragraph">
                  <wp:posOffset>204969</wp:posOffset>
                </wp:positionV>
                <wp:extent cx="227506" cy="96253"/>
                <wp:effectExtent l="0" t="38100" r="58420" b="18415"/>
                <wp:wrapNone/>
                <wp:docPr id="21" name="Straight Arrow Connector 21"/>
                <wp:cNvGraphicFramePr/>
                <a:graphic xmlns:a="http://schemas.openxmlformats.org/drawingml/2006/main">
                  <a:graphicData uri="http://schemas.microsoft.com/office/word/2010/wordprocessingShape">
                    <wps:wsp>
                      <wps:cNvCnPr/>
                      <wps:spPr>
                        <a:xfrm flipV="1">
                          <a:off x="0" y="0"/>
                          <a:ext cx="227506" cy="96253"/>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AB55876" id="Straight Arrow Connector 21" o:spid="_x0000_s1026" type="#_x0000_t32" style="position:absolute;margin-left:134.9pt;margin-top:16.15pt;width:17.9pt;height:7.6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" strokecolor="#5b9bd5" strokeweight=".5pt">
                <v:stroke endarrow="block" joinstyle="miter"/>
              </v:shape>
            </w:pict>
          </mc:Fallback>
        </mc:AlternateContent>
      </w:r>
      <w:r w:rsidR="006744C0" w:rsidRPr="00F43484">
        <w:rPr>
          <w:rFonts w:cstheme="minorHAnsi"/>
          <w:noProof/>
          <w:sz w:val="22"/>
          <w:szCs w:val="22"/>
          <w:lang w:eastAsia="en-GB"/>
        </w:rPr>
        <mc:AlternateContent>
          <mc:Choice Requires="wps">
            <w:drawing>
              <wp:anchor distT="0" distB="0" distL="114300" distR="114300" simplePos="0" relativeHeight="251687936" behindDoc="0" locked="0" layoutInCell="1" allowOverlap="1" wp14:anchorId="69D37014" wp14:editId="6F7FA55A">
                <wp:simplePos x="0" y="0"/>
                <wp:positionH relativeFrom="column">
                  <wp:posOffset>1001908</wp:posOffset>
                </wp:positionH>
                <wp:positionV relativeFrom="paragraph">
                  <wp:posOffset>8312</wp:posOffset>
                </wp:positionV>
                <wp:extent cx="713144" cy="975652"/>
                <wp:effectExtent l="0" t="0" r="10795" b="15240"/>
                <wp:wrapNone/>
                <wp:docPr id="22" name="Rectangle 22"/>
                <wp:cNvGraphicFramePr/>
                <a:graphic xmlns:a="http://schemas.openxmlformats.org/drawingml/2006/main">
                  <a:graphicData uri="http://schemas.microsoft.com/office/word/2010/wordprocessingShape">
                    <wps:wsp>
                      <wps:cNvSpPr/>
                      <wps:spPr>
                        <a:xfrm>
                          <a:off x="0" y="0"/>
                          <a:ext cx="713144" cy="975652"/>
                        </a:xfrm>
                        <a:prstGeom prst="rect">
                          <a:avLst/>
                        </a:prstGeom>
                        <a:noFill/>
                        <a:ln w="12700" cap="flat" cmpd="sng" algn="ctr">
                          <a:solidFill>
                            <a:srgbClr val="5B9BD5">
                              <a:shade val="50000"/>
                            </a:srgbClr>
                          </a:solidFill>
                          <a:prstDash val="solid"/>
                          <a:miter lim="800000"/>
                        </a:ln>
                        <a:effectLst/>
                      </wps:spPr>
                      <wps:txbx>
                        <w:txbxContent>
                          <w:p w14:paraId="0B67F4D5" w14:textId="77A31E60" w:rsidR="008E198D" w:rsidRDefault="008E198D" w:rsidP="006744C0">
                            <w:pPr>
                              <w:jc w:val="center"/>
                              <w:rPr>
                                <w:rFonts w:cstheme="minorHAnsi"/>
                                <w:sz w:val="12"/>
                                <w:szCs w:val="12"/>
                              </w:rPr>
                            </w:pPr>
                            <w:r>
                              <w:rPr>
                                <w:rFonts w:cstheme="minorHAnsi"/>
                                <w:sz w:val="12"/>
                                <w:szCs w:val="12"/>
                              </w:rPr>
                              <w:t xml:space="preserve">RECOVERY STRATEGIES </w:t>
                            </w:r>
                          </w:p>
                          <w:p w14:paraId="102D8067" w14:textId="77777777" w:rsidR="008E198D" w:rsidRPr="00505327" w:rsidRDefault="008E198D" w:rsidP="006744C0">
                            <w:pPr>
                              <w:jc w:val="center"/>
                              <w:rPr>
                                <w:rFonts w:cstheme="minorHAnsi"/>
                                <w:i/>
                                <w:sz w:val="12"/>
                                <w:szCs w:val="12"/>
                              </w:rPr>
                            </w:pPr>
                            <w:r w:rsidRPr="00505327">
                              <w:rPr>
                                <w:rFonts w:cstheme="minorHAnsi"/>
                                <w:i/>
                                <w:sz w:val="12"/>
                                <w:szCs w:val="12"/>
                              </w:rPr>
                              <w:t>Social</w:t>
                            </w:r>
                          </w:p>
                          <w:p w14:paraId="2FBB583C" w14:textId="669DD928" w:rsidR="008E198D" w:rsidRPr="00505327" w:rsidRDefault="008E198D" w:rsidP="006744C0">
                            <w:pPr>
                              <w:jc w:val="center"/>
                              <w:rPr>
                                <w:rFonts w:cstheme="minorHAnsi"/>
                                <w:i/>
                                <w:sz w:val="12"/>
                                <w:szCs w:val="12"/>
                              </w:rPr>
                            </w:pPr>
                            <w:r w:rsidRPr="00505327">
                              <w:rPr>
                                <w:rFonts w:cstheme="minorHAnsi"/>
                                <w:i/>
                                <w:sz w:val="12"/>
                                <w:szCs w:val="12"/>
                              </w:rPr>
                              <w:t>Economic</w:t>
                            </w:r>
                          </w:p>
                          <w:p w14:paraId="6BB3AA6C" w14:textId="50A0D156" w:rsidR="008E198D" w:rsidRPr="00505327" w:rsidRDefault="008E198D" w:rsidP="006744C0">
                            <w:pPr>
                              <w:jc w:val="center"/>
                              <w:rPr>
                                <w:rFonts w:cstheme="minorHAnsi"/>
                                <w:i/>
                                <w:sz w:val="12"/>
                                <w:szCs w:val="12"/>
                              </w:rPr>
                            </w:pPr>
                            <w:r w:rsidRPr="00505327">
                              <w:rPr>
                                <w:rFonts w:cstheme="minorHAnsi"/>
                                <w:i/>
                                <w:sz w:val="12"/>
                                <w:szCs w:val="12"/>
                              </w:rPr>
                              <w:t>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D37014" id="Rectangle 22" o:spid="_x0000_s1030" style="position:absolute;margin-left:78.9pt;margin-top:.65pt;width:56.15pt;height:76.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" filled="f" strokecolor="#41719c" strokeweight="1pt">
                <v:textbox>
                  <w:txbxContent>
                    <w:p w14:paraId="0B67F4D5" w14:textId="77A31E60" w:rsidR="008E198D" w:rsidRDefault="008E198D" w:rsidP="006744C0">
                      <w:pPr>
                        <w:jc w:val="center"/>
                        <w:rPr>
                          <w:rFonts w:cstheme="minorHAnsi"/>
                          <w:sz w:val="12"/>
                          <w:szCs w:val="12"/>
                        </w:rPr>
                      </w:pPr>
                      <w:r>
                        <w:rPr>
                          <w:rFonts w:cstheme="minorHAnsi"/>
                          <w:sz w:val="12"/>
                          <w:szCs w:val="12"/>
                        </w:rPr>
                        <w:t xml:space="preserve">RECOVERY STRATEGIES </w:t>
                      </w:r>
                    </w:p>
                    <w:p w14:paraId="102D8067" w14:textId="77777777" w:rsidR="008E198D" w:rsidRPr="00505327" w:rsidRDefault="008E198D" w:rsidP="006744C0">
                      <w:pPr>
                        <w:jc w:val="center"/>
                        <w:rPr>
                          <w:rFonts w:cstheme="minorHAnsi"/>
                          <w:i/>
                          <w:sz w:val="12"/>
                          <w:szCs w:val="12"/>
                        </w:rPr>
                      </w:pPr>
                      <w:r w:rsidRPr="00505327">
                        <w:rPr>
                          <w:rFonts w:cstheme="minorHAnsi"/>
                          <w:i/>
                          <w:sz w:val="12"/>
                          <w:szCs w:val="12"/>
                        </w:rPr>
                        <w:t>Social</w:t>
                      </w:r>
                    </w:p>
                    <w:p w14:paraId="2FBB583C" w14:textId="669DD928" w:rsidR="008E198D" w:rsidRPr="00505327" w:rsidRDefault="008E198D" w:rsidP="006744C0">
                      <w:pPr>
                        <w:jc w:val="center"/>
                        <w:rPr>
                          <w:rFonts w:cstheme="minorHAnsi"/>
                          <w:i/>
                          <w:sz w:val="12"/>
                          <w:szCs w:val="12"/>
                        </w:rPr>
                      </w:pPr>
                      <w:r w:rsidRPr="00505327">
                        <w:rPr>
                          <w:rFonts w:cstheme="minorHAnsi"/>
                          <w:i/>
                          <w:sz w:val="12"/>
                          <w:szCs w:val="12"/>
                        </w:rPr>
                        <w:t>Economic</w:t>
                      </w:r>
                    </w:p>
                    <w:p w14:paraId="6BB3AA6C" w14:textId="50A0D156" w:rsidR="008E198D" w:rsidRPr="00505327" w:rsidRDefault="008E198D" w:rsidP="006744C0">
                      <w:pPr>
                        <w:jc w:val="center"/>
                        <w:rPr>
                          <w:rFonts w:cstheme="minorHAnsi"/>
                          <w:i/>
                          <w:sz w:val="12"/>
                          <w:szCs w:val="12"/>
                        </w:rPr>
                      </w:pPr>
                      <w:r w:rsidRPr="00505327">
                        <w:rPr>
                          <w:rFonts w:cstheme="minorHAnsi"/>
                          <w:i/>
                          <w:sz w:val="12"/>
                          <w:szCs w:val="12"/>
                        </w:rPr>
                        <w:t>Personal</w:t>
                      </w:r>
                    </w:p>
                  </w:txbxContent>
                </v:textbox>
              </v:rect>
            </w:pict>
          </mc:Fallback>
        </mc:AlternateContent>
      </w:r>
    </w:p>
    <w:p w14:paraId="00FF250D" w14:textId="75A5A547" w:rsidR="006744C0" w:rsidRDefault="006744C0" w:rsidP="006744C0">
      <w:pPr>
        <w:tabs>
          <w:tab w:val="left" w:pos="7662"/>
        </w:tabs>
        <w:spacing w:after="160" w:line="259" w:lineRule="auto"/>
        <w:rPr>
          <w:rFonts w:cstheme="minorHAnsi"/>
          <w:sz w:val="22"/>
          <w:szCs w:val="22"/>
        </w:rPr>
      </w:pPr>
      <w:r w:rsidRPr="00F43484">
        <w:rPr>
          <w:rFonts w:cstheme="minorHAnsi"/>
          <w:noProof/>
          <w:sz w:val="22"/>
          <w:szCs w:val="22"/>
          <w:lang w:eastAsia="en-GB"/>
        </w:rPr>
        <mc:AlternateContent>
          <mc:Choice Requires="wps">
            <w:drawing>
              <wp:anchor distT="0" distB="0" distL="114300" distR="114300" simplePos="0" relativeHeight="251686912" behindDoc="0" locked="0" layoutInCell="1" allowOverlap="1" wp14:anchorId="476DFD71" wp14:editId="61A0AEBE">
                <wp:simplePos x="0" y="0"/>
                <wp:positionH relativeFrom="column">
                  <wp:posOffset>752043</wp:posOffset>
                </wp:positionH>
                <wp:positionV relativeFrom="paragraph">
                  <wp:posOffset>271002</wp:posOffset>
                </wp:positionV>
                <wp:extent cx="240632" cy="0"/>
                <wp:effectExtent l="0" t="76200" r="26670" b="95250"/>
                <wp:wrapNone/>
                <wp:docPr id="24" name="Straight Arrow Connector 24"/>
                <wp:cNvGraphicFramePr/>
                <a:graphic xmlns:a="http://schemas.openxmlformats.org/drawingml/2006/main">
                  <a:graphicData uri="http://schemas.microsoft.com/office/word/2010/wordprocessingShape">
                    <wps:wsp>
                      <wps:cNvCnPr/>
                      <wps:spPr>
                        <a:xfrm>
                          <a:off x="0" y="0"/>
                          <a:ext cx="240632"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BE55D88" id="Straight Arrow Connector 24" o:spid="_x0000_s1026" type="#_x0000_t32" style="position:absolute;margin-left:59.2pt;margin-top:21.35pt;width:18.95pt;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" strokecolor="#5b9bd5" strokeweight=".5pt">
                <v:stroke endarrow="block" joinstyle="miter"/>
              </v:shape>
            </w:pict>
          </mc:Fallback>
        </mc:AlternateContent>
      </w:r>
      <w:r>
        <w:rPr>
          <w:rFonts w:cstheme="minorHAnsi"/>
          <w:sz w:val="22"/>
          <w:szCs w:val="22"/>
        </w:rPr>
        <w:tab/>
      </w:r>
    </w:p>
    <w:p w14:paraId="573D2057" w14:textId="456A50F9" w:rsidR="006744C0" w:rsidRDefault="002B0A40" w:rsidP="006744C0">
      <w:pPr>
        <w:spacing w:after="160" w:line="259" w:lineRule="auto"/>
        <w:rPr>
          <w:rFonts w:cstheme="minorHAnsi"/>
          <w:sz w:val="22"/>
          <w:szCs w:val="22"/>
        </w:rPr>
      </w:pPr>
      <w:r w:rsidRPr="00F43484">
        <w:rPr>
          <w:rFonts w:cstheme="minorHAnsi"/>
          <w:noProof/>
          <w:sz w:val="22"/>
          <w:szCs w:val="22"/>
          <w:lang w:eastAsia="en-GB"/>
        </w:rPr>
        <mc:AlternateContent>
          <mc:Choice Requires="wps">
            <w:drawing>
              <wp:anchor distT="0" distB="0" distL="114300" distR="114300" simplePos="0" relativeHeight="251696128" behindDoc="0" locked="0" layoutInCell="1" allowOverlap="1" wp14:anchorId="6C5C8EEE" wp14:editId="7E83EC1D">
                <wp:simplePos x="0" y="0"/>
                <wp:positionH relativeFrom="column">
                  <wp:posOffset>3919334</wp:posOffset>
                </wp:positionH>
                <wp:positionV relativeFrom="paragraph">
                  <wp:posOffset>141955</wp:posOffset>
                </wp:positionV>
                <wp:extent cx="1064374" cy="734060"/>
                <wp:effectExtent l="0" t="0" r="21590" b="27940"/>
                <wp:wrapNone/>
                <wp:docPr id="25" name="Rectangle 25"/>
                <wp:cNvGraphicFramePr/>
                <a:graphic xmlns:a="http://schemas.openxmlformats.org/drawingml/2006/main">
                  <a:graphicData uri="http://schemas.microsoft.com/office/word/2010/wordprocessingShape">
                    <wps:wsp>
                      <wps:cNvSpPr/>
                      <wps:spPr>
                        <a:xfrm>
                          <a:off x="0" y="0"/>
                          <a:ext cx="1064374" cy="734060"/>
                        </a:xfrm>
                        <a:prstGeom prst="rect">
                          <a:avLst/>
                        </a:prstGeom>
                        <a:noFill/>
                        <a:ln w="12700" cap="flat" cmpd="sng" algn="ctr">
                          <a:solidFill>
                            <a:srgbClr val="5B9BD5">
                              <a:shade val="50000"/>
                            </a:srgbClr>
                          </a:solidFill>
                          <a:prstDash val="solid"/>
                          <a:miter lim="800000"/>
                        </a:ln>
                        <a:effectLst/>
                      </wps:spPr>
                      <wps:txbx>
                        <w:txbxContent>
                          <w:p w14:paraId="56F69255" w14:textId="10883BDD" w:rsidR="008E198D" w:rsidRDefault="008E198D" w:rsidP="006744C0">
                            <w:pPr>
                              <w:jc w:val="center"/>
                              <w:rPr>
                                <w:rFonts w:cstheme="minorHAnsi"/>
                                <w:sz w:val="11"/>
                                <w:szCs w:val="11"/>
                              </w:rPr>
                            </w:pPr>
                            <w:r>
                              <w:rPr>
                                <w:rFonts w:cstheme="minorHAnsi"/>
                                <w:sz w:val="11"/>
                                <w:szCs w:val="11"/>
                              </w:rPr>
                              <w:t>VULNERABILITY</w:t>
                            </w:r>
                          </w:p>
                          <w:p w14:paraId="36A89A65" w14:textId="68153DC7" w:rsidR="008E198D" w:rsidRPr="00211C0E" w:rsidRDefault="008E198D" w:rsidP="00505327">
                            <w:pPr>
                              <w:jc w:val="center"/>
                              <w:rPr>
                                <w:rFonts w:cstheme="minorHAnsi"/>
                                <w:sz w:val="12"/>
                                <w:szCs w:val="12"/>
                              </w:rPr>
                            </w:pPr>
                            <w:r w:rsidRPr="00211C0E">
                              <w:rPr>
                                <w:rFonts w:cstheme="minorHAnsi"/>
                                <w:sz w:val="12"/>
                                <w:szCs w:val="12"/>
                              </w:rPr>
                              <w:t>Narrows response repertoire, diminishes flexibility, increases the possibility of future losses</w:t>
                            </w:r>
                          </w:p>
                          <w:p w14:paraId="44A10F52" w14:textId="77777777" w:rsidR="008E198D" w:rsidRPr="00855EAA" w:rsidRDefault="008E198D" w:rsidP="006744C0">
                            <w:pPr>
                              <w:jc w:val="center"/>
                              <w:rPr>
                                <w:rFonts w:cstheme="minorHAnsi"/>
                                <w:sz w:val="11"/>
                                <w:szCs w:val="1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5C8EEE" id="Rectangle 25" o:spid="_x0000_s1031" style="position:absolute;margin-left:308.6pt;margin-top:11.2pt;width:83.8pt;height:57.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" filled="f" strokecolor="#41719c" strokeweight="1pt">
                <v:textbox>
                  <w:txbxContent>
                    <w:p w14:paraId="56F69255" w14:textId="10883BDD" w:rsidR="008E198D" w:rsidRDefault="008E198D" w:rsidP="006744C0">
                      <w:pPr>
                        <w:jc w:val="center"/>
                        <w:rPr>
                          <w:rFonts w:cstheme="minorHAnsi"/>
                          <w:sz w:val="11"/>
                          <w:szCs w:val="11"/>
                        </w:rPr>
                      </w:pPr>
                      <w:r>
                        <w:rPr>
                          <w:rFonts w:cstheme="minorHAnsi"/>
                          <w:sz w:val="11"/>
                          <w:szCs w:val="11"/>
                        </w:rPr>
                        <w:t>VULNERABILITY</w:t>
                      </w:r>
                    </w:p>
                    <w:p w14:paraId="36A89A65" w14:textId="68153DC7" w:rsidR="008E198D" w:rsidRPr="00211C0E" w:rsidRDefault="008E198D" w:rsidP="00505327">
                      <w:pPr>
                        <w:jc w:val="center"/>
                        <w:rPr>
                          <w:rFonts w:cstheme="minorHAnsi"/>
                          <w:sz w:val="12"/>
                          <w:szCs w:val="12"/>
                        </w:rPr>
                      </w:pPr>
                      <w:r w:rsidRPr="00211C0E">
                        <w:rPr>
                          <w:rFonts w:cstheme="minorHAnsi"/>
                          <w:sz w:val="12"/>
                          <w:szCs w:val="12"/>
                        </w:rPr>
                        <w:t>Narrows response repertoire, diminishes flexibility, increases the possibility of future losses</w:t>
                      </w:r>
                    </w:p>
                    <w:p w14:paraId="44A10F52" w14:textId="77777777" w:rsidR="008E198D" w:rsidRPr="00855EAA" w:rsidRDefault="008E198D" w:rsidP="006744C0">
                      <w:pPr>
                        <w:jc w:val="center"/>
                        <w:rPr>
                          <w:rFonts w:cstheme="minorHAnsi"/>
                          <w:sz w:val="11"/>
                          <w:szCs w:val="11"/>
                        </w:rPr>
                      </w:pPr>
                    </w:p>
                  </w:txbxContent>
                </v:textbox>
              </v:rect>
            </w:pict>
          </mc:Fallback>
        </mc:AlternateContent>
      </w:r>
      <w:r w:rsidR="00CF450B" w:rsidRPr="00F43484">
        <w:rPr>
          <w:rFonts w:cstheme="minorHAnsi"/>
          <w:noProof/>
          <w:sz w:val="22"/>
          <w:szCs w:val="22"/>
          <w:lang w:eastAsia="en-GB"/>
        </w:rPr>
        <mc:AlternateContent>
          <mc:Choice Requires="wps">
            <w:drawing>
              <wp:anchor distT="0" distB="0" distL="114300" distR="114300" simplePos="0" relativeHeight="251695104" behindDoc="0" locked="0" layoutInCell="1" allowOverlap="1" wp14:anchorId="0DB1AC9E" wp14:editId="74363E98">
                <wp:simplePos x="0" y="0"/>
                <wp:positionH relativeFrom="column">
                  <wp:posOffset>2947613</wp:posOffset>
                </wp:positionH>
                <wp:positionV relativeFrom="paragraph">
                  <wp:posOffset>137795</wp:posOffset>
                </wp:positionV>
                <wp:extent cx="657225" cy="751840"/>
                <wp:effectExtent l="0" t="0" r="28575" b="10160"/>
                <wp:wrapNone/>
                <wp:docPr id="26" name="Rectangle 26"/>
                <wp:cNvGraphicFramePr/>
                <a:graphic xmlns:a="http://schemas.openxmlformats.org/drawingml/2006/main">
                  <a:graphicData uri="http://schemas.microsoft.com/office/word/2010/wordprocessingShape">
                    <wps:wsp>
                      <wps:cNvSpPr/>
                      <wps:spPr>
                        <a:xfrm>
                          <a:off x="0" y="0"/>
                          <a:ext cx="657225" cy="751840"/>
                        </a:xfrm>
                        <a:prstGeom prst="rect">
                          <a:avLst/>
                        </a:prstGeom>
                        <a:noFill/>
                        <a:ln w="12700" cap="flat" cmpd="sng" algn="ctr">
                          <a:solidFill>
                            <a:srgbClr val="5B9BD5">
                              <a:shade val="50000"/>
                            </a:srgbClr>
                          </a:solidFill>
                          <a:prstDash val="solid"/>
                          <a:miter lim="800000"/>
                        </a:ln>
                        <a:effectLst/>
                      </wps:spPr>
                      <wps:txbx>
                        <w:txbxContent>
                          <w:p w14:paraId="021A01FD" w14:textId="5F0ECB1C" w:rsidR="008E198D" w:rsidRPr="00855EAA" w:rsidRDefault="008E198D" w:rsidP="006744C0">
                            <w:pPr>
                              <w:jc w:val="center"/>
                              <w:rPr>
                                <w:rFonts w:cstheme="minorHAnsi"/>
                                <w:sz w:val="12"/>
                                <w:szCs w:val="12"/>
                              </w:rPr>
                            </w:pPr>
                            <w:r>
                              <w:rPr>
                                <w:rFonts w:cstheme="minorHAnsi"/>
                                <w:sz w:val="12"/>
                                <w:szCs w:val="12"/>
                              </w:rPr>
                              <w:t>Distress to entrepreneur and business enhanced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1AC9E" id="Rectangle 26" o:spid="_x0000_s1032" style="position:absolute;margin-left:232.1pt;margin-top:10.85pt;width:51.75pt;height:59.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" filled="f" strokecolor="#41719c" strokeweight="1pt">
                <v:textbox>
                  <w:txbxContent>
                    <w:p w14:paraId="021A01FD" w14:textId="5F0ECB1C" w:rsidR="008E198D" w:rsidRPr="00855EAA" w:rsidRDefault="008E198D" w:rsidP="006744C0">
                      <w:pPr>
                        <w:jc w:val="center"/>
                        <w:rPr>
                          <w:rFonts w:cstheme="minorHAnsi"/>
                          <w:sz w:val="12"/>
                          <w:szCs w:val="12"/>
                        </w:rPr>
                      </w:pPr>
                      <w:r>
                        <w:rPr>
                          <w:rFonts w:cstheme="minorHAnsi"/>
                          <w:sz w:val="12"/>
                          <w:szCs w:val="12"/>
                        </w:rPr>
                        <w:t>Distress to entrepreneur and business enhanced</w:t>
                      </w:r>
                    </w:p>
                  </w:txbxContent>
                </v:textbox>
              </v:rect>
            </w:pict>
          </mc:Fallback>
        </mc:AlternateContent>
      </w:r>
      <w:r w:rsidR="00CF450B" w:rsidRPr="00F43484">
        <w:rPr>
          <w:rFonts w:cstheme="minorHAnsi"/>
          <w:noProof/>
          <w:sz w:val="22"/>
          <w:szCs w:val="22"/>
          <w:lang w:eastAsia="en-GB"/>
        </w:rPr>
        <mc:AlternateContent>
          <mc:Choice Requires="wps">
            <w:drawing>
              <wp:anchor distT="0" distB="0" distL="114300" distR="114300" simplePos="0" relativeHeight="251692032" behindDoc="0" locked="0" layoutInCell="1" allowOverlap="1" wp14:anchorId="1F157995" wp14:editId="48B30548">
                <wp:simplePos x="0" y="0"/>
                <wp:positionH relativeFrom="column">
                  <wp:posOffset>1720921</wp:posOffset>
                </wp:positionH>
                <wp:positionV relativeFrom="paragraph">
                  <wp:posOffset>142560</wp:posOffset>
                </wp:positionV>
                <wp:extent cx="226032" cy="71919"/>
                <wp:effectExtent l="0" t="0" r="79375" b="61595"/>
                <wp:wrapNone/>
                <wp:docPr id="28" name="Straight Arrow Connector 28"/>
                <wp:cNvGraphicFramePr/>
                <a:graphic xmlns:a="http://schemas.openxmlformats.org/drawingml/2006/main">
                  <a:graphicData uri="http://schemas.microsoft.com/office/word/2010/wordprocessingShape">
                    <wps:wsp>
                      <wps:cNvCnPr/>
                      <wps:spPr>
                        <a:xfrm>
                          <a:off x="0" y="0"/>
                          <a:ext cx="226032" cy="719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B3C656" id="Straight Arrow Connector 28" o:spid="_x0000_s1026" type="#_x0000_t32" style="position:absolute;margin-left:135.5pt;margin-top:11.25pt;width:17.8pt;height: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" strokecolor="#5b9bd5" strokeweight=".5pt">
                <v:stroke endarrow="block" joinstyle="miter"/>
              </v:shape>
            </w:pict>
          </mc:Fallback>
        </mc:AlternateContent>
      </w:r>
      <w:r w:rsidR="00CF450B" w:rsidRPr="00F43484">
        <w:rPr>
          <w:rFonts w:cstheme="minorHAnsi"/>
          <w:noProof/>
          <w:sz w:val="22"/>
          <w:szCs w:val="22"/>
          <w:lang w:eastAsia="en-GB"/>
        </w:rPr>
        <mc:AlternateContent>
          <mc:Choice Requires="wps">
            <w:drawing>
              <wp:anchor distT="0" distB="0" distL="114300" distR="114300" simplePos="0" relativeHeight="251689984" behindDoc="0" locked="0" layoutInCell="1" allowOverlap="1" wp14:anchorId="1C3B84E8" wp14:editId="1AB12B3D">
                <wp:simplePos x="0" y="0"/>
                <wp:positionH relativeFrom="column">
                  <wp:posOffset>1952090</wp:posOffset>
                </wp:positionH>
                <wp:positionV relativeFrom="paragraph">
                  <wp:posOffset>14134</wp:posOffset>
                </wp:positionV>
                <wp:extent cx="725805" cy="1232899"/>
                <wp:effectExtent l="0" t="0" r="17145" b="24765"/>
                <wp:wrapNone/>
                <wp:docPr id="27" name="Rectangle 27"/>
                <wp:cNvGraphicFramePr/>
                <a:graphic xmlns:a="http://schemas.openxmlformats.org/drawingml/2006/main">
                  <a:graphicData uri="http://schemas.microsoft.com/office/word/2010/wordprocessingShape">
                    <wps:wsp>
                      <wps:cNvSpPr/>
                      <wps:spPr>
                        <a:xfrm>
                          <a:off x="0" y="0"/>
                          <a:ext cx="725805" cy="1232899"/>
                        </a:xfrm>
                        <a:prstGeom prst="rect">
                          <a:avLst/>
                        </a:prstGeom>
                        <a:noFill/>
                        <a:ln w="12700" cap="flat" cmpd="sng" algn="ctr">
                          <a:solidFill>
                            <a:srgbClr val="5B9BD5">
                              <a:shade val="50000"/>
                            </a:srgbClr>
                          </a:solidFill>
                          <a:prstDash val="solid"/>
                          <a:miter lim="800000"/>
                        </a:ln>
                        <a:effectLst/>
                      </wps:spPr>
                      <wps:txbx>
                        <w:txbxContent>
                          <w:p w14:paraId="19B7C556" w14:textId="77777777" w:rsidR="008E198D" w:rsidRDefault="008E198D" w:rsidP="006744C0">
                            <w:pPr>
                              <w:jc w:val="center"/>
                              <w:rPr>
                                <w:rFonts w:cstheme="minorHAnsi"/>
                                <w:sz w:val="12"/>
                                <w:szCs w:val="12"/>
                              </w:rPr>
                            </w:pPr>
                            <w:r w:rsidRPr="007C7F00">
                              <w:rPr>
                                <w:rFonts w:cstheme="minorHAnsi"/>
                                <w:sz w:val="12"/>
                                <w:szCs w:val="12"/>
                              </w:rPr>
                              <w:t>RESOURCE LOSSES</w:t>
                            </w:r>
                          </w:p>
                          <w:p w14:paraId="3A1A4371" w14:textId="77777777" w:rsidR="008E198D" w:rsidRPr="00855EAA" w:rsidRDefault="008E198D" w:rsidP="006744C0">
                            <w:pPr>
                              <w:jc w:val="center"/>
                              <w:rPr>
                                <w:rFonts w:cstheme="minorHAnsi"/>
                                <w:sz w:val="12"/>
                                <w:szCs w:val="12"/>
                              </w:rPr>
                            </w:pPr>
                            <w:r>
                              <w:rPr>
                                <w:rFonts w:cstheme="minorHAnsi"/>
                                <w:sz w:val="12"/>
                                <w:szCs w:val="12"/>
                              </w:rPr>
                              <w:t>Strategies neglect to utilise existing resources or build new resources, or resources are already lacking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B84E8" id="Rectangle 27" o:spid="_x0000_s1033" style="position:absolute;margin-left:153.7pt;margin-top:1.1pt;width:57.15pt;height:97.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" filled="f" strokecolor="#41719c" strokeweight="1pt">
                <v:textbox>
                  <w:txbxContent>
                    <w:p w14:paraId="19B7C556" w14:textId="77777777" w:rsidR="008E198D" w:rsidRDefault="008E198D" w:rsidP="006744C0">
                      <w:pPr>
                        <w:jc w:val="center"/>
                        <w:rPr>
                          <w:rFonts w:cstheme="minorHAnsi"/>
                          <w:sz w:val="12"/>
                          <w:szCs w:val="12"/>
                        </w:rPr>
                      </w:pPr>
                      <w:r w:rsidRPr="007C7F00">
                        <w:rPr>
                          <w:rFonts w:cstheme="minorHAnsi"/>
                          <w:sz w:val="12"/>
                          <w:szCs w:val="12"/>
                        </w:rPr>
                        <w:t>RESOURCE LOSSES</w:t>
                      </w:r>
                    </w:p>
                    <w:p w14:paraId="3A1A4371" w14:textId="77777777" w:rsidR="008E198D" w:rsidRPr="00855EAA" w:rsidRDefault="008E198D" w:rsidP="006744C0">
                      <w:pPr>
                        <w:jc w:val="center"/>
                        <w:rPr>
                          <w:rFonts w:cstheme="minorHAnsi"/>
                          <w:sz w:val="12"/>
                          <w:szCs w:val="12"/>
                        </w:rPr>
                      </w:pPr>
                      <w:r>
                        <w:rPr>
                          <w:rFonts w:cstheme="minorHAnsi"/>
                          <w:sz w:val="12"/>
                          <w:szCs w:val="12"/>
                        </w:rPr>
                        <w:t>Strategies neglect to utilise existing resources or build new resources, or resources are already lacking</w:t>
                      </w:r>
                    </w:p>
                  </w:txbxContent>
                </v:textbox>
              </v:rect>
            </w:pict>
          </mc:Fallback>
        </mc:AlternateContent>
      </w:r>
    </w:p>
    <w:p w14:paraId="5F0E816C" w14:textId="37342EA5" w:rsidR="006744C0" w:rsidRDefault="00CF450B" w:rsidP="006744C0">
      <w:pPr>
        <w:tabs>
          <w:tab w:val="left" w:pos="6470"/>
        </w:tabs>
        <w:spacing w:after="160" w:line="259" w:lineRule="auto"/>
        <w:rPr>
          <w:rFonts w:cstheme="minorHAnsi"/>
          <w:sz w:val="22"/>
          <w:szCs w:val="22"/>
        </w:rPr>
      </w:pPr>
      <w:r>
        <w:rPr>
          <w:rFonts w:cstheme="minorHAnsi"/>
          <w:noProof/>
          <w:sz w:val="22"/>
          <w:szCs w:val="22"/>
          <w:lang w:eastAsia="en-GB"/>
        </w:rPr>
        <mc:AlternateContent>
          <mc:Choice Requires="wps">
            <w:drawing>
              <wp:anchor distT="0" distB="0" distL="114300" distR="114300" simplePos="0" relativeHeight="251700224" behindDoc="0" locked="0" layoutInCell="1" allowOverlap="1" wp14:anchorId="33521565" wp14:editId="7C9CDA17">
                <wp:simplePos x="0" y="0"/>
                <wp:positionH relativeFrom="column">
                  <wp:posOffset>3620078</wp:posOffset>
                </wp:positionH>
                <wp:positionV relativeFrom="paragraph">
                  <wp:posOffset>167640</wp:posOffset>
                </wp:positionV>
                <wp:extent cx="297815" cy="0"/>
                <wp:effectExtent l="0" t="76200" r="26035" b="95250"/>
                <wp:wrapNone/>
                <wp:docPr id="29" name="Straight Arrow Connector 29"/>
                <wp:cNvGraphicFramePr/>
                <a:graphic xmlns:a="http://schemas.openxmlformats.org/drawingml/2006/main">
                  <a:graphicData uri="http://schemas.microsoft.com/office/word/2010/wordprocessingShape">
                    <wps:wsp>
                      <wps:cNvCnPr/>
                      <wps:spPr>
                        <a:xfrm>
                          <a:off x="0" y="0"/>
                          <a:ext cx="29781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426BEF41" id="Straight Arrow Connector 29" o:spid="_x0000_s1026" type="#_x0000_t32" style="position:absolute;margin-left:285.05pt;margin-top:13.2pt;width:23.45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" strokecolor="#5b9bd5" strokeweight=".5pt">
                <v:stroke endarrow="block" joinstyle="miter"/>
              </v:shape>
            </w:pict>
          </mc:Fallback>
        </mc:AlternateContent>
      </w:r>
      <w:r>
        <w:rPr>
          <w:rFonts w:cstheme="minorHAnsi"/>
          <w:noProof/>
          <w:sz w:val="22"/>
          <w:szCs w:val="22"/>
          <w:lang w:eastAsia="en-GB"/>
        </w:rPr>
        <mc:AlternateContent>
          <mc:Choice Requires="wps">
            <w:drawing>
              <wp:anchor distT="0" distB="0" distL="114300" distR="114300" simplePos="0" relativeHeight="251698176" behindDoc="0" locked="0" layoutInCell="1" allowOverlap="1" wp14:anchorId="2ABB86AF" wp14:editId="67EE5372">
                <wp:simplePos x="0" y="0"/>
                <wp:positionH relativeFrom="column">
                  <wp:posOffset>2689168</wp:posOffset>
                </wp:positionH>
                <wp:positionV relativeFrom="paragraph">
                  <wp:posOffset>162560</wp:posOffset>
                </wp:positionV>
                <wp:extent cx="254635" cy="0"/>
                <wp:effectExtent l="0" t="76200" r="12065" b="95250"/>
                <wp:wrapNone/>
                <wp:docPr id="30" name="Straight Arrow Connector 30"/>
                <wp:cNvGraphicFramePr/>
                <a:graphic xmlns:a="http://schemas.openxmlformats.org/drawingml/2006/main">
                  <a:graphicData uri="http://schemas.microsoft.com/office/word/2010/wordprocessingShape">
                    <wps:wsp>
                      <wps:cNvCnPr/>
                      <wps:spPr>
                        <a:xfrm>
                          <a:off x="0" y="0"/>
                          <a:ext cx="254635"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A7A89D6" id="Straight Arrow Connector 30" o:spid="_x0000_s1026" type="#_x0000_t32" style="position:absolute;margin-left:211.75pt;margin-top:12.8pt;width:20.0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" strokecolor="#5b9bd5" strokeweight=".5pt">
                <v:stroke endarrow="block" joinstyle="miter"/>
              </v:shape>
            </w:pict>
          </mc:Fallback>
        </mc:AlternateContent>
      </w:r>
      <w:r w:rsidR="006744C0">
        <w:rPr>
          <w:rFonts w:cstheme="minorHAnsi"/>
          <w:sz w:val="22"/>
          <w:szCs w:val="22"/>
        </w:rPr>
        <w:tab/>
      </w:r>
    </w:p>
    <w:p w14:paraId="4A87ED0B" w14:textId="77777777" w:rsidR="006744C0" w:rsidRDefault="006744C0" w:rsidP="006744C0">
      <w:pPr>
        <w:tabs>
          <w:tab w:val="left" w:pos="6124"/>
          <w:tab w:val="left" w:pos="6470"/>
        </w:tabs>
        <w:spacing w:after="160" w:line="259" w:lineRule="auto"/>
        <w:rPr>
          <w:rFonts w:cstheme="minorHAnsi"/>
          <w:sz w:val="22"/>
          <w:szCs w:val="22"/>
        </w:rPr>
      </w:pPr>
      <w:r>
        <w:rPr>
          <w:rFonts w:cstheme="minorHAnsi"/>
          <w:sz w:val="22"/>
          <w:szCs w:val="22"/>
        </w:rPr>
        <w:tab/>
      </w:r>
      <w:r>
        <w:rPr>
          <w:rFonts w:cstheme="minorHAnsi"/>
          <w:sz w:val="22"/>
          <w:szCs w:val="22"/>
        </w:rPr>
        <w:tab/>
      </w:r>
    </w:p>
    <w:p w14:paraId="5B9D8C8C" w14:textId="77777777" w:rsidR="006744C0" w:rsidRDefault="006744C0" w:rsidP="006744C0">
      <w:pPr>
        <w:spacing w:after="160" w:line="259" w:lineRule="auto"/>
        <w:rPr>
          <w:rFonts w:cstheme="minorHAnsi"/>
          <w:sz w:val="22"/>
          <w:szCs w:val="22"/>
        </w:rPr>
      </w:pPr>
    </w:p>
    <w:p w14:paraId="4625B0A0" w14:textId="77777777" w:rsidR="006744C0" w:rsidRDefault="006744C0" w:rsidP="006744C0">
      <w:pPr>
        <w:rPr>
          <w:rFonts w:cstheme="minorHAnsi"/>
          <w:b/>
          <w:sz w:val="22"/>
          <w:szCs w:val="22"/>
        </w:rPr>
      </w:pPr>
    </w:p>
    <w:p w14:paraId="2EF5B4D4" w14:textId="77777777" w:rsidR="006744C0" w:rsidRDefault="006744C0" w:rsidP="006744C0">
      <w:pPr>
        <w:rPr>
          <w:rFonts w:cstheme="minorHAnsi"/>
          <w:sz w:val="22"/>
          <w:szCs w:val="22"/>
        </w:rPr>
      </w:pPr>
    </w:p>
    <w:p w14:paraId="62AE537B" w14:textId="77777777" w:rsidR="001D1ECB" w:rsidRPr="005732E4" w:rsidRDefault="001D1ECB" w:rsidP="001D1ECB">
      <w:pPr>
        <w:rPr>
          <w:rFonts w:cstheme="minorHAnsi"/>
          <w:b/>
          <w:sz w:val="22"/>
          <w:szCs w:val="22"/>
        </w:rPr>
      </w:pPr>
      <w:r w:rsidRPr="005732E4">
        <w:rPr>
          <w:b/>
        </w:rPr>
        <w:t>Ref</w:t>
      </w:r>
      <w:r w:rsidRPr="005732E4">
        <w:rPr>
          <w:rFonts w:cstheme="minorHAnsi"/>
          <w:b/>
          <w:sz w:val="22"/>
          <w:szCs w:val="22"/>
        </w:rPr>
        <w:t>erences</w:t>
      </w:r>
    </w:p>
    <w:p w14:paraId="54C57F8E" w14:textId="42C515E1" w:rsidR="001D1ECB" w:rsidRPr="005732E4" w:rsidRDefault="001D1ECB" w:rsidP="001D1ECB">
      <w:pPr>
        <w:tabs>
          <w:tab w:val="left" w:pos="1084"/>
        </w:tabs>
        <w:rPr>
          <w:rFonts w:cstheme="minorHAnsi"/>
          <w:sz w:val="22"/>
          <w:szCs w:val="22"/>
        </w:rPr>
      </w:pPr>
      <w:r w:rsidRPr="005732E4">
        <w:rPr>
          <w:rFonts w:cstheme="minorHAnsi"/>
          <w:sz w:val="22"/>
          <w:szCs w:val="22"/>
        </w:rPr>
        <w:t xml:space="preserve">Aguilera, D. C. (1998), </w:t>
      </w:r>
      <w:r w:rsidRPr="00EF10ED">
        <w:rPr>
          <w:rFonts w:cstheme="minorHAnsi"/>
          <w:i/>
          <w:sz w:val="22"/>
          <w:szCs w:val="22"/>
        </w:rPr>
        <w:t>Crisis Prevention: Theory and Methodology</w:t>
      </w:r>
      <w:r w:rsidR="00EF10ED">
        <w:rPr>
          <w:rFonts w:cstheme="minorHAnsi"/>
          <w:sz w:val="22"/>
          <w:szCs w:val="22"/>
        </w:rPr>
        <w:t xml:space="preserve">, </w:t>
      </w:r>
      <w:r w:rsidRPr="005732E4">
        <w:rPr>
          <w:rFonts w:cstheme="minorHAnsi"/>
          <w:sz w:val="22"/>
          <w:szCs w:val="22"/>
        </w:rPr>
        <w:t xml:space="preserve">Missouri: Mosby. </w:t>
      </w:r>
    </w:p>
    <w:p w14:paraId="37BB5DAD" w14:textId="1B7E111E"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Alesch, D., Holly, J., Mittler, E. and R. Nagy (2001), </w:t>
      </w:r>
      <w:r w:rsidR="00EF10ED">
        <w:rPr>
          <w:rFonts w:eastAsia="Times New Roman" w:cstheme="minorHAnsi"/>
          <w:i/>
          <w:iCs/>
          <w:sz w:val="22"/>
          <w:szCs w:val="22"/>
          <w:lang w:eastAsia="en-GB"/>
        </w:rPr>
        <w:t>Organizations at Risk: What Happens W</w:t>
      </w:r>
      <w:r w:rsidRPr="005732E4">
        <w:rPr>
          <w:rFonts w:eastAsia="Times New Roman" w:cstheme="minorHAnsi"/>
          <w:i/>
          <w:iCs/>
          <w:sz w:val="22"/>
          <w:szCs w:val="22"/>
          <w:lang w:eastAsia="en-GB"/>
        </w:rPr>
        <w:t xml:space="preserve">hen small business and not-for-profits encounter natural disasters? </w:t>
      </w:r>
      <w:r w:rsidRPr="005732E4">
        <w:rPr>
          <w:rFonts w:eastAsia="Times New Roman" w:cstheme="minorHAnsi"/>
          <w:sz w:val="22"/>
          <w:szCs w:val="22"/>
          <w:lang w:eastAsia="en-GB"/>
        </w:rPr>
        <w:t>Technical Report. Public Entity Risk Institute, Fairfax, VA.</w:t>
      </w:r>
    </w:p>
    <w:p w14:paraId="2A058FB0"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6878C7B2" w14:textId="77777777" w:rsidR="00EF10ED" w:rsidRDefault="001D1ECB" w:rsidP="00EF10ED">
      <w:pPr>
        <w:autoSpaceDE w:val="0"/>
        <w:autoSpaceDN w:val="0"/>
        <w:adjustRightInd w:val="0"/>
        <w:spacing w:after="0" w:line="240" w:lineRule="auto"/>
        <w:rPr>
          <w:rFonts w:eastAsia="Times New Roman" w:cstheme="minorHAnsi"/>
          <w:sz w:val="22"/>
          <w:szCs w:val="22"/>
          <w:lang w:eastAsia="en-GB"/>
        </w:rPr>
      </w:pPr>
      <w:r w:rsidRPr="005732E4">
        <w:rPr>
          <w:rFonts w:cstheme="minorHAnsi"/>
          <w:sz w:val="22"/>
          <w:szCs w:val="22"/>
        </w:rPr>
        <w:t>Anderson, M</w:t>
      </w:r>
      <w:r w:rsidR="00EF10ED">
        <w:rPr>
          <w:rFonts w:cstheme="minorHAnsi"/>
          <w:sz w:val="22"/>
          <w:szCs w:val="22"/>
        </w:rPr>
        <w:t>.</w:t>
      </w:r>
      <w:r w:rsidRPr="005732E4">
        <w:rPr>
          <w:rFonts w:cstheme="minorHAnsi"/>
          <w:sz w:val="22"/>
          <w:szCs w:val="22"/>
        </w:rPr>
        <w:t xml:space="preserve"> B</w:t>
      </w:r>
      <w:r w:rsidR="00EF10ED">
        <w:rPr>
          <w:rFonts w:cstheme="minorHAnsi"/>
          <w:sz w:val="22"/>
          <w:szCs w:val="22"/>
        </w:rPr>
        <w:t>.</w:t>
      </w:r>
      <w:r w:rsidRPr="005732E4">
        <w:rPr>
          <w:rFonts w:cstheme="minorHAnsi"/>
          <w:sz w:val="22"/>
          <w:szCs w:val="22"/>
        </w:rPr>
        <w:t xml:space="preserve"> (1995)</w:t>
      </w:r>
      <w:r w:rsidR="00EF10ED">
        <w:rPr>
          <w:rFonts w:cstheme="minorHAnsi"/>
          <w:sz w:val="22"/>
          <w:szCs w:val="22"/>
        </w:rPr>
        <w:t>,</w:t>
      </w:r>
      <w:r w:rsidRPr="005732E4">
        <w:rPr>
          <w:rFonts w:cstheme="minorHAnsi"/>
          <w:sz w:val="22"/>
          <w:szCs w:val="22"/>
        </w:rPr>
        <w:t xml:space="preserve"> </w:t>
      </w:r>
      <w:r w:rsidR="00EF10ED">
        <w:rPr>
          <w:rFonts w:cstheme="minorHAnsi"/>
          <w:sz w:val="22"/>
          <w:szCs w:val="22"/>
        </w:rPr>
        <w:t>‘</w:t>
      </w:r>
      <w:r w:rsidRPr="005732E4">
        <w:rPr>
          <w:rFonts w:cstheme="minorHAnsi"/>
          <w:sz w:val="22"/>
          <w:szCs w:val="22"/>
        </w:rPr>
        <w:t>Vulnerability to Disaster and Sustainable Development: A General Framework for Assessing Vulnerability</w:t>
      </w:r>
      <w:r w:rsidR="00EF10ED">
        <w:rPr>
          <w:rFonts w:cstheme="minorHAnsi"/>
          <w:sz w:val="22"/>
          <w:szCs w:val="22"/>
        </w:rPr>
        <w:t xml:space="preserve">’, in </w:t>
      </w:r>
      <w:r w:rsidR="00EF10ED" w:rsidRPr="005732E4">
        <w:rPr>
          <w:rFonts w:cstheme="minorHAnsi"/>
          <w:sz w:val="22"/>
          <w:szCs w:val="22"/>
        </w:rPr>
        <w:t>M. Munasinghe and C. Clarke</w:t>
      </w:r>
      <w:r w:rsidRPr="005732E4">
        <w:rPr>
          <w:rFonts w:cstheme="minorHAnsi"/>
          <w:sz w:val="22"/>
          <w:szCs w:val="22"/>
        </w:rPr>
        <w:t xml:space="preserve"> </w:t>
      </w:r>
      <w:r w:rsidR="00EF10ED">
        <w:rPr>
          <w:rFonts w:cstheme="minorHAnsi"/>
          <w:sz w:val="22"/>
          <w:szCs w:val="22"/>
        </w:rPr>
        <w:t xml:space="preserve">(eds), </w:t>
      </w:r>
      <w:r w:rsidRPr="00EF10ED">
        <w:rPr>
          <w:rFonts w:cstheme="minorHAnsi"/>
          <w:i/>
          <w:sz w:val="22"/>
          <w:szCs w:val="22"/>
        </w:rPr>
        <w:t>Disaster Prevention for Sustainable Development: Economic and Policy Issues</w:t>
      </w:r>
      <w:r w:rsidRPr="005732E4">
        <w:rPr>
          <w:rFonts w:cstheme="minorHAnsi"/>
          <w:sz w:val="22"/>
          <w:szCs w:val="22"/>
        </w:rPr>
        <w:t>,</w:t>
      </w:r>
      <w:r w:rsidR="00EF10ED">
        <w:rPr>
          <w:rFonts w:cstheme="minorHAnsi"/>
          <w:sz w:val="22"/>
          <w:szCs w:val="22"/>
        </w:rPr>
        <w:t xml:space="preserve"> </w:t>
      </w:r>
      <w:r w:rsidRPr="005732E4">
        <w:rPr>
          <w:rFonts w:cstheme="minorHAnsi"/>
          <w:sz w:val="22"/>
          <w:szCs w:val="22"/>
        </w:rPr>
        <w:t>A paper for the Yokohama World Conference on Natural Disaster Reduction, May. The International Decade for Natural Disaster Reduction (IDNDR) and the World Bank</w:t>
      </w:r>
      <w:r w:rsidR="00EF10ED">
        <w:rPr>
          <w:rFonts w:cstheme="minorHAnsi"/>
          <w:sz w:val="22"/>
          <w:szCs w:val="22"/>
        </w:rPr>
        <w:t xml:space="preserve">, pp. </w:t>
      </w:r>
      <w:r w:rsidR="00EF10ED" w:rsidRPr="005732E4">
        <w:rPr>
          <w:rFonts w:cstheme="minorHAnsi"/>
          <w:sz w:val="22"/>
          <w:szCs w:val="22"/>
        </w:rPr>
        <w:t>23–27</w:t>
      </w:r>
      <w:r w:rsidRPr="005732E4">
        <w:rPr>
          <w:rFonts w:cstheme="minorHAnsi"/>
          <w:sz w:val="22"/>
          <w:szCs w:val="22"/>
        </w:rPr>
        <w:t>.</w:t>
      </w:r>
    </w:p>
    <w:p w14:paraId="04946BB5" w14:textId="77777777" w:rsidR="00EF10ED" w:rsidRDefault="00EF10ED" w:rsidP="00EF10ED">
      <w:pPr>
        <w:autoSpaceDE w:val="0"/>
        <w:autoSpaceDN w:val="0"/>
        <w:adjustRightInd w:val="0"/>
        <w:spacing w:after="0" w:line="240" w:lineRule="auto"/>
        <w:rPr>
          <w:rFonts w:eastAsia="Times New Roman" w:cstheme="minorHAnsi"/>
          <w:sz w:val="22"/>
          <w:szCs w:val="22"/>
          <w:lang w:eastAsia="en-GB"/>
        </w:rPr>
      </w:pPr>
    </w:p>
    <w:p w14:paraId="79AE6D62" w14:textId="7C91E894" w:rsidR="001D1ECB" w:rsidRPr="00EF10ED" w:rsidRDefault="001D1ECB" w:rsidP="00EF10ED">
      <w:pPr>
        <w:autoSpaceDE w:val="0"/>
        <w:autoSpaceDN w:val="0"/>
        <w:adjustRightInd w:val="0"/>
        <w:spacing w:after="0" w:line="240" w:lineRule="auto"/>
        <w:rPr>
          <w:rFonts w:eastAsia="Times New Roman" w:cstheme="minorHAnsi"/>
          <w:sz w:val="22"/>
          <w:szCs w:val="22"/>
          <w:lang w:eastAsia="en-GB"/>
        </w:rPr>
      </w:pPr>
      <w:r w:rsidRPr="005732E4">
        <w:rPr>
          <w:rFonts w:cstheme="minorHAnsi"/>
          <w:sz w:val="22"/>
          <w:szCs w:val="22"/>
        </w:rPr>
        <w:t xml:space="preserve">Barton, A. (1970), </w:t>
      </w:r>
      <w:r w:rsidRPr="005732E4">
        <w:rPr>
          <w:rFonts w:cstheme="minorHAnsi"/>
          <w:i/>
          <w:iCs/>
          <w:sz w:val="22"/>
          <w:szCs w:val="22"/>
        </w:rPr>
        <w:t xml:space="preserve">Communities in </w:t>
      </w:r>
      <w:r w:rsidRPr="00EF10ED">
        <w:rPr>
          <w:rFonts w:cstheme="minorHAnsi"/>
          <w:i/>
          <w:iCs/>
          <w:sz w:val="22"/>
          <w:szCs w:val="22"/>
        </w:rPr>
        <w:t>Disasters</w:t>
      </w:r>
      <w:r w:rsidRPr="005732E4">
        <w:rPr>
          <w:rFonts w:cstheme="minorHAnsi"/>
          <w:iCs/>
          <w:sz w:val="22"/>
          <w:szCs w:val="22"/>
        </w:rPr>
        <w:t xml:space="preserve">, </w:t>
      </w:r>
      <w:r w:rsidRPr="005732E4">
        <w:rPr>
          <w:rFonts w:cstheme="minorHAnsi"/>
          <w:sz w:val="22"/>
          <w:szCs w:val="22"/>
        </w:rPr>
        <w:t>New York</w:t>
      </w:r>
      <w:r w:rsidR="00EF10ED">
        <w:rPr>
          <w:rFonts w:cstheme="minorHAnsi"/>
          <w:sz w:val="22"/>
          <w:szCs w:val="22"/>
        </w:rPr>
        <w:t xml:space="preserve">: Anchor. </w:t>
      </w:r>
    </w:p>
    <w:p w14:paraId="4CF4AEA2" w14:textId="77777777" w:rsidR="00EF10ED" w:rsidRDefault="00EF10ED" w:rsidP="00EF10ED">
      <w:pPr>
        <w:spacing w:line="240" w:lineRule="auto"/>
        <w:rPr>
          <w:rFonts w:cstheme="minorHAnsi"/>
          <w:sz w:val="22"/>
          <w:szCs w:val="22"/>
        </w:rPr>
      </w:pPr>
    </w:p>
    <w:p w14:paraId="318D1096" w14:textId="5F077B2B" w:rsidR="001D1ECB" w:rsidRPr="00EF10ED" w:rsidRDefault="001D1ECB" w:rsidP="00EF10ED">
      <w:pPr>
        <w:spacing w:line="240" w:lineRule="auto"/>
        <w:rPr>
          <w:rFonts w:cstheme="minorHAnsi"/>
          <w:sz w:val="22"/>
          <w:szCs w:val="22"/>
        </w:rPr>
      </w:pPr>
      <w:r w:rsidRPr="005732E4">
        <w:rPr>
          <w:rFonts w:cstheme="minorHAnsi"/>
          <w:sz w:val="22"/>
          <w:szCs w:val="22"/>
        </w:rPr>
        <w:t xml:space="preserve">Berglund, H. (2007), </w:t>
      </w:r>
      <w:r w:rsidR="00EF10ED">
        <w:rPr>
          <w:rFonts w:cstheme="minorHAnsi"/>
          <w:sz w:val="22"/>
          <w:szCs w:val="22"/>
        </w:rPr>
        <w:t>‘</w:t>
      </w:r>
      <w:r w:rsidRPr="00EF10ED">
        <w:rPr>
          <w:rFonts w:cstheme="minorHAnsi"/>
          <w:sz w:val="22"/>
          <w:szCs w:val="22"/>
        </w:rPr>
        <w:t>Researching entrepreneurship as lived experience</w:t>
      </w:r>
      <w:r w:rsidR="00EF10ED">
        <w:rPr>
          <w:rFonts w:cstheme="minorHAnsi"/>
          <w:sz w:val="22"/>
          <w:szCs w:val="22"/>
        </w:rPr>
        <w:t xml:space="preserve">’, in H. Neergaard and J. P. Ulhøi (eds), </w:t>
      </w:r>
      <w:r w:rsidR="00EF10ED" w:rsidRPr="00EF10ED">
        <w:rPr>
          <w:rFonts w:cstheme="minorHAnsi"/>
          <w:i/>
          <w:sz w:val="22"/>
          <w:szCs w:val="22"/>
        </w:rPr>
        <w:t>Handbook of Qualitative Research Methods in E</w:t>
      </w:r>
      <w:r w:rsidRPr="00EF10ED">
        <w:rPr>
          <w:rFonts w:cstheme="minorHAnsi"/>
          <w:i/>
          <w:sz w:val="22"/>
          <w:szCs w:val="22"/>
        </w:rPr>
        <w:t>ntrepreneurship</w:t>
      </w:r>
      <w:r w:rsidR="00EF10ED">
        <w:rPr>
          <w:rFonts w:cstheme="minorHAnsi"/>
          <w:sz w:val="22"/>
          <w:szCs w:val="22"/>
        </w:rPr>
        <w:t xml:space="preserve">, Cheltenham, UK: Edward Elgar, pp. 75-93. </w:t>
      </w:r>
    </w:p>
    <w:p w14:paraId="61DC5950" w14:textId="77777777" w:rsidR="00EF10ED" w:rsidRDefault="00EF10ED" w:rsidP="001D1ECB">
      <w:pPr>
        <w:spacing w:after="0" w:line="240" w:lineRule="auto"/>
        <w:rPr>
          <w:rFonts w:eastAsia="Times New Roman" w:cstheme="minorHAnsi"/>
          <w:bCs/>
          <w:sz w:val="22"/>
          <w:szCs w:val="22"/>
          <w:lang w:eastAsia="en-GB"/>
        </w:rPr>
      </w:pPr>
    </w:p>
    <w:p w14:paraId="0BC20697" w14:textId="77777777" w:rsidR="001D1ECB" w:rsidRPr="005732E4" w:rsidRDefault="001D1ECB" w:rsidP="001D1ECB">
      <w:pPr>
        <w:spacing w:after="0" w:line="240" w:lineRule="auto"/>
        <w:rPr>
          <w:rFonts w:eastAsia="Times New Roman" w:cstheme="minorHAnsi"/>
          <w:bCs/>
          <w:sz w:val="22"/>
          <w:szCs w:val="22"/>
          <w:lang w:eastAsia="en-GB"/>
        </w:rPr>
      </w:pPr>
      <w:r w:rsidRPr="005732E4">
        <w:rPr>
          <w:rFonts w:eastAsia="Times New Roman" w:cstheme="minorHAnsi"/>
          <w:bCs/>
          <w:sz w:val="22"/>
          <w:szCs w:val="22"/>
          <w:lang w:eastAsia="en-GB"/>
        </w:rPr>
        <w:t>Berglund, H. and T. Hellström (2002), ‘</w:t>
      </w:r>
      <w:hyperlink r:id="rId8" w:history="1">
        <w:r w:rsidRPr="005732E4">
          <w:rPr>
            <w:rFonts w:eastAsia="Times New Roman" w:cstheme="minorHAnsi"/>
            <w:bCs/>
            <w:iCs/>
            <w:sz w:val="22"/>
            <w:szCs w:val="22"/>
            <w:lang w:eastAsia="en-GB"/>
          </w:rPr>
          <w:t>Enacting risk in independent technological innovation</w:t>
        </w:r>
      </w:hyperlink>
      <w:r w:rsidRPr="005732E4">
        <w:rPr>
          <w:rFonts w:eastAsia="Times New Roman" w:cstheme="minorHAnsi"/>
          <w:bCs/>
          <w:iCs/>
          <w:sz w:val="22"/>
          <w:szCs w:val="22"/>
          <w:lang w:eastAsia="en-GB"/>
        </w:rPr>
        <w:t>’</w:t>
      </w:r>
      <w:r w:rsidRPr="005732E4">
        <w:rPr>
          <w:rFonts w:eastAsia="Times New Roman" w:cstheme="minorHAnsi"/>
          <w:bCs/>
          <w:sz w:val="22"/>
          <w:szCs w:val="22"/>
          <w:lang w:eastAsia="en-GB"/>
        </w:rPr>
        <w:t xml:space="preserve">, </w:t>
      </w:r>
      <w:r w:rsidRPr="005732E4">
        <w:rPr>
          <w:rFonts w:eastAsia="Times New Roman" w:cstheme="minorHAnsi"/>
          <w:bCs/>
          <w:i/>
          <w:sz w:val="22"/>
          <w:szCs w:val="22"/>
          <w:lang w:eastAsia="en-GB"/>
        </w:rPr>
        <w:t>International Journal of Risk Assessment and Management</w:t>
      </w:r>
      <w:r w:rsidRPr="005732E4">
        <w:rPr>
          <w:rFonts w:eastAsia="Times New Roman" w:cstheme="minorHAnsi"/>
          <w:bCs/>
          <w:sz w:val="22"/>
          <w:szCs w:val="22"/>
          <w:lang w:eastAsia="en-GB"/>
        </w:rPr>
        <w:t xml:space="preserve">, </w:t>
      </w:r>
      <w:r w:rsidRPr="00EF10ED">
        <w:rPr>
          <w:rFonts w:eastAsia="Times New Roman" w:cstheme="minorHAnsi"/>
          <w:b/>
          <w:bCs/>
          <w:sz w:val="22"/>
          <w:szCs w:val="22"/>
          <w:lang w:eastAsia="en-GB"/>
        </w:rPr>
        <w:t>3</w:t>
      </w:r>
      <w:r w:rsidRPr="005732E4">
        <w:rPr>
          <w:rFonts w:eastAsia="Times New Roman" w:cstheme="minorHAnsi"/>
          <w:bCs/>
          <w:sz w:val="22"/>
          <w:szCs w:val="22"/>
          <w:lang w:eastAsia="en-GB"/>
        </w:rPr>
        <w:t>(2/3/4): 205-221.</w:t>
      </w:r>
    </w:p>
    <w:p w14:paraId="2D8375E5"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274E9E05"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0E10F8C4"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cstheme="minorHAnsi"/>
          <w:color w:val="000000"/>
          <w:sz w:val="22"/>
          <w:szCs w:val="22"/>
          <w:shd w:val="clear" w:color="auto" w:fill="FFFFFF"/>
        </w:rPr>
        <w:lastRenderedPageBreak/>
        <w:t xml:space="preserve">Blatt, R. (2009), ‘Resilience in entrepreneurial teams: Developing the capacity to pull through’, </w:t>
      </w:r>
      <w:r w:rsidRPr="005732E4">
        <w:rPr>
          <w:rStyle w:val="Emphasis"/>
          <w:rFonts w:cstheme="minorHAnsi"/>
          <w:color w:val="000000"/>
          <w:sz w:val="22"/>
          <w:szCs w:val="22"/>
          <w:bdr w:val="none" w:sz="0" w:space="0" w:color="auto" w:frame="1"/>
          <w:shd w:val="clear" w:color="auto" w:fill="FFFFFF"/>
        </w:rPr>
        <w:t>Frontiers of Entrepreneurship Research</w:t>
      </w:r>
      <w:r w:rsidRPr="005732E4">
        <w:rPr>
          <w:rFonts w:cstheme="minorHAnsi"/>
          <w:color w:val="000000"/>
          <w:sz w:val="22"/>
          <w:szCs w:val="22"/>
          <w:shd w:val="clear" w:color="auto" w:fill="FFFFFF"/>
        </w:rPr>
        <w:t xml:space="preserve">, </w:t>
      </w:r>
      <w:r w:rsidRPr="005732E4">
        <w:rPr>
          <w:rFonts w:cstheme="minorHAnsi"/>
          <w:b/>
          <w:color w:val="000000"/>
          <w:sz w:val="22"/>
          <w:szCs w:val="22"/>
          <w:shd w:val="clear" w:color="auto" w:fill="FFFFFF"/>
        </w:rPr>
        <w:t>29</w:t>
      </w:r>
      <w:r w:rsidRPr="005732E4">
        <w:rPr>
          <w:rFonts w:cstheme="minorHAnsi"/>
          <w:color w:val="000000"/>
          <w:sz w:val="22"/>
          <w:szCs w:val="22"/>
          <w:shd w:val="clear" w:color="auto" w:fill="FFFFFF"/>
        </w:rPr>
        <w:t>(11)</w:t>
      </w:r>
      <w:r w:rsidRPr="005732E4">
        <w:rPr>
          <w:rStyle w:val="apple-converted-space"/>
          <w:rFonts w:cstheme="minorHAnsi"/>
          <w:color w:val="000000"/>
          <w:sz w:val="22"/>
          <w:szCs w:val="22"/>
          <w:shd w:val="clear" w:color="auto" w:fill="FFFFFF"/>
        </w:rPr>
        <w:t>.</w:t>
      </w:r>
    </w:p>
    <w:p w14:paraId="3C242D9A"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52F641D7" w14:textId="16872C28" w:rsidR="001D1ECB" w:rsidRPr="005732E4" w:rsidRDefault="001D1ECB" w:rsidP="001D1ECB">
      <w:pPr>
        <w:autoSpaceDE w:val="0"/>
        <w:autoSpaceDN w:val="0"/>
        <w:adjustRightInd w:val="0"/>
        <w:spacing w:after="0" w:line="240" w:lineRule="auto"/>
        <w:rPr>
          <w:rFonts w:cstheme="minorHAnsi"/>
          <w:sz w:val="22"/>
          <w:szCs w:val="22"/>
        </w:rPr>
      </w:pPr>
      <w:r w:rsidRPr="005732E4">
        <w:rPr>
          <w:rFonts w:eastAsia="Times New Roman" w:cstheme="minorHAnsi"/>
          <w:sz w:val="22"/>
          <w:szCs w:val="22"/>
          <w:lang w:eastAsia="en-GB"/>
        </w:rPr>
        <w:t>Bonanno, G. (2004), ‘</w:t>
      </w:r>
      <w:r w:rsidRPr="005732E4">
        <w:rPr>
          <w:rFonts w:cstheme="minorHAnsi"/>
          <w:sz w:val="22"/>
          <w:szCs w:val="22"/>
        </w:rPr>
        <w:t xml:space="preserve">Loss, Trauma, and Human Resilience Have We Underestimated the Human Capacity to Thrive After Extremely Aversive Events?’, </w:t>
      </w:r>
      <w:r w:rsidRPr="005732E4">
        <w:rPr>
          <w:rFonts w:cstheme="minorHAnsi"/>
          <w:i/>
          <w:sz w:val="22"/>
          <w:szCs w:val="22"/>
        </w:rPr>
        <w:t>American Psychologist</w:t>
      </w:r>
      <w:r w:rsidRPr="005732E4">
        <w:rPr>
          <w:rFonts w:cstheme="minorHAnsi"/>
          <w:sz w:val="22"/>
          <w:szCs w:val="22"/>
        </w:rPr>
        <w:t xml:space="preserve">, </w:t>
      </w:r>
      <w:r w:rsidRPr="005732E4">
        <w:rPr>
          <w:rFonts w:cstheme="minorHAnsi"/>
          <w:b/>
          <w:sz w:val="22"/>
          <w:szCs w:val="22"/>
        </w:rPr>
        <w:t>59</w:t>
      </w:r>
      <w:r w:rsidR="00EF10ED">
        <w:rPr>
          <w:rFonts w:cstheme="minorHAnsi"/>
          <w:sz w:val="22"/>
          <w:szCs w:val="22"/>
        </w:rPr>
        <w:t>(1),</w:t>
      </w:r>
      <w:r w:rsidRPr="005732E4">
        <w:rPr>
          <w:rFonts w:cstheme="minorHAnsi"/>
          <w:sz w:val="22"/>
          <w:szCs w:val="22"/>
        </w:rPr>
        <w:t xml:space="preserve"> 20–28</w:t>
      </w:r>
      <w:r w:rsidR="00EF10ED">
        <w:rPr>
          <w:rFonts w:cstheme="minorHAnsi"/>
          <w:sz w:val="22"/>
          <w:szCs w:val="22"/>
        </w:rPr>
        <w:t>.</w:t>
      </w:r>
    </w:p>
    <w:p w14:paraId="4C48A73A"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1A4438E9" w14:textId="094B5899"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Bonanno, G. (2005), ‘Resilience in the face of potential trauma’, </w:t>
      </w:r>
      <w:r w:rsidRPr="005732E4">
        <w:rPr>
          <w:rFonts w:eastAsia="Times New Roman" w:cstheme="minorHAnsi"/>
          <w:i/>
          <w:sz w:val="22"/>
          <w:szCs w:val="22"/>
          <w:lang w:eastAsia="en-GB"/>
        </w:rPr>
        <w:t>Current Directions in Psychological Science</w:t>
      </w:r>
      <w:r w:rsidRPr="005732E4">
        <w:rPr>
          <w:rFonts w:eastAsia="Times New Roman" w:cstheme="minorHAnsi"/>
          <w:sz w:val="22"/>
          <w:szCs w:val="22"/>
          <w:lang w:eastAsia="en-GB"/>
        </w:rPr>
        <w:t xml:space="preserve">, </w:t>
      </w:r>
      <w:r w:rsidRPr="005732E4">
        <w:rPr>
          <w:rFonts w:eastAsia="Times New Roman" w:cstheme="minorHAnsi"/>
          <w:b/>
          <w:sz w:val="22"/>
          <w:szCs w:val="22"/>
          <w:lang w:eastAsia="en-GB"/>
        </w:rPr>
        <w:t>14</w:t>
      </w:r>
      <w:r w:rsidR="00EF10ED">
        <w:rPr>
          <w:rFonts w:eastAsia="Times New Roman" w:cstheme="minorHAnsi"/>
          <w:sz w:val="22"/>
          <w:szCs w:val="22"/>
          <w:lang w:eastAsia="en-GB"/>
        </w:rPr>
        <w:t xml:space="preserve">(3), </w:t>
      </w:r>
      <w:r w:rsidRPr="005732E4">
        <w:rPr>
          <w:rFonts w:eastAsia="Times New Roman" w:cstheme="minorHAnsi"/>
          <w:sz w:val="22"/>
          <w:szCs w:val="22"/>
          <w:lang w:eastAsia="en-GB"/>
        </w:rPr>
        <w:t xml:space="preserve">135-138. </w:t>
      </w:r>
    </w:p>
    <w:p w14:paraId="4647F825"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0297D944"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1676B7AF" w14:textId="5895B5BD"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Bonnano, G., Papa, A. and K. O’Neill (2001), ‘Loss and human resilience’, </w:t>
      </w:r>
      <w:r w:rsidRPr="005732E4">
        <w:rPr>
          <w:rFonts w:eastAsia="Times New Roman" w:cstheme="minorHAnsi"/>
          <w:i/>
          <w:sz w:val="22"/>
          <w:szCs w:val="22"/>
          <w:lang w:eastAsia="en-GB"/>
        </w:rPr>
        <w:t>Applied and Preventative Psychology</w:t>
      </w:r>
      <w:r w:rsidR="00EF10ED">
        <w:rPr>
          <w:rFonts w:eastAsia="Times New Roman" w:cstheme="minorHAnsi"/>
          <w:sz w:val="22"/>
          <w:szCs w:val="22"/>
          <w:lang w:eastAsia="en-GB"/>
        </w:rPr>
        <w:t xml:space="preserve">, </w:t>
      </w:r>
      <w:r w:rsidR="00EF10ED" w:rsidRPr="00EF10ED">
        <w:rPr>
          <w:rFonts w:eastAsia="Times New Roman" w:cstheme="minorHAnsi"/>
          <w:b/>
          <w:sz w:val="22"/>
          <w:szCs w:val="22"/>
          <w:lang w:eastAsia="en-GB"/>
        </w:rPr>
        <w:t>10</w:t>
      </w:r>
      <w:r w:rsidR="00EF10ED">
        <w:rPr>
          <w:rFonts w:eastAsia="Times New Roman" w:cstheme="minorHAnsi"/>
          <w:sz w:val="22"/>
          <w:szCs w:val="22"/>
          <w:lang w:eastAsia="en-GB"/>
        </w:rPr>
        <w:t>(3),</w:t>
      </w:r>
      <w:r w:rsidRPr="005732E4">
        <w:rPr>
          <w:rFonts w:eastAsia="Times New Roman" w:cstheme="minorHAnsi"/>
          <w:sz w:val="22"/>
          <w:szCs w:val="22"/>
          <w:lang w:eastAsia="en-GB"/>
        </w:rPr>
        <w:t xml:space="preserve"> 193-206. </w:t>
      </w:r>
    </w:p>
    <w:p w14:paraId="63716DF8"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1194B92F" w14:textId="78CCC494"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Buchanan, D. A. (2012), </w:t>
      </w:r>
      <w:r w:rsidR="00EF10ED">
        <w:rPr>
          <w:rFonts w:eastAsia="Times New Roman" w:cstheme="minorHAnsi"/>
          <w:sz w:val="22"/>
          <w:szCs w:val="22"/>
          <w:lang w:eastAsia="en-GB"/>
        </w:rPr>
        <w:t>‘</w:t>
      </w:r>
      <w:r w:rsidRPr="005732E4">
        <w:rPr>
          <w:rFonts w:eastAsia="Times New Roman" w:cstheme="minorHAnsi"/>
          <w:sz w:val="22"/>
          <w:szCs w:val="22"/>
          <w:lang w:eastAsia="en-GB"/>
        </w:rPr>
        <w:t>Case studies in organizational research</w:t>
      </w:r>
      <w:r w:rsidR="00EF10ED">
        <w:rPr>
          <w:rFonts w:eastAsia="Times New Roman" w:cstheme="minorHAnsi"/>
          <w:sz w:val="22"/>
          <w:szCs w:val="22"/>
          <w:lang w:eastAsia="en-GB"/>
        </w:rPr>
        <w:t>’ i</w:t>
      </w:r>
      <w:r w:rsidRPr="005732E4">
        <w:rPr>
          <w:rFonts w:eastAsia="Times New Roman" w:cstheme="minorHAnsi"/>
          <w:sz w:val="22"/>
          <w:szCs w:val="22"/>
          <w:lang w:eastAsia="en-GB"/>
        </w:rPr>
        <w:t xml:space="preserve">n </w:t>
      </w:r>
      <w:r w:rsidR="00EF10ED">
        <w:rPr>
          <w:rFonts w:eastAsia="Times New Roman" w:cstheme="minorHAnsi"/>
          <w:sz w:val="22"/>
          <w:szCs w:val="22"/>
          <w:lang w:eastAsia="en-GB"/>
        </w:rPr>
        <w:t xml:space="preserve">G. Symon </w:t>
      </w:r>
      <w:r w:rsidRPr="005732E4">
        <w:rPr>
          <w:rFonts w:eastAsia="Times New Roman" w:cstheme="minorHAnsi"/>
          <w:sz w:val="22"/>
          <w:szCs w:val="22"/>
          <w:lang w:eastAsia="en-GB"/>
        </w:rPr>
        <w:t xml:space="preserve">and C. Cassell </w:t>
      </w:r>
      <w:r w:rsidR="00EF10ED">
        <w:rPr>
          <w:rFonts w:eastAsia="Times New Roman" w:cstheme="minorHAnsi"/>
          <w:sz w:val="22"/>
          <w:szCs w:val="22"/>
          <w:lang w:eastAsia="en-GB"/>
        </w:rPr>
        <w:t>(eds</w:t>
      </w:r>
      <w:r w:rsidRPr="005732E4">
        <w:rPr>
          <w:rFonts w:eastAsia="Times New Roman" w:cstheme="minorHAnsi"/>
          <w:sz w:val="22"/>
          <w:szCs w:val="22"/>
          <w:lang w:eastAsia="en-GB"/>
        </w:rPr>
        <w:t xml:space="preserve">), </w:t>
      </w:r>
      <w:r w:rsidRPr="00EF10ED">
        <w:rPr>
          <w:rFonts w:eastAsia="Times New Roman" w:cstheme="minorHAnsi"/>
          <w:i/>
          <w:sz w:val="22"/>
          <w:szCs w:val="22"/>
          <w:lang w:eastAsia="en-GB"/>
        </w:rPr>
        <w:t>The Practice of Qualitative Organizational Research: Core Methods and Current Challenges</w:t>
      </w:r>
      <w:r w:rsidR="00EF10ED">
        <w:rPr>
          <w:rFonts w:eastAsia="Times New Roman" w:cstheme="minorHAnsi"/>
          <w:sz w:val="22"/>
          <w:szCs w:val="22"/>
          <w:lang w:eastAsia="en-GB"/>
        </w:rPr>
        <w:t>,</w:t>
      </w:r>
      <w:r w:rsidRPr="005732E4">
        <w:rPr>
          <w:rFonts w:eastAsia="Times New Roman" w:cstheme="minorHAnsi"/>
          <w:sz w:val="22"/>
          <w:szCs w:val="22"/>
          <w:lang w:eastAsia="en-GB"/>
        </w:rPr>
        <w:t xml:space="preserve"> London: Sage Publications, </w:t>
      </w:r>
      <w:r w:rsidR="00EF10ED">
        <w:rPr>
          <w:rFonts w:eastAsia="Times New Roman" w:cstheme="minorHAnsi"/>
          <w:sz w:val="22"/>
          <w:szCs w:val="22"/>
          <w:lang w:eastAsia="en-GB"/>
        </w:rPr>
        <w:t xml:space="preserve">pp. </w:t>
      </w:r>
      <w:r w:rsidRPr="005732E4">
        <w:rPr>
          <w:rFonts w:eastAsia="Times New Roman" w:cstheme="minorHAnsi"/>
          <w:sz w:val="22"/>
          <w:szCs w:val="22"/>
          <w:lang w:eastAsia="en-GB"/>
        </w:rPr>
        <w:t xml:space="preserve">373-392. </w:t>
      </w:r>
    </w:p>
    <w:p w14:paraId="1190FDBE"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0263284F"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cstheme="minorHAnsi"/>
          <w:sz w:val="22"/>
          <w:szCs w:val="22"/>
        </w:rPr>
        <w:t xml:space="preserve">Buchanan, D. A. and D. Denyer (2013), ‘Research tomorrow’s crisis: Methodological innovations and wider implications’, </w:t>
      </w:r>
      <w:r w:rsidRPr="005732E4">
        <w:rPr>
          <w:rFonts w:cstheme="minorHAnsi"/>
          <w:i/>
          <w:iCs/>
          <w:sz w:val="22"/>
          <w:szCs w:val="22"/>
        </w:rPr>
        <w:t>International Journal of Management Reviews</w:t>
      </w:r>
      <w:r w:rsidRPr="005732E4">
        <w:rPr>
          <w:rFonts w:cstheme="minorHAnsi"/>
          <w:iCs/>
          <w:sz w:val="22"/>
          <w:szCs w:val="22"/>
        </w:rPr>
        <w:t xml:space="preserve">, </w:t>
      </w:r>
      <w:r w:rsidRPr="00EF10ED">
        <w:rPr>
          <w:rFonts w:cstheme="minorHAnsi"/>
          <w:b/>
          <w:sz w:val="22"/>
          <w:szCs w:val="22"/>
        </w:rPr>
        <w:t>15</w:t>
      </w:r>
      <w:r w:rsidRPr="005732E4">
        <w:rPr>
          <w:rFonts w:cstheme="minorHAnsi"/>
          <w:sz w:val="22"/>
          <w:szCs w:val="22"/>
        </w:rPr>
        <w:t>(2</w:t>
      </w:r>
      <w:r w:rsidRPr="005732E4">
        <w:rPr>
          <w:rFonts w:cstheme="minorHAnsi"/>
          <w:sz w:val="22"/>
          <w:szCs w:val="22"/>
          <w:bdr w:val="none" w:sz="0" w:space="0" w:color="auto" w:frame="1"/>
          <w:shd w:val="clear" w:color="auto" w:fill="FFFFFF"/>
        </w:rPr>
        <w:t xml:space="preserve">): </w:t>
      </w:r>
      <w:r w:rsidRPr="00EF10ED">
        <w:rPr>
          <w:rFonts w:cstheme="minorHAnsi"/>
          <w:bCs/>
          <w:sz w:val="22"/>
          <w:szCs w:val="22"/>
          <w:bdr w:val="none" w:sz="0" w:space="0" w:color="auto" w:frame="1"/>
          <w:shd w:val="clear" w:color="auto" w:fill="FFFFFF"/>
        </w:rPr>
        <w:t xml:space="preserve">205–224. </w:t>
      </w:r>
    </w:p>
    <w:p w14:paraId="310E20B6"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3F3B60FF"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6404FE1C" w14:textId="1AACE0DD" w:rsidR="001D1ECB" w:rsidRPr="005732E4" w:rsidRDefault="001D1ECB" w:rsidP="001D1ECB">
      <w:pPr>
        <w:autoSpaceDE w:val="0"/>
        <w:autoSpaceDN w:val="0"/>
        <w:adjustRightInd w:val="0"/>
        <w:spacing w:after="0" w:line="240" w:lineRule="auto"/>
        <w:rPr>
          <w:rFonts w:eastAsia="Times New Roman" w:cstheme="minorHAnsi"/>
          <w:color w:val="000000"/>
          <w:sz w:val="22"/>
          <w:szCs w:val="22"/>
          <w:lang w:eastAsia="en-GB"/>
        </w:rPr>
      </w:pPr>
      <w:r w:rsidRPr="005732E4">
        <w:rPr>
          <w:rFonts w:eastAsia="Times New Roman" w:cstheme="minorHAnsi"/>
          <w:sz w:val="22"/>
          <w:szCs w:val="22"/>
          <w:lang w:eastAsia="en-GB"/>
        </w:rPr>
        <w:t xml:space="preserve">Cope, J. (2011), ‘Entrepreneurial learning from failure: An interpretive phenomenological analysis’, </w:t>
      </w:r>
      <w:r w:rsidRPr="005732E4">
        <w:rPr>
          <w:rFonts w:eastAsia="Times New Roman" w:cstheme="minorHAnsi"/>
          <w:i/>
          <w:iCs/>
          <w:sz w:val="22"/>
          <w:szCs w:val="22"/>
          <w:lang w:eastAsia="en-GB"/>
        </w:rPr>
        <w:t>Journal of Business Venturing</w:t>
      </w:r>
      <w:r w:rsidR="00EF10ED">
        <w:rPr>
          <w:rFonts w:eastAsia="Times New Roman" w:cstheme="minorHAnsi"/>
          <w:iCs/>
          <w:sz w:val="22"/>
          <w:szCs w:val="22"/>
          <w:lang w:eastAsia="en-GB"/>
        </w:rPr>
        <w:t>,</w:t>
      </w:r>
      <w:r w:rsidRPr="005732E4">
        <w:rPr>
          <w:rFonts w:eastAsia="Times New Roman" w:cstheme="minorHAnsi"/>
          <w:sz w:val="22"/>
          <w:szCs w:val="22"/>
          <w:lang w:eastAsia="en-GB"/>
        </w:rPr>
        <w:t xml:space="preserve"> </w:t>
      </w:r>
      <w:r w:rsidRPr="00EF10ED">
        <w:rPr>
          <w:rFonts w:eastAsia="Times New Roman" w:cstheme="minorHAnsi"/>
          <w:b/>
          <w:sz w:val="22"/>
          <w:szCs w:val="22"/>
          <w:lang w:eastAsia="en-GB"/>
        </w:rPr>
        <w:t>26</w:t>
      </w:r>
      <w:r w:rsidR="00EF10ED">
        <w:rPr>
          <w:rFonts w:eastAsia="Times New Roman" w:cstheme="minorHAnsi"/>
          <w:sz w:val="22"/>
          <w:szCs w:val="22"/>
          <w:lang w:eastAsia="en-GB"/>
        </w:rPr>
        <w:t xml:space="preserve">(6), </w:t>
      </w:r>
      <w:r w:rsidRPr="005732E4">
        <w:rPr>
          <w:rFonts w:eastAsia="Times New Roman" w:cstheme="minorHAnsi"/>
          <w:sz w:val="22"/>
          <w:szCs w:val="22"/>
          <w:lang w:eastAsia="en-GB"/>
        </w:rPr>
        <w:t xml:space="preserve">604-623. </w:t>
      </w:r>
    </w:p>
    <w:p w14:paraId="2E957275"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3654B6C4" w14:textId="77777777" w:rsidR="001D1ECB" w:rsidRPr="005732E4" w:rsidRDefault="001D1ECB" w:rsidP="001D1ECB">
      <w:pPr>
        <w:autoSpaceDE w:val="0"/>
        <w:autoSpaceDN w:val="0"/>
        <w:adjustRightInd w:val="0"/>
        <w:spacing w:after="0" w:line="240" w:lineRule="auto"/>
        <w:rPr>
          <w:rFonts w:eastAsia="Times New Roman" w:cstheme="minorHAnsi"/>
          <w:color w:val="000000"/>
          <w:sz w:val="22"/>
          <w:szCs w:val="22"/>
          <w:lang w:eastAsia="en-GB"/>
        </w:rPr>
      </w:pPr>
      <w:r w:rsidRPr="005732E4">
        <w:rPr>
          <w:rFonts w:eastAsia="Times New Roman" w:cstheme="minorHAnsi"/>
          <w:sz w:val="22"/>
          <w:szCs w:val="22"/>
          <w:lang w:eastAsia="en-GB"/>
        </w:rPr>
        <w:t>Corey, C. M. and E. A. Deitch (2011)</w:t>
      </w:r>
      <w:r w:rsidRPr="005732E4">
        <w:rPr>
          <w:rFonts w:eastAsia="Times New Roman" w:cstheme="minorHAnsi"/>
          <w:color w:val="000000"/>
          <w:sz w:val="22"/>
          <w:szCs w:val="22"/>
          <w:lang w:eastAsia="en-GB"/>
        </w:rPr>
        <w:t>, ‘</w:t>
      </w:r>
      <w:r w:rsidRPr="005732E4">
        <w:rPr>
          <w:rFonts w:eastAsia="Times New Roman" w:cstheme="minorHAnsi"/>
          <w:sz w:val="22"/>
          <w:szCs w:val="22"/>
          <w:lang w:eastAsia="en-GB"/>
        </w:rPr>
        <w:t>Factors affecting business recovery</w:t>
      </w:r>
      <w:r w:rsidRPr="005732E4">
        <w:rPr>
          <w:rFonts w:eastAsia="Times New Roman" w:cstheme="minorHAnsi"/>
          <w:color w:val="000000"/>
          <w:sz w:val="22"/>
          <w:szCs w:val="22"/>
          <w:lang w:eastAsia="en-GB"/>
        </w:rPr>
        <w:t xml:space="preserve"> i</w:t>
      </w:r>
      <w:r w:rsidRPr="005732E4">
        <w:rPr>
          <w:rFonts w:eastAsia="Times New Roman" w:cstheme="minorHAnsi"/>
          <w:sz w:val="22"/>
          <w:szCs w:val="22"/>
          <w:lang w:eastAsia="en-GB"/>
        </w:rPr>
        <w:t>mmediately after Hurricane Katrina’</w:t>
      </w:r>
      <w:r w:rsidRPr="005732E4">
        <w:rPr>
          <w:rFonts w:eastAsia="Times New Roman" w:cstheme="minorHAnsi"/>
          <w:color w:val="000000"/>
          <w:sz w:val="22"/>
          <w:szCs w:val="22"/>
          <w:lang w:eastAsia="en-GB"/>
        </w:rPr>
        <w:t xml:space="preserve">, </w:t>
      </w:r>
      <w:r w:rsidRPr="005732E4">
        <w:rPr>
          <w:rFonts w:eastAsia="Times New Roman" w:cstheme="minorHAnsi"/>
          <w:i/>
          <w:sz w:val="22"/>
          <w:szCs w:val="22"/>
          <w:lang w:eastAsia="en-GB"/>
        </w:rPr>
        <w:t>Journal of Contingencies and Crisis Management</w:t>
      </w:r>
      <w:r w:rsidRPr="005732E4">
        <w:rPr>
          <w:rFonts w:eastAsia="Times New Roman" w:cstheme="minorHAnsi"/>
          <w:sz w:val="22"/>
          <w:szCs w:val="22"/>
          <w:lang w:eastAsia="en-GB"/>
        </w:rPr>
        <w:t xml:space="preserve">, </w:t>
      </w:r>
      <w:r w:rsidRPr="005732E4">
        <w:rPr>
          <w:rFonts w:eastAsia="Times New Roman" w:cstheme="minorHAnsi"/>
          <w:b/>
          <w:sz w:val="22"/>
          <w:szCs w:val="22"/>
          <w:lang w:eastAsia="en-GB"/>
        </w:rPr>
        <w:t>19</w:t>
      </w:r>
      <w:r w:rsidRPr="005732E4">
        <w:rPr>
          <w:rFonts w:eastAsia="Times New Roman" w:cstheme="minorHAnsi"/>
          <w:sz w:val="22"/>
          <w:szCs w:val="22"/>
          <w:lang w:eastAsia="en-GB"/>
        </w:rPr>
        <w:t xml:space="preserve">(3): 169-181. </w:t>
      </w:r>
    </w:p>
    <w:p w14:paraId="6AF442E2" w14:textId="77777777" w:rsidR="001D1ECB" w:rsidRPr="005732E4" w:rsidRDefault="001D1ECB" w:rsidP="001D1ECB">
      <w:pPr>
        <w:autoSpaceDE w:val="0"/>
        <w:autoSpaceDN w:val="0"/>
        <w:adjustRightInd w:val="0"/>
        <w:spacing w:after="0" w:line="240" w:lineRule="auto"/>
        <w:ind w:right="757"/>
        <w:rPr>
          <w:rFonts w:eastAsia="Times New Roman" w:cstheme="minorHAnsi"/>
          <w:sz w:val="22"/>
          <w:szCs w:val="22"/>
          <w:lang w:eastAsia="en-GB"/>
        </w:rPr>
      </w:pPr>
    </w:p>
    <w:p w14:paraId="37B6D575" w14:textId="2EFBEB65" w:rsidR="001D1ECB" w:rsidRPr="005732E4" w:rsidRDefault="001D1ECB" w:rsidP="001D1ECB">
      <w:pPr>
        <w:autoSpaceDE w:val="0"/>
        <w:autoSpaceDN w:val="0"/>
        <w:adjustRightInd w:val="0"/>
        <w:spacing w:after="0" w:line="240" w:lineRule="auto"/>
        <w:ind w:right="757"/>
        <w:rPr>
          <w:rFonts w:eastAsia="Times New Roman" w:cstheme="minorHAnsi"/>
          <w:sz w:val="22"/>
          <w:szCs w:val="22"/>
          <w:lang w:eastAsia="en-GB"/>
        </w:rPr>
      </w:pPr>
      <w:r w:rsidRPr="005732E4">
        <w:rPr>
          <w:rFonts w:eastAsia="Times New Roman" w:cstheme="minorHAnsi"/>
          <w:sz w:val="22"/>
          <w:szCs w:val="22"/>
          <w:lang w:eastAsia="en-GB"/>
        </w:rPr>
        <w:t xml:space="preserve">Dahlhamer, J. and Tierney, K. (1998), </w:t>
      </w:r>
      <w:r w:rsidR="00EF10ED">
        <w:rPr>
          <w:rFonts w:eastAsia="Times New Roman" w:cstheme="minorHAnsi"/>
          <w:sz w:val="22"/>
          <w:szCs w:val="22"/>
          <w:lang w:eastAsia="en-GB"/>
        </w:rPr>
        <w:t>‘</w:t>
      </w:r>
      <w:r w:rsidRPr="005732E4">
        <w:rPr>
          <w:rFonts w:eastAsia="Times New Roman" w:cstheme="minorHAnsi"/>
          <w:sz w:val="22"/>
          <w:szCs w:val="22"/>
          <w:lang w:eastAsia="en-GB"/>
        </w:rPr>
        <w:t>Rebounding from disruptive events: Business recovery following the Northridge Earthquake</w:t>
      </w:r>
      <w:r w:rsidR="00EF10ED">
        <w:rPr>
          <w:rFonts w:eastAsia="Times New Roman" w:cstheme="minorHAnsi"/>
          <w:sz w:val="22"/>
          <w:szCs w:val="22"/>
          <w:lang w:eastAsia="en-GB"/>
        </w:rPr>
        <w:t>’</w:t>
      </w:r>
      <w:r w:rsidRPr="005732E4">
        <w:rPr>
          <w:rFonts w:eastAsia="Times New Roman" w:cstheme="minorHAnsi"/>
          <w:sz w:val="22"/>
          <w:szCs w:val="22"/>
          <w:lang w:eastAsia="en-GB"/>
        </w:rPr>
        <w:t xml:space="preserve">, </w:t>
      </w:r>
      <w:r w:rsidRPr="005732E4">
        <w:rPr>
          <w:rFonts w:eastAsia="Times New Roman" w:cstheme="minorHAnsi"/>
          <w:i/>
          <w:iCs/>
          <w:sz w:val="22"/>
          <w:szCs w:val="22"/>
          <w:lang w:eastAsia="en-GB"/>
        </w:rPr>
        <w:t xml:space="preserve">Sociological Spectrum, </w:t>
      </w:r>
      <w:r w:rsidRPr="005732E4">
        <w:rPr>
          <w:rFonts w:eastAsia="Times New Roman" w:cstheme="minorHAnsi"/>
          <w:b/>
          <w:sz w:val="22"/>
          <w:szCs w:val="22"/>
          <w:lang w:eastAsia="en-GB"/>
        </w:rPr>
        <w:t>18</w:t>
      </w:r>
      <w:r w:rsidR="00EF10ED">
        <w:rPr>
          <w:rFonts w:eastAsia="Times New Roman" w:cstheme="minorHAnsi"/>
          <w:sz w:val="22"/>
          <w:szCs w:val="22"/>
          <w:lang w:eastAsia="en-GB"/>
        </w:rPr>
        <w:t xml:space="preserve">, </w:t>
      </w:r>
      <w:r w:rsidRPr="005732E4">
        <w:rPr>
          <w:rFonts w:eastAsia="Times New Roman" w:cstheme="minorHAnsi"/>
          <w:sz w:val="22"/>
          <w:szCs w:val="22"/>
          <w:lang w:eastAsia="en-GB"/>
        </w:rPr>
        <w:t>121-14L.</w:t>
      </w:r>
    </w:p>
    <w:p w14:paraId="7C27BEFE" w14:textId="77777777" w:rsidR="001D1ECB" w:rsidRPr="005732E4" w:rsidRDefault="001D1ECB" w:rsidP="001D1ECB">
      <w:pPr>
        <w:autoSpaceDE w:val="0"/>
        <w:autoSpaceDN w:val="0"/>
        <w:adjustRightInd w:val="0"/>
        <w:spacing w:after="0" w:line="240" w:lineRule="auto"/>
        <w:ind w:right="757"/>
        <w:rPr>
          <w:rFonts w:eastAsia="Times New Roman" w:cstheme="minorHAnsi"/>
          <w:sz w:val="22"/>
          <w:szCs w:val="22"/>
          <w:lang w:eastAsia="en-GB"/>
        </w:rPr>
      </w:pPr>
    </w:p>
    <w:p w14:paraId="1BD72025" w14:textId="0E838396" w:rsidR="001D1ECB" w:rsidRPr="00EF10ED" w:rsidRDefault="001D1ECB" w:rsidP="001D1ECB">
      <w:pPr>
        <w:shd w:val="clear" w:color="auto" w:fill="FFFFFF"/>
        <w:spacing w:after="210" w:line="240" w:lineRule="auto"/>
        <w:textAlignment w:val="baseline"/>
        <w:outlineLvl w:val="0"/>
        <w:rPr>
          <w:rFonts w:eastAsia="Times New Roman" w:cstheme="minorHAnsi"/>
          <w:spacing w:val="5"/>
          <w:kern w:val="36"/>
          <w:sz w:val="22"/>
          <w:szCs w:val="22"/>
          <w:lang w:val="en" w:eastAsia="en-GB"/>
        </w:rPr>
      </w:pPr>
      <w:r w:rsidRPr="005732E4">
        <w:rPr>
          <w:rFonts w:eastAsia="Times New Roman" w:cstheme="minorHAnsi"/>
          <w:sz w:val="22"/>
          <w:szCs w:val="22"/>
          <w:lang w:eastAsia="en-GB"/>
        </w:rPr>
        <w:t>Dewe, P. J., O’Driscoll, M. P. and Cooper, C. L. (2012)</w:t>
      </w:r>
      <w:r w:rsidRPr="00EF10ED">
        <w:rPr>
          <w:rFonts w:eastAsia="Times New Roman" w:cstheme="minorHAnsi"/>
          <w:sz w:val="22"/>
          <w:szCs w:val="22"/>
          <w:lang w:eastAsia="en-GB"/>
        </w:rPr>
        <w:t>, ‘</w:t>
      </w:r>
      <w:r w:rsidRPr="00EF10ED">
        <w:rPr>
          <w:rFonts w:eastAsia="Times New Roman" w:cstheme="minorHAnsi"/>
          <w:spacing w:val="5"/>
          <w:kern w:val="36"/>
          <w:sz w:val="22"/>
          <w:szCs w:val="22"/>
          <w:lang w:val="en" w:eastAsia="en-GB"/>
        </w:rPr>
        <w:t xml:space="preserve">Theories of Psychological Stress at Work’, </w:t>
      </w:r>
      <w:hyperlink r:id="rId9" w:history="1">
        <w:r w:rsidRPr="00EF10ED">
          <w:rPr>
            <w:rFonts w:eastAsia="Times New Roman" w:cstheme="minorHAnsi"/>
            <w:i/>
            <w:sz w:val="22"/>
            <w:szCs w:val="22"/>
            <w:bdr w:val="none" w:sz="0" w:space="0" w:color="auto" w:frame="1"/>
            <w:lang w:eastAsia="en-GB"/>
          </w:rPr>
          <w:t>Handbook of Occupational Health and Wellness</w:t>
        </w:r>
      </w:hyperlink>
      <w:r w:rsidRPr="00EF10ED">
        <w:rPr>
          <w:rFonts w:eastAsia="Times New Roman" w:cstheme="minorHAnsi"/>
          <w:i/>
          <w:spacing w:val="5"/>
          <w:kern w:val="36"/>
          <w:sz w:val="22"/>
          <w:szCs w:val="22"/>
          <w:lang w:val="en" w:eastAsia="en-GB"/>
        </w:rPr>
        <w:t xml:space="preserve">: </w:t>
      </w:r>
      <w:r w:rsidRPr="00EF10ED">
        <w:rPr>
          <w:rFonts w:eastAsia="Times New Roman" w:cstheme="minorHAnsi"/>
          <w:i/>
          <w:sz w:val="22"/>
          <w:szCs w:val="22"/>
          <w:bdr w:val="none" w:sz="0" w:space="0" w:color="auto" w:frame="1"/>
          <w:lang w:eastAsia="en-GB"/>
        </w:rPr>
        <w:t>Part of the series </w:t>
      </w:r>
      <w:hyperlink r:id="rId10" w:history="1">
        <w:r w:rsidRPr="00EF10ED">
          <w:rPr>
            <w:rFonts w:eastAsia="Times New Roman" w:cstheme="minorHAnsi"/>
            <w:i/>
            <w:sz w:val="22"/>
            <w:szCs w:val="22"/>
            <w:bdr w:val="none" w:sz="0" w:space="0" w:color="auto" w:frame="1"/>
            <w:lang w:eastAsia="en-GB"/>
          </w:rPr>
          <w:t>Handbooks in Health, Work, and Disability</w:t>
        </w:r>
      </w:hyperlink>
      <w:r w:rsidR="00EF10ED">
        <w:rPr>
          <w:rFonts w:eastAsia="Times New Roman" w:cstheme="minorHAnsi"/>
          <w:sz w:val="22"/>
          <w:szCs w:val="22"/>
          <w:bdr w:val="none" w:sz="0" w:space="0" w:color="auto" w:frame="1"/>
          <w:lang w:eastAsia="en-GB"/>
        </w:rPr>
        <w:t xml:space="preserve">, </w:t>
      </w:r>
      <w:r w:rsidRPr="00EF10ED">
        <w:rPr>
          <w:rFonts w:eastAsia="Times New Roman" w:cstheme="minorHAnsi"/>
          <w:sz w:val="22"/>
          <w:szCs w:val="22"/>
          <w:bdr w:val="none" w:sz="0" w:space="0" w:color="auto" w:frame="1"/>
          <w:lang w:eastAsia="en-GB"/>
        </w:rPr>
        <w:t>pp 23-38</w:t>
      </w:r>
      <w:r w:rsidR="00EF10ED">
        <w:rPr>
          <w:rFonts w:eastAsia="Times New Roman" w:cstheme="minorHAnsi"/>
          <w:sz w:val="22"/>
          <w:szCs w:val="22"/>
          <w:bdr w:val="none" w:sz="0" w:space="0" w:color="auto" w:frame="1"/>
          <w:lang w:eastAsia="en-GB"/>
        </w:rPr>
        <w:t xml:space="preserve">. </w:t>
      </w:r>
    </w:p>
    <w:p w14:paraId="26F8E750" w14:textId="50C97118" w:rsidR="001D1ECB" w:rsidRPr="005732E4" w:rsidRDefault="00EF10ED" w:rsidP="001D1ECB">
      <w:pPr>
        <w:autoSpaceDE w:val="0"/>
        <w:autoSpaceDN w:val="0"/>
        <w:adjustRightInd w:val="0"/>
        <w:spacing w:after="0" w:line="240" w:lineRule="auto"/>
        <w:ind w:right="757"/>
        <w:rPr>
          <w:rFonts w:eastAsia="Times New Roman" w:cstheme="minorHAnsi"/>
          <w:i/>
          <w:sz w:val="22"/>
          <w:szCs w:val="22"/>
          <w:lang w:eastAsia="en-GB"/>
        </w:rPr>
      </w:pPr>
      <w:r>
        <w:rPr>
          <w:rFonts w:eastAsia="Times New Roman" w:cstheme="minorHAnsi"/>
          <w:sz w:val="22"/>
          <w:szCs w:val="22"/>
          <w:lang w:eastAsia="en-GB"/>
        </w:rPr>
        <w:t>Doern, R. (2016</w:t>
      </w:r>
      <w:r w:rsidR="001D1ECB" w:rsidRPr="005732E4">
        <w:rPr>
          <w:rFonts w:eastAsia="Times New Roman" w:cstheme="minorHAnsi"/>
          <w:sz w:val="22"/>
          <w:szCs w:val="22"/>
          <w:lang w:eastAsia="en-GB"/>
        </w:rPr>
        <w:t>), ‘</w:t>
      </w:r>
      <w:r w:rsidR="001D1ECB" w:rsidRPr="005732E4">
        <w:rPr>
          <w:rFonts w:eastAsia="Times New Roman" w:cstheme="minorHAnsi"/>
          <w:bCs/>
          <w:color w:val="403838"/>
          <w:kern w:val="36"/>
          <w:sz w:val="22"/>
          <w:szCs w:val="22"/>
          <w:lang w:eastAsia="en-GB"/>
        </w:rPr>
        <w:t>Entrepreneurship and crisis management: The experiences of small businesses during the London 2011 riots’</w:t>
      </w:r>
      <w:r w:rsidR="001D1ECB" w:rsidRPr="00BF1CED">
        <w:rPr>
          <w:rFonts w:eastAsia="Times New Roman" w:cstheme="minorHAnsi"/>
          <w:bCs/>
          <w:color w:val="333333"/>
          <w:sz w:val="22"/>
          <w:szCs w:val="22"/>
          <w:bdr w:val="none" w:sz="0" w:space="0" w:color="auto" w:frame="1"/>
          <w:lang w:eastAsia="en-GB"/>
        </w:rPr>
        <w:t xml:space="preserve">, </w:t>
      </w:r>
      <w:r w:rsidR="001D1ECB" w:rsidRPr="005732E4">
        <w:rPr>
          <w:rFonts w:eastAsia="Times New Roman" w:cstheme="minorHAnsi"/>
          <w:bCs/>
          <w:i/>
          <w:color w:val="333333"/>
          <w:sz w:val="22"/>
          <w:szCs w:val="22"/>
          <w:bdr w:val="none" w:sz="0" w:space="0" w:color="auto" w:frame="1"/>
          <w:lang w:eastAsia="en-GB"/>
        </w:rPr>
        <w:t>International Small Business Journal</w:t>
      </w:r>
      <w:r w:rsidR="001A3BA4">
        <w:rPr>
          <w:rFonts w:eastAsia="Times New Roman" w:cstheme="minorHAnsi"/>
          <w:bCs/>
          <w:color w:val="333333"/>
          <w:sz w:val="22"/>
          <w:szCs w:val="22"/>
          <w:bdr w:val="none" w:sz="0" w:space="0" w:color="auto" w:frame="1"/>
          <w:lang w:eastAsia="en-GB"/>
        </w:rPr>
        <w:t xml:space="preserve">, </w:t>
      </w:r>
      <w:r w:rsidR="001A3BA4" w:rsidRPr="00BF1CED">
        <w:rPr>
          <w:rFonts w:eastAsia="Times New Roman" w:cstheme="minorHAnsi"/>
          <w:b/>
          <w:bCs/>
          <w:color w:val="333333"/>
          <w:sz w:val="22"/>
          <w:szCs w:val="22"/>
          <w:bdr w:val="none" w:sz="0" w:space="0" w:color="auto" w:frame="1"/>
          <w:lang w:eastAsia="en-GB"/>
        </w:rPr>
        <w:t>34</w:t>
      </w:r>
      <w:r w:rsidR="001A3BA4">
        <w:rPr>
          <w:rFonts w:eastAsia="Times New Roman" w:cstheme="minorHAnsi"/>
          <w:bCs/>
          <w:color w:val="333333"/>
          <w:sz w:val="22"/>
          <w:szCs w:val="22"/>
          <w:bdr w:val="none" w:sz="0" w:space="0" w:color="auto" w:frame="1"/>
          <w:lang w:eastAsia="en-GB"/>
        </w:rPr>
        <w:t xml:space="preserve">(3), 276-302. </w:t>
      </w:r>
    </w:p>
    <w:p w14:paraId="35CEA08F"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384544E7" w14:textId="1BF5576C" w:rsidR="001D1ECB" w:rsidRPr="00EF10ED" w:rsidRDefault="001D1ECB" w:rsidP="001D1ECB">
      <w:pPr>
        <w:autoSpaceDE w:val="0"/>
        <w:autoSpaceDN w:val="0"/>
        <w:adjustRightInd w:val="0"/>
        <w:spacing w:after="0" w:line="240" w:lineRule="auto"/>
        <w:rPr>
          <w:rFonts w:cstheme="minorHAnsi"/>
          <w:sz w:val="22"/>
          <w:szCs w:val="22"/>
        </w:rPr>
      </w:pPr>
      <w:r w:rsidRPr="005732E4">
        <w:rPr>
          <w:rFonts w:cstheme="minorHAnsi"/>
          <w:sz w:val="22"/>
          <w:szCs w:val="22"/>
        </w:rPr>
        <w:t>Eisenhardt, K. M. and Graebner, M. E. (2007), ‘Theory building from cases: Opport</w:t>
      </w:r>
      <w:r w:rsidR="00EF10ED">
        <w:rPr>
          <w:rFonts w:cstheme="minorHAnsi"/>
          <w:sz w:val="22"/>
          <w:szCs w:val="22"/>
        </w:rPr>
        <w:t xml:space="preserve">unities and challenges’, </w:t>
      </w:r>
      <w:r w:rsidRPr="005732E4">
        <w:rPr>
          <w:rFonts w:cstheme="minorHAnsi"/>
          <w:i/>
          <w:sz w:val="22"/>
          <w:szCs w:val="22"/>
        </w:rPr>
        <w:t>Academy of Management Journal</w:t>
      </w:r>
      <w:r w:rsidRPr="005732E4">
        <w:rPr>
          <w:rFonts w:cstheme="minorHAnsi"/>
          <w:sz w:val="22"/>
          <w:szCs w:val="22"/>
        </w:rPr>
        <w:t xml:space="preserve">, </w:t>
      </w:r>
      <w:r w:rsidRPr="005732E4">
        <w:rPr>
          <w:rFonts w:cstheme="minorHAnsi"/>
          <w:b/>
          <w:sz w:val="22"/>
          <w:szCs w:val="22"/>
        </w:rPr>
        <w:t>50</w:t>
      </w:r>
      <w:r w:rsidR="00511EF1">
        <w:rPr>
          <w:rFonts w:cstheme="minorHAnsi"/>
          <w:sz w:val="22"/>
          <w:szCs w:val="22"/>
        </w:rPr>
        <w:t>(1),</w:t>
      </w:r>
      <w:r w:rsidRPr="005732E4">
        <w:rPr>
          <w:rFonts w:cstheme="minorHAnsi"/>
          <w:sz w:val="22"/>
          <w:szCs w:val="22"/>
        </w:rPr>
        <w:t xml:space="preserve"> 25–32.</w:t>
      </w:r>
    </w:p>
    <w:p w14:paraId="547112E1" w14:textId="77777777" w:rsidR="001D1ECB" w:rsidRDefault="001D1ECB" w:rsidP="001D1ECB">
      <w:pPr>
        <w:autoSpaceDE w:val="0"/>
        <w:autoSpaceDN w:val="0"/>
        <w:adjustRightInd w:val="0"/>
        <w:spacing w:after="0" w:line="240" w:lineRule="auto"/>
        <w:rPr>
          <w:rFonts w:eastAsia="Times New Roman" w:cstheme="minorHAnsi"/>
          <w:sz w:val="22"/>
          <w:szCs w:val="22"/>
          <w:lang w:eastAsia="en-GB"/>
        </w:rPr>
      </w:pPr>
    </w:p>
    <w:p w14:paraId="78B7308A" w14:textId="5B1457B3" w:rsidR="00D826D0" w:rsidRDefault="00D826D0"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Fink, S. (1986), </w:t>
      </w:r>
      <w:r w:rsidRPr="005732E4">
        <w:rPr>
          <w:rFonts w:eastAsia="Times New Roman" w:cstheme="minorHAnsi"/>
          <w:i/>
          <w:iCs/>
          <w:sz w:val="22"/>
          <w:szCs w:val="22"/>
          <w:lang w:eastAsia="en-GB"/>
        </w:rPr>
        <w:t>Crisis Management: Planning for the Inevitable</w:t>
      </w:r>
      <w:r w:rsidRPr="005732E4">
        <w:rPr>
          <w:rFonts w:eastAsia="Times New Roman" w:cstheme="minorHAnsi"/>
          <w:sz w:val="22"/>
          <w:szCs w:val="22"/>
          <w:lang w:eastAsia="en-GB"/>
        </w:rPr>
        <w:t>, New York: AMACON.</w:t>
      </w:r>
    </w:p>
    <w:p w14:paraId="08391296" w14:textId="77777777" w:rsidR="00D826D0" w:rsidRDefault="00D826D0" w:rsidP="001D1ECB">
      <w:pPr>
        <w:autoSpaceDE w:val="0"/>
        <w:autoSpaceDN w:val="0"/>
        <w:adjustRightInd w:val="0"/>
        <w:spacing w:after="0" w:line="240" w:lineRule="auto"/>
      </w:pPr>
    </w:p>
    <w:p w14:paraId="5C8B60A1" w14:textId="4367F9C0" w:rsidR="00D826D0" w:rsidRPr="00D826D0" w:rsidRDefault="00D826D0" w:rsidP="001D1ECB">
      <w:pPr>
        <w:autoSpaceDE w:val="0"/>
        <w:autoSpaceDN w:val="0"/>
        <w:adjustRightInd w:val="0"/>
        <w:spacing w:after="0" w:line="240" w:lineRule="auto"/>
        <w:rPr>
          <w:rFonts w:eastAsia="Times New Roman" w:cstheme="minorHAnsi"/>
          <w:sz w:val="22"/>
          <w:szCs w:val="22"/>
          <w:lang w:eastAsia="en-GB"/>
        </w:rPr>
      </w:pPr>
      <w:r w:rsidRPr="00D826D0">
        <w:rPr>
          <w:sz w:val="22"/>
          <w:szCs w:val="22"/>
        </w:rPr>
        <w:t>Flach F. F. (2003)</w:t>
      </w:r>
      <w:r>
        <w:rPr>
          <w:sz w:val="22"/>
          <w:szCs w:val="22"/>
        </w:rPr>
        <w:t>,</w:t>
      </w:r>
      <w:r w:rsidRPr="00D826D0">
        <w:rPr>
          <w:sz w:val="22"/>
          <w:szCs w:val="22"/>
        </w:rPr>
        <w:t xml:space="preserve"> </w:t>
      </w:r>
      <w:r w:rsidRPr="00BF1CED">
        <w:rPr>
          <w:i/>
          <w:sz w:val="22"/>
          <w:szCs w:val="22"/>
        </w:rPr>
        <w:t>Resilience: Discovering a New Strength at Times of Stress</w:t>
      </w:r>
      <w:r>
        <w:rPr>
          <w:sz w:val="22"/>
          <w:szCs w:val="22"/>
        </w:rPr>
        <w:t>,</w:t>
      </w:r>
      <w:r w:rsidRPr="00D826D0">
        <w:rPr>
          <w:sz w:val="22"/>
          <w:szCs w:val="22"/>
        </w:rPr>
        <w:t xml:space="preserve"> New York</w:t>
      </w:r>
      <w:r w:rsidRPr="00BF1CED">
        <w:rPr>
          <w:sz w:val="22"/>
          <w:szCs w:val="22"/>
        </w:rPr>
        <w:t>: Hatherleigh Press.</w:t>
      </w:r>
    </w:p>
    <w:p w14:paraId="238EEBF8" w14:textId="77777777" w:rsidR="00D826D0" w:rsidRPr="005732E4" w:rsidRDefault="00D826D0" w:rsidP="001D1ECB">
      <w:pPr>
        <w:autoSpaceDE w:val="0"/>
        <w:autoSpaceDN w:val="0"/>
        <w:adjustRightInd w:val="0"/>
        <w:spacing w:after="0" w:line="240" w:lineRule="auto"/>
        <w:rPr>
          <w:rFonts w:eastAsia="Times New Roman" w:cstheme="minorHAnsi"/>
          <w:sz w:val="22"/>
          <w:szCs w:val="22"/>
          <w:lang w:eastAsia="en-GB"/>
        </w:rPr>
      </w:pPr>
    </w:p>
    <w:p w14:paraId="10EE2E16" w14:textId="3BEC025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Glover, J. (2012), ‘Rural resilience through continued learning and innovation’, </w:t>
      </w:r>
      <w:r w:rsidRPr="005732E4">
        <w:rPr>
          <w:rFonts w:eastAsia="Times New Roman" w:cstheme="minorHAnsi"/>
          <w:i/>
          <w:sz w:val="22"/>
          <w:szCs w:val="22"/>
          <w:lang w:eastAsia="en-GB"/>
        </w:rPr>
        <w:t>Local Economy</w:t>
      </w:r>
      <w:r w:rsidRPr="005732E4">
        <w:rPr>
          <w:rFonts w:eastAsia="Times New Roman" w:cstheme="minorHAnsi"/>
          <w:sz w:val="22"/>
          <w:szCs w:val="22"/>
          <w:lang w:eastAsia="en-GB"/>
        </w:rPr>
        <w:t xml:space="preserve">, </w:t>
      </w:r>
      <w:r w:rsidRPr="005732E4">
        <w:rPr>
          <w:rFonts w:eastAsia="Times New Roman" w:cstheme="minorHAnsi"/>
          <w:b/>
          <w:sz w:val="22"/>
          <w:szCs w:val="22"/>
          <w:lang w:eastAsia="en-GB"/>
        </w:rPr>
        <w:t>27</w:t>
      </w:r>
      <w:r w:rsidR="00511EF1">
        <w:rPr>
          <w:rFonts w:eastAsia="Times New Roman" w:cstheme="minorHAnsi"/>
          <w:sz w:val="22"/>
          <w:szCs w:val="22"/>
          <w:lang w:eastAsia="en-GB"/>
        </w:rPr>
        <w:t>(4),</w:t>
      </w:r>
      <w:r w:rsidRPr="005732E4">
        <w:rPr>
          <w:rFonts w:eastAsia="Times New Roman" w:cstheme="minorHAnsi"/>
          <w:sz w:val="22"/>
          <w:szCs w:val="22"/>
          <w:lang w:eastAsia="en-GB"/>
        </w:rPr>
        <w:t xml:space="preserve"> 355-372. </w:t>
      </w:r>
    </w:p>
    <w:p w14:paraId="1C6ACE7F"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4880A312" w14:textId="14971DB9" w:rsidR="001D1ECB" w:rsidRPr="00511EF1"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Grandey, A. A. and R. Cropanzano (1999), ‘</w:t>
      </w:r>
      <w:r w:rsidRPr="005732E4">
        <w:rPr>
          <w:rFonts w:eastAsia="Times New Roman" w:cstheme="minorHAnsi"/>
          <w:color w:val="2E2E2E"/>
          <w:kern w:val="36"/>
          <w:sz w:val="22"/>
          <w:szCs w:val="22"/>
          <w:lang w:eastAsia="en-GB"/>
        </w:rPr>
        <w:t>The Conservation of Resources Model Applied to Work–Family Conflict and Strain’</w:t>
      </w:r>
      <w:r w:rsidRPr="005732E4">
        <w:rPr>
          <w:rFonts w:eastAsia="Times New Roman" w:cstheme="minorHAnsi"/>
          <w:color w:val="2E2E2E"/>
          <w:sz w:val="22"/>
          <w:szCs w:val="22"/>
          <w:lang w:eastAsia="en-GB"/>
        </w:rPr>
        <w:t xml:space="preserve">, </w:t>
      </w:r>
      <w:hyperlink r:id="rId11" w:tooltip="Go to Journal of Vocational Behavior on ScienceDirect" w:history="1">
        <w:r w:rsidRPr="00511EF1">
          <w:rPr>
            <w:rStyle w:val="Hyperlink"/>
            <w:rFonts w:cstheme="minorHAnsi"/>
            <w:i/>
            <w:color w:val="2E2E2E"/>
            <w:sz w:val="22"/>
            <w:szCs w:val="22"/>
            <w:u w:val="none"/>
            <w:bdr w:val="none" w:sz="0" w:space="0" w:color="auto" w:frame="1"/>
          </w:rPr>
          <w:t>Journal of Vocational Behavior</w:t>
        </w:r>
      </w:hyperlink>
      <w:r w:rsidRPr="00511EF1">
        <w:rPr>
          <w:rFonts w:cstheme="minorHAnsi"/>
          <w:bCs/>
          <w:color w:val="2E2E2E"/>
          <w:sz w:val="22"/>
          <w:szCs w:val="22"/>
        </w:rPr>
        <w:t xml:space="preserve">, </w:t>
      </w:r>
      <w:r w:rsidRPr="00511EF1">
        <w:rPr>
          <w:rFonts w:cstheme="minorHAnsi"/>
          <w:b/>
          <w:bCs/>
          <w:color w:val="2E2E2E"/>
          <w:sz w:val="22"/>
          <w:szCs w:val="22"/>
        </w:rPr>
        <w:t>54</w:t>
      </w:r>
      <w:r w:rsidR="00511EF1">
        <w:rPr>
          <w:rFonts w:cstheme="minorHAnsi"/>
          <w:bCs/>
          <w:color w:val="2E2E2E"/>
          <w:sz w:val="22"/>
          <w:szCs w:val="22"/>
        </w:rPr>
        <w:t>(2),</w:t>
      </w:r>
      <w:r w:rsidRPr="00511EF1">
        <w:rPr>
          <w:rFonts w:cstheme="minorHAnsi"/>
          <w:bCs/>
          <w:color w:val="2E2E2E"/>
          <w:sz w:val="22"/>
          <w:szCs w:val="22"/>
        </w:rPr>
        <w:t xml:space="preserve"> 350-370. </w:t>
      </w:r>
    </w:p>
    <w:p w14:paraId="09FCC794" w14:textId="77777777" w:rsidR="001D1ECB" w:rsidRPr="00511EF1" w:rsidRDefault="001D1ECB" w:rsidP="001D1ECB">
      <w:pPr>
        <w:autoSpaceDE w:val="0"/>
        <w:autoSpaceDN w:val="0"/>
        <w:adjustRightInd w:val="0"/>
        <w:spacing w:after="0" w:line="240" w:lineRule="auto"/>
        <w:rPr>
          <w:rFonts w:eastAsia="Times New Roman" w:cstheme="minorHAnsi"/>
          <w:sz w:val="22"/>
          <w:szCs w:val="22"/>
          <w:lang w:eastAsia="en-GB"/>
        </w:rPr>
      </w:pPr>
    </w:p>
    <w:p w14:paraId="41812AAB" w14:textId="3D439C5E"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134EBAEA" w14:textId="3DC29F05" w:rsidR="001D1ECB" w:rsidRPr="005732E4" w:rsidRDefault="00257CAC" w:rsidP="00BF1CED">
      <w:pPr>
        <w:tabs>
          <w:tab w:val="left" w:pos="3395"/>
        </w:tabs>
        <w:autoSpaceDE w:val="0"/>
        <w:autoSpaceDN w:val="0"/>
        <w:adjustRightInd w:val="0"/>
        <w:spacing w:after="0" w:line="240" w:lineRule="auto"/>
        <w:rPr>
          <w:rFonts w:cstheme="minorHAnsi"/>
          <w:sz w:val="22"/>
          <w:szCs w:val="22"/>
        </w:rPr>
      </w:pPr>
      <w:r>
        <w:rPr>
          <w:rFonts w:cstheme="minorHAnsi"/>
          <w:sz w:val="22"/>
          <w:szCs w:val="22"/>
        </w:rPr>
        <w:tab/>
      </w:r>
    </w:p>
    <w:p w14:paraId="4E655FD9" w14:textId="5B25DB9E"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Herbane, B. (2010), ‘Small business research: Time for a crisis-based view’, </w:t>
      </w:r>
      <w:r w:rsidRPr="005732E4">
        <w:rPr>
          <w:rFonts w:eastAsia="Times New Roman" w:cstheme="minorHAnsi"/>
          <w:i/>
          <w:iCs/>
          <w:sz w:val="22"/>
          <w:szCs w:val="22"/>
          <w:lang w:eastAsia="en-GB"/>
        </w:rPr>
        <w:t>International Small Business Journal</w:t>
      </w:r>
      <w:r w:rsidRPr="005732E4">
        <w:rPr>
          <w:rFonts w:eastAsia="Times New Roman" w:cstheme="minorHAnsi"/>
          <w:sz w:val="22"/>
          <w:szCs w:val="22"/>
          <w:lang w:eastAsia="en-GB"/>
        </w:rPr>
        <w:t xml:space="preserve">, </w:t>
      </w:r>
      <w:r w:rsidRPr="005732E4">
        <w:rPr>
          <w:rFonts w:eastAsia="Times New Roman" w:cstheme="minorHAnsi"/>
          <w:b/>
          <w:sz w:val="22"/>
          <w:szCs w:val="22"/>
          <w:lang w:eastAsia="en-GB"/>
        </w:rPr>
        <w:t>28</w:t>
      </w:r>
      <w:r w:rsidR="00511EF1">
        <w:rPr>
          <w:rFonts w:eastAsia="Times New Roman" w:cstheme="minorHAnsi"/>
          <w:sz w:val="22"/>
          <w:szCs w:val="22"/>
          <w:lang w:eastAsia="en-GB"/>
        </w:rPr>
        <w:t>(1),</w:t>
      </w:r>
      <w:r w:rsidRPr="005732E4">
        <w:rPr>
          <w:rFonts w:eastAsia="Times New Roman" w:cstheme="minorHAnsi"/>
          <w:sz w:val="22"/>
          <w:szCs w:val="22"/>
          <w:lang w:eastAsia="en-GB"/>
        </w:rPr>
        <w:t xml:space="preserve"> 43–64. </w:t>
      </w:r>
    </w:p>
    <w:p w14:paraId="221AF48E"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7F24B490" w14:textId="4F3C8C42"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Herbane, B., Elliot, D. and E. M. Swartz (2004), ‘Business continuity management: Time for a strategic role?’ </w:t>
      </w:r>
      <w:r w:rsidRPr="005732E4">
        <w:rPr>
          <w:rFonts w:eastAsia="Times New Roman" w:cstheme="minorHAnsi"/>
          <w:i/>
          <w:iCs/>
          <w:sz w:val="22"/>
          <w:szCs w:val="22"/>
          <w:lang w:eastAsia="en-GB"/>
        </w:rPr>
        <w:t>Long Range Planning</w:t>
      </w:r>
      <w:r w:rsidRPr="005732E4">
        <w:rPr>
          <w:rFonts w:eastAsia="Times New Roman" w:cstheme="minorHAnsi"/>
          <w:sz w:val="22"/>
          <w:szCs w:val="22"/>
          <w:lang w:eastAsia="en-GB"/>
        </w:rPr>
        <w:t xml:space="preserve">, </w:t>
      </w:r>
      <w:r w:rsidRPr="005732E4">
        <w:rPr>
          <w:rFonts w:eastAsia="Times New Roman" w:cstheme="minorHAnsi"/>
          <w:b/>
          <w:sz w:val="22"/>
          <w:szCs w:val="22"/>
          <w:lang w:eastAsia="en-GB"/>
        </w:rPr>
        <w:t>37</w:t>
      </w:r>
      <w:r w:rsidR="00511EF1">
        <w:rPr>
          <w:rFonts w:eastAsia="Times New Roman" w:cstheme="minorHAnsi"/>
          <w:sz w:val="22"/>
          <w:szCs w:val="22"/>
          <w:lang w:eastAsia="en-GB"/>
        </w:rPr>
        <w:t xml:space="preserve">, </w:t>
      </w:r>
      <w:r w:rsidRPr="005732E4">
        <w:rPr>
          <w:rFonts w:eastAsia="Times New Roman" w:cstheme="minorHAnsi"/>
          <w:sz w:val="22"/>
          <w:szCs w:val="22"/>
          <w:lang w:eastAsia="en-GB"/>
        </w:rPr>
        <w:t>435–457.</w:t>
      </w:r>
    </w:p>
    <w:p w14:paraId="3E2FF55E" w14:textId="77777777" w:rsidR="001D1ECB" w:rsidRPr="005732E4" w:rsidRDefault="001D1ECB" w:rsidP="001D1ECB">
      <w:pPr>
        <w:autoSpaceDE w:val="0"/>
        <w:autoSpaceDN w:val="0"/>
        <w:adjustRightInd w:val="0"/>
        <w:spacing w:after="0" w:line="240" w:lineRule="auto"/>
        <w:rPr>
          <w:rFonts w:cstheme="minorHAnsi"/>
          <w:sz w:val="22"/>
          <w:szCs w:val="22"/>
        </w:rPr>
      </w:pPr>
    </w:p>
    <w:p w14:paraId="50E4F722" w14:textId="33D250D9" w:rsidR="001D1ECB" w:rsidRPr="00511EF1"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cstheme="minorHAnsi"/>
          <w:sz w:val="22"/>
          <w:szCs w:val="22"/>
        </w:rPr>
        <w:t>Hjemdal, O., Friborg, O., Stiles, T. C., Rose</w:t>
      </w:r>
      <w:r w:rsidRPr="00511EF1">
        <w:rPr>
          <w:rFonts w:cstheme="minorHAnsi"/>
          <w:sz w:val="22"/>
          <w:szCs w:val="22"/>
        </w:rPr>
        <w:t>nvinge, J. H. and M. Martinussen (2006), ‘</w:t>
      </w:r>
      <w:r w:rsidRPr="00511EF1">
        <w:rPr>
          <w:rFonts w:eastAsia="Times New Roman" w:cstheme="minorHAnsi"/>
          <w:bCs/>
          <w:kern w:val="36"/>
          <w:sz w:val="22"/>
          <w:szCs w:val="22"/>
          <w:bdr w:val="none" w:sz="0" w:space="0" w:color="auto" w:frame="1"/>
          <w:lang w:eastAsia="en-GB"/>
        </w:rPr>
        <w:t xml:space="preserve">Resilience predicting psychiatric symptoms: a prospective study of protective factors and their role in adjustment to stressful life events’, </w:t>
      </w:r>
      <w:r w:rsidRPr="00511EF1">
        <w:rPr>
          <w:rFonts w:eastAsia="Times New Roman" w:cstheme="minorHAnsi"/>
          <w:bCs/>
          <w:i/>
          <w:sz w:val="22"/>
          <w:szCs w:val="22"/>
          <w:lang w:eastAsia="en-GB"/>
        </w:rPr>
        <w:t>Clinical Psychology &amp; Psychotherapy</w:t>
      </w:r>
      <w:r w:rsidRPr="00511EF1">
        <w:rPr>
          <w:rFonts w:eastAsia="Times New Roman" w:cstheme="minorHAnsi"/>
          <w:sz w:val="22"/>
          <w:szCs w:val="22"/>
          <w:lang w:eastAsia="en-GB"/>
        </w:rPr>
        <w:t xml:space="preserve">, </w:t>
      </w:r>
      <w:r w:rsidRPr="00511EF1">
        <w:rPr>
          <w:rFonts w:eastAsia="Times New Roman" w:cstheme="minorHAnsi"/>
          <w:b/>
          <w:bCs/>
          <w:sz w:val="22"/>
          <w:szCs w:val="22"/>
          <w:bdr w:val="none" w:sz="0" w:space="0" w:color="auto" w:frame="1"/>
          <w:lang w:eastAsia="en-GB"/>
        </w:rPr>
        <w:t>13</w:t>
      </w:r>
      <w:r w:rsidRPr="00511EF1">
        <w:rPr>
          <w:rFonts w:eastAsia="Times New Roman" w:cstheme="minorHAnsi"/>
          <w:sz w:val="22"/>
          <w:szCs w:val="22"/>
          <w:bdr w:val="none" w:sz="0" w:space="0" w:color="auto" w:frame="1"/>
          <w:lang w:eastAsia="en-GB"/>
        </w:rPr>
        <w:t>(</w:t>
      </w:r>
      <w:r w:rsidRPr="00511EF1">
        <w:rPr>
          <w:rFonts w:eastAsia="Times New Roman" w:cstheme="minorHAnsi"/>
          <w:bCs/>
          <w:sz w:val="22"/>
          <w:szCs w:val="22"/>
          <w:bdr w:val="none" w:sz="0" w:space="0" w:color="auto" w:frame="1"/>
          <w:lang w:eastAsia="en-GB"/>
        </w:rPr>
        <w:t>3</w:t>
      </w:r>
      <w:r w:rsidR="00511EF1">
        <w:rPr>
          <w:rFonts w:eastAsia="Times New Roman" w:cstheme="minorHAnsi"/>
          <w:sz w:val="22"/>
          <w:szCs w:val="22"/>
          <w:bdr w:val="none" w:sz="0" w:space="0" w:color="auto" w:frame="1"/>
          <w:lang w:eastAsia="en-GB"/>
        </w:rPr>
        <w:t>),</w:t>
      </w:r>
      <w:r w:rsidRPr="00511EF1">
        <w:rPr>
          <w:rFonts w:eastAsia="Times New Roman" w:cstheme="minorHAnsi"/>
          <w:sz w:val="22"/>
          <w:szCs w:val="22"/>
          <w:bdr w:val="none" w:sz="0" w:space="0" w:color="auto" w:frame="1"/>
          <w:lang w:eastAsia="en-GB"/>
        </w:rPr>
        <w:t xml:space="preserve"> </w:t>
      </w:r>
      <w:r w:rsidRPr="00511EF1">
        <w:rPr>
          <w:rFonts w:eastAsia="Times New Roman" w:cstheme="minorHAnsi"/>
          <w:bCs/>
          <w:sz w:val="22"/>
          <w:szCs w:val="22"/>
          <w:bdr w:val="none" w:sz="0" w:space="0" w:color="auto" w:frame="1"/>
          <w:lang w:eastAsia="en-GB"/>
        </w:rPr>
        <w:t>194–201</w:t>
      </w:r>
      <w:r w:rsidRPr="00511EF1">
        <w:rPr>
          <w:rFonts w:eastAsia="Times New Roman" w:cstheme="minorHAnsi"/>
          <w:sz w:val="22"/>
          <w:szCs w:val="22"/>
          <w:lang w:eastAsia="en-GB"/>
        </w:rPr>
        <w:t xml:space="preserve">. </w:t>
      </w:r>
    </w:p>
    <w:p w14:paraId="7AE9A0F9" w14:textId="77777777" w:rsidR="001D1ECB" w:rsidRPr="00511EF1" w:rsidRDefault="001D1ECB" w:rsidP="001D1ECB">
      <w:pPr>
        <w:autoSpaceDE w:val="0"/>
        <w:autoSpaceDN w:val="0"/>
        <w:adjustRightInd w:val="0"/>
        <w:spacing w:after="0" w:line="240" w:lineRule="auto"/>
        <w:rPr>
          <w:rFonts w:cstheme="minorHAnsi"/>
          <w:sz w:val="22"/>
          <w:szCs w:val="22"/>
        </w:rPr>
      </w:pPr>
    </w:p>
    <w:p w14:paraId="6FD1778D" w14:textId="5C7E85E1" w:rsidR="001D1ECB" w:rsidRPr="005732E4" w:rsidRDefault="00511EF1" w:rsidP="001D1ECB">
      <w:pPr>
        <w:autoSpaceDE w:val="0"/>
        <w:autoSpaceDN w:val="0"/>
        <w:adjustRightInd w:val="0"/>
        <w:spacing w:after="0" w:line="240" w:lineRule="auto"/>
        <w:rPr>
          <w:rFonts w:cstheme="minorHAnsi"/>
          <w:sz w:val="22"/>
          <w:szCs w:val="22"/>
        </w:rPr>
      </w:pPr>
      <w:r>
        <w:rPr>
          <w:rFonts w:cstheme="minorHAnsi"/>
          <w:sz w:val="22"/>
          <w:szCs w:val="22"/>
        </w:rPr>
        <w:t xml:space="preserve">Hobfoll, S. E. (1988), </w:t>
      </w:r>
      <w:r w:rsidRPr="00511EF1">
        <w:rPr>
          <w:rFonts w:cstheme="minorHAnsi"/>
          <w:i/>
          <w:sz w:val="22"/>
          <w:szCs w:val="22"/>
        </w:rPr>
        <w:t>The Ecology of S</w:t>
      </w:r>
      <w:r w:rsidR="001D1ECB" w:rsidRPr="00511EF1">
        <w:rPr>
          <w:rFonts w:cstheme="minorHAnsi"/>
          <w:i/>
          <w:sz w:val="22"/>
          <w:szCs w:val="22"/>
        </w:rPr>
        <w:t>tress</w:t>
      </w:r>
      <w:r w:rsidR="001D1ECB" w:rsidRPr="005732E4">
        <w:rPr>
          <w:rFonts w:cstheme="minorHAnsi"/>
          <w:sz w:val="22"/>
          <w:szCs w:val="22"/>
        </w:rPr>
        <w:t>, New York: Hemisphere Publishing Corporation.</w:t>
      </w:r>
    </w:p>
    <w:p w14:paraId="51E4493E" w14:textId="77777777" w:rsidR="001D1ECB" w:rsidRPr="005732E4" w:rsidRDefault="001D1ECB" w:rsidP="001D1ECB">
      <w:pPr>
        <w:autoSpaceDE w:val="0"/>
        <w:autoSpaceDN w:val="0"/>
        <w:adjustRightInd w:val="0"/>
        <w:spacing w:after="0" w:line="240" w:lineRule="auto"/>
        <w:rPr>
          <w:rFonts w:cstheme="minorHAnsi"/>
          <w:sz w:val="22"/>
          <w:szCs w:val="22"/>
        </w:rPr>
      </w:pPr>
    </w:p>
    <w:p w14:paraId="3DDAB474" w14:textId="27C1D1F0" w:rsidR="001D1ECB" w:rsidRPr="005732E4" w:rsidRDefault="001D1ECB" w:rsidP="001D1ECB">
      <w:pPr>
        <w:autoSpaceDE w:val="0"/>
        <w:autoSpaceDN w:val="0"/>
        <w:adjustRightInd w:val="0"/>
        <w:spacing w:after="0" w:line="240" w:lineRule="auto"/>
        <w:rPr>
          <w:rFonts w:cstheme="minorHAnsi"/>
          <w:sz w:val="22"/>
          <w:szCs w:val="22"/>
        </w:rPr>
      </w:pPr>
      <w:r w:rsidRPr="005732E4">
        <w:rPr>
          <w:rFonts w:cstheme="minorHAnsi"/>
          <w:sz w:val="22"/>
          <w:szCs w:val="22"/>
        </w:rPr>
        <w:t xml:space="preserve">Hobfoll, S. E. (1989), ‘Conservation of resources: A new attempt at conceptualizing stress’, </w:t>
      </w:r>
      <w:r w:rsidRPr="005732E4">
        <w:rPr>
          <w:rFonts w:cstheme="minorHAnsi"/>
          <w:i/>
          <w:sz w:val="22"/>
          <w:szCs w:val="22"/>
        </w:rPr>
        <w:t>American Psychologist</w:t>
      </w:r>
      <w:r w:rsidRPr="005732E4">
        <w:rPr>
          <w:rFonts w:cstheme="minorHAnsi"/>
          <w:sz w:val="22"/>
          <w:szCs w:val="22"/>
        </w:rPr>
        <w:t xml:space="preserve">, </w:t>
      </w:r>
      <w:r w:rsidRPr="005732E4">
        <w:rPr>
          <w:rFonts w:cstheme="minorHAnsi"/>
          <w:b/>
          <w:sz w:val="22"/>
          <w:szCs w:val="22"/>
        </w:rPr>
        <w:t>44</w:t>
      </w:r>
      <w:r w:rsidR="00511EF1">
        <w:rPr>
          <w:rFonts w:cstheme="minorHAnsi"/>
          <w:sz w:val="22"/>
          <w:szCs w:val="22"/>
        </w:rPr>
        <w:t>,</w:t>
      </w:r>
      <w:r w:rsidRPr="005732E4">
        <w:rPr>
          <w:rFonts w:cstheme="minorHAnsi"/>
          <w:sz w:val="22"/>
          <w:szCs w:val="22"/>
        </w:rPr>
        <w:t xml:space="preserve"> 513-524.</w:t>
      </w:r>
    </w:p>
    <w:p w14:paraId="0A499352" w14:textId="77777777" w:rsidR="001D1ECB" w:rsidRPr="005732E4" w:rsidRDefault="001D1ECB" w:rsidP="001D1ECB">
      <w:pPr>
        <w:autoSpaceDE w:val="0"/>
        <w:autoSpaceDN w:val="0"/>
        <w:adjustRightInd w:val="0"/>
        <w:spacing w:after="0" w:line="240" w:lineRule="auto"/>
        <w:rPr>
          <w:rFonts w:cstheme="minorHAnsi"/>
          <w:sz w:val="22"/>
          <w:szCs w:val="22"/>
        </w:rPr>
      </w:pPr>
    </w:p>
    <w:p w14:paraId="43A567B6" w14:textId="76E57440" w:rsidR="001D1ECB" w:rsidRPr="005732E4" w:rsidRDefault="001D1ECB" w:rsidP="001D1ECB">
      <w:pPr>
        <w:autoSpaceDE w:val="0"/>
        <w:autoSpaceDN w:val="0"/>
        <w:adjustRightInd w:val="0"/>
        <w:spacing w:after="0" w:line="240" w:lineRule="auto"/>
        <w:rPr>
          <w:rFonts w:cstheme="minorHAnsi"/>
          <w:sz w:val="22"/>
          <w:szCs w:val="22"/>
        </w:rPr>
      </w:pPr>
      <w:r w:rsidRPr="005732E4">
        <w:rPr>
          <w:rFonts w:cstheme="minorHAnsi"/>
          <w:sz w:val="22"/>
          <w:szCs w:val="22"/>
        </w:rPr>
        <w:t xml:space="preserve">Hobfoll, S. E. (2001), ‘The Influence of Culture, Community, and the Nested-Self in the Stress Process: Advancing Conservation of Resources Theory’, </w:t>
      </w:r>
      <w:r w:rsidRPr="005732E4">
        <w:rPr>
          <w:rFonts w:cstheme="minorHAnsi"/>
          <w:i/>
          <w:sz w:val="22"/>
          <w:szCs w:val="22"/>
        </w:rPr>
        <w:t>Applied Psychology: An International Review</w:t>
      </w:r>
      <w:r w:rsidRPr="005732E4">
        <w:rPr>
          <w:rFonts w:cstheme="minorHAnsi"/>
          <w:sz w:val="22"/>
          <w:szCs w:val="22"/>
        </w:rPr>
        <w:t xml:space="preserve">, </w:t>
      </w:r>
      <w:r w:rsidRPr="005732E4">
        <w:rPr>
          <w:rFonts w:cstheme="minorHAnsi"/>
          <w:b/>
          <w:sz w:val="22"/>
          <w:szCs w:val="22"/>
        </w:rPr>
        <w:t>50</w:t>
      </w:r>
      <w:r w:rsidR="00511EF1">
        <w:rPr>
          <w:rFonts w:cstheme="minorHAnsi"/>
          <w:sz w:val="22"/>
          <w:szCs w:val="22"/>
        </w:rPr>
        <w:t>(3),</w:t>
      </w:r>
      <w:r w:rsidRPr="005732E4">
        <w:rPr>
          <w:rFonts w:cstheme="minorHAnsi"/>
          <w:sz w:val="22"/>
          <w:szCs w:val="22"/>
        </w:rPr>
        <w:t xml:space="preserve"> 337-421.</w:t>
      </w:r>
    </w:p>
    <w:p w14:paraId="3B88906D" w14:textId="77777777" w:rsidR="001D1ECB" w:rsidRPr="005732E4" w:rsidRDefault="001D1ECB" w:rsidP="001D1ECB">
      <w:pPr>
        <w:autoSpaceDE w:val="0"/>
        <w:autoSpaceDN w:val="0"/>
        <w:adjustRightInd w:val="0"/>
        <w:spacing w:after="0" w:line="240" w:lineRule="auto"/>
        <w:rPr>
          <w:rFonts w:cstheme="minorHAnsi"/>
          <w:sz w:val="22"/>
          <w:szCs w:val="22"/>
        </w:rPr>
      </w:pPr>
    </w:p>
    <w:p w14:paraId="0119813D" w14:textId="158F90AC" w:rsidR="001D1ECB" w:rsidRPr="005732E4" w:rsidRDefault="001D1ECB" w:rsidP="001D1ECB">
      <w:pPr>
        <w:autoSpaceDE w:val="0"/>
        <w:autoSpaceDN w:val="0"/>
        <w:adjustRightInd w:val="0"/>
        <w:spacing w:after="0" w:line="240" w:lineRule="auto"/>
        <w:rPr>
          <w:rFonts w:eastAsia="Times New Roman" w:cstheme="minorHAnsi"/>
          <w:color w:val="000000"/>
          <w:sz w:val="22"/>
          <w:szCs w:val="22"/>
          <w:lang w:eastAsia="en-GB"/>
        </w:rPr>
      </w:pPr>
      <w:r w:rsidRPr="005732E4">
        <w:rPr>
          <w:rFonts w:cstheme="minorHAnsi"/>
          <w:sz w:val="22"/>
          <w:szCs w:val="22"/>
        </w:rPr>
        <w:t xml:space="preserve">Hobfoll, S. E. (2002), ‘Social and psychological resources and adaptation’, </w:t>
      </w:r>
      <w:r w:rsidRPr="005732E4">
        <w:rPr>
          <w:rFonts w:eastAsia="Times New Roman" w:cstheme="minorHAnsi"/>
          <w:i/>
          <w:color w:val="000000"/>
          <w:sz w:val="22"/>
          <w:szCs w:val="22"/>
          <w:lang w:eastAsia="en-GB"/>
        </w:rPr>
        <w:t>Review of General Psychology</w:t>
      </w:r>
      <w:r w:rsidRPr="005732E4">
        <w:rPr>
          <w:rFonts w:eastAsia="Times New Roman" w:cstheme="minorHAnsi"/>
          <w:color w:val="000000"/>
          <w:sz w:val="22"/>
          <w:szCs w:val="22"/>
          <w:lang w:eastAsia="en-GB"/>
        </w:rPr>
        <w:t xml:space="preserve">, </w:t>
      </w:r>
      <w:r w:rsidRPr="005732E4">
        <w:rPr>
          <w:rFonts w:eastAsia="Times New Roman" w:cstheme="minorHAnsi"/>
          <w:b/>
          <w:color w:val="000000"/>
          <w:sz w:val="22"/>
          <w:szCs w:val="22"/>
          <w:lang w:eastAsia="en-GB"/>
        </w:rPr>
        <w:t>6</w:t>
      </w:r>
      <w:r w:rsidR="00511EF1">
        <w:rPr>
          <w:rFonts w:eastAsia="Times New Roman" w:cstheme="minorHAnsi"/>
          <w:color w:val="000000"/>
          <w:sz w:val="22"/>
          <w:szCs w:val="22"/>
          <w:lang w:eastAsia="en-GB"/>
        </w:rPr>
        <w:t>(4),</w:t>
      </w:r>
      <w:r w:rsidRPr="005732E4">
        <w:rPr>
          <w:rFonts w:eastAsia="Times New Roman" w:cstheme="minorHAnsi"/>
          <w:color w:val="000000"/>
          <w:sz w:val="22"/>
          <w:szCs w:val="22"/>
          <w:lang w:eastAsia="en-GB"/>
        </w:rPr>
        <w:t xml:space="preserve"> 307-324.</w:t>
      </w:r>
    </w:p>
    <w:p w14:paraId="4A7FBA41" w14:textId="77777777" w:rsidR="001D1ECB" w:rsidRPr="005732E4" w:rsidRDefault="001D1ECB" w:rsidP="001D1ECB">
      <w:pPr>
        <w:tabs>
          <w:tab w:val="left" w:pos="3024"/>
        </w:tabs>
        <w:autoSpaceDE w:val="0"/>
        <w:autoSpaceDN w:val="0"/>
        <w:adjustRightInd w:val="0"/>
        <w:spacing w:after="0" w:line="240" w:lineRule="auto"/>
        <w:rPr>
          <w:rFonts w:eastAsia="Times New Roman" w:cstheme="minorHAnsi"/>
          <w:color w:val="000000"/>
          <w:sz w:val="22"/>
          <w:szCs w:val="22"/>
          <w:lang w:eastAsia="en-GB"/>
        </w:rPr>
      </w:pPr>
      <w:r w:rsidRPr="005732E4">
        <w:rPr>
          <w:rFonts w:eastAsia="Times New Roman" w:cstheme="minorHAnsi"/>
          <w:color w:val="000000"/>
          <w:sz w:val="22"/>
          <w:szCs w:val="22"/>
          <w:lang w:eastAsia="en-GB"/>
        </w:rPr>
        <w:tab/>
      </w:r>
    </w:p>
    <w:p w14:paraId="21193931" w14:textId="77777777" w:rsidR="001D1ECB" w:rsidRPr="005732E4" w:rsidRDefault="001D1ECB" w:rsidP="001D1ECB">
      <w:pPr>
        <w:autoSpaceDE w:val="0"/>
        <w:autoSpaceDN w:val="0"/>
        <w:adjustRightInd w:val="0"/>
        <w:spacing w:after="0" w:line="240" w:lineRule="auto"/>
        <w:rPr>
          <w:rFonts w:eastAsia="Times New Roman" w:cstheme="minorHAnsi"/>
          <w:color w:val="000000"/>
          <w:sz w:val="22"/>
          <w:szCs w:val="22"/>
          <w:lang w:eastAsia="en-GB"/>
        </w:rPr>
      </w:pPr>
    </w:p>
    <w:p w14:paraId="5B58BEB8" w14:textId="77777777" w:rsidR="001D1ECB" w:rsidRPr="005732E4" w:rsidRDefault="001D1ECB" w:rsidP="001D1ECB">
      <w:pPr>
        <w:autoSpaceDE w:val="0"/>
        <w:autoSpaceDN w:val="0"/>
        <w:adjustRightInd w:val="0"/>
        <w:spacing w:after="0" w:line="240" w:lineRule="auto"/>
        <w:rPr>
          <w:rFonts w:eastAsia="Times New Roman" w:cstheme="minorHAnsi"/>
          <w:color w:val="000000"/>
          <w:sz w:val="22"/>
          <w:szCs w:val="22"/>
          <w:lang w:eastAsia="en-GB"/>
        </w:rPr>
      </w:pPr>
    </w:p>
    <w:p w14:paraId="76996CE9" w14:textId="20C0FFA7" w:rsidR="001D1ECB" w:rsidRPr="00511EF1" w:rsidRDefault="001D1ECB" w:rsidP="001D1ECB">
      <w:pPr>
        <w:autoSpaceDE w:val="0"/>
        <w:autoSpaceDN w:val="0"/>
        <w:adjustRightInd w:val="0"/>
        <w:spacing w:after="0" w:line="240" w:lineRule="auto"/>
        <w:rPr>
          <w:rFonts w:eastAsia="Times New Roman" w:cstheme="minorHAnsi"/>
          <w:sz w:val="22"/>
          <w:szCs w:val="22"/>
          <w:lang w:eastAsia="en-GB"/>
        </w:rPr>
      </w:pPr>
      <w:r w:rsidRPr="00511EF1">
        <w:rPr>
          <w:rFonts w:eastAsia="Times New Roman" w:cstheme="minorHAnsi"/>
          <w:sz w:val="22"/>
          <w:szCs w:val="22"/>
          <w:lang w:eastAsia="en-GB"/>
        </w:rPr>
        <w:t xml:space="preserve">Hobfoll, S. E. and R. S. Lilly (1993), ‘Resource conservation as a strategy for community psychology’, </w:t>
      </w:r>
      <w:r w:rsidRPr="00511EF1">
        <w:rPr>
          <w:rFonts w:eastAsia="Times New Roman" w:cstheme="minorHAnsi"/>
          <w:bCs/>
          <w:i/>
          <w:sz w:val="22"/>
          <w:szCs w:val="22"/>
          <w:lang w:eastAsia="en-GB"/>
        </w:rPr>
        <w:t>Journal of Community Psychology</w:t>
      </w:r>
      <w:r w:rsidRPr="00511EF1">
        <w:rPr>
          <w:rFonts w:eastAsia="Times New Roman" w:cstheme="minorHAnsi"/>
          <w:sz w:val="22"/>
          <w:szCs w:val="22"/>
          <w:lang w:eastAsia="en-GB"/>
        </w:rPr>
        <w:t xml:space="preserve">, </w:t>
      </w:r>
      <w:r w:rsidRPr="00511EF1">
        <w:rPr>
          <w:rFonts w:eastAsia="Times New Roman" w:cstheme="minorHAnsi"/>
          <w:b/>
          <w:bCs/>
          <w:sz w:val="22"/>
          <w:szCs w:val="22"/>
          <w:bdr w:val="none" w:sz="0" w:space="0" w:color="auto" w:frame="1"/>
          <w:lang w:eastAsia="en-GB"/>
        </w:rPr>
        <w:t>21</w:t>
      </w:r>
      <w:r w:rsidRPr="00511EF1">
        <w:rPr>
          <w:rFonts w:eastAsia="Times New Roman" w:cstheme="minorHAnsi"/>
          <w:bCs/>
          <w:sz w:val="22"/>
          <w:szCs w:val="22"/>
          <w:bdr w:val="none" w:sz="0" w:space="0" w:color="auto" w:frame="1"/>
          <w:lang w:eastAsia="en-GB"/>
        </w:rPr>
        <w:t>(2)</w:t>
      </w:r>
      <w:r w:rsidR="00511EF1">
        <w:rPr>
          <w:rFonts w:eastAsia="Times New Roman" w:cstheme="minorHAnsi"/>
          <w:sz w:val="22"/>
          <w:szCs w:val="22"/>
          <w:bdr w:val="none" w:sz="0" w:space="0" w:color="auto" w:frame="1"/>
          <w:lang w:eastAsia="en-GB"/>
        </w:rPr>
        <w:t xml:space="preserve">, </w:t>
      </w:r>
      <w:r w:rsidRPr="00511EF1">
        <w:rPr>
          <w:rFonts w:eastAsia="Times New Roman" w:cstheme="minorHAnsi"/>
          <w:bCs/>
          <w:sz w:val="22"/>
          <w:szCs w:val="22"/>
          <w:bdr w:val="none" w:sz="0" w:space="0" w:color="auto" w:frame="1"/>
          <w:lang w:eastAsia="en-GB"/>
        </w:rPr>
        <w:t>128–148</w:t>
      </w:r>
      <w:r w:rsidRPr="00511EF1">
        <w:rPr>
          <w:rFonts w:eastAsia="Times New Roman" w:cstheme="minorHAnsi"/>
          <w:sz w:val="22"/>
          <w:szCs w:val="22"/>
          <w:lang w:eastAsia="en-GB"/>
        </w:rPr>
        <w:t xml:space="preserve">. </w:t>
      </w:r>
    </w:p>
    <w:p w14:paraId="76F41F33" w14:textId="77777777" w:rsidR="001D1ECB" w:rsidRDefault="001D1ECB" w:rsidP="001D1ECB">
      <w:pPr>
        <w:autoSpaceDE w:val="0"/>
        <w:autoSpaceDN w:val="0"/>
        <w:adjustRightInd w:val="0"/>
        <w:spacing w:after="0" w:line="240" w:lineRule="auto"/>
        <w:rPr>
          <w:rFonts w:cstheme="minorHAnsi"/>
          <w:sz w:val="22"/>
          <w:szCs w:val="22"/>
        </w:rPr>
      </w:pPr>
    </w:p>
    <w:p w14:paraId="6A5ABE8F" w14:textId="26786DBB" w:rsidR="00B63D8D" w:rsidRPr="00D826D0" w:rsidRDefault="00170356" w:rsidP="001D1ECB">
      <w:pPr>
        <w:autoSpaceDE w:val="0"/>
        <w:autoSpaceDN w:val="0"/>
        <w:adjustRightInd w:val="0"/>
        <w:spacing w:after="0" w:line="240" w:lineRule="auto"/>
        <w:rPr>
          <w:rFonts w:cstheme="minorHAnsi"/>
          <w:sz w:val="22"/>
          <w:szCs w:val="22"/>
        </w:rPr>
      </w:pPr>
      <w:r w:rsidRPr="00BF1CED">
        <w:rPr>
          <w:sz w:val="22"/>
          <w:szCs w:val="22"/>
        </w:rPr>
        <w:t>Hobfoll, S., Tracy, M. and S. Galea (2006), ‘</w:t>
      </w:r>
      <w:r w:rsidR="00B63D8D" w:rsidRPr="00BF1CED">
        <w:rPr>
          <w:sz w:val="22"/>
          <w:szCs w:val="22"/>
        </w:rPr>
        <w:t>The Impact of Resource Loss and Traumatic Growth on Probable PTSD and Depression Following Terrorist Attacks</w:t>
      </w:r>
      <w:r w:rsidRPr="00BF1CED">
        <w:rPr>
          <w:sz w:val="22"/>
          <w:szCs w:val="22"/>
        </w:rPr>
        <w:t>’,</w:t>
      </w:r>
      <w:r w:rsidR="00B63D8D" w:rsidRPr="00BF1CED">
        <w:rPr>
          <w:sz w:val="22"/>
          <w:szCs w:val="22"/>
        </w:rPr>
        <w:t xml:space="preserve"> </w:t>
      </w:r>
      <w:r w:rsidR="00D37DC6" w:rsidRPr="00BF1CED">
        <w:rPr>
          <w:i/>
          <w:sz w:val="22"/>
          <w:szCs w:val="22"/>
        </w:rPr>
        <w:t>Jo</w:t>
      </w:r>
      <w:r w:rsidRPr="00BF1CED">
        <w:rPr>
          <w:i/>
          <w:sz w:val="22"/>
          <w:szCs w:val="22"/>
        </w:rPr>
        <w:t>urnal of Traumatic Stress</w:t>
      </w:r>
      <w:r w:rsidRPr="00BF1CED">
        <w:rPr>
          <w:sz w:val="22"/>
          <w:szCs w:val="22"/>
        </w:rPr>
        <w:t xml:space="preserve">, </w:t>
      </w:r>
      <w:r w:rsidRPr="00BF1CED">
        <w:rPr>
          <w:b/>
          <w:sz w:val="22"/>
          <w:szCs w:val="22"/>
        </w:rPr>
        <w:t>19</w:t>
      </w:r>
      <w:r w:rsidRPr="00BF1CED">
        <w:rPr>
          <w:sz w:val="22"/>
          <w:szCs w:val="22"/>
        </w:rPr>
        <w:t xml:space="preserve">(6), </w:t>
      </w:r>
      <w:r w:rsidR="00D37DC6" w:rsidRPr="00BF1CED">
        <w:rPr>
          <w:sz w:val="22"/>
          <w:szCs w:val="22"/>
        </w:rPr>
        <w:t>867–878</w:t>
      </w:r>
      <w:r w:rsidRPr="00BF1CED">
        <w:rPr>
          <w:sz w:val="22"/>
          <w:szCs w:val="22"/>
        </w:rPr>
        <w:t xml:space="preserve">. </w:t>
      </w:r>
    </w:p>
    <w:p w14:paraId="271C75F2" w14:textId="77777777" w:rsidR="00511EF1" w:rsidRPr="00D826D0" w:rsidRDefault="00511EF1" w:rsidP="001D1ECB">
      <w:pPr>
        <w:spacing w:after="0" w:line="240" w:lineRule="auto"/>
        <w:rPr>
          <w:rFonts w:eastAsia="Times New Roman" w:cstheme="minorHAnsi"/>
          <w:color w:val="000000"/>
          <w:sz w:val="22"/>
          <w:szCs w:val="22"/>
          <w:lang w:eastAsia="en-GB"/>
        </w:rPr>
      </w:pPr>
    </w:p>
    <w:p w14:paraId="0E5DF1C6" w14:textId="54AB3CFF" w:rsidR="001D1ECB" w:rsidRPr="005732E4" w:rsidRDefault="001D1ECB" w:rsidP="001D1ECB">
      <w:pPr>
        <w:spacing w:after="0" w:line="240" w:lineRule="auto"/>
        <w:rPr>
          <w:rFonts w:eastAsia="Times New Roman" w:cstheme="minorHAnsi"/>
          <w:color w:val="000000"/>
          <w:sz w:val="22"/>
          <w:szCs w:val="22"/>
          <w:lang w:eastAsia="en-GB"/>
        </w:rPr>
      </w:pPr>
      <w:r w:rsidRPr="005732E4">
        <w:rPr>
          <w:rFonts w:eastAsia="Times New Roman" w:cstheme="minorHAnsi"/>
          <w:color w:val="000000"/>
          <w:sz w:val="22"/>
          <w:szCs w:val="22"/>
          <w:lang w:eastAsia="en-GB"/>
        </w:rPr>
        <w:t xml:space="preserve">Hobfoll, S. E. and A. Shirom (2001), </w:t>
      </w:r>
      <w:r w:rsidR="00170356">
        <w:rPr>
          <w:rFonts w:eastAsia="Times New Roman" w:cstheme="minorHAnsi"/>
          <w:color w:val="000000"/>
          <w:sz w:val="22"/>
          <w:szCs w:val="22"/>
          <w:lang w:eastAsia="en-GB"/>
        </w:rPr>
        <w:t>‘</w:t>
      </w:r>
      <w:r w:rsidRPr="005732E4">
        <w:rPr>
          <w:rFonts w:eastAsia="Times New Roman" w:cstheme="minorHAnsi"/>
          <w:color w:val="000000"/>
          <w:sz w:val="22"/>
          <w:szCs w:val="22"/>
          <w:lang w:eastAsia="en-GB"/>
        </w:rPr>
        <w:t>Conservation of resources theory: Applications to stress and management in the workplace</w:t>
      </w:r>
      <w:r w:rsidR="00170356">
        <w:rPr>
          <w:rFonts w:eastAsia="Times New Roman" w:cstheme="minorHAnsi"/>
          <w:color w:val="000000"/>
          <w:sz w:val="22"/>
          <w:szCs w:val="22"/>
          <w:lang w:eastAsia="en-GB"/>
        </w:rPr>
        <w:t>’, in R. T. Golembiewski (e</w:t>
      </w:r>
      <w:r w:rsidRPr="005732E4">
        <w:rPr>
          <w:rFonts w:eastAsia="Times New Roman" w:cstheme="minorHAnsi"/>
          <w:color w:val="000000"/>
          <w:sz w:val="22"/>
          <w:szCs w:val="22"/>
          <w:lang w:eastAsia="en-GB"/>
        </w:rPr>
        <w:t xml:space="preserve">d), </w:t>
      </w:r>
      <w:r w:rsidR="00170356" w:rsidRPr="00170356">
        <w:rPr>
          <w:rFonts w:eastAsia="Times New Roman" w:cstheme="minorHAnsi"/>
          <w:i/>
          <w:color w:val="000000"/>
          <w:sz w:val="22"/>
          <w:szCs w:val="22"/>
          <w:lang w:eastAsia="en-GB"/>
        </w:rPr>
        <w:t>Handbook of Organizational B</w:t>
      </w:r>
      <w:r w:rsidRPr="00170356">
        <w:rPr>
          <w:rFonts w:eastAsia="Times New Roman" w:cstheme="minorHAnsi"/>
          <w:i/>
          <w:color w:val="000000"/>
          <w:sz w:val="22"/>
          <w:szCs w:val="22"/>
          <w:lang w:eastAsia="en-GB"/>
        </w:rPr>
        <w:t>ehavior</w:t>
      </w:r>
      <w:r w:rsidRPr="005732E4">
        <w:rPr>
          <w:rFonts w:eastAsia="Times New Roman" w:cstheme="minorHAnsi"/>
          <w:color w:val="000000"/>
          <w:sz w:val="22"/>
          <w:szCs w:val="22"/>
          <w:lang w:eastAsia="en-GB"/>
        </w:rPr>
        <w:t xml:space="preserve"> (2</w:t>
      </w:r>
      <w:r w:rsidRPr="005732E4">
        <w:rPr>
          <w:rFonts w:eastAsia="Times New Roman" w:cstheme="minorHAnsi"/>
          <w:color w:val="000000"/>
          <w:sz w:val="22"/>
          <w:szCs w:val="22"/>
          <w:vertAlign w:val="superscript"/>
          <w:lang w:eastAsia="en-GB"/>
        </w:rPr>
        <w:t>nd</w:t>
      </w:r>
      <w:r w:rsidRPr="005732E4">
        <w:rPr>
          <w:rFonts w:eastAsia="Times New Roman" w:cstheme="minorHAnsi"/>
          <w:color w:val="000000"/>
          <w:sz w:val="22"/>
          <w:szCs w:val="22"/>
          <w:lang w:eastAsia="en-GB"/>
        </w:rPr>
        <w:t xml:space="preserve"> </w:t>
      </w:r>
      <w:r w:rsidR="00170356">
        <w:rPr>
          <w:rFonts w:eastAsia="Times New Roman" w:cstheme="minorHAnsi"/>
          <w:color w:val="000000"/>
          <w:sz w:val="22"/>
          <w:szCs w:val="22"/>
          <w:lang w:eastAsia="en-GB"/>
        </w:rPr>
        <w:t xml:space="preserve">edition), </w:t>
      </w:r>
      <w:r w:rsidRPr="005732E4">
        <w:rPr>
          <w:rFonts w:eastAsia="Times New Roman" w:cstheme="minorHAnsi"/>
          <w:color w:val="000000"/>
          <w:sz w:val="22"/>
          <w:szCs w:val="22"/>
          <w:lang w:eastAsia="en-GB"/>
        </w:rPr>
        <w:t>NY, US: Marcel Dekker</w:t>
      </w:r>
      <w:r w:rsidR="00170356">
        <w:rPr>
          <w:rFonts w:eastAsia="Times New Roman" w:cstheme="minorHAnsi"/>
          <w:color w:val="000000"/>
          <w:sz w:val="22"/>
          <w:szCs w:val="22"/>
          <w:lang w:eastAsia="en-GB"/>
        </w:rPr>
        <w:t>, pp. 57-80</w:t>
      </w:r>
      <w:r w:rsidRPr="005732E4">
        <w:rPr>
          <w:rFonts w:eastAsia="Times New Roman" w:cstheme="minorHAnsi"/>
          <w:color w:val="000000"/>
          <w:sz w:val="22"/>
          <w:szCs w:val="22"/>
          <w:lang w:eastAsia="en-GB"/>
        </w:rPr>
        <w:t xml:space="preserve">. </w:t>
      </w:r>
    </w:p>
    <w:p w14:paraId="4510F15A" w14:textId="77777777" w:rsidR="001D1ECB" w:rsidRPr="005732E4" w:rsidRDefault="001D1ECB" w:rsidP="001D1ECB">
      <w:pPr>
        <w:autoSpaceDE w:val="0"/>
        <w:autoSpaceDN w:val="0"/>
        <w:adjustRightInd w:val="0"/>
        <w:spacing w:after="0" w:line="240" w:lineRule="auto"/>
        <w:rPr>
          <w:rFonts w:cstheme="minorHAnsi"/>
          <w:sz w:val="22"/>
          <w:szCs w:val="22"/>
        </w:rPr>
      </w:pPr>
    </w:p>
    <w:p w14:paraId="3607DAEB" w14:textId="7AD85880" w:rsidR="001D1ECB" w:rsidRPr="005732E4" w:rsidRDefault="001D1ECB" w:rsidP="001D1ECB">
      <w:pPr>
        <w:autoSpaceDE w:val="0"/>
        <w:autoSpaceDN w:val="0"/>
        <w:adjustRightInd w:val="0"/>
        <w:spacing w:after="0" w:line="240" w:lineRule="auto"/>
        <w:rPr>
          <w:rFonts w:cstheme="minorHAnsi"/>
          <w:sz w:val="22"/>
          <w:szCs w:val="22"/>
        </w:rPr>
      </w:pPr>
      <w:r w:rsidRPr="005732E4">
        <w:rPr>
          <w:rFonts w:cstheme="minorHAnsi"/>
          <w:sz w:val="22"/>
          <w:szCs w:val="22"/>
        </w:rPr>
        <w:t>Holstein, J. A. and J. F. Gubrium (1994), ‘Phenomenology, ethnomethodology, and i</w:t>
      </w:r>
      <w:r w:rsidR="00170356">
        <w:rPr>
          <w:rFonts w:cstheme="minorHAnsi"/>
          <w:sz w:val="22"/>
          <w:szCs w:val="22"/>
        </w:rPr>
        <w:t>nterpretive practice’, in N. K. Denzin and Y. S. Lincoln (eds</w:t>
      </w:r>
      <w:r w:rsidRPr="005732E4">
        <w:rPr>
          <w:rFonts w:cstheme="minorHAnsi"/>
          <w:sz w:val="22"/>
          <w:szCs w:val="22"/>
        </w:rPr>
        <w:t xml:space="preserve">), </w:t>
      </w:r>
      <w:r w:rsidRPr="005732E4">
        <w:rPr>
          <w:rFonts w:cstheme="minorHAnsi"/>
          <w:i/>
          <w:sz w:val="22"/>
          <w:szCs w:val="22"/>
        </w:rPr>
        <w:t>Handbook of Qualitative Research</w:t>
      </w:r>
      <w:r w:rsidR="00170356">
        <w:rPr>
          <w:rFonts w:cstheme="minorHAnsi"/>
          <w:sz w:val="22"/>
          <w:szCs w:val="22"/>
        </w:rPr>
        <w:t>,</w:t>
      </w:r>
      <w:r w:rsidRPr="005732E4">
        <w:rPr>
          <w:rFonts w:cstheme="minorHAnsi"/>
          <w:sz w:val="22"/>
          <w:szCs w:val="22"/>
        </w:rPr>
        <w:t xml:space="preserve"> London: Sage Publications.</w:t>
      </w:r>
    </w:p>
    <w:p w14:paraId="66663F50" w14:textId="77777777" w:rsidR="001D1ECB" w:rsidRPr="00D713BC" w:rsidRDefault="001D1ECB" w:rsidP="001D1ECB">
      <w:pPr>
        <w:autoSpaceDE w:val="0"/>
        <w:autoSpaceDN w:val="0"/>
        <w:adjustRightInd w:val="0"/>
        <w:spacing w:after="0" w:line="240" w:lineRule="auto"/>
        <w:rPr>
          <w:rFonts w:cstheme="minorHAnsi"/>
          <w:sz w:val="22"/>
          <w:szCs w:val="22"/>
        </w:rPr>
      </w:pPr>
    </w:p>
    <w:p w14:paraId="7B97C703" w14:textId="0E7C5C01" w:rsidR="001D1ECB" w:rsidRPr="00D713BC" w:rsidRDefault="001D1ECB" w:rsidP="001D1ECB">
      <w:pPr>
        <w:rPr>
          <w:rFonts w:cstheme="minorHAnsi"/>
          <w:sz w:val="22"/>
          <w:szCs w:val="22"/>
        </w:rPr>
      </w:pPr>
      <w:r w:rsidRPr="00D713BC">
        <w:rPr>
          <w:rFonts w:cstheme="minorHAnsi"/>
          <w:sz w:val="22"/>
          <w:szCs w:val="22"/>
        </w:rPr>
        <w:t xml:space="preserve">Hycner, R. H. (1985), ‘Some guidelines for the phenomenological analysis of interview data’, </w:t>
      </w:r>
      <w:r w:rsidRPr="00D713BC">
        <w:rPr>
          <w:rFonts w:cstheme="minorHAnsi"/>
          <w:i/>
          <w:sz w:val="22"/>
          <w:szCs w:val="22"/>
        </w:rPr>
        <w:t>Human Studies</w:t>
      </w:r>
      <w:r w:rsidR="00170356" w:rsidRPr="00D713BC">
        <w:rPr>
          <w:rFonts w:cstheme="minorHAnsi"/>
          <w:sz w:val="22"/>
          <w:szCs w:val="22"/>
        </w:rPr>
        <w:t xml:space="preserve">, </w:t>
      </w:r>
      <w:r w:rsidR="00170356" w:rsidRPr="00D713BC">
        <w:rPr>
          <w:rFonts w:cstheme="minorHAnsi"/>
          <w:b/>
          <w:sz w:val="22"/>
          <w:szCs w:val="22"/>
        </w:rPr>
        <w:t>8</w:t>
      </w:r>
      <w:r w:rsidR="00170356" w:rsidRPr="00D713BC">
        <w:rPr>
          <w:rFonts w:cstheme="minorHAnsi"/>
          <w:sz w:val="22"/>
          <w:szCs w:val="22"/>
        </w:rPr>
        <w:t>,</w:t>
      </w:r>
      <w:r w:rsidRPr="00D713BC">
        <w:rPr>
          <w:rFonts w:cstheme="minorHAnsi"/>
          <w:sz w:val="22"/>
          <w:szCs w:val="22"/>
        </w:rPr>
        <w:t xml:space="preserve"> 279-303. </w:t>
      </w:r>
    </w:p>
    <w:p w14:paraId="219A98AF" w14:textId="77777777" w:rsidR="0064254C" w:rsidRPr="00BF1CED" w:rsidRDefault="0064254C" w:rsidP="001D1ECB">
      <w:pPr>
        <w:autoSpaceDE w:val="0"/>
        <w:autoSpaceDN w:val="0"/>
        <w:adjustRightInd w:val="0"/>
        <w:spacing w:after="0" w:line="240" w:lineRule="auto"/>
        <w:rPr>
          <w:sz w:val="22"/>
          <w:szCs w:val="22"/>
        </w:rPr>
      </w:pPr>
    </w:p>
    <w:p w14:paraId="42E0262D" w14:textId="48620872" w:rsidR="0064254C" w:rsidRPr="00BF1CED" w:rsidRDefault="0064254C" w:rsidP="001D1ECB">
      <w:pPr>
        <w:autoSpaceDE w:val="0"/>
        <w:autoSpaceDN w:val="0"/>
        <w:adjustRightInd w:val="0"/>
        <w:spacing w:after="0" w:line="240" w:lineRule="auto"/>
        <w:rPr>
          <w:sz w:val="22"/>
          <w:szCs w:val="22"/>
        </w:rPr>
      </w:pPr>
      <w:r w:rsidRPr="00BF1CED">
        <w:rPr>
          <w:sz w:val="22"/>
          <w:szCs w:val="22"/>
        </w:rPr>
        <w:t xml:space="preserve">Ironson, G., Wynings, C., Schneiderman, N., Baum, A., </w:t>
      </w:r>
      <w:r w:rsidR="00170356" w:rsidRPr="00BF1CED">
        <w:rPr>
          <w:sz w:val="22"/>
          <w:szCs w:val="22"/>
        </w:rPr>
        <w:t>Rodriguez, M. and D. Greenwood (1997),</w:t>
      </w:r>
      <w:r w:rsidRPr="00BF1CED">
        <w:rPr>
          <w:sz w:val="22"/>
          <w:szCs w:val="22"/>
        </w:rPr>
        <w:t xml:space="preserve"> </w:t>
      </w:r>
      <w:r w:rsidR="00170356" w:rsidRPr="00BF1CED">
        <w:rPr>
          <w:sz w:val="22"/>
          <w:szCs w:val="22"/>
        </w:rPr>
        <w:t>‘</w:t>
      </w:r>
      <w:r w:rsidRPr="00BF1CED">
        <w:rPr>
          <w:sz w:val="22"/>
          <w:szCs w:val="22"/>
        </w:rPr>
        <w:t xml:space="preserve">Posttraumatic stress symptoms, intrusive thoughts, loss, and immune </w:t>
      </w:r>
      <w:r w:rsidR="00170356" w:rsidRPr="00BF1CED">
        <w:rPr>
          <w:sz w:val="22"/>
          <w:szCs w:val="22"/>
        </w:rPr>
        <w:t>function after Hurricane Andrew’,</w:t>
      </w:r>
      <w:r w:rsidRPr="00BF1CED">
        <w:rPr>
          <w:sz w:val="22"/>
          <w:szCs w:val="22"/>
        </w:rPr>
        <w:t xml:space="preserve"> </w:t>
      </w:r>
      <w:r w:rsidRPr="00BF1CED">
        <w:rPr>
          <w:i/>
          <w:sz w:val="22"/>
          <w:szCs w:val="22"/>
        </w:rPr>
        <w:t>Psychosomatic Medicine</w:t>
      </w:r>
      <w:r w:rsidRPr="00BF1CED">
        <w:rPr>
          <w:sz w:val="22"/>
          <w:szCs w:val="22"/>
        </w:rPr>
        <w:t xml:space="preserve">, </w:t>
      </w:r>
      <w:r w:rsidRPr="00BF1CED">
        <w:rPr>
          <w:b/>
          <w:sz w:val="22"/>
          <w:szCs w:val="22"/>
        </w:rPr>
        <w:t>59</w:t>
      </w:r>
      <w:r w:rsidRPr="00BF1CED">
        <w:rPr>
          <w:sz w:val="22"/>
          <w:szCs w:val="22"/>
        </w:rPr>
        <w:t>, 128– 141.</w:t>
      </w:r>
    </w:p>
    <w:p w14:paraId="08BAADF6" w14:textId="333E56D8" w:rsidR="001D1ECB" w:rsidRPr="00170356" w:rsidRDefault="004A0ED4" w:rsidP="001D1ECB">
      <w:pPr>
        <w:autoSpaceDE w:val="0"/>
        <w:autoSpaceDN w:val="0"/>
        <w:adjustRightInd w:val="0"/>
        <w:spacing w:after="0" w:line="240" w:lineRule="auto"/>
        <w:rPr>
          <w:rFonts w:eastAsia="Times New Roman" w:cstheme="minorHAnsi"/>
          <w:sz w:val="22"/>
          <w:szCs w:val="22"/>
          <w:lang w:eastAsia="en-GB"/>
        </w:rPr>
      </w:pPr>
      <w:hyperlink r:id="rId12" w:history="1">
        <w:r w:rsidR="001D1ECB" w:rsidRPr="00170356">
          <w:rPr>
            <w:rFonts w:cstheme="minorHAnsi"/>
            <w:sz w:val="22"/>
            <w:szCs w:val="22"/>
            <w:shd w:val="clear" w:color="auto" w:fill="FFFFFF"/>
          </w:rPr>
          <w:br/>
        </w:r>
        <w:r w:rsidR="001D1ECB" w:rsidRPr="00170356">
          <w:rPr>
            <w:rStyle w:val="Hyperlink"/>
            <w:rFonts w:cstheme="minorHAnsi"/>
            <w:color w:val="auto"/>
            <w:sz w:val="22"/>
            <w:szCs w:val="22"/>
            <w:u w:val="none"/>
            <w:shd w:val="clear" w:color="auto" w:fill="FFFFFF"/>
          </w:rPr>
          <w:t>Irvine</w:t>
        </w:r>
      </w:hyperlink>
      <w:r w:rsidR="001D1ECB" w:rsidRPr="00170356">
        <w:rPr>
          <w:rFonts w:cstheme="minorHAnsi"/>
          <w:sz w:val="22"/>
          <w:szCs w:val="22"/>
          <w:shd w:val="clear" w:color="auto" w:fill="FFFFFF"/>
        </w:rPr>
        <w:t xml:space="preserve">, W. and </w:t>
      </w:r>
      <w:hyperlink r:id="rId13" w:history="1">
        <w:r w:rsidR="001D1ECB" w:rsidRPr="00170356">
          <w:rPr>
            <w:rStyle w:val="Hyperlink"/>
            <w:rFonts w:cstheme="minorHAnsi"/>
            <w:color w:val="auto"/>
            <w:sz w:val="22"/>
            <w:szCs w:val="22"/>
            <w:u w:val="none"/>
            <w:shd w:val="clear" w:color="auto" w:fill="FFFFFF"/>
          </w:rPr>
          <w:t>A. Anderson</w:t>
        </w:r>
      </w:hyperlink>
      <w:r w:rsidR="001D1ECB" w:rsidRPr="00170356">
        <w:rPr>
          <w:rFonts w:cstheme="minorHAnsi"/>
          <w:sz w:val="22"/>
          <w:szCs w:val="22"/>
          <w:shd w:val="clear" w:color="auto" w:fill="FFFFFF"/>
        </w:rPr>
        <w:t xml:space="preserve"> (2004), ‘Small</w:t>
      </w:r>
      <w:r w:rsidR="00170356">
        <w:rPr>
          <w:rFonts w:cstheme="minorHAnsi"/>
          <w:sz w:val="22"/>
          <w:szCs w:val="22"/>
          <w:shd w:val="clear" w:color="auto" w:fill="FFFFFF"/>
        </w:rPr>
        <w:t xml:space="preserve"> tourist firms in rural areas: A</w:t>
      </w:r>
      <w:r w:rsidR="001D1ECB" w:rsidRPr="00170356">
        <w:rPr>
          <w:rFonts w:cstheme="minorHAnsi"/>
          <w:sz w:val="22"/>
          <w:szCs w:val="22"/>
          <w:shd w:val="clear" w:color="auto" w:fill="FFFFFF"/>
        </w:rPr>
        <w:t>gility, vulnerability and survival in the face of crisis’,</w:t>
      </w:r>
      <w:r w:rsidR="001D1ECB" w:rsidRPr="00170356">
        <w:rPr>
          <w:rStyle w:val="apple-converted-space"/>
          <w:rFonts w:cstheme="minorHAnsi"/>
          <w:sz w:val="22"/>
          <w:szCs w:val="22"/>
          <w:shd w:val="clear" w:color="auto" w:fill="FFFFFF"/>
        </w:rPr>
        <w:t> </w:t>
      </w:r>
      <w:r w:rsidR="001D1ECB" w:rsidRPr="00170356">
        <w:rPr>
          <w:rFonts w:cstheme="minorHAnsi"/>
          <w:i/>
          <w:sz w:val="22"/>
          <w:szCs w:val="22"/>
        </w:rPr>
        <w:t>International Journal of Entrepreneurial Behavior &amp; Research</w:t>
      </w:r>
      <w:r w:rsidR="001D1ECB" w:rsidRPr="00170356">
        <w:rPr>
          <w:rFonts w:cstheme="minorHAnsi"/>
          <w:sz w:val="22"/>
          <w:szCs w:val="22"/>
          <w:shd w:val="clear" w:color="auto" w:fill="FFFFFF"/>
        </w:rPr>
        <w:t xml:space="preserve">, </w:t>
      </w:r>
      <w:r w:rsidR="001D1ECB" w:rsidRPr="00170356">
        <w:rPr>
          <w:rFonts w:cstheme="minorHAnsi"/>
          <w:b/>
          <w:sz w:val="22"/>
          <w:szCs w:val="22"/>
          <w:shd w:val="clear" w:color="auto" w:fill="FFFFFF"/>
        </w:rPr>
        <w:t>10</w:t>
      </w:r>
      <w:r w:rsidR="00170356">
        <w:rPr>
          <w:rFonts w:cstheme="minorHAnsi"/>
          <w:sz w:val="22"/>
          <w:szCs w:val="22"/>
          <w:shd w:val="clear" w:color="auto" w:fill="FFFFFF"/>
        </w:rPr>
        <w:t>(4),</w:t>
      </w:r>
      <w:r w:rsidR="001D1ECB" w:rsidRPr="00170356">
        <w:rPr>
          <w:rFonts w:cstheme="minorHAnsi"/>
          <w:sz w:val="22"/>
          <w:szCs w:val="22"/>
          <w:shd w:val="clear" w:color="auto" w:fill="FFFFFF"/>
        </w:rPr>
        <w:t xml:space="preserve"> 229 </w:t>
      </w:r>
      <w:r w:rsidR="00170356">
        <w:rPr>
          <w:rFonts w:cstheme="minorHAnsi"/>
          <w:sz w:val="22"/>
          <w:szCs w:val="22"/>
          <w:shd w:val="clear" w:color="auto" w:fill="FFFFFF"/>
        </w:rPr>
        <w:t>–</w:t>
      </w:r>
      <w:r w:rsidR="001D1ECB" w:rsidRPr="00170356">
        <w:rPr>
          <w:rFonts w:cstheme="minorHAnsi"/>
          <w:sz w:val="22"/>
          <w:szCs w:val="22"/>
          <w:shd w:val="clear" w:color="auto" w:fill="FFFFFF"/>
        </w:rPr>
        <w:t xml:space="preserve"> 246</w:t>
      </w:r>
      <w:r w:rsidR="00170356">
        <w:rPr>
          <w:rFonts w:cstheme="minorHAnsi"/>
          <w:sz w:val="22"/>
          <w:szCs w:val="22"/>
          <w:shd w:val="clear" w:color="auto" w:fill="FFFFFF"/>
        </w:rPr>
        <w:t>.</w:t>
      </w:r>
    </w:p>
    <w:p w14:paraId="7CB0712F"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17F30878" w14:textId="702C0E1C" w:rsidR="001D1ECB" w:rsidRPr="005732E4" w:rsidRDefault="001D1ECB" w:rsidP="001D1ECB">
      <w:pPr>
        <w:rPr>
          <w:rFonts w:cstheme="minorHAnsi"/>
          <w:sz w:val="22"/>
          <w:szCs w:val="22"/>
        </w:rPr>
      </w:pPr>
      <w:r w:rsidRPr="005732E4">
        <w:rPr>
          <w:rFonts w:cstheme="minorHAnsi"/>
          <w:sz w:val="22"/>
          <w:szCs w:val="22"/>
        </w:rPr>
        <w:t>King, N. (2004), ‘Using templates in t</w:t>
      </w:r>
      <w:r w:rsidR="00170356">
        <w:rPr>
          <w:rFonts w:cstheme="minorHAnsi"/>
          <w:sz w:val="22"/>
          <w:szCs w:val="22"/>
        </w:rPr>
        <w:t>he thematic analysis of text’, i</w:t>
      </w:r>
      <w:r w:rsidRPr="005732E4">
        <w:rPr>
          <w:rFonts w:cstheme="minorHAnsi"/>
          <w:sz w:val="22"/>
          <w:szCs w:val="22"/>
        </w:rPr>
        <w:t xml:space="preserve">n </w:t>
      </w:r>
      <w:r w:rsidR="00170356">
        <w:rPr>
          <w:rFonts w:cstheme="minorHAnsi"/>
          <w:sz w:val="22"/>
          <w:szCs w:val="22"/>
        </w:rPr>
        <w:t>C. Cassell and G. Symon (eds</w:t>
      </w:r>
      <w:r w:rsidRPr="005732E4">
        <w:rPr>
          <w:rFonts w:cstheme="minorHAnsi"/>
          <w:sz w:val="22"/>
          <w:szCs w:val="22"/>
        </w:rPr>
        <w:t xml:space="preserve">), </w:t>
      </w:r>
      <w:r w:rsidR="00170356">
        <w:rPr>
          <w:rFonts w:cstheme="minorHAnsi"/>
          <w:i/>
          <w:sz w:val="22"/>
          <w:szCs w:val="22"/>
        </w:rPr>
        <w:t>Essential Guide to Qualitative Methods in Organizational R</w:t>
      </w:r>
      <w:r w:rsidRPr="005732E4">
        <w:rPr>
          <w:rFonts w:cstheme="minorHAnsi"/>
          <w:i/>
          <w:sz w:val="22"/>
          <w:szCs w:val="22"/>
        </w:rPr>
        <w:t>esearch</w:t>
      </w:r>
      <w:r w:rsidR="00170356">
        <w:rPr>
          <w:rFonts w:cstheme="minorHAnsi"/>
          <w:sz w:val="22"/>
          <w:szCs w:val="22"/>
        </w:rPr>
        <w:t xml:space="preserve">. London: Sage Publications, pp. 256-270. </w:t>
      </w:r>
      <w:r w:rsidRPr="005732E4">
        <w:rPr>
          <w:rFonts w:cstheme="minorHAnsi"/>
          <w:sz w:val="22"/>
          <w:szCs w:val="22"/>
        </w:rPr>
        <w:t xml:space="preserve"> </w:t>
      </w:r>
    </w:p>
    <w:p w14:paraId="6198A8C0" w14:textId="07886A13" w:rsidR="001D1ECB" w:rsidRPr="005732E4" w:rsidRDefault="001D1ECB" w:rsidP="001D1ECB">
      <w:pPr>
        <w:rPr>
          <w:rFonts w:cstheme="minorHAnsi"/>
          <w:sz w:val="22"/>
          <w:szCs w:val="22"/>
        </w:rPr>
      </w:pPr>
      <w:r w:rsidRPr="005732E4">
        <w:rPr>
          <w:rFonts w:cstheme="minorHAnsi"/>
          <w:sz w:val="22"/>
          <w:szCs w:val="22"/>
        </w:rPr>
        <w:t xml:space="preserve">King, N., Carroll, C., Newton, P. and T. Dornan (2002), ‘You can’t cure it so you have to endure it: The experience of adaptation to diabetic renal disease’, </w:t>
      </w:r>
      <w:r w:rsidRPr="005732E4">
        <w:rPr>
          <w:rFonts w:cstheme="minorHAnsi"/>
          <w:i/>
          <w:sz w:val="22"/>
          <w:szCs w:val="22"/>
        </w:rPr>
        <w:t>Qualitative Health Research</w:t>
      </w:r>
      <w:r w:rsidRPr="005732E4">
        <w:rPr>
          <w:rFonts w:cstheme="minorHAnsi"/>
          <w:sz w:val="22"/>
          <w:szCs w:val="22"/>
        </w:rPr>
        <w:t xml:space="preserve">, </w:t>
      </w:r>
      <w:r w:rsidRPr="005732E4">
        <w:rPr>
          <w:rFonts w:cstheme="minorHAnsi"/>
          <w:b/>
          <w:sz w:val="22"/>
          <w:szCs w:val="22"/>
        </w:rPr>
        <w:t>12</w:t>
      </w:r>
      <w:r w:rsidR="00170356">
        <w:rPr>
          <w:rFonts w:cstheme="minorHAnsi"/>
          <w:sz w:val="22"/>
          <w:szCs w:val="22"/>
        </w:rPr>
        <w:t>(3),</w:t>
      </w:r>
      <w:r w:rsidRPr="005732E4">
        <w:rPr>
          <w:rFonts w:cstheme="minorHAnsi"/>
          <w:sz w:val="22"/>
          <w:szCs w:val="22"/>
        </w:rPr>
        <w:t xml:space="preserve"> 329-346. </w:t>
      </w:r>
    </w:p>
    <w:p w14:paraId="57831234" w14:textId="77777777" w:rsidR="001D1ECB" w:rsidRPr="005732E4" w:rsidRDefault="001D1ECB" w:rsidP="001D1ECB">
      <w:pPr>
        <w:autoSpaceDE w:val="0"/>
        <w:autoSpaceDN w:val="0"/>
        <w:adjustRightInd w:val="0"/>
        <w:spacing w:after="0" w:line="240" w:lineRule="auto"/>
        <w:rPr>
          <w:rFonts w:cstheme="minorHAnsi"/>
          <w:sz w:val="22"/>
          <w:szCs w:val="22"/>
        </w:rPr>
      </w:pPr>
    </w:p>
    <w:p w14:paraId="5A5E2ECE"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cstheme="minorHAnsi"/>
          <w:sz w:val="22"/>
          <w:szCs w:val="22"/>
        </w:rPr>
        <w:t xml:space="preserve">Luthans, F. (2002), ‘The need for and meaning of positive organizational behavior’, </w:t>
      </w:r>
      <w:r w:rsidRPr="005732E4">
        <w:rPr>
          <w:rFonts w:cstheme="minorHAnsi"/>
          <w:i/>
          <w:sz w:val="22"/>
          <w:szCs w:val="22"/>
        </w:rPr>
        <w:t>Journal of Organizational Behavior</w:t>
      </w:r>
      <w:r w:rsidRPr="005732E4">
        <w:rPr>
          <w:rFonts w:cstheme="minorHAnsi"/>
          <w:sz w:val="22"/>
          <w:szCs w:val="22"/>
        </w:rPr>
        <w:t xml:space="preserve">, </w:t>
      </w:r>
      <w:r w:rsidRPr="005732E4">
        <w:rPr>
          <w:rFonts w:cstheme="minorHAnsi"/>
          <w:b/>
          <w:sz w:val="22"/>
          <w:szCs w:val="22"/>
        </w:rPr>
        <w:t>23</w:t>
      </w:r>
      <w:r w:rsidRPr="005732E4">
        <w:rPr>
          <w:rFonts w:cstheme="minorHAnsi"/>
          <w:sz w:val="22"/>
          <w:szCs w:val="22"/>
        </w:rPr>
        <w:t xml:space="preserve">(6): 695-706. </w:t>
      </w:r>
    </w:p>
    <w:p w14:paraId="6A366D79"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4512B697" w14:textId="54FB39E0"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Luthar, S. S., Cicchetti, D. and Becker, B. (2000), ‘The construct of resilience: A critical evaluation and guidelines for future work’, </w:t>
      </w:r>
      <w:r w:rsidRPr="005732E4">
        <w:rPr>
          <w:rFonts w:eastAsia="Times New Roman" w:cstheme="minorHAnsi"/>
          <w:i/>
          <w:sz w:val="22"/>
          <w:szCs w:val="22"/>
          <w:lang w:eastAsia="en-GB"/>
        </w:rPr>
        <w:t>Child Development</w:t>
      </w:r>
      <w:r w:rsidRPr="005732E4">
        <w:rPr>
          <w:rFonts w:eastAsia="Times New Roman" w:cstheme="minorHAnsi"/>
          <w:sz w:val="22"/>
          <w:szCs w:val="22"/>
          <w:lang w:eastAsia="en-GB"/>
        </w:rPr>
        <w:t xml:space="preserve">, </w:t>
      </w:r>
      <w:r w:rsidRPr="00170356">
        <w:rPr>
          <w:rFonts w:eastAsia="Times New Roman" w:cstheme="minorHAnsi"/>
          <w:b/>
          <w:sz w:val="22"/>
          <w:szCs w:val="22"/>
          <w:lang w:eastAsia="en-GB"/>
        </w:rPr>
        <w:t>71</w:t>
      </w:r>
      <w:r w:rsidR="00170356">
        <w:rPr>
          <w:rFonts w:eastAsia="Times New Roman" w:cstheme="minorHAnsi"/>
          <w:sz w:val="22"/>
          <w:szCs w:val="22"/>
          <w:lang w:eastAsia="en-GB"/>
        </w:rPr>
        <w:t>(3),</w:t>
      </w:r>
      <w:r w:rsidRPr="005732E4">
        <w:rPr>
          <w:rFonts w:eastAsia="Times New Roman" w:cstheme="minorHAnsi"/>
          <w:sz w:val="22"/>
          <w:szCs w:val="22"/>
          <w:lang w:eastAsia="en-GB"/>
        </w:rPr>
        <w:t xml:space="preserve"> 543-562. </w:t>
      </w:r>
    </w:p>
    <w:p w14:paraId="79F38D74"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0F8689BD" w14:textId="19B27DF0"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Mallak, L. (1998), ‘Putting organizational resilience to work’, </w:t>
      </w:r>
      <w:r w:rsidRPr="005732E4">
        <w:rPr>
          <w:rFonts w:eastAsia="Times New Roman" w:cstheme="minorHAnsi"/>
          <w:i/>
          <w:sz w:val="22"/>
          <w:szCs w:val="22"/>
          <w:lang w:eastAsia="en-GB"/>
        </w:rPr>
        <w:t>Industrial Management</w:t>
      </w:r>
      <w:r w:rsidRPr="005732E4">
        <w:rPr>
          <w:rFonts w:eastAsia="Times New Roman" w:cstheme="minorHAnsi"/>
          <w:sz w:val="22"/>
          <w:szCs w:val="22"/>
          <w:lang w:eastAsia="en-GB"/>
        </w:rPr>
        <w:t xml:space="preserve">, </w:t>
      </w:r>
      <w:r w:rsidRPr="005732E4">
        <w:rPr>
          <w:rFonts w:eastAsia="Times New Roman" w:cstheme="minorHAnsi"/>
          <w:b/>
          <w:sz w:val="22"/>
          <w:szCs w:val="22"/>
          <w:lang w:eastAsia="en-GB"/>
        </w:rPr>
        <w:t>40</w:t>
      </w:r>
      <w:r w:rsidR="00170356">
        <w:rPr>
          <w:rFonts w:eastAsia="Times New Roman" w:cstheme="minorHAnsi"/>
          <w:sz w:val="22"/>
          <w:szCs w:val="22"/>
          <w:lang w:eastAsia="en-GB"/>
        </w:rPr>
        <w:t>(6),</w:t>
      </w:r>
      <w:r w:rsidRPr="005732E4">
        <w:rPr>
          <w:rFonts w:eastAsia="Times New Roman" w:cstheme="minorHAnsi"/>
          <w:sz w:val="22"/>
          <w:szCs w:val="22"/>
          <w:lang w:eastAsia="en-GB"/>
        </w:rPr>
        <w:t xml:space="preserve"> 8-13. </w:t>
      </w:r>
    </w:p>
    <w:p w14:paraId="375ECF08"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4B3948A9" w14:textId="64FD6433" w:rsidR="001D1ECB" w:rsidRPr="005732E4" w:rsidRDefault="001D1ECB" w:rsidP="001D1ECB">
      <w:pPr>
        <w:autoSpaceDE w:val="0"/>
        <w:autoSpaceDN w:val="0"/>
        <w:adjustRightInd w:val="0"/>
        <w:spacing w:after="0" w:line="240" w:lineRule="auto"/>
        <w:rPr>
          <w:rFonts w:cstheme="minorHAnsi"/>
          <w:sz w:val="22"/>
          <w:szCs w:val="22"/>
        </w:rPr>
      </w:pPr>
      <w:r w:rsidRPr="005732E4">
        <w:rPr>
          <w:rFonts w:cstheme="minorHAnsi"/>
          <w:sz w:val="22"/>
          <w:szCs w:val="22"/>
        </w:rPr>
        <w:t>Masten, A. S. (1994), ‘Resilience in individual development: Successful adaptatio</w:t>
      </w:r>
      <w:r w:rsidR="00170356">
        <w:rPr>
          <w:rFonts w:cstheme="minorHAnsi"/>
          <w:sz w:val="22"/>
          <w:szCs w:val="22"/>
        </w:rPr>
        <w:t>n despite risk and adversity’, i</w:t>
      </w:r>
      <w:r w:rsidRPr="005732E4">
        <w:rPr>
          <w:rFonts w:cstheme="minorHAnsi"/>
          <w:sz w:val="22"/>
          <w:szCs w:val="22"/>
        </w:rPr>
        <w:t xml:space="preserve">n </w:t>
      </w:r>
      <w:r w:rsidR="00170356">
        <w:rPr>
          <w:rFonts w:cstheme="minorHAnsi"/>
          <w:sz w:val="22"/>
          <w:szCs w:val="22"/>
        </w:rPr>
        <w:t xml:space="preserve">M. Wang and E. Gordon (eds), </w:t>
      </w:r>
      <w:r w:rsidR="00170356" w:rsidRPr="00170356">
        <w:rPr>
          <w:rFonts w:cstheme="minorHAnsi"/>
          <w:i/>
          <w:sz w:val="22"/>
          <w:szCs w:val="22"/>
        </w:rPr>
        <w:t>Risk and Resilience in Inner City America: Challenges and P</w:t>
      </w:r>
      <w:r w:rsidRPr="00170356">
        <w:rPr>
          <w:rFonts w:cstheme="minorHAnsi"/>
          <w:i/>
          <w:sz w:val="22"/>
          <w:szCs w:val="22"/>
        </w:rPr>
        <w:t>rospects</w:t>
      </w:r>
      <w:r w:rsidR="00170356">
        <w:rPr>
          <w:rFonts w:cstheme="minorHAnsi"/>
          <w:sz w:val="22"/>
          <w:szCs w:val="22"/>
        </w:rPr>
        <w:t xml:space="preserve">, </w:t>
      </w:r>
      <w:r w:rsidRPr="005732E4">
        <w:rPr>
          <w:rFonts w:cstheme="minorHAnsi"/>
          <w:sz w:val="22"/>
          <w:szCs w:val="22"/>
        </w:rPr>
        <w:t>Hillsdale, NJ: Erlbaum</w:t>
      </w:r>
      <w:r w:rsidR="00170356">
        <w:rPr>
          <w:rFonts w:cstheme="minorHAnsi"/>
          <w:sz w:val="22"/>
          <w:szCs w:val="22"/>
        </w:rPr>
        <w:t>, pp. 3-25</w:t>
      </w:r>
      <w:r w:rsidRPr="005732E4">
        <w:rPr>
          <w:rFonts w:cstheme="minorHAnsi"/>
          <w:sz w:val="22"/>
          <w:szCs w:val="22"/>
        </w:rPr>
        <w:t>.</w:t>
      </w:r>
    </w:p>
    <w:p w14:paraId="6FA564AB" w14:textId="77777777" w:rsidR="001D1ECB" w:rsidRPr="005732E4" w:rsidRDefault="001D1ECB" w:rsidP="001D1ECB">
      <w:pPr>
        <w:autoSpaceDE w:val="0"/>
        <w:autoSpaceDN w:val="0"/>
        <w:adjustRightInd w:val="0"/>
        <w:spacing w:after="0" w:line="240" w:lineRule="auto"/>
        <w:rPr>
          <w:rFonts w:cstheme="minorHAnsi"/>
          <w:sz w:val="22"/>
          <w:szCs w:val="22"/>
        </w:rPr>
      </w:pPr>
    </w:p>
    <w:p w14:paraId="3713D5D4" w14:textId="7A779EBC" w:rsidR="001D1ECB" w:rsidRPr="005732E4" w:rsidRDefault="001D1ECB" w:rsidP="001D1ECB">
      <w:pPr>
        <w:spacing w:after="0" w:line="240" w:lineRule="auto"/>
        <w:rPr>
          <w:rFonts w:eastAsia="Times New Roman" w:cstheme="minorHAnsi"/>
          <w:color w:val="000000"/>
          <w:sz w:val="22"/>
          <w:szCs w:val="22"/>
          <w:lang w:eastAsia="en-GB"/>
        </w:rPr>
      </w:pPr>
      <w:r w:rsidRPr="005732E4">
        <w:rPr>
          <w:rFonts w:eastAsia="Times New Roman" w:cstheme="minorHAnsi"/>
          <w:color w:val="000000"/>
          <w:sz w:val="22"/>
          <w:szCs w:val="22"/>
          <w:lang w:eastAsia="en-GB"/>
        </w:rPr>
        <w:t xml:space="preserve">Masten, A. S. (2001), ‘Ordinary magic: Resilience processes in development’, </w:t>
      </w:r>
      <w:r w:rsidRPr="005732E4">
        <w:rPr>
          <w:rFonts w:eastAsia="Times New Roman" w:cstheme="minorHAnsi"/>
          <w:i/>
          <w:color w:val="000000"/>
          <w:sz w:val="22"/>
          <w:szCs w:val="22"/>
          <w:lang w:eastAsia="en-GB"/>
        </w:rPr>
        <w:t>American Psychologist</w:t>
      </w:r>
      <w:r w:rsidRPr="005732E4">
        <w:rPr>
          <w:rFonts w:eastAsia="Times New Roman" w:cstheme="minorHAnsi"/>
          <w:color w:val="000000"/>
          <w:sz w:val="22"/>
          <w:szCs w:val="22"/>
          <w:lang w:eastAsia="en-GB"/>
        </w:rPr>
        <w:t xml:space="preserve">, </w:t>
      </w:r>
      <w:r w:rsidRPr="005732E4">
        <w:rPr>
          <w:rFonts w:eastAsia="Times New Roman" w:cstheme="minorHAnsi"/>
          <w:b/>
          <w:color w:val="000000"/>
          <w:sz w:val="22"/>
          <w:szCs w:val="22"/>
          <w:lang w:eastAsia="en-GB"/>
        </w:rPr>
        <w:t>56</w:t>
      </w:r>
      <w:r w:rsidR="00170356">
        <w:rPr>
          <w:rFonts w:eastAsia="Times New Roman" w:cstheme="minorHAnsi"/>
          <w:color w:val="000000"/>
          <w:sz w:val="22"/>
          <w:szCs w:val="22"/>
          <w:lang w:eastAsia="en-GB"/>
        </w:rPr>
        <w:t>(3),</w:t>
      </w:r>
      <w:r w:rsidRPr="005732E4">
        <w:rPr>
          <w:rFonts w:eastAsia="Times New Roman" w:cstheme="minorHAnsi"/>
          <w:color w:val="000000"/>
          <w:sz w:val="22"/>
          <w:szCs w:val="22"/>
          <w:lang w:eastAsia="en-GB"/>
        </w:rPr>
        <w:t xml:space="preserve"> 227-238.</w:t>
      </w:r>
    </w:p>
    <w:p w14:paraId="0EFEFA77"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66DB4F8A"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Masten, A. S., Burt, K. B., Roisman, G. I., Obradovic, J., Don, J. D. and A. Tellegen (2004), </w:t>
      </w:r>
    </w:p>
    <w:p w14:paraId="068756B3" w14:textId="6CA18787" w:rsidR="001D1ECB" w:rsidRPr="005732E4" w:rsidRDefault="001D1ECB" w:rsidP="001D1ECB">
      <w:pPr>
        <w:autoSpaceDE w:val="0"/>
        <w:autoSpaceDN w:val="0"/>
        <w:adjustRightInd w:val="0"/>
        <w:spacing w:after="0" w:line="240" w:lineRule="auto"/>
        <w:rPr>
          <w:rFonts w:cstheme="minorHAnsi"/>
          <w:sz w:val="22"/>
          <w:szCs w:val="22"/>
        </w:rPr>
      </w:pPr>
      <w:r w:rsidRPr="005732E4">
        <w:rPr>
          <w:rFonts w:eastAsia="Times New Roman" w:cstheme="minorHAnsi"/>
          <w:sz w:val="22"/>
          <w:szCs w:val="22"/>
          <w:lang w:eastAsia="en-GB"/>
        </w:rPr>
        <w:t>‘</w:t>
      </w:r>
      <w:r w:rsidRPr="005732E4">
        <w:rPr>
          <w:rFonts w:cstheme="minorHAnsi"/>
          <w:sz w:val="22"/>
          <w:szCs w:val="22"/>
        </w:rPr>
        <w:t xml:space="preserve">Resources and resilience in the transition to adulthood: Continuity and change’, </w:t>
      </w:r>
      <w:r w:rsidRPr="005732E4">
        <w:rPr>
          <w:rFonts w:cstheme="minorHAnsi"/>
          <w:i/>
          <w:sz w:val="22"/>
          <w:szCs w:val="22"/>
        </w:rPr>
        <w:t>Development and Psychopathology</w:t>
      </w:r>
      <w:r w:rsidRPr="005732E4">
        <w:rPr>
          <w:rFonts w:cstheme="minorHAnsi"/>
          <w:sz w:val="22"/>
          <w:szCs w:val="22"/>
        </w:rPr>
        <w:t xml:space="preserve">, </w:t>
      </w:r>
      <w:r w:rsidRPr="005732E4">
        <w:rPr>
          <w:rFonts w:cstheme="minorHAnsi"/>
          <w:b/>
          <w:sz w:val="22"/>
          <w:szCs w:val="22"/>
        </w:rPr>
        <w:t>16</w:t>
      </w:r>
      <w:r w:rsidR="00170356">
        <w:rPr>
          <w:rFonts w:cstheme="minorHAnsi"/>
          <w:sz w:val="22"/>
          <w:szCs w:val="22"/>
        </w:rPr>
        <w:t>,</w:t>
      </w:r>
      <w:r w:rsidRPr="005732E4">
        <w:rPr>
          <w:rFonts w:cstheme="minorHAnsi"/>
          <w:sz w:val="22"/>
          <w:szCs w:val="22"/>
        </w:rPr>
        <w:t xml:space="preserve"> 1071–1094. </w:t>
      </w:r>
    </w:p>
    <w:p w14:paraId="1115C448"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286AD57D" w14:textId="335762AC" w:rsidR="001D1ECB" w:rsidRDefault="001D1ECB" w:rsidP="00170356">
      <w:pPr>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Nadin, S. and C. Cassell (2004)</w:t>
      </w:r>
      <w:r w:rsidR="00170356">
        <w:rPr>
          <w:rFonts w:eastAsia="Times New Roman" w:cstheme="minorHAnsi"/>
          <w:sz w:val="22"/>
          <w:szCs w:val="22"/>
          <w:lang w:eastAsia="en-GB"/>
        </w:rPr>
        <w:t>,</w:t>
      </w:r>
      <w:r w:rsidRPr="005732E4">
        <w:rPr>
          <w:rFonts w:eastAsia="Times New Roman" w:cstheme="minorHAnsi"/>
          <w:sz w:val="22"/>
          <w:szCs w:val="22"/>
          <w:lang w:eastAsia="en-GB"/>
        </w:rPr>
        <w:t xml:space="preserve"> </w:t>
      </w:r>
      <w:r w:rsidR="00170356">
        <w:rPr>
          <w:rFonts w:eastAsia="Times New Roman" w:cstheme="minorHAnsi"/>
          <w:sz w:val="22"/>
          <w:szCs w:val="22"/>
          <w:lang w:eastAsia="en-GB"/>
        </w:rPr>
        <w:t>‘</w:t>
      </w:r>
      <w:r w:rsidRPr="005732E4">
        <w:rPr>
          <w:rFonts w:eastAsia="Times New Roman" w:cstheme="minorHAnsi"/>
          <w:sz w:val="22"/>
          <w:szCs w:val="22"/>
          <w:lang w:eastAsia="en-GB"/>
        </w:rPr>
        <w:t>Using data matrices</w:t>
      </w:r>
      <w:r w:rsidR="00170356">
        <w:rPr>
          <w:rFonts w:eastAsia="Times New Roman" w:cstheme="minorHAnsi"/>
          <w:sz w:val="22"/>
          <w:szCs w:val="22"/>
          <w:lang w:eastAsia="en-GB"/>
        </w:rPr>
        <w:t>’, in C. Cassell and G. Symon (eds</w:t>
      </w:r>
      <w:r w:rsidRPr="005732E4">
        <w:rPr>
          <w:rFonts w:eastAsia="Times New Roman" w:cstheme="minorHAnsi"/>
          <w:sz w:val="22"/>
          <w:szCs w:val="22"/>
          <w:lang w:eastAsia="en-GB"/>
        </w:rPr>
        <w:t xml:space="preserve">), </w:t>
      </w:r>
      <w:r w:rsidR="00170356">
        <w:rPr>
          <w:rFonts w:eastAsia="Times New Roman" w:cstheme="minorHAnsi"/>
          <w:i/>
          <w:sz w:val="22"/>
          <w:szCs w:val="22"/>
          <w:lang w:eastAsia="en-GB"/>
        </w:rPr>
        <w:t>Essential Guide to Qualitative Methods in Organizational R</w:t>
      </w:r>
      <w:r w:rsidRPr="005732E4">
        <w:rPr>
          <w:rFonts w:eastAsia="Times New Roman" w:cstheme="minorHAnsi"/>
          <w:i/>
          <w:sz w:val="22"/>
          <w:szCs w:val="22"/>
          <w:lang w:eastAsia="en-GB"/>
        </w:rPr>
        <w:t>esearch</w:t>
      </w:r>
      <w:r w:rsidR="00170356">
        <w:rPr>
          <w:rFonts w:eastAsia="Times New Roman" w:cstheme="minorHAnsi"/>
          <w:sz w:val="22"/>
          <w:szCs w:val="22"/>
          <w:lang w:eastAsia="en-GB"/>
        </w:rPr>
        <w:t xml:space="preserve">, </w:t>
      </w:r>
      <w:r w:rsidRPr="005732E4">
        <w:rPr>
          <w:rFonts w:eastAsia="Times New Roman" w:cstheme="minorHAnsi"/>
          <w:sz w:val="22"/>
          <w:szCs w:val="22"/>
          <w:lang w:eastAsia="en-GB"/>
        </w:rPr>
        <w:t>London: Sage Publications</w:t>
      </w:r>
      <w:r w:rsidR="00170356">
        <w:rPr>
          <w:rFonts w:eastAsia="Times New Roman" w:cstheme="minorHAnsi"/>
          <w:sz w:val="22"/>
          <w:szCs w:val="22"/>
          <w:lang w:eastAsia="en-GB"/>
        </w:rPr>
        <w:t>, pp. 271-287.</w:t>
      </w:r>
    </w:p>
    <w:p w14:paraId="3A71317C" w14:textId="77777777" w:rsidR="00170356" w:rsidRPr="005732E4" w:rsidRDefault="00170356" w:rsidP="00170356">
      <w:pPr>
        <w:spacing w:after="0" w:line="240" w:lineRule="auto"/>
        <w:rPr>
          <w:rFonts w:eastAsia="Times New Roman" w:cstheme="minorHAnsi"/>
          <w:sz w:val="22"/>
          <w:szCs w:val="22"/>
          <w:lang w:eastAsia="en-GB"/>
        </w:rPr>
      </w:pPr>
    </w:p>
    <w:p w14:paraId="258CE983" w14:textId="1F42CFF2"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Offer, J. (1998), </w:t>
      </w:r>
      <w:r w:rsidR="00170356">
        <w:rPr>
          <w:rFonts w:eastAsia="Times New Roman" w:cstheme="minorHAnsi"/>
          <w:sz w:val="22"/>
          <w:szCs w:val="22"/>
          <w:lang w:eastAsia="en-GB"/>
        </w:rPr>
        <w:t>‘</w:t>
      </w:r>
      <w:r w:rsidRPr="005732E4">
        <w:rPr>
          <w:rFonts w:eastAsia="Times New Roman" w:cstheme="minorHAnsi"/>
          <w:sz w:val="22"/>
          <w:szCs w:val="22"/>
          <w:lang w:eastAsia="en-GB"/>
        </w:rPr>
        <w:t xml:space="preserve">Pessimist’s </w:t>
      </w:r>
      <w:r w:rsidRPr="004C498E">
        <w:rPr>
          <w:rFonts w:eastAsia="Times New Roman" w:cstheme="minorHAnsi"/>
          <w:sz w:val="22"/>
          <w:szCs w:val="22"/>
          <w:lang w:eastAsia="en-GB"/>
        </w:rPr>
        <w:t>charter</w:t>
      </w:r>
      <w:r w:rsidR="00170356" w:rsidRPr="004C498E">
        <w:rPr>
          <w:rFonts w:eastAsia="Times New Roman" w:cstheme="minorHAnsi"/>
          <w:sz w:val="22"/>
          <w:szCs w:val="22"/>
          <w:lang w:eastAsia="en-GB"/>
        </w:rPr>
        <w:t>’</w:t>
      </w:r>
      <w:r w:rsidRPr="005732E4">
        <w:rPr>
          <w:rFonts w:eastAsia="Times New Roman" w:cstheme="minorHAnsi"/>
          <w:sz w:val="22"/>
          <w:szCs w:val="22"/>
          <w:lang w:eastAsia="en-GB"/>
        </w:rPr>
        <w:t xml:space="preserve">, </w:t>
      </w:r>
      <w:r w:rsidRPr="00170356">
        <w:rPr>
          <w:rFonts w:eastAsia="Times New Roman" w:cstheme="minorHAnsi"/>
          <w:i/>
          <w:iCs/>
          <w:sz w:val="22"/>
          <w:szCs w:val="22"/>
          <w:lang w:eastAsia="en-GB"/>
        </w:rPr>
        <w:t>Accountancy</w:t>
      </w:r>
      <w:r w:rsidRPr="005732E4">
        <w:rPr>
          <w:rFonts w:eastAsia="Times New Roman" w:cstheme="minorHAnsi"/>
          <w:iCs/>
          <w:sz w:val="22"/>
          <w:szCs w:val="22"/>
          <w:lang w:eastAsia="en-GB"/>
        </w:rPr>
        <w:t xml:space="preserve">, </w:t>
      </w:r>
      <w:r w:rsidRPr="005732E4">
        <w:rPr>
          <w:rFonts w:eastAsia="Times New Roman" w:cstheme="minorHAnsi"/>
          <w:b/>
          <w:bCs/>
          <w:sz w:val="22"/>
          <w:szCs w:val="22"/>
          <w:lang w:eastAsia="en-GB"/>
        </w:rPr>
        <w:t>121</w:t>
      </w:r>
      <w:r w:rsidR="00170356">
        <w:rPr>
          <w:rFonts w:eastAsia="Times New Roman" w:cstheme="minorHAnsi"/>
          <w:sz w:val="22"/>
          <w:szCs w:val="22"/>
          <w:lang w:eastAsia="en-GB"/>
        </w:rPr>
        <w:t>(4),</w:t>
      </w:r>
      <w:r w:rsidRPr="005732E4">
        <w:rPr>
          <w:rFonts w:eastAsia="Times New Roman" w:cstheme="minorHAnsi"/>
          <w:sz w:val="22"/>
          <w:szCs w:val="22"/>
          <w:lang w:eastAsia="en-GB"/>
        </w:rPr>
        <w:t xml:space="preserve"> 50–51.</w:t>
      </w:r>
    </w:p>
    <w:p w14:paraId="29E71CE9"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224CD3B7"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Pearson, C. and J. Clair (1998), ‘Reframing crisis management’, </w:t>
      </w:r>
      <w:r w:rsidRPr="005732E4">
        <w:rPr>
          <w:rFonts w:eastAsia="Times New Roman" w:cstheme="minorHAnsi"/>
          <w:i/>
          <w:iCs/>
          <w:sz w:val="22"/>
          <w:szCs w:val="22"/>
          <w:lang w:eastAsia="en-GB"/>
        </w:rPr>
        <w:t>Academy of Management Review</w:t>
      </w:r>
      <w:r w:rsidRPr="005732E4">
        <w:rPr>
          <w:rFonts w:eastAsia="Times New Roman" w:cstheme="minorHAnsi"/>
          <w:iCs/>
          <w:sz w:val="22"/>
          <w:szCs w:val="22"/>
          <w:lang w:eastAsia="en-GB"/>
        </w:rPr>
        <w:t xml:space="preserve">, </w:t>
      </w:r>
      <w:r w:rsidRPr="005732E4">
        <w:rPr>
          <w:rFonts w:eastAsia="Times New Roman" w:cstheme="minorHAnsi"/>
          <w:b/>
          <w:sz w:val="22"/>
          <w:szCs w:val="22"/>
          <w:lang w:eastAsia="en-GB"/>
        </w:rPr>
        <w:t>23</w:t>
      </w:r>
      <w:r w:rsidRPr="005732E4">
        <w:rPr>
          <w:rFonts w:eastAsia="Times New Roman" w:cstheme="minorHAnsi"/>
          <w:sz w:val="22"/>
          <w:szCs w:val="22"/>
          <w:lang w:eastAsia="en-GB"/>
        </w:rPr>
        <w:t xml:space="preserve">: 59–76. </w:t>
      </w:r>
    </w:p>
    <w:p w14:paraId="7862C860"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00AE1439" w14:textId="12F90BEC"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Pedone, R. (1997), ‘Disaster recovery – are you prepared for business disruption?’, </w:t>
      </w:r>
      <w:r w:rsidRPr="005732E4">
        <w:rPr>
          <w:rFonts w:eastAsia="Times New Roman" w:cstheme="minorHAnsi"/>
          <w:i/>
          <w:iCs/>
          <w:sz w:val="22"/>
          <w:szCs w:val="22"/>
          <w:lang w:eastAsia="en-GB"/>
        </w:rPr>
        <w:t>Long Island Business News</w:t>
      </w:r>
      <w:r w:rsidRPr="005732E4">
        <w:rPr>
          <w:rFonts w:eastAsia="Times New Roman" w:cstheme="minorHAnsi"/>
          <w:sz w:val="22"/>
          <w:szCs w:val="22"/>
          <w:lang w:eastAsia="en-GB"/>
        </w:rPr>
        <w:t xml:space="preserve">, November </w:t>
      </w:r>
      <w:r w:rsidRPr="005732E4">
        <w:rPr>
          <w:rFonts w:eastAsia="Times New Roman" w:cstheme="minorHAnsi"/>
          <w:b/>
          <w:sz w:val="22"/>
          <w:szCs w:val="22"/>
          <w:lang w:eastAsia="en-GB"/>
        </w:rPr>
        <w:t>3</w:t>
      </w:r>
      <w:r w:rsidR="00170356">
        <w:rPr>
          <w:rFonts w:eastAsia="Times New Roman" w:cstheme="minorHAnsi"/>
          <w:sz w:val="22"/>
          <w:szCs w:val="22"/>
          <w:lang w:eastAsia="en-GB"/>
        </w:rPr>
        <w:t>,</w:t>
      </w:r>
      <w:r w:rsidRPr="005732E4">
        <w:rPr>
          <w:rFonts w:eastAsia="Times New Roman" w:cstheme="minorHAnsi"/>
          <w:sz w:val="22"/>
          <w:szCs w:val="22"/>
          <w:lang w:eastAsia="en-GB"/>
        </w:rPr>
        <w:t xml:space="preserve"> 23–24.</w:t>
      </w:r>
    </w:p>
    <w:p w14:paraId="314A803C"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58C3F963" w14:textId="5C95A6C9" w:rsidR="004C498E" w:rsidRDefault="001D1ECB" w:rsidP="004C498E">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Reading the Riots (2012), Reading the riots: Investigating England’s summer of disorder. The Guardian and the London School of Economics and Political Science, pp 1-40. </w:t>
      </w:r>
      <w:r w:rsidR="004C498E" w:rsidRPr="004C498E">
        <w:rPr>
          <w:rFonts w:eastAsia="Times New Roman" w:cstheme="minorHAnsi"/>
          <w:sz w:val="22"/>
          <w:szCs w:val="22"/>
          <w:lang w:eastAsia="en-GB"/>
        </w:rPr>
        <w:t>http://eprints.lse.ac.uk/46297/1/Reading%20the%20riots(published).pdf</w:t>
      </w:r>
    </w:p>
    <w:p w14:paraId="441445BB" w14:textId="77777777" w:rsidR="004C498E" w:rsidRDefault="004C498E" w:rsidP="004C498E">
      <w:pPr>
        <w:autoSpaceDE w:val="0"/>
        <w:autoSpaceDN w:val="0"/>
        <w:adjustRightInd w:val="0"/>
        <w:spacing w:after="0" w:line="240" w:lineRule="auto"/>
        <w:rPr>
          <w:rFonts w:eastAsia="Times New Roman" w:cstheme="minorHAnsi"/>
          <w:sz w:val="22"/>
          <w:szCs w:val="22"/>
          <w:lang w:eastAsia="en-GB"/>
        </w:rPr>
      </w:pPr>
    </w:p>
    <w:p w14:paraId="6AFCBDDB" w14:textId="097148F8" w:rsidR="00257CAC" w:rsidRDefault="001D1ECB" w:rsidP="004C498E">
      <w:pPr>
        <w:autoSpaceDE w:val="0"/>
        <w:autoSpaceDN w:val="0"/>
        <w:adjustRightInd w:val="0"/>
        <w:spacing w:after="0" w:line="240" w:lineRule="auto"/>
        <w:rPr>
          <w:rFonts w:cstheme="minorHAnsi"/>
          <w:color w:val="2D2C2C"/>
          <w:sz w:val="22"/>
          <w:szCs w:val="22"/>
          <w:shd w:val="clear" w:color="auto" w:fill="FFFFFF"/>
        </w:rPr>
      </w:pPr>
      <w:r w:rsidRPr="005732E4">
        <w:rPr>
          <w:rFonts w:cstheme="minorHAnsi"/>
          <w:sz w:val="22"/>
          <w:szCs w:val="22"/>
        </w:rPr>
        <w:t xml:space="preserve">Reid, S. (2007), </w:t>
      </w:r>
      <w:r w:rsidR="004C498E">
        <w:rPr>
          <w:rFonts w:cstheme="minorHAnsi"/>
          <w:sz w:val="22"/>
          <w:szCs w:val="22"/>
        </w:rPr>
        <w:t>‘</w:t>
      </w:r>
      <w:r w:rsidR="004C498E">
        <w:rPr>
          <w:rFonts w:eastAsia="Times New Roman" w:cstheme="minorHAnsi"/>
          <w:color w:val="2D2C2C"/>
          <w:kern w:val="36"/>
          <w:sz w:val="22"/>
          <w:szCs w:val="22"/>
          <w:lang w:eastAsia="en-GB"/>
        </w:rPr>
        <w:t>Identifying social consequences of rural e</w:t>
      </w:r>
      <w:r w:rsidRPr="005732E4">
        <w:rPr>
          <w:rFonts w:eastAsia="Times New Roman" w:cstheme="minorHAnsi"/>
          <w:color w:val="2D2C2C"/>
          <w:kern w:val="36"/>
          <w:sz w:val="22"/>
          <w:szCs w:val="22"/>
          <w:lang w:eastAsia="en-GB"/>
        </w:rPr>
        <w:t>vents</w:t>
      </w:r>
      <w:r w:rsidR="004C498E">
        <w:rPr>
          <w:rFonts w:eastAsia="Times New Roman" w:cstheme="minorHAnsi"/>
          <w:color w:val="2D2C2C"/>
          <w:kern w:val="36"/>
          <w:sz w:val="22"/>
          <w:szCs w:val="22"/>
          <w:lang w:eastAsia="en-GB"/>
        </w:rPr>
        <w:t>’,</w:t>
      </w:r>
      <w:r w:rsidRPr="005732E4">
        <w:rPr>
          <w:rFonts w:eastAsia="Times New Roman" w:cstheme="minorHAnsi"/>
          <w:color w:val="2D2C2C"/>
          <w:kern w:val="36"/>
          <w:sz w:val="22"/>
          <w:szCs w:val="22"/>
          <w:lang w:eastAsia="en-GB"/>
        </w:rPr>
        <w:t xml:space="preserve"> </w:t>
      </w:r>
      <w:hyperlink r:id="rId14" w:history="1">
        <w:r w:rsidRPr="004C498E">
          <w:rPr>
            <w:rFonts w:cstheme="minorHAnsi"/>
            <w:i/>
            <w:sz w:val="22"/>
            <w:szCs w:val="22"/>
            <w:shd w:val="clear" w:color="auto" w:fill="FFFFFF"/>
          </w:rPr>
          <w:t>Event Management</w:t>
        </w:r>
      </w:hyperlink>
      <w:r w:rsidR="004C498E">
        <w:rPr>
          <w:rFonts w:cstheme="minorHAnsi"/>
          <w:color w:val="2D2C2C"/>
          <w:sz w:val="22"/>
          <w:szCs w:val="22"/>
          <w:shd w:val="clear" w:color="auto" w:fill="FFFFFF"/>
        </w:rPr>
        <w:t xml:space="preserve">, </w:t>
      </w:r>
      <w:r w:rsidR="004C498E" w:rsidRPr="00BF1CED">
        <w:rPr>
          <w:rFonts w:cstheme="minorHAnsi"/>
          <w:b/>
          <w:color w:val="2D2C2C"/>
          <w:sz w:val="22"/>
          <w:szCs w:val="22"/>
          <w:shd w:val="clear" w:color="auto" w:fill="FFFFFF"/>
        </w:rPr>
        <w:t>11</w:t>
      </w:r>
      <w:r w:rsidR="004C498E">
        <w:rPr>
          <w:rFonts w:cstheme="minorHAnsi"/>
          <w:color w:val="2D2C2C"/>
          <w:sz w:val="22"/>
          <w:szCs w:val="22"/>
          <w:shd w:val="clear" w:color="auto" w:fill="FFFFFF"/>
        </w:rPr>
        <w:t xml:space="preserve">(1-2), </w:t>
      </w:r>
      <w:r w:rsidRPr="005732E4">
        <w:rPr>
          <w:rFonts w:cstheme="minorHAnsi"/>
          <w:color w:val="2D2C2C"/>
          <w:sz w:val="22"/>
          <w:szCs w:val="22"/>
          <w:shd w:val="clear" w:color="auto" w:fill="FFFFFF"/>
        </w:rPr>
        <w:t>89-98</w:t>
      </w:r>
      <w:r w:rsidR="004C498E">
        <w:rPr>
          <w:rFonts w:cstheme="minorHAnsi"/>
          <w:color w:val="2D2C2C"/>
          <w:sz w:val="22"/>
          <w:szCs w:val="22"/>
          <w:shd w:val="clear" w:color="auto" w:fill="FFFFFF"/>
        </w:rPr>
        <w:t>.</w:t>
      </w:r>
    </w:p>
    <w:p w14:paraId="779415C5" w14:textId="77777777" w:rsidR="00257CAC" w:rsidRDefault="00257CAC" w:rsidP="004C498E">
      <w:pPr>
        <w:autoSpaceDE w:val="0"/>
        <w:autoSpaceDN w:val="0"/>
        <w:adjustRightInd w:val="0"/>
        <w:spacing w:after="0" w:line="240" w:lineRule="auto"/>
        <w:rPr>
          <w:rFonts w:cstheme="minorHAnsi"/>
          <w:color w:val="2D2C2C"/>
          <w:sz w:val="22"/>
          <w:szCs w:val="22"/>
          <w:shd w:val="clear" w:color="auto" w:fill="FFFFFF"/>
        </w:rPr>
      </w:pPr>
    </w:p>
    <w:p w14:paraId="2F0C9565" w14:textId="7D472698" w:rsidR="001D1ECB" w:rsidRPr="00257CAC" w:rsidRDefault="00257CAC" w:rsidP="004C498E">
      <w:pPr>
        <w:autoSpaceDE w:val="0"/>
        <w:autoSpaceDN w:val="0"/>
        <w:adjustRightInd w:val="0"/>
        <w:spacing w:after="0" w:line="240" w:lineRule="auto"/>
        <w:rPr>
          <w:rFonts w:eastAsia="Times New Roman" w:cstheme="minorHAnsi"/>
          <w:sz w:val="22"/>
          <w:szCs w:val="22"/>
          <w:lang w:eastAsia="en-GB"/>
        </w:rPr>
      </w:pPr>
      <w:r w:rsidRPr="00257CAC">
        <w:rPr>
          <w:sz w:val="22"/>
          <w:szCs w:val="22"/>
        </w:rPr>
        <w:t>Rosenberg, M. (1979)</w:t>
      </w:r>
      <w:r>
        <w:rPr>
          <w:sz w:val="22"/>
          <w:szCs w:val="22"/>
        </w:rPr>
        <w:t>,</w:t>
      </w:r>
      <w:r w:rsidRPr="00257CAC">
        <w:rPr>
          <w:sz w:val="22"/>
          <w:szCs w:val="22"/>
        </w:rPr>
        <w:t xml:space="preserve"> </w:t>
      </w:r>
      <w:r w:rsidRPr="00BF1CED">
        <w:rPr>
          <w:i/>
          <w:sz w:val="22"/>
          <w:szCs w:val="22"/>
        </w:rPr>
        <w:t>Conceiving the Self</w:t>
      </w:r>
      <w:r>
        <w:rPr>
          <w:sz w:val="22"/>
          <w:szCs w:val="22"/>
        </w:rPr>
        <w:t xml:space="preserve">, </w:t>
      </w:r>
      <w:r w:rsidRPr="00BF1CED">
        <w:rPr>
          <w:sz w:val="22"/>
          <w:szCs w:val="22"/>
        </w:rPr>
        <w:t>New York: Basic Books.</w:t>
      </w:r>
      <w:r w:rsidR="004C498E" w:rsidRPr="00257CAC">
        <w:rPr>
          <w:rFonts w:cstheme="minorHAnsi"/>
          <w:color w:val="2D2C2C"/>
          <w:sz w:val="22"/>
          <w:szCs w:val="22"/>
          <w:shd w:val="clear" w:color="auto" w:fill="FFFFFF"/>
        </w:rPr>
        <w:t xml:space="preserve"> </w:t>
      </w:r>
    </w:p>
    <w:p w14:paraId="10CC1EA8"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01C0DA24" w14:textId="3B9D491D"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 xml:space="preserve">Runyan, R. C. (2006), ‘Small business in the face of crisis: Identifying barriers to recovery from a natural disaster’, </w:t>
      </w:r>
      <w:r w:rsidRPr="005732E4">
        <w:rPr>
          <w:rFonts w:eastAsia="Times New Roman" w:cstheme="minorHAnsi"/>
          <w:i/>
          <w:iCs/>
          <w:sz w:val="22"/>
          <w:szCs w:val="22"/>
          <w:lang w:eastAsia="en-GB"/>
        </w:rPr>
        <w:t xml:space="preserve">Journal of Contingencies and Crisis </w:t>
      </w:r>
      <w:r w:rsidRPr="005732E4">
        <w:rPr>
          <w:rFonts w:eastAsia="Times New Roman" w:cstheme="minorHAnsi"/>
          <w:iCs/>
          <w:sz w:val="22"/>
          <w:szCs w:val="22"/>
          <w:lang w:eastAsia="en-GB"/>
        </w:rPr>
        <w:t xml:space="preserve">Management, </w:t>
      </w:r>
      <w:r w:rsidRPr="005732E4">
        <w:rPr>
          <w:rFonts w:eastAsia="Times New Roman" w:cstheme="minorHAnsi"/>
          <w:b/>
          <w:sz w:val="22"/>
          <w:szCs w:val="22"/>
          <w:lang w:eastAsia="en-GB"/>
        </w:rPr>
        <w:t>14</w:t>
      </w:r>
      <w:r w:rsidR="004C498E">
        <w:rPr>
          <w:rFonts w:eastAsia="Times New Roman" w:cstheme="minorHAnsi"/>
          <w:sz w:val="22"/>
          <w:szCs w:val="22"/>
          <w:lang w:eastAsia="en-GB"/>
        </w:rPr>
        <w:t>,</w:t>
      </w:r>
      <w:r w:rsidRPr="005732E4">
        <w:rPr>
          <w:rFonts w:eastAsia="Times New Roman" w:cstheme="minorHAnsi"/>
          <w:sz w:val="22"/>
          <w:szCs w:val="22"/>
          <w:lang w:eastAsia="en-GB"/>
        </w:rPr>
        <w:t xml:space="preserve"> 12–26.</w:t>
      </w:r>
    </w:p>
    <w:p w14:paraId="5E7D5903" w14:textId="77777777" w:rsidR="001D1ECB" w:rsidRPr="005732E4" w:rsidRDefault="001D1ECB" w:rsidP="001D1ECB">
      <w:pPr>
        <w:autoSpaceDE w:val="0"/>
        <w:autoSpaceDN w:val="0"/>
        <w:adjustRightInd w:val="0"/>
        <w:spacing w:after="0" w:line="240" w:lineRule="auto"/>
        <w:rPr>
          <w:rFonts w:eastAsia="Times New Roman" w:cstheme="minorHAnsi"/>
          <w:sz w:val="22"/>
          <w:szCs w:val="22"/>
          <w:lang w:eastAsia="en-GB"/>
        </w:rPr>
      </w:pPr>
    </w:p>
    <w:p w14:paraId="09CCC24E" w14:textId="77777777" w:rsidR="001D1ECB" w:rsidRPr="004C498E" w:rsidRDefault="001D1ECB" w:rsidP="001D1ECB">
      <w:pPr>
        <w:autoSpaceDE w:val="0"/>
        <w:autoSpaceDN w:val="0"/>
        <w:adjustRightInd w:val="0"/>
        <w:spacing w:after="0" w:line="240" w:lineRule="auto"/>
        <w:rPr>
          <w:rFonts w:eastAsia="Times New Roman" w:cstheme="minorHAnsi"/>
          <w:sz w:val="22"/>
          <w:szCs w:val="22"/>
          <w:lang w:eastAsia="en-GB"/>
        </w:rPr>
      </w:pPr>
      <w:r w:rsidRPr="005732E4">
        <w:rPr>
          <w:rFonts w:eastAsia="Times New Roman" w:cstheme="minorHAnsi"/>
          <w:sz w:val="22"/>
          <w:szCs w:val="22"/>
          <w:lang w:eastAsia="en-GB"/>
        </w:rPr>
        <w:t>Saridakis, G. (2012), ‘Introduction to the special</w:t>
      </w:r>
      <w:r w:rsidRPr="004C498E">
        <w:rPr>
          <w:rFonts w:eastAsia="Times New Roman" w:cstheme="minorHAnsi"/>
          <w:sz w:val="22"/>
          <w:szCs w:val="22"/>
          <w:lang w:eastAsia="en-GB"/>
        </w:rPr>
        <w:t xml:space="preserve"> issue on enterprise activity, performance and policy during times of crisis’, </w:t>
      </w:r>
      <w:r w:rsidRPr="004C498E">
        <w:rPr>
          <w:rFonts w:eastAsia="Times New Roman" w:cstheme="minorHAnsi"/>
          <w:i/>
          <w:iCs/>
          <w:sz w:val="22"/>
          <w:szCs w:val="22"/>
          <w:bdr w:val="none" w:sz="0" w:space="0" w:color="auto" w:frame="1"/>
          <w:shd w:val="clear" w:color="auto" w:fill="FFFFFF"/>
          <w:lang w:eastAsia="en-GB"/>
        </w:rPr>
        <w:t>International Small Business Journal, </w:t>
      </w:r>
      <w:r w:rsidRPr="004C498E">
        <w:rPr>
          <w:rFonts w:eastAsia="Times New Roman" w:cstheme="minorHAnsi"/>
          <w:b/>
          <w:iCs/>
          <w:sz w:val="22"/>
          <w:szCs w:val="22"/>
          <w:bdr w:val="none" w:sz="0" w:space="0" w:color="auto" w:frame="1"/>
          <w:shd w:val="clear" w:color="auto" w:fill="FFFFFF"/>
          <w:lang w:eastAsia="en-GB"/>
        </w:rPr>
        <w:t>30</w:t>
      </w:r>
      <w:r w:rsidRPr="004C498E">
        <w:rPr>
          <w:rFonts w:eastAsia="Times New Roman" w:cstheme="minorHAnsi"/>
          <w:iCs/>
          <w:sz w:val="22"/>
          <w:szCs w:val="22"/>
          <w:bdr w:val="none" w:sz="0" w:space="0" w:color="auto" w:frame="1"/>
          <w:shd w:val="clear" w:color="auto" w:fill="FFFFFF"/>
          <w:lang w:eastAsia="en-GB"/>
        </w:rPr>
        <w:t>(7): 733-735.</w:t>
      </w:r>
    </w:p>
    <w:p w14:paraId="0F46D845" w14:textId="77777777" w:rsidR="001D1ECB" w:rsidRPr="004C498E" w:rsidRDefault="001D1ECB" w:rsidP="001D1ECB">
      <w:pPr>
        <w:autoSpaceDE w:val="0"/>
        <w:autoSpaceDN w:val="0"/>
        <w:adjustRightInd w:val="0"/>
        <w:spacing w:after="0" w:line="240" w:lineRule="auto"/>
        <w:rPr>
          <w:rFonts w:eastAsia="Times New Roman" w:cstheme="minorHAnsi"/>
          <w:sz w:val="22"/>
          <w:szCs w:val="22"/>
          <w:lang w:eastAsia="en-GB"/>
        </w:rPr>
      </w:pPr>
    </w:p>
    <w:p w14:paraId="5410A947" w14:textId="77777777" w:rsidR="001D1ECB" w:rsidRPr="005732E4" w:rsidRDefault="001D1ECB" w:rsidP="001D1ECB">
      <w:pPr>
        <w:rPr>
          <w:rFonts w:cstheme="minorHAnsi"/>
          <w:sz w:val="22"/>
          <w:szCs w:val="22"/>
        </w:rPr>
      </w:pPr>
    </w:p>
    <w:p w14:paraId="1E3AE1A9" w14:textId="77777777" w:rsidR="001D1ECB" w:rsidRPr="004C498E" w:rsidRDefault="001D1ECB" w:rsidP="001D1ECB">
      <w:pPr>
        <w:rPr>
          <w:rStyle w:val="slug-pages"/>
          <w:rFonts w:eastAsia="Times New Roman" w:cstheme="minorHAnsi"/>
          <w:b/>
          <w:bCs/>
          <w:sz w:val="22"/>
          <w:szCs w:val="22"/>
          <w:lang w:eastAsia="en-GB"/>
        </w:rPr>
      </w:pPr>
      <w:r w:rsidRPr="005732E4">
        <w:rPr>
          <w:rFonts w:cstheme="minorHAnsi"/>
          <w:sz w:val="22"/>
          <w:szCs w:val="22"/>
        </w:rPr>
        <w:t xml:space="preserve">Smallbone, D., Deakins, D., Battisti, M. and Kitching, J. (2012), </w:t>
      </w:r>
      <w:bookmarkStart w:id="1" w:name="aff-1"/>
      <w:bookmarkStart w:id="2" w:name="aff-2"/>
      <w:bookmarkStart w:id="3" w:name="aff-3"/>
      <w:bookmarkEnd w:id="1"/>
      <w:bookmarkEnd w:id="2"/>
      <w:bookmarkEnd w:id="3"/>
      <w:r w:rsidRPr="005732E4">
        <w:rPr>
          <w:rFonts w:cstheme="minorHAnsi"/>
          <w:sz w:val="22"/>
          <w:szCs w:val="22"/>
        </w:rPr>
        <w:t xml:space="preserve">‘Small business responses to a major economic downturn: Empirical perspectives from </w:t>
      </w:r>
      <w:r w:rsidRPr="004C498E">
        <w:rPr>
          <w:rFonts w:cstheme="minorHAnsi"/>
          <w:sz w:val="22"/>
          <w:szCs w:val="22"/>
        </w:rPr>
        <w:t xml:space="preserve">New Zealand and the United Kingdom’, </w:t>
      </w:r>
      <w:r w:rsidRPr="004C498E">
        <w:rPr>
          <w:rFonts w:cstheme="minorHAnsi"/>
          <w:i/>
          <w:sz w:val="22"/>
          <w:szCs w:val="22"/>
        </w:rPr>
        <w:t>International Small Business Journal</w:t>
      </w:r>
      <w:r w:rsidRPr="004C498E">
        <w:rPr>
          <w:rStyle w:val="slug-pub-date"/>
          <w:rFonts w:cstheme="minorHAnsi"/>
          <w:b/>
          <w:bCs/>
          <w:sz w:val="22"/>
          <w:szCs w:val="22"/>
          <w:bdr w:val="none" w:sz="0" w:space="0" w:color="auto" w:frame="1"/>
          <w:shd w:val="clear" w:color="auto" w:fill="FFFFFF"/>
        </w:rPr>
        <w:t xml:space="preserve">, </w:t>
      </w:r>
      <w:r w:rsidRPr="004C498E">
        <w:rPr>
          <w:rStyle w:val="slug-vol"/>
          <w:rFonts w:cstheme="minorHAnsi"/>
          <w:b/>
          <w:sz w:val="22"/>
          <w:szCs w:val="22"/>
          <w:bdr w:val="none" w:sz="0" w:space="0" w:color="auto" w:frame="1"/>
          <w:shd w:val="clear" w:color="auto" w:fill="FFFFFF"/>
        </w:rPr>
        <w:t>30</w:t>
      </w:r>
      <w:r w:rsidRPr="004C498E">
        <w:rPr>
          <w:rStyle w:val="apple-converted-space"/>
          <w:rFonts w:cstheme="minorHAnsi"/>
          <w:sz w:val="22"/>
          <w:szCs w:val="22"/>
          <w:bdr w:val="none" w:sz="0" w:space="0" w:color="auto" w:frame="1"/>
          <w:shd w:val="clear" w:color="auto" w:fill="FFFFFF"/>
        </w:rPr>
        <w:t>(</w:t>
      </w:r>
      <w:r w:rsidRPr="004C498E">
        <w:rPr>
          <w:rStyle w:val="slug-issue"/>
          <w:rFonts w:cstheme="minorHAnsi"/>
          <w:sz w:val="22"/>
          <w:szCs w:val="22"/>
          <w:bdr w:val="none" w:sz="0" w:space="0" w:color="auto" w:frame="1"/>
          <w:shd w:val="clear" w:color="auto" w:fill="FFFFFF"/>
        </w:rPr>
        <w:t>7)</w:t>
      </w:r>
      <w:r w:rsidRPr="004C498E">
        <w:rPr>
          <w:rStyle w:val="apple-converted-space"/>
          <w:rFonts w:cstheme="minorHAnsi"/>
          <w:sz w:val="22"/>
          <w:szCs w:val="22"/>
          <w:bdr w:val="none" w:sz="0" w:space="0" w:color="auto" w:frame="1"/>
          <w:shd w:val="clear" w:color="auto" w:fill="FFFFFF"/>
        </w:rPr>
        <w:t xml:space="preserve">: </w:t>
      </w:r>
      <w:r w:rsidRPr="004C498E">
        <w:rPr>
          <w:rStyle w:val="slug-pages"/>
          <w:rFonts w:cstheme="minorHAnsi"/>
          <w:bCs/>
          <w:sz w:val="22"/>
          <w:szCs w:val="22"/>
          <w:bdr w:val="none" w:sz="0" w:space="0" w:color="auto" w:frame="1"/>
          <w:shd w:val="clear" w:color="auto" w:fill="FFFFFF"/>
        </w:rPr>
        <w:t>754-777.</w:t>
      </w:r>
      <w:r w:rsidRPr="004C498E">
        <w:rPr>
          <w:rStyle w:val="slug-pages"/>
          <w:rFonts w:cstheme="minorHAnsi"/>
          <w:b/>
          <w:bCs/>
          <w:sz w:val="22"/>
          <w:szCs w:val="22"/>
          <w:bdr w:val="none" w:sz="0" w:space="0" w:color="auto" w:frame="1"/>
          <w:shd w:val="clear" w:color="auto" w:fill="FFFFFF"/>
        </w:rPr>
        <w:t xml:space="preserve"> </w:t>
      </w:r>
    </w:p>
    <w:p w14:paraId="53EFD434" w14:textId="77777777" w:rsidR="001D1ECB" w:rsidRPr="004C498E" w:rsidRDefault="001D1ECB" w:rsidP="001D1ECB">
      <w:pPr>
        <w:autoSpaceDE w:val="0"/>
        <w:autoSpaceDN w:val="0"/>
        <w:adjustRightInd w:val="0"/>
        <w:spacing w:line="240" w:lineRule="auto"/>
        <w:ind w:right="720"/>
        <w:rPr>
          <w:rFonts w:cstheme="minorHAnsi"/>
          <w:sz w:val="22"/>
          <w:szCs w:val="22"/>
        </w:rPr>
      </w:pPr>
    </w:p>
    <w:p w14:paraId="32ACB77E" w14:textId="3FC7842C" w:rsidR="001D1ECB" w:rsidRPr="005732E4" w:rsidRDefault="001D1ECB" w:rsidP="001D1ECB">
      <w:pPr>
        <w:autoSpaceDE w:val="0"/>
        <w:autoSpaceDN w:val="0"/>
        <w:adjustRightInd w:val="0"/>
        <w:spacing w:line="240" w:lineRule="auto"/>
        <w:ind w:right="720"/>
        <w:rPr>
          <w:rFonts w:cstheme="minorHAnsi"/>
          <w:sz w:val="22"/>
          <w:szCs w:val="22"/>
        </w:rPr>
      </w:pPr>
      <w:r w:rsidRPr="005732E4">
        <w:rPr>
          <w:rFonts w:cstheme="minorHAnsi"/>
          <w:sz w:val="22"/>
          <w:szCs w:val="22"/>
        </w:rPr>
        <w:t xml:space="preserve">Tierney, K., Nigg, M. and J. Dahlhamer (1996), ‘The impact of the 1993 Midwest Floods: Business vulnerability </w:t>
      </w:r>
      <w:r w:rsidR="004C498E">
        <w:rPr>
          <w:rFonts w:cstheme="minorHAnsi"/>
          <w:sz w:val="22"/>
          <w:szCs w:val="22"/>
        </w:rPr>
        <w:t>and disruption in Des Moines’, i</w:t>
      </w:r>
      <w:r w:rsidRPr="005732E4">
        <w:rPr>
          <w:rFonts w:cstheme="minorHAnsi"/>
          <w:sz w:val="22"/>
          <w:szCs w:val="22"/>
        </w:rPr>
        <w:t xml:space="preserve">n </w:t>
      </w:r>
      <w:r w:rsidR="004C498E">
        <w:rPr>
          <w:rFonts w:cstheme="minorHAnsi"/>
          <w:sz w:val="22"/>
          <w:szCs w:val="22"/>
        </w:rPr>
        <w:t xml:space="preserve">R. Syives </w:t>
      </w:r>
      <w:r w:rsidRPr="005732E4">
        <w:rPr>
          <w:rFonts w:cstheme="minorHAnsi"/>
          <w:sz w:val="22"/>
          <w:szCs w:val="22"/>
        </w:rPr>
        <w:t xml:space="preserve">and </w:t>
      </w:r>
      <w:r w:rsidR="004C498E">
        <w:rPr>
          <w:rFonts w:cstheme="minorHAnsi"/>
          <w:sz w:val="22"/>
          <w:szCs w:val="22"/>
        </w:rPr>
        <w:t>W. Waugh</w:t>
      </w:r>
      <w:r w:rsidRPr="005732E4">
        <w:rPr>
          <w:rFonts w:cstheme="minorHAnsi"/>
          <w:sz w:val="22"/>
          <w:szCs w:val="22"/>
        </w:rPr>
        <w:t xml:space="preserve"> (eds)</w:t>
      </w:r>
      <w:r w:rsidR="004C498E">
        <w:rPr>
          <w:rFonts w:cstheme="minorHAnsi"/>
          <w:sz w:val="22"/>
          <w:szCs w:val="22"/>
        </w:rPr>
        <w:t>,</w:t>
      </w:r>
      <w:r w:rsidRPr="005732E4">
        <w:rPr>
          <w:rFonts w:cstheme="minorHAnsi"/>
          <w:sz w:val="22"/>
          <w:szCs w:val="22"/>
        </w:rPr>
        <w:t xml:space="preserve"> </w:t>
      </w:r>
      <w:r w:rsidRPr="005732E4">
        <w:rPr>
          <w:rFonts w:cstheme="minorHAnsi"/>
          <w:i/>
          <w:iCs/>
          <w:sz w:val="22"/>
          <w:szCs w:val="22"/>
        </w:rPr>
        <w:t xml:space="preserve">Disaster Management in the U.S. and Canada </w:t>
      </w:r>
      <w:r w:rsidR="004C498E">
        <w:rPr>
          <w:rFonts w:cstheme="minorHAnsi"/>
          <w:sz w:val="22"/>
          <w:szCs w:val="22"/>
        </w:rPr>
        <w:t>(2nd ed.),</w:t>
      </w:r>
      <w:r w:rsidRPr="005732E4">
        <w:rPr>
          <w:rFonts w:cstheme="minorHAnsi"/>
          <w:sz w:val="22"/>
          <w:szCs w:val="22"/>
        </w:rPr>
        <w:t xml:space="preserve"> Springfield, MA: Charles C. Thomas, pp. 214-233.</w:t>
      </w:r>
    </w:p>
    <w:p w14:paraId="27082621" w14:textId="77777777" w:rsidR="001D1ECB" w:rsidRPr="005732E4" w:rsidRDefault="001D1ECB" w:rsidP="001D1ECB">
      <w:pPr>
        <w:autoSpaceDE w:val="0"/>
        <w:autoSpaceDN w:val="0"/>
        <w:adjustRightInd w:val="0"/>
        <w:spacing w:line="240" w:lineRule="auto"/>
        <w:ind w:right="720"/>
        <w:rPr>
          <w:rFonts w:cstheme="minorHAnsi"/>
          <w:sz w:val="22"/>
          <w:szCs w:val="22"/>
        </w:rPr>
      </w:pPr>
    </w:p>
    <w:p w14:paraId="7EAB9328" w14:textId="77777777" w:rsidR="001D1ECB" w:rsidRPr="005732E4" w:rsidRDefault="001D1ECB" w:rsidP="001D1ECB">
      <w:pPr>
        <w:autoSpaceDE w:val="0"/>
        <w:autoSpaceDN w:val="0"/>
        <w:adjustRightInd w:val="0"/>
        <w:spacing w:line="240" w:lineRule="auto"/>
        <w:ind w:right="720"/>
        <w:rPr>
          <w:rFonts w:cstheme="minorHAnsi"/>
          <w:sz w:val="22"/>
          <w:szCs w:val="22"/>
        </w:rPr>
      </w:pPr>
      <w:r w:rsidRPr="005732E4">
        <w:rPr>
          <w:rFonts w:eastAsia="Times New Roman" w:cstheme="minorHAnsi"/>
          <w:sz w:val="22"/>
          <w:szCs w:val="22"/>
          <w:lang w:eastAsia="en-GB"/>
        </w:rPr>
        <w:t xml:space="preserve">Weick, K. E. and K. M. Sutcliffe (2007), </w:t>
      </w:r>
      <w:r w:rsidRPr="005732E4">
        <w:rPr>
          <w:rFonts w:eastAsia="Times New Roman" w:cstheme="minorHAnsi"/>
          <w:i/>
          <w:sz w:val="22"/>
          <w:szCs w:val="22"/>
          <w:lang w:eastAsia="en-GB"/>
        </w:rPr>
        <w:t xml:space="preserve">Managing the Unexpected </w:t>
      </w:r>
      <w:r w:rsidRPr="005732E4">
        <w:rPr>
          <w:rFonts w:eastAsia="Times New Roman" w:cstheme="minorHAnsi"/>
          <w:sz w:val="22"/>
          <w:szCs w:val="22"/>
          <w:lang w:eastAsia="en-GB"/>
        </w:rPr>
        <w:t xml:space="preserve">(Second Edition). Jossey-Bass: San Francisco. </w:t>
      </w:r>
    </w:p>
    <w:p w14:paraId="17395733" w14:textId="77777777" w:rsidR="001D1ECB" w:rsidRPr="005732E4" w:rsidRDefault="001D1ECB" w:rsidP="001D1ECB">
      <w:pPr>
        <w:autoSpaceDE w:val="0"/>
        <w:autoSpaceDN w:val="0"/>
        <w:adjustRightInd w:val="0"/>
        <w:spacing w:line="240" w:lineRule="auto"/>
        <w:ind w:right="720"/>
        <w:rPr>
          <w:rFonts w:cstheme="minorHAnsi"/>
          <w:sz w:val="22"/>
          <w:szCs w:val="22"/>
        </w:rPr>
      </w:pPr>
    </w:p>
    <w:p w14:paraId="0DD30823" w14:textId="2CD8A6F6" w:rsidR="001D1ECB" w:rsidRPr="005732E4" w:rsidRDefault="001D1ECB" w:rsidP="001D1ECB">
      <w:pPr>
        <w:spacing w:after="0" w:line="240" w:lineRule="auto"/>
        <w:rPr>
          <w:rFonts w:eastAsia="Times New Roman" w:cstheme="minorHAnsi"/>
          <w:color w:val="000000"/>
          <w:sz w:val="22"/>
          <w:szCs w:val="22"/>
          <w:lang w:eastAsia="en-GB"/>
        </w:rPr>
      </w:pPr>
      <w:r w:rsidRPr="005732E4">
        <w:rPr>
          <w:rFonts w:eastAsia="Times New Roman" w:cstheme="minorHAnsi"/>
          <w:color w:val="000000"/>
          <w:sz w:val="22"/>
          <w:szCs w:val="22"/>
          <w:lang w:eastAsia="en-GB"/>
        </w:rPr>
        <w:t xml:space="preserve">Westman, M. and D. Eden (1997), ‘Effects of a respite from work on burnout: Vacation relief and fade-out’, </w:t>
      </w:r>
      <w:r w:rsidRPr="005732E4">
        <w:rPr>
          <w:rFonts w:eastAsia="Times New Roman" w:cstheme="minorHAnsi"/>
          <w:i/>
          <w:color w:val="000000"/>
          <w:sz w:val="22"/>
          <w:szCs w:val="22"/>
          <w:lang w:eastAsia="en-GB"/>
        </w:rPr>
        <w:t>Journal of Applied Psychology</w:t>
      </w:r>
      <w:r w:rsidRPr="005732E4">
        <w:rPr>
          <w:rFonts w:eastAsia="Times New Roman" w:cstheme="minorHAnsi"/>
          <w:color w:val="000000"/>
          <w:sz w:val="22"/>
          <w:szCs w:val="22"/>
          <w:lang w:eastAsia="en-GB"/>
        </w:rPr>
        <w:t xml:space="preserve">, </w:t>
      </w:r>
      <w:r w:rsidRPr="005732E4">
        <w:rPr>
          <w:rFonts w:eastAsia="Times New Roman" w:cstheme="minorHAnsi"/>
          <w:b/>
          <w:color w:val="000000"/>
          <w:sz w:val="22"/>
          <w:szCs w:val="22"/>
          <w:lang w:eastAsia="en-GB"/>
        </w:rPr>
        <w:t>82</w:t>
      </w:r>
      <w:r w:rsidR="004C498E">
        <w:rPr>
          <w:rFonts w:eastAsia="Times New Roman" w:cstheme="minorHAnsi"/>
          <w:color w:val="000000"/>
          <w:sz w:val="22"/>
          <w:szCs w:val="22"/>
          <w:lang w:eastAsia="en-GB"/>
        </w:rPr>
        <w:t>(4),</w:t>
      </w:r>
      <w:r w:rsidRPr="005732E4">
        <w:rPr>
          <w:rFonts w:eastAsia="Times New Roman" w:cstheme="minorHAnsi"/>
          <w:color w:val="000000"/>
          <w:sz w:val="22"/>
          <w:szCs w:val="22"/>
          <w:lang w:eastAsia="en-GB"/>
        </w:rPr>
        <w:t xml:space="preserve"> 516-527.</w:t>
      </w:r>
    </w:p>
    <w:p w14:paraId="73EBDA90" w14:textId="77777777" w:rsidR="001D1ECB" w:rsidRPr="005732E4" w:rsidRDefault="001D1ECB" w:rsidP="001D1ECB">
      <w:pPr>
        <w:spacing w:after="0" w:line="240" w:lineRule="auto"/>
        <w:rPr>
          <w:rFonts w:eastAsia="Times New Roman" w:cstheme="minorHAnsi"/>
          <w:color w:val="000000"/>
          <w:sz w:val="22"/>
          <w:szCs w:val="22"/>
          <w:lang w:eastAsia="en-GB"/>
        </w:rPr>
      </w:pPr>
    </w:p>
    <w:p w14:paraId="3A2CBAD4" w14:textId="5BA3E5B7" w:rsidR="001D1ECB" w:rsidRPr="005732E4" w:rsidRDefault="001D1ECB" w:rsidP="001D1ECB">
      <w:pPr>
        <w:autoSpaceDE w:val="0"/>
        <w:autoSpaceDN w:val="0"/>
        <w:adjustRightInd w:val="0"/>
        <w:spacing w:after="0" w:line="240" w:lineRule="auto"/>
        <w:rPr>
          <w:rFonts w:eastAsia="Times New Roman" w:cstheme="minorHAnsi"/>
          <w:color w:val="000000"/>
          <w:sz w:val="22"/>
          <w:szCs w:val="22"/>
          <w:lang w:eastAsia="en-GB"/>
        </w:rPr>
      </w:pPr>
      <w:r w:rsidRPr="005732E4">
        <w:rPr>
          <w:rFonts w:eastAsia="Times New Roman" w:cstheme="minorHAnsi"/>
          <w:sz w:val="22"/>
          <w:szCs w:val="22"/>
          <w:lang w:eastAsia="en-GB"/>
        </w:rPr>
        <w:t xml:space="preserve">Williams, N. and T. Vorley (2014), ‘Economic resilience and entrepreneurship: lessons from the Sheffield City Region’, </w:t>
      </w:r>
      <w:r w:rsidRPr="005732E4">
        <w:rPr>
          <w:rFonts w:eastAsia="Times New Roman" w:cstheme="minorHAnsi"/>
          <w:i/>
          <w:sz w:val="22"/>
          <w:szCs w:val="22"/>
          <w:lang w:eastAsia="en-GB"/>
        </w:rPr>
        <w:t>Entrepreneurship and Regional Development</w:t>
      </w:r>
      <w:r w:rsidRPr="005732E4">
        <w:rPr>
          <w:rFonts w:eastAsia="Times New Roman" w:cstheme="minorHAnsi"/>
          <w:sz w:val="22"/>
          <w:szCs w:val="22"/>
          <w:lang w:eastAsia="en-GB"/>
        </w:rPr>
        <w:t xml:space="preserve">, </w:t>
      </w:r>
      <w:r w:rsidRPr="005732E4">
        <w:rPr>
          <w:rFonts w:eastAsia="Times New Roman" w:cstheme="minorHAnsi"/>
          <w:b/>
          <w:sz w:val="22"/>
          <w:szCs w:val="22"/>
          <w:lang w:eastAsia="en-GB"/>
        </w:rPr>
        <w:t>26</w:t>
      </w:r>
      <w:r w:rsidR="004C498E">
        <w:rPr>
          <w:rFonts w:eastAsia="Times New Roman" w:cstheme="minorHAnsi"/>
          <w:sz w:val="22"/>
          <w:szCs w:val="22"/>
          <w:lang w:eastAsia="en-GB"/>
        </w:rPr>
        <w:t>(3-4),</w:t>
      </w:r>
      <w:r w:rsidRPr="005732E4">
        <w:rPr>
          <w:rFonts w:eastAsia="Times New Roman" w:cstheme="minorHAnsi"/>
          <w:sz w:val="22"/>
          <w:szCs w:val="22"/>
          <w:lang w:eastAsia="en-GB"/>
        </w:rPr>
        <w:t xml:space="preserve"> 257-281. </w:t>
      </w:r>
    </w:p>
    <w:p w14:paraId="61081BDF" w14:textId="77777777" w:rsidR="001D1ECB" w:rsidRPr="005732E4" w:rsidRDefault="001D1ECB" w:rsidP="001D1ECB">
      <w:pPr>
        <w:spacing w:after="0" w:line="240" w:lineRule="auto"/>
        <w:rPr>
          <w:rFonts w:eastAsia="Times New Roman" w:cstheme="minorHAnsi"/>
          <w:color w:val="000000"/>
          <w:sz w:val="22"/>
          <w:szCs w:val="22"/>
          <w:lang w:eastAsia="en-GB"/>
        </w:rPr>
      </w:pPr>
    </w:p>
    <w:p w14:paraId="0F223772" w14:textId="77777777" w:rsidR="001D1ECB" w:rsidRPr="005732E4" w:rsidRDefault="001D1ECB" w:rsidP="001D1ECB">
      <w:pPr>
        <w:spacing w:after="0" w:line="240" w:lineRule="auto"/>
        <w:rPr>
          <w:rFonts w:eastAsia="Times New Roman" w:cstheme="minorHAnsi"/>
          <w:color w:val="000000"/>
          <w:sz w:val="22"/>
          <w:szCs w:val="22"/>
          <w:lang w:eastAsia="en-GB"/>
        </w:rPr>
      </w:pPr>
    </w:p>
    <w:p w14:paraId="74A0BF2B" w14:textId="77777777" w:rsidR="001D1ECB" w:rsidRPr="008139D8" w:rsidRDefault="001D1ECB" w:rsidP="001D1ECB">
      <w:pPr>
        <w:spacing w:after="0" w:line="240" w:lineRule="auto"/>
        <w:rPr>
          <w:rFonts w:ascii="Arial" w:eastAsia="Times New Roman" w:hAnsi="Arial" w:cs="Arial"/>
          <w:color w:val="000000"/>
          <w:sz w:val="16"/>
          <w:szCs w:val="16"/>
          <w:lang w:eastAsia="en-GB"/>
        </w:rPr>
      </w:pPr>
    </w:p>
    <w:p w14:paraId="55D2D5F2" w14:textId="77777777" w:rsidR="001D1ECB" w:rsidRDefault="001D1ECB" w:rsidP="001D1ECB"/>
    <w:p w14:paraId="1466928A" w14:textId="77777777" w:rsidR="001D1ECB" w:rsidRPr="000A60B7" w:rsidRDefault="001D1ECB" w:rsidP="001D1ECB"/>
    <w:p w14:paraId="2642AAB0" w14:textId="77777777" w:rsidR="001D1ECB" w:rsidRDefault="001D1ECB" w:rsidP="006D254B"/>
    <w:p w14:paraId="669AFB7A" w14:textId="77777777" w:rsidR="001D1ECB" w:rsidRPr="000A60B7" w:rsidRDefault="001D1ECB" w:rsidP="006D254B"/>
    <w:sectPr w:rsidR="001D1ECB" w:rsidRPr="000A60B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C3BE3" w14:textId="77777777" w:rsidR="004A0ED4" w:rsidRDefault="004A0ED4" w:rsidP="00D260E1">
      <w:r>
        <w:separator/>
      </w:r>
    </w:p>
  </w:endnote>
  <w:endnote w:type="continuationSeparator" w:id="0">
    <w:p w14:paraId="36DE2C36" w14:textId="77777777" w:rsidR="004A0ED4" w:rsidRDefault="004A0ED4" w:rsidP="00D2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529199"/>
      <w:docPartObj>
        <w:docPartGallery w:val="Page Numbers (Bottom of Page)"/>
        <w:docPartUnique/>
      </w:docPartObj>
    </w:sdtPr>
    <w:sdtEndPr>
      <w:rPr>
        <w:noProof/>
      </w:rPr>
    </w:sdtEndPr>
    <w:sdtContent>
      <w:p w14:paraId="0F3F7905" w14:textId="77777777" w:rsidR="008E198D" w:rsidRDefault="008E198D">
        <w:pPr>
          <w:pStyle w:val="Footer"/>
          <w:jc w:val="right"/>
        </w:pPr>
        <w:r>
          <w:fldChar w:fldCharType="begin"/>
        </w:r>
        <w:r>
          <w:instrText xml:space="preserve"> PAGE   \* MERGEFORMAT </w:instrText>
        </w:r>
        <w:r>
          <w:fldChar w:fldCharType="separate"/>
        </w:r>
        <w:r w:rsidR="00A94C00">
          <w:rPr>
            <w:noProof/>
          </w:rPr>
          <w:t>1</w:t>
        </w:r>
        <w:r>
          <w:rPr>
            <w:noProof/>
          </w:rPr>
          <w:fldChar w:fldCharType="end"/>
        </w:r>
      </w:p>
    </w:sdtContent>
  </w:sdt>
  <w:p w14:paraId="11125B2F" w14:textId="77777777" w:rsidR="008E198D" w:rsidRDefault="008E19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EAAAB" w14:textId="77777777" w:rsidR="004A0ED4" w:rsidRDefault="004A0ED4" w:rsidP="00D260E1">
      <w:r>
        <w:separator/>
      </w:r>
    </w:p>
  </w:footnote>
  <w:footnote w:type="continuationSeparator" w:id="0">
    <w:p w14:paraId="6F50C2B5" w14:textId="77777777" w:rsidR="004A0ED4" w:rsidRDefault="004A0ED4" w:rsidP="00D26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165D0"/>
    <w:multiLevelType w:val="hybridMultilevel"/>
    <w:tmpl w:val="D77A0008"/>
    <w:lvl w:ilvl="0" w:tplc="58D0959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6818EA"/>
    <w:multiLevelType w:val="hybridMultilevel"/>
    <w:tmpl w:val="E3D62DE2"/>
    <w:lvl w:ilvl="0" w:tplc="C250EDA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E44F1E"/>
    <w:multiLevelType w:val="hybridMultilevel"/>
    <w:tmpl w:val="CB980468"/>
    <w:lvl w:ilvl="0" w:tplc="BCA0D9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EE0D65"/>
    <w:multiLevelType w:val="hybridMultilevel"/>
    <w:tmpl w:val="FF481ED6"/>
    <w:lvl w:ilvl="0" w:tplc="5564645A">
      <w:start w:val="1"/>
      <w:numFmt w:val="bullet"/>
      <w:lvlText w:val="•"/>
      <w:lvlJc w:val="left"/>
      <w:pPr>
        <w:tabs>
          <w:tab w:val="num" w:pos="720"/>
        </w:tabs>
        <w:ind w:left="720" w:hanging="360"/>
      </w:pPr>
      <w:rPr>
        <w:rFonts w:ascii="Arial" w:hAnsi="Arial" w:hint="default"/>
      </w:rPr>
    </w:lvl>
    <w:lvl w:ilvl="1" w:tplc="447CCB24" w:tentative="1">
      <w:start w:val="1"/>
      <w:numFmt w:val="bullet"/>
      <w:lvlText w:val="•"/>
      <w:lvlJc w:val="left"/>
      <w:pPr>
        <w:tabs>
          <w:tab w:val="num" w:pos="1440"/>
        </w:tabs>
        <w:ind w:left="1440" w:hanging="360"/>
      </w:pPr>
      <w:rPr>
        <w:rFonts w:ascii="Arial" w:hAnsi="Arial" w:hint="default"/>
      </w:rPr>
    </w:lvl>
    <w:lvl w:ilvl="2" w:tplc="B5CCE2FE" w:tentative="1">
      <w:start w:val="1"/>
      <w:numFmt w:val="bullet"/>
      <w:lvlText w:val="•"/>
      <w:lvlJc w:val="left"/>
      <w:pPr>
        <w:tabs>
          <w:tab w:val="num" w:pos="2160"/>
        </w:tabs>
        <w:ind w:left="2160" w:hanging="360"/>
      </w:pPr>
      <w:rPr>
        <w:rFonts w:ascii="Arial" w:hAnsi="Arial" w:hint="default"/>
      </w:rPr>
    </w:lvl>
    <w:lvl w:ilvl="3" w:tplc="C7A229E8" w:tentative="1">
      <w:start w:val="1"/>
      <w:numFmt w:val="bullet"/>
      <w:lvlText w:val="•"/>
      <w:lvlJc w:val="left"/>
      <w:pPr>
        <w:tabs>
          <w:tab w:val="num" w:pos="2880"/>
        </w:tabs>
        <w:ind w:left="2880" w:hanging="360"/>
      </w:pPr>
      <w:rPr>
        <w:rFonts w:ascii="Arial" w:hAnsi="Arial" w:hint="default"/>
      </w:rPr>
    </w:lvl>
    <w:lvl w:ilvl="4" w:tplc="ED2675CE" w:tentative="1">
      <w:start w:val="1"/>
      <w:numFmt w:val="bullet"/>
      <w:lvlText w:val="•"/>
      <w:lvlJc w:val="left"/>
      <w:pPr>
        <w:tabs>
          <w:tab w:val="num" w:pos="3600"/>
        </w:tabs>
        <w:ind w:left="3600" w:hanging="360"/>
      </w:pPr>
      <w:rPr>
        <w:rFonts w:ascii="Arial" w:hAnsi="Arial" w:hint="default"/>
      </w:rPr>
    </w:lvl>
    <w:lvl w:ilvl="5" w:tplc="EE7EDEA8" w:tentative="1">
      <w:start w:val="1"/>
      <w:numFmt w:val="bullet"/>
      <w:lvlText w:val="•"/>
      <w:lvlJc w:val="left"/>
      <w:pPr>
        <w:tabs>
          <w:tab w:val="num" w:pos="4320"/>
        </w:tabs>
        <w:ind w:left="4320" w:hanging="360"/>
      </w:pPr>
      <w:rPr>
        <w:rFonts w:ascii="Arial" w:hAnsi="Arial" w:hint="default"/>
      </w:rPr>
    </w:lvl>
    <w:lvl w:ilvl="6" w:tplc="86D8720C" w:tentative="1">
      <w:start w:val="1"/>
      <w:numFmt w:val="bullet"/>
      <w:lvlText w:val="•"/>
      <w:lvlJc w:val="left"/>
      <w:pPr>
        <w:tabs>
          <w:tab w:val="num" w:pos="5040"/>
        </w:tabs>
        <w:ind w:left="5040" w:hanging="360"/>
      </w:pPr>
      <w:rPr>
        <w:rFonts w:ascii="Arial" w:hAnsi="Arial" w:hint="default"/>
      </w:rPr>
    </w:lvl>
    <w:lvl w:ilvl="7" w:tplc="BD5AA258" w:tentative="1">
      <w:start w:val="1"/>
      <w:numFmt w:val="bullet"/>
      <w:lvlText w:val="•"/>
      <w:lvlJc w:val="left"/>
      <w:pPr>
        <w:tabs>
          <w:tab w:val="num" w:pos="5760"/>
        </w:tabs>
        <w:ind w:left="5760" w:hanging="360"/>
      </w:pPr>
      <w:rPr>
        <w:rFonts w:ascii="Arial" w:hAnsi="Arial" w:hint="default"/>
      </w:rPr>
    </w:lvl>
    <w:lvl w:ilvl="8" w:tplc="7568BA38" w:tentative="1">
      <w:start w:val="1"/>
      <w:numFmt w:val="bullet"/>
      <w:lvlText w:val="•"/>
      <w:lvlJc w:val="left"/>
      <w:pPr>
        <w:tabs>
          <w:tab w:val="num" w:pos="6480"/>
        </w:tabs>
        <w:ind w:left="6480" w:hanging="360"/>
      </w:pPr>
      <w:rPr>
        <w:rFonts w:ascii="Arial" w:hAnsi="Arial" w:hint="default"/>
      </w:rPr>
    </w:lvl>
  </w:abstractNum>
  <w:abstractNum w:abstractNumId="4">
    <w:nsid w:val="463B7CBC"/>
    <w:multiLevelType w:val="hybridMultilevel"/>
    <w:tmpl w:val="8BB29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C36609"/>
    <w:multiLevelType w:val="hybridMultilevel"/>
    <w:tmpl w:val="811A5C88"/>
    <w:lvl w:ilvl="0" w:tplc="3F842240">
      <w:start w:val="1"/>
      <w:numFmt w:val="bullet"/>
      <w:lvlText w:val=""/>
      <w:lvlJc w:val="left"/>
      <w:pPr>
        <w:tabs>
          <w:tab w:val="num" w:pos="720"/>
        </w:tabs>
        <w:ind w:left="720" w:hanging="360"/>
      </w:pPr>
      <w:rPr>
        <w:rFonts w:ascii="Wingdings" w:hAnsi="Wingdings" w:hint="default"/>
      </w:rPr>
    </w:lvl>
    <w:lvl w:ilvl="1" w:tplc="62E66B82" w:tentative="1">
      <w:start w:val="1"/>
      <w:numFmt w:val="bullet"/>
      <w:lvlText w:val=""/>
      <w:lvlJc w:val="left"/>
      <w:pPr>
        <w:tabs>
          <w:tab w:val="num" w:pos="1440"/>
        </w:tabs>
        <w:ind w:left="1440" w:hanging="360"/>
      </w:pPr>
      <w:rPr>
        <w:rFonts w:ascii="Wingdings" w:hAnsi="Wingdings" w:hint="default"/>
      </w:rPr>
    </w:lvl>
    <w:lvl w:ilvl="2" w:tplc="DE923A96" w:tentative="1">
      <w:start w:val="1"/>
      <w:numFmt w:val="bullet"/>
      <w:lvlText w:val=""/>
      <w:lvlJc w:val="left"/>
      <w:pPr>
        <w:tabs>
          <w:tab w:val="num" w:pos="2160"/>
        </w:tabs>
        <w:ind w:left="2160" w:hanging="360"/>
      </w:pPr>
      <w:rPr>
        <w:rFonts w:ascii="Wingdings" w:hAnsi="Wingdings" w:hint="default"/>
      </w:rPr>
    </w:lvl>
    <w:lvl w:ilvl="3" w:tplc="E4F0808E" w:tentative="1">
      <w:start w:val="1"/>
      <w:numFmt w:val="bullet"/>
      <w:lvlText w:val=""/>
      <w:lvlJc w:val="left"/>
      <w:pPr>
        <w:tabs>
          <w:tab w:val="num" w:pos="2880"/>
        </w:tabs>
        <w:ind w:left="2880" w:hanging="360"/>
      </w:pPr>
      <w:rPr>
        <w:rFonts w:ascii="Wingdings" w:hAnsi="Wingdings" w:hint="default"/>
      </w:rPr>
    </w:lvl>
    <w:lvl w:ilvl="4" w:tplc="5F769418" w:tentative="1">
      <w:start w:val="1"/>
      <w:numFmt w:val="bullet"/>
      <w:lvlText w:val=""/>
      <w:lvlJc w:val="left"/>
      <w:pPr>
        <w:tabs>
          <w:tab w:val="num" w:pos="3600"/>
        </w:tabs>
        <w:ind w:left="3600" w:hanging="360"/>
      </w:pPr>
      <w:rPr>
        <w:rFonts w:ascii="Wingdings" w:hAnsi="Wingdings" w:hint="default"/>
      </w:rPr>
    </w:lvl>
    <w:lvl w:ilvl="5" w:tplc="F5B0EAD2" w:tentative="1">
      <w:start w:val="1"/>
      <w:numFmt w:val="bullet"/>
      <w:lvlText w:val=""/>
      <w:lvlJc w:val="left"/>
      <w:pPr>
        <w:tabs>
          <w:tab w:val="num" w:pos="4320"/>
        </w:tabs>
        <w:ind w:left="4320" w:hanging="360"/>
      </w:pPr>
      <w:rPr>
        <w:rFonts w:ascii="Wingdings" w:hAnsi="Wingdings" w:hint="default"/>
      </w:rPr>
    </w:lvl>
    <w:lvl w:ilvl="6" w:tplc="240894FE" w:tentative="1">
      <w:start w:val="1"/>
      <w:numFmt w:val="bullet"/>
      <w:lvlText w:val=""/>
      <w:lvlJc w:val="left"/>
      <w:pPr>
        <w:tabs>
          <w:tab w:val="num" w:pos="5040"/>
        </w:tabs>
        <w:ind w:left="5040" w:hanging="360"/>
      </w:pPr>
      <w:rPr>
        <w:rFonts w:ascii="Wingdings" w:hAnsi="Wingdings" w:hint="default"/>
      </w:rPr>
    </w:lvl>
    <w:lvl w:ilvl="7" w:tplc="4EB85A00" w:tentative="1">
      <w:start w:val="1"/>
      <w:numFmt w:val="bullet"/>
      <w:lvlText w:val=""/>
      <w:lvlJc w:val="left"/>
      <w:pPr>
        <w:tabs>
          <w:tab w:val="num" w:pos="5760"/>
        </w:tabs>
        <w:ind w:left="5760" w:hanging="360"/>
      </w:pPr>
      <w:rPr>
        <w:rFonts w:ascii="Wingdings" w:hAnsi="Wingdings" w:hint="default"/>
      </w:rPr>
    </w:lvl>
    <w:lvl w:ilvl="8" w:tplc="06F8AA90" w:tentative="1">
      <w:start w:val="1"/>
      <w:numFmt w:val="bullet"/>
      <w:lvlText w:val=""/>
      <w:lvlJc w:val="left"/>
      <w:pPr>
        <w:tabs>
          <w:tab w:val="num" w:pos="6480"/>
        </w:tabs>
        <w:ind w:left="6480" w:hanging="360"/>
      </w:pPr>
      <w:rPr>
        <w:rFonts w:ascii="Wingdings" w:hAnsi="Wingdings" w:hint="default"/>
      </w:rPr>
    </w:lvl>
  </w:abstractNum>
  <w:abstractNum w:abstractNumId="6">
    <w:nsid w:val="55D5256A"/>
    <w:multiLevelType w:val="hybridMultilevel"/>
    <w:tmpl w:val="8EA604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ED607B4"/>
    <w:multiLevelType w:val="hybridMultilevel"/>
    <w:tmpl w:val="5C0CAFAE"/>
    <w:lvl w:ilvl="0" w:tplc="33046DD6">
      <w:start w:val="1"/>
      <w:numFmt w:val="bullet"/>
      <w:lvlText w:val=""/>
      <w:lvlJc w:val="left"/>
      <w:pPr>
        <w:tabs>
          <w:tab w:val="num" w:pos="720"/>
        </w:tabs>
        <w:ind w:left="720" w:hanging="360"/>
      </w:pPr>
      <w:rPr>
        <w:rFonts w:ascii="Wingdings" w:hAnsi="Wingdings" w:hint="default"/>
      </w:rPr>
    </w:lvl>
    <w:lvl w:ilvl="1" w:tplc="2370E78C" w:tentative="1">
      <w:start w:val="1"/>
      <w:numFmt w:val="bullet"/>
      <w:lvlText w:val=""/>
      <w:lvlJc w:val="left"/>
      <w:pPr>
        <w:tabs>
          <w:tab w:val="num" w:pos="1440"/>
        </w:tabs>
        <w:ind w:left="1440" w:hanging="360"/>
      </w:pPr>
      <w:rPr>
        <w:rFonts w:ascii="Wingdings" w:hAnsi="Wingdings" w:hint="default"/>
      </w:rPr>
    </w:lvl>
    <w:lvl w:ilvl="2" w:tplc="A1027356" w:tentative="1">
      <w:start w:val="1"/>
      <w:numFmt w:val="bullet"/>
      <w:lvlText w:val=""/>
      <w:lvlJc w:val="left"/>
      <w:pPr>
        <w:tabs>
          <w:tab w:val="num" w:pos="2160"/>
        </w:tabs>
        <w:ind w:left="2160" w:hanging="360"/>
      </w:pPr>
      <w:rPr>
        <w:rFonts w:ascii="Wingdings" w:hAnsi="Wingdings" w:hint="default"/>
      </w:rPr>
    </w:lvl>
    <w:lvl w:ilvl="3" w:tplc="153641C8" w:tentative="1">
      <w:start w:val="1"/>
      <w:numFmt w:val="bullet"/>
      <w:lvlText w:val=""/>
      <w:lvlJc w:val="left"/>
      <w:pPr>
        <w:tabs>
          <w:tab w:val="num" w:pos="2880"/>
        </w:tabs>
        <w:ind w:left="2880" w:hanging="360"/>
      </w:pPr>
      <w:rPr>
        <w:rFonts w:ascii="Wingdings" w:hAnsi="Wingdings" w:hint="default"/>
      </w:rPr>
    </w:lvl>
    <w:lvl w:ilvl="4" w:tplc="1D00D282" w:tentative="1">
      <w:start w:val="1"/>
      <w:numFmt w:val="bullet"/>
      <w:lvlText w:val=""/>
      <w:lvlJc w:val="left"/>
      <w:pPr>
        <w:tabs>
          <w:tab w:val="num" w:pos="3600"/>
        </w:tabs>
        <w:ind w:left="3600" w:hanging="360"/>
      </w:pPr>
      <w:rPr>
        <w:rFonts w:ascii="Wingdings" w:hAnsi="Wingdings" w:hint="default"/>
      </w:rPr>
    </w:lvl>
    <w:lvl w:ilvl="5" w:tplc="68B8CCC0" w:tentative="1">
      <w:start w:val="1"/>
      <w:numFmt w:val="bullet"/>
      <w:lvlText w:val=""/>
      <w:lvlJc w:val="left"/>
      <w:pPr>
        <w:tabs>
          <w:tab w:val="num" w:pos="4320"/>
        </w:tabs>
        <w:ind w:left="4320" w:hanging="360"/>
      </w:pPr>
      <w:rPr>
        <w:rFonts w:ascii="Wingdings" w:hAnsi="Wingdings" w:hint="default"/>
      </w:rPr>
    </w:lvl>
    <w:lvl w:ilvl="6" w:tplc="8B62C61C" w:tentative="1">
      <w:start w:val="1"/>
      <w:numFmt w:val="bullet"/>
      <w:lvlText w:val=""/>
      <w:lvlJc w:val="left"/>
      <w:pPr>
        <w:tabs>
          <w:tab w:val="num" w:pos="5040"/>
        </w:tabs>
        <w:ind w:left="5040" w:hanging="360"/>
      </w:pPr>
      <w:rPr>
        <w:rFonts w:ascii="Wingdings" w:hAnsi="Wingdings" w:hint="default"/>
      </w:rPr>
    </w:lvl>
    <w:lvl w:ilvl="7" w:tplc="91F27866" w:tentative="1">
      <w:start w:val="1"/>
      <w:numFmt w:val="bullet"/>
      <w:lvlText w:val=""/>
      <w:lvlJc w:val="left"/>
      <w:pPr>
        <w:tabs>
          <w:tab w:val="num" w:pos="5760"/>
        </w:tabs>
        <w:ind w:left="5760" w:hanging="360"/>
      </w:pPr>
      <w:rPr>
        <w:rFonts w:ascii="Wingdings" w:hAnsi="Wingdings" w:hint="default"/>
      </w:rPr>
    </w:lvl>
    <w:lvl w:ilvl="8" w:tplc="51104B6C" w:tentative="1">
      <w:start w:val="1"/>
      <w:numFmt w:val="bullet"/>
      <w:lvlText w:val=""/>
      <w:lvlJc w:val="left"/>
      <w:pPr>
        <w:tabs>
          <w:tab w:val="num" w:pos="6480"/>
        </w:tabs>
        <w:ind w:left="6480" w:hanging="360"/>
      </w:pPr>
      <w:rPr>
        <w:rFonts w:ascii="Wingdings" w:hAnsi="Wingdings" w:hint="default"/>
      </w:rPr>
    </w:lvl>
  </w:abstractNum>
  <w:abstractNum w:abstractNumId="8">
    <w:nsid w:val="5FC14AAF"/>
    <w:multiLevelType w:val="multilevel"/>
    <w:tmpl w:val="D2DA8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E35299"/>
    <w:multiLevelType w:val="hybridMultilevel"/>
    <w:tmpl w:val="BD3049A8"/>
    <w:lvl w:ilvl="0" w:tplc="FE0CB53E">
      <w:numFmt w:val="bullet"/>
      <w:lvlText w:val="-"/>
      <w:lvlJc w:val="left"/>
      <w:pPr>
        <w:ind w:left="720" w:hanging="360"/>
      </w:pPr>
      <w:rPr>
        <w:rFonts w:ascii="Arial" w:eastAsiaTheme="minorHAnsi" w:hAnsi="Arial" w:cs="Arial" w:hint="default"/>
        <w:color w:val="222222"/>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C33446"/>
    <w:multiLevelType w:val="hybridMultilevel"/>
    <w:tmpl w:val="3E0A75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2936F96"/>
    <w:multiLevelType w:val="hybridMultilevel"/>
    <w:tmpl w:val="EA5EC8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2"/>
  </w:num>
  <w:num w:numId="3">
    <w:abstractNumId w:val="11"/>
  </w:num>
  <w:num w:numId="4">
    <w:abstractNumId w:val="4"/>
  </w:num>
  <w:num w:numId="5">
    <w:abstractNumId w:val="0"/>
  </w:num>
  <w:num w:numId="6">
    <w:abstractNumId w:val="1"/>
  </w:num>
  <w:num w:numId="7">
    <w:abstractNumId w:val="5"/>
  </w:num>
  <w:num w:numId="8">
    <w:abstractNumId w:val="7"/>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0E"/>
    <w:rsid w:val="0000073D"/>
    <w:rsid w:val="00001AFF"/>
    <w:rsid w:val="00012389"/>
    <w:rsid w:val="000150E5"/>
    <w:rsid w:val="000251BF"/>
    <w:rsid w:val="000312C0"/>
    <w:rsid w:val="00031B90"/>
    <w:rsid w:val="000321FF"/>
    <w:rsid w:val="00032893"/>
    <w:rsid w:val="00032DA8"/>
    <w:rsid w:val="000334D9"/>
    <w:rsid w:val="000365BA"/>
    <w:rsid w:val="000369C1"/>
    <w:rsid w:val="000369F8"/>
    <w:rsid w:val="00037AFE"/>
    <w:rsid w:val="0004031B"/>
    <w:rsid w:val="000411A4"/>
    <w:rsid w:val="000416C8"/>
    <w:rsid w:val="00045A47"/>
    <w:rsid w:val="00045FD9"/>
    <w:rsid w:val="00046096"/>
    <w:rsid w:val="000460D2"/>
    <w:rsid w:val="000472A2"/>
    <w:rsid w:val="000525BC"/>
    <w:rsid w:val="00053561"/>
    <w:rsid w:val="00057C9E"/>
    <w:rsid w:val="0006498C"/>
    <w:rsid w:val="00065DC5"/>
    <w:rsid w:val="00066655"/>
    <w:rsid w:val="00067BFA"/>
    <w:rsid w:val="00073F72"/>
    <w:rsid w:val="00076874"/>
    <w:rsid w:val="000838D9"/>
    <w:rsid w:val="00086994"/>
    <w:rsid w:val="000870A6"/>
    <w:rsid w:val="00091539"/>
    <w:rsid w:val="00092042"/>
    <w:rsid w:val="00092464"/>
    <w:rsid w:val="00093FEC"/>
    <w:rsid w:val="000A08BD"/>
    <w:rsid w:val="000A0C96"/>
    <w:rsid w:val="000A11F9"/>
    <w:rsid w:val="000A17FF"/>
    <w:rsid w:val="000A60B7"/>
    <w:rsid w:val="000B034F"/>
    <w:rsid w:val="000B05C7"/>
    <w:rsid w:val="000B1309"/>
    <w:rsid w:val="000B5C77"/>
    <w:rsid w:val="000B6407"/>
    <w:rsid w:val="000B72AA"/>
    <w:rsid w:val="000B7862"/>
    <w:rsid w:val="000B7B40"/>
    <w:rsid w:val="000C1E8B"/>
    <w:rsid w:val="000C2860"/>
    <w:rsid w:val="000C2D14"/>
    <w:rsid w:val="000C3038"/>
    <w:rsid w:val="000C329C"/>
    <w:rsid w:val="000C3CF7"/>
    <w:rsid w:val="000C4714"/>
    <w:rsid w:val="000C4FBF"/>
    <w:rsid w:val="000C57EC"/>
    <w:rsid w:val="000C7EEE"/>
    <w:rsid w:val="000D2858"/>
    <w:rsid w:val="000D755E"/>
    <w:rsid w:val="000E16B1"/>
    <w:rsid w:val="000E394F"/>
    <w:rsid w:val="000E4F58"/>
    <w:rsid w:val="000E7DCF"/>
    <w:rsid w:val="000F65EA"/>
    <w:rsid w:val="00100028"/>
    <w:rsid w:val="0010136C"/>
    <w:rsid w:val="00101D89"/>
    <w:rsid w:val="00103282"/>
    <w:rsid w:val="00104555"/>
    <w:rsid w:val="0010520D"/>
    <w:rsid w:val="0010597F"/>
    <w:rsid w:val="001101EF"/>
    <w:rsid w:val="0011326F"/>
    <w:rsid w:val="00114226"/>
    <w:rsid w:val="00115251"/>
    <w:rsid w:val="00117CC3"/>
    <w:rsid w:val="00124740"/>
    <w:rsid w:val="00125AA1"/>
    <w:rsid w:val="00126844"/>
    <w:rsid w:val="0013025D"/>
    <w:rsid w:val="00130A3C"/>
    <w:rsid w:val="001331B6"/>
    <w:rsid w:val="001340B7"/>
    <w:rsid w:val="001412EC"/>
    <w:rsid w:val="00142126"/>
    <w:rsid w:val="00144A58"/>
    <w:rsid w:val="00145C0E"/>
    <w:rsid w:val="00145EA4"/>
    <w:rsid w:val="00146583"/>
    <w:rsid w:val="001601D4"/>
    <w:rsid w:val="00160F69"/>
    <w:rsid w:val="00163694"/>
    <w:rsid w:val="001664C6"/>
    <w:rsid w:val="00167C7C"/>
    <w:rsid w:val="00170356"/>
    <w:rsid w:val="001722D7"/>
    <w:rsid w:val="00172AA0"/>
    <w:rsid w:val="001739A0"/>
    <w:rsid w:val="001757CE"/>
    <w:rsid w:val="00177DB0"/>
    <w:rsid w:val="00184D90"/>
    <w:rsid w:val="001852BD"/>
    <w:rsid w:val="001867B6"/>
    <w:rsid w:val="00190530"/>
    <w:rsid w:val="00190912"/>
    <w:rsid w:val="001925DC"/>
    <w:rsid w:val="00192709"/>
    <w:rsid w:val="00194A9C"/>
    <w:rsid w:val="00195C37"/>
    <w:rsid w:val="00196E6A"/>
    <w:rsid w:val="00196ED1"/>
    <w:rsid w:val="001A00AB"/>
    <w:rsid w:val="001A01B2"/>
    <w:rsid w:val="001A2A6B"/>
    <w:rsid w:val="001A2B79"/>
    <w:rsid w:val="001A3BA4"/>
    <w:rsid w:val="001A53EC"/>
    <w:rsid w:val="001A6162"/>
    <w:rsid w:val="001A676E"/>
    <w:rsid w:val="001B2FC8"/>
    <w:rsid w:val="001B588C"/>
    <w:rsid w:val="001C194D"/>
    <w:rsid w:val="001C2094"/>
    <w:rsid w:val="001C56C0"/>
    <w:rsid w:val="001C6C63"/>
    <w:rsid w:val="001D0096"/>
    <w:rsid w:val="001D066C"/>
    <w:rsid w:val="001D09DF"/>
    <w:rsid w:val="001D1ECB"/>
    <w:rsid w:val="001D20FB"/>
    <w:rsid w:val="001D2158"/>
    <w:rsid w:val="001D32EB"/>
    <w:rsid w:val="001D3701"/>
    <w:rsid w:val="001D46FB"/>
    <w:rsid w:val="001D5657"/>
    <w:rsid w:val="001D5CE4"/>
    <w:rsid w:val="001D6261"/>
    <w:rsid w:val="001D65EB"/>
    <w:rsid w:val="001E20F1"/>
    <w:rsid w:val="001E360F"/>
    <w:rsid w:val="001E4DF9"/>
    <w:rsid w:val="001E695D"/>
    <w:rsid w:val="001E78E6"/>
    <w:rsid w:val="001E7A1C"/>
    <w:rsid w:val="001E7DAC"/>
    <w:rsid w:val="001F276F"/>
    <w:rsid w:val="001F483D"/>
    <w:rsid w:val="001F54C9"/>
    <w:rsid w:val="001F5AD5"/>
    <w:rsid w:val="001F5E0A"/>
    <w:rsid w:val="001F7160"/>
    <w:rsid w:val="001F7753"/>
    <w:rsid w:val="002006F4"/>
    <w:rsid w:val="00201C7F"/>
    <w:rsid w:val="00202EA3"/>
    <w:rsid w:val="00203B93"/>
    <w:rsid w:val="00204F27"/>
    <w:rsid w:val="002057A9"/>
    <w:rsid w:val="00207F62"/>
    <w:rsid w:val="00210B79"/>
    <w:rsid w:val="00211C0E"/>
    <w:rsid w:val="0021356F"/>
    <w:rsid w:val="00214E7B"/>
    <w:rsid w:val="00216B58"/>
    <w:rsid w:val="00220F5F"/>
    <w:rsid w:val="002213CE"/>
    <w:rsid w:val="00222816"/>
    <w:rsid w:val="00222FF8"/>
    <w:rsid w:val="002240C8"/>
    <w:rsid w:val="00225920"/>
    <w:rsid w:val="00226560"/>
    <w:rsid w:val="00227B3E"/>
    <w:rsid w:val="00227E6C"/>
    <w:rsid w:val="0023012E"/>
    <w:rsid w:val="00231B22"/>
    <w:rsid w:val="002342A9"/>
    <w:rsid w:val="00235B8E"/>
    <w:rsid w:val="00235C86"/>
    <w:rsid w:val="00236CEE"/>
    <w:rsid w:val="00237BDE"/>
    <w:rsid w:val="00237FFE"/>
    <w:rsid w:val="00241793"/>
    <w:rsid w:val="00243C3F"/>
    <w:rsid w:val="00244061"/>
    <w:rsid w:val="00244D6C"/>
    <w:rsid w:val="00244DCE"/>
    <w:rsid w:val="0024547A"/>
    <w:rsid w:val="00245EED"/>
    <w:rsid w:val="00246775"/>
    <w:rsid w:val="00247072"/>
    <w:rsid w:val="00247FB5"/>
    <w:rsid w:val="00250F1B"/>
    <w:rsid w:val="002512A1"/>
    <w:rsid w:val="002519C6"/>
    <w:rsid w:val="00252CA8"/>
    <w:rsid w:val="00253EC1"/>
    <w:rsid w:val="0025439B"/>
    <w:rsid w:val="00257CAC"/>
    <w:rsid w:val="00260432"/>
    <w:rsid w:val="002619B3"/>
    <w:rsid w:val="00262014"/>
    <w:rsid w:val="00264570"/>
    <w:rsid w:val="00264CCD"/>
    <w:rsid w:val="00266522"/>
    <w:rsid w:val="00267244"/>
    <w:rsid w:val="002702B9"/>
    <w:rsid w:val="002708E2"/>
    <w:rsid w:val="002721F3"/>
    <w:rsid w:val="00272595"/>
    <w:rsid w:val="00272C11"/>
    <w:rsid w:val="00273262"/>
    <w:rsid w:val="0027327F"/>
    <w:rsid w:val="00283106"/>
    <w:rsid w:val="002831F6"/>
    <w:rsid w:val="002839A3"/>
    <w:rsid w:val="00283DEA"/>
    <w:rsid w:val="0028420B"/>
    <w:rsid w:val="00286E70"/>
    <w:rsid w:val="00287A2C"/>
    <w:rsid w:val="002910C7"/>
    <w:rsid w:val="00293092"/>
    <w:rsid w:val="002935FF"/>
    <w:rsid w:val="002968AD"/>
    <w:rsid w:val="00296B4A"/>
    <w:rsid w:val="002A0E22"/>
    <w:rsid w:val="002A1844"/>
    <w:rsid w:val="002A2AEF"/>
    <w:rsid w:val="002A5050"/>
    <w:rsid w:val="002A59CD"/>
    <w:rsid w:val="002A668C"/>
    <w:rsid w:val="002A7AAA"/>
    <w:rsid w:val="002B0770"/>
    <w:rsid w:val="002B0A40"/>
    <w:rsid w:val="002B15C7"/>
    <w:rsid w:val="002B64AD"/>
    <w:rsid w:val="002C0256"/>
    <w:rsid w:val="002C2E21"/>
    <w:rsid w:val="002C3264"/>
    <w:rsid w:val="002C36EC"/>
    <w:rsid w:val="002C3940"/>
    <w:rsid w:val="002C5139"/>
    <w:rsid w:val="002C5A16"/>
    <w:rsid w:val="002C5EC2"/>
    <w:rsid w:val="002C6992"/>
    <w:rsid w:val="002D1834"/>
    <w:rsid w:val="002D1A0C"/>
    <w:rsid w:val="002D589F"/>
    <w:rsid w:val="002D6DA3"/>
    <w:rsid w:val="002D758E"/>
    <w:rsid w:val="002E00E4"/>
    <w:rsid w:val="002E043E"/>
    <w:rsid w:val="002E19CD"/>
    <w:rsid w:val="002E1AE6"/>
    <w:rsid w:val="002E6B53"/>
    <w:rsid w:val="002E7E9F"/>
    <w:rsid w:val="002F05D8"/>
    <w:rsid w:val="002F05E2"/>
    <w:rsid w:val="002F303A"/>
    <w:rsid w:val="002F7ACE"/>
    <w:rsid w:val="003021AD"/>
    <w:rsid w:val="00302830"/>
    <w:rsid w:val="0030431C"/>
    <w:rsid w:val="00304725"/>
    <w:rsid w:val="00306E03"/>
    <w:rsid w:val="00310173"/>
    <w:rsid w:val="00311AFA"/>
    <w:rsid w:val="00312653"/>
    <w:rsid w:val="003126E3"/>
    <w:rsid w:val="0032561D"/>
    <w:rsid w:val="003261DD"/>
    <w:rsid w:val="003301F1"/>
    <w:rsid w:val="0033102E"/>
    <w:rsid w:val="00332DDC"/>
    <w:rsid w:val="00334543"/>
    <w:rsid w:val="003377F6"/>
    <w:rsid w:val="0034073F"/>
    <w:rsid w:val="0034103B"/>
    <w:rsid w:val="0034132A"/>
    <w:rsid w:val="003416D9"/>
    <w:rsid w:val="00342CC9"/>
    <w:rsid w:val="0034305E"/>
    <w:rsid w:val="003464C5"/>
    <w:rsid w:val="003475A0"/>
    <w:rsid w:val="00347625"/>
    <w:rsid w:val="00350E3E"/>
    <w:rsid w:val="003516DF"/>
    <w:rsid w:val="00353B55"/>
    <w:rsid w:val="00354E44"/>
    <w:rsid w:val="0035556A"/>
    <w:rsid w:val="0035657C"/>
    <w:rsid w:val="00357963"/>
    <w:rsid w:val="003604BC"/>
    <w:rsid w:val="003609F4"/>
    <w:rsid w:val="003618D2"/>
    <w:rsid w:val="003634EC"/>
    <w:rsid w:val="00374347"/>
    <w:rsid w:val="00375F8C"/>
    <w:rsid w:val="00380632"/>
    <w:rsid w:val="00383693"/>
    <w:rsid w:val="0038612C"/>
    <w:rsid w:val="00390937"/>
    <w:rsid w:val="0039549C"/>
    <w:rsid w:val="00396B72"/>
    <w:rsid w:val="003A767B"/>
    <w:rsid w:val="003A7CA8"/>
    <w:rsid w:val="003B3FF5"/>
    <w:rsid w:val="003B4236"/>
    <w:rsid w:val="003B4E8A"/>
    <w:rsid w:val="003B51BF"/>
    <w:rsid w:val="003B70B9"/>
    <w:rsid w:val="003B7227"/>
    <w:rsid w:val="003B7F46"/>
    <w:rsid w:val="003C030B"/>
    <w:rsid w:val="003C0F4A"/>
    <w:rsid w:val="003C1623"/>
    <w:rsid w:val="003C1AE1"/>
    <w:rsid w:val="003C54A3"/>
    <w:rsid w:val="003C77B0"/>
    <w:rsid w:val="003C796B"/>
    <w:rsid w:val="003D3A2F"/>
    <w:rsid w:val="003D4FD5"/>
    <w:rsid w:val="003E0BA3"/>
    <w:rsid w:val="003E75E9"/>
    <w:rsid w:val="003F19AB"/>
    <w:rsid w:val="003F1ABF"/>
    <w:rsid w:val="003F7590"/>
    <w:rsid w:val="004016F3"/>
    <w:rsid w:val="0040253E"/>
    <w:rsid w:val="004035BF"/>
    <w:rsid w:val="00403607"/>
    <w:rsid w:val="00403A16"/>
    <w:rsid w:val="004057B3"/>
    <w:rsid w:val="00405C0C"/>
    <w:rsid w:val="00406B11"/>
    <w:rsid w:val="00406F92"/>
    <w:rsid w:val="00411446"/>
    <w:rsid w:val="004138DB"/>
    <w:rsid w:val="00415021"/>
    <w:rsid w:val="00415902"/>
    <w:rsid w:val="004167A4"/>
    <w:rsid w:val="00416944"/>
    <w:rsid w:val="0041754A"/>
    <w:rsid w:val="004179FE"/>
    <w:rsid w:val="004232CE"/>
    <w:rsid w:val="00424EB1"/>
    <w:rsid w:val="00425579"/>
    <w:rsid w:val="0042747F"/>
    <w:rsid w:val="0043154B"/>
    <w:rsid w:val="004317F9"/>
    <w:rsid w:val="00431D8B"/>
    <w:rsid w:val="004351DC"/>
    <w:rsid w:val="00437660"/>
    <w:rsid w:val="00437AE6"/>
    <w:rsid w:val="004406CA"/>
    <w:rsid w:val="00440DB5"/>
    <w:rsid w:val="00441EE4"/>
    <w:rsid w:val="00444CAB"/>
    <w:rsid w:val="00446037"/>
    <w:rsid w:val="00447C2D"/>
    <w:rsid w:val="0045165F"/>
    <w:rsid w:val="00452566"/>
    <w:rsid w:val="00453138"/>
    <w:rsid w:val="00453818"/>
    <w:rsid w:val="00456FCC"/>
    <w:rsid w:val="004608AE"/>
    <w:rsid w:val="0046264B"/>
    <w:rsid w:val="00462D2D"/>
    <w:rsid w:val="00464BFE"/>
    <w:rsid w:val="00465854"/>
    <w:rsid w:val="0047111D"/>
    <w:rsid w:val="004727BD"/>
    <w:rsid w:val="00472B5C"/>
    <w:rsid w:val="00472BBD"/>
    <w:rsid w:val="00475760"/>
    <w:rsid w:val="00475D3C"/>
    <w:rsid w:val="004772C3"/>
    <w:rsid w:val="00480811"/>
    <w:rsid w:val="004862BD"/>
    <w:rsid w:val="00486CFC"/>
    <w:rsid w:val="00492C7A"/>
    <w:rsid w:val="00494D01"/>
    <w:rsid w:val="004959DE"/>
    <w:rsid w:val="00496F10"/>
    <w:rsid w:val="004A0ED4"/>
    <w:rsid w:val="004A1219"/>
    <w:rsid w:val="004A13E8"/>
    <w:rsid w:val="004A1719"/>
    <w:rsid w:val="004A2125"/>
    <w:rsid w:val="004A41AE"/>
    <w:rsid w:val="004A5D08"/>
    <w:rsid w:val="004A6F07"/>
    <w:rsid w:val="004B08BD"/>
    <w:rsid w:val="004B0C1F"/>
    <w:rsid w:val="004B109D"/>
    <w:rsid w:val="004B202A"/>
    <w:rsid w:val="004B2BB1"/>
    <w:rsid w:val="004B5AAC"/>
    <w:rsid w:val="004C0C36"/>
    <w:rsid w:val="004C1A02"/>
    <w:rsid w:val="004C2259"/>
    <w:rsid w:val="004C2678"/>
    <w:rsid w:val="004C3CE7"/>
    <w:rsid w:val="004C4592"/>
    <w:rsid w:val="004C498E"/>
    <w:rsid w:val="004C4AB5"/>
    <w:rsid w:val="004C4FB0"/>
    <w:rsid w:val="004C56FA"/>
    <w:rsid w:val="004C7F59"/>
    <w:rsid w:val="004D0DFE"/>
    <w:rsid w:val="004D0E4E"/>
    <w:rsid w:val="004D11D2"/>
    <w:rsid w:val="004D2C13"/>
    <w:rsid w:val="004D35F1"/>
    <w:rsid w:val="004D4315"/>
    <w:rsid w:val="004D6042"/>
    <w:rsid w:val="004D694E"/>
    <w:rsid w:val="004D6B03"/>
    <w:rsid w:val="004D7DCB"/>
    <w:rsid w:val="004E0504"/>
    <w:rsid w:val="004E147C"/>
    <w:rsid w:val="004E1A56"/>
    <w:rsid w:val="004E53EB"/>
    <w:rsid w:val="004E5FCD"/>
    <w:rsid w:val="004E78A6"/>
    <w:rsid w:val="004F0818"/>
    <w:rsid w:val="004F123E"/>
    <w:rsid w:val="004F14E6"/>
    <w:rsid w:val="004F49F1"/>
    <w:rsid w:val="004F5C3F"/>
    <w:rsid w:val="004F5CAD"/>
    <w:rsid w:val="004F6940"/>
    <w:rsid w:val="004F6CFD"/>
    <w:rsid w:val="004F7C19"/>
    <w:rsid w:val="00501B70"/>
    <w:rsid w:val="00502477"/>
    <w:rsid w:val="0050385C"/>
    <w:rsid w:val="00503F3D"/>
    <w:rsid w:val="00504AE5"/>
    <w:rsid w:val="00504AF2"/>
    <w:rsid w:val="00505327"/>
    <w:rsid w:val="00506105"/>
    <w:rsid w:val="00510ADE"/>
    <w:rsid w:val="00510CDF"/>
    <w:rsid w:val="00511D67"/>
    <w:rsid w:val="00511EF1"/>
    <w:rsid w:val="005167D5"/>
    <w:rsid w:val="0052101E"/>
    <w:rsid w:val="00521C5A"/>
    <w:rsid w:val="00522E4A"/>
    <w:rsid w:val="00523BFB"/>
    <w:rsid w:val="00525429"/>
    <w:rsid w:val="00525526"/>
    <w:rsid w:val="005309C3"/>
    <w:rsid w:val="00533815"/>
    <w:rsid w:val="00536373"/>
    <w:rsid w:val="005368B4"/>
    <w:rsid w:val="005401B3"/>
    <w:rsid w:val="005476ED"/>
    <w:rsid w:val="00547985"/>
    <w:rsid w:val="00551424"/>
    <w:rsid w:val="00551F7B"/>
    <w:rsid w:val="00552F73"/>
    <w:rsid w:val="00554794"/>
    <w:rsid w:val="005558E6"/>
    <w:rsid w:val="00555FF0"/>
    <w:rsid w:val="00557262"/>
    <w:rsid w:val="0055730F"/>
    <w:rsid w:val="0055750A"/>
    <w:rsid w:val="00557D27"/>
    <w:rsid w:val="0056646C"/>
    <w:rsid w:val="00572F4A"/>
    <w:rsid w:val="00572F5E"/>
    <w:rsid w:val="00573180"/>
    <w:rsid w:val="005732E4"/>
    <w:rsid w:val="00575E92"/>
    <w:rsid w:val="00577EE3"/>
    <w:rsid w:val="00581FDE"/>
    <w:rsid w:val="005853C1"/>
    <w:rsid w:val="00585C64"/>
    <w:rsid w:val="005868F0"/>
    <w:rsid w:val="00591574"/>
    <w:rsid w:val="00591939"/>
    <w:rsid w:val="00591D31"/>
    <w:rsid w:val="00592193"/>
    <w:rsid w:val="0059652C"/>
    <w:rsid w:val="00597B66"/>
    <w:rsid w:val="005A1717"/>
    <w:rsid w:val="005A18AB"/>
    <w:rsid w:val="005A3648"/>
    <w:rsid w:val="005A38E9"/>
    <w:rsid w:val="005A4C40"/>
    <w:rsid w:val="005A5C0D"/>
    <w:rsid w:val="005A5C80"/>
    <w:rsid w:val="005B14B4"/>
    <w:rsid w:val="005B4647"/>
    <w:rsid w:val="005B46D0"/>
    <w:rsid w:val="005B6184"/>
    <w:rsid w:val="005C05FE"/>
    <w:rsid w:val="005C0E0E"/>
    <w:rsid w:val="005C1767"/>
    <w:rsid w:val="005C207F"/>
    <w:rsid w:val="005C34EF"/>
    <w:rsid w:val="005C397B"/>
    <w:rsid w:val="005D0D01"/>
    <w:rsid w:val="005D304A"/>
    <w:rsid w:val="005D33DF"/>
    <w:rsid w:val="005D5AE4"/>
    <w:rsid w:val="005D6317"/>
    <w:rsid w:val="005D7AD4"/>
    <w:rsid w:val="005D7F78"/>
    <w:rsid w:val="005E0BDF"/>
    <w:rsid w:val="005E21BA"/>
    <w:rsid w:val="005E4D50"/>
    <w:rsid w:val="005E530E"/>
    <w:rsid w:val="005E5485"/>
    <w:rsid w:val="005E6151"/>
    <w:rsid w:val="005F013C"/>
    <w:rsid w:val="005F028A"/>
    <w:rsid w:val="005F19B8"/>
    <w:rsid w:val="005F38F6"/>
    <w:rsid w:val="005F4221"/>
    <w:rsid w:val="005F554C"/>
    <w:rsid w:val="0060073C"/>
    <w:rsid w:val="006008BD"/>
    <w:rsid w:val="00600BD8"/>
    <w:rsid w:val="0060117D"/>
    <w:rsid w:val="0060156C"/>
    <w:rsid w:val="0060165E"/>
    <w:rsid w:val="00602B9E"/>
    <w:rsid w:val="00602CB6"/>
    <w:rsid w:val="00606A6B"/>
    <w:rsid w:val="00606F39"/>
    <w:rsid w:val="0061039E"/>
    <w:rsid w:val="006105FA"/>
    <w:rsid w:val="006108F7"/>
    <w:rsid w:val="00611037"/>
    <w:rsid w:val="006114F3"/>
    <w:rsid w:val="006118FF"/>
    <w:rsid w:val="00611998"/>
    <w:rsid w:val="00613BA7"/>
    <w:rsid w:val="00614367"/>
    <w:rsid w:val="006149F3"/>
    <w:rsid w:val="00616D31"/>
    <w:rsid w:val="00617945"/>
    <w:rsid w:val="006220EA"/>
    <w:rsid w:val="0062226A"/>
    <w:rsid w:val="0062562C"/>
    <w:rsid w:val="00625CD3"/>
    <w:rsid w:val="00626113"/>
    <w:rsid w:val="0062624B"/>
    <w:rsid w:val="006263CB"/>
    <w:rsid w:val="006269EB"/>
    <w:rsid w:val="00626C04"/>
    <w:rsid w:val="00626F13"/>
    <w:rsid w:val="00630071"/>
    <w:rsid w:val="0063055E"/>
    <w:rsid w:val="00630890"/>
    <w:rsid w:val="00631128"/>
    <w:rsid w:val="00633564"/>
    <w:rsid w:val="0063664D"/>
    <w:rsid w:val="006377F0"/>
    <w:rsid w:val="0064254C"/>
    <w:rsid w:val="006425A1"/>
    <w:rsid w:val="006464BF"/>
    <w:rsid w:val="0065032E"/>
    <w:rsid w:val="006506D9"/>
    <w:rsid w:val="00650789"/>
    <w:rsid w:val="0065261A"/>
    <w:rsid w:val="006536F6"/>
    <w:rsid w:val="006549B5"/>
    <w:rsid w:val="006556AD"/>
    <w:rsid w:val="00655C87"/>
    <w:rsid w:val="006560AA"/>
    <w:rsid w:val="006560B0"/>
    <w:rsid w:val="006573D3"/>
    <w:rsid w:val="006579F2"/>
    <w:rsid w:val="006613F5"/>
    <w:rsid w:val="00663F07"/>
    <w:rsid w:val="00664F2D"/>
    <w:rsid w:val="00665228"/>
    <w:rsid w:val="006744C0"/>
    <w:rsid w:val="0067464B"/>
    <w:rsid w:val="00675CFF"/>
    <w:rsid w:val="006766FA"/>
    <w:rsid w:val="00684DD1"/>
    <w:rsid w:val="0068523D"/>
    <w:rsid w:val="00685963"/>
    <w:rsid w:val="00685F24"/>
    <w:rsid w:val="006878A6"/>
    <w:rsid w:val="0069028F"/>
    <w:rsid w:val="00690DBC"/>
    <w:rsid w:val="00692242"/>
    <w:rsid w:val="00693581"/>
    <w:rsid w:val="00694FB8"/>
    <w:rsid w:val="00695144"/>
    <w:rsid w:val="0069651F"/>
    <w:rsid w:val="00696C21"/>
    <w:rsid w:val="00697043"/>
    <w:rsid w:val="006A387F"/>
    <w:rsid w:val="006A57B5"/>
    <w:rsid w:val="006A60E2"/>
    <w:rsid w:val="006B12A5"/>
    <w:rsid w:val="006B16BF"/>
    <w:rsid w:val="006B5A1C"/>
    <w:rsid w:val="006B601F"/>
    <w:rsid w:val="006B7D5E"/>
    <w:rsid w:val="006C17CE"/>
    <w:rsid w:val="006C1CB5"/>
    <w:rsid w:val="006C398A"/>
    <w:rsid w:val="006C3A46"/>
    <w:rsid w:val="006C3F4E"/>
    <w:rsid w:val="006C4502"/>
    <w:rsid w:val="006C61C1"/>
    <w:rsid w:val="006D1A9E"/>
    <w:rsid w:val="006D254B"/>
    <w:rsid w:val="006D423A"/>
    <w:rsid w:val="006D56D0"/>
    <w:rsid w:val="006E1297"/>
    <w:rsid w:val="006E1923"/>
    <w:rsid w:val="006E3975"/>
    <w:rsid w:val="006E4582"/>
    <w:rsid w:val="006E497C"/>
    <w:rsid w:val="006E6401"/>
    <w:rsid w:val="006E65D4"/>
    <w:rsid w:val="006F01EA"/>
    <w:rsid w:val="006F0568"/>
    <w:rsid w:val="006F0B8B"/>
    <w:rsid w:val="006F3177"/>
    <w:rsid w:val="006F7594"/>
    <w:rsid w:val="00700759"/>
    <w:rsid w:val="0070134C"/>
    <w:rsid w:val="00701BA1"/>
    <w:rsid w:val="00705470"/>
    <w:rsid w:val="007101B6"/>
    <w:rsid w:val="007107F6"/>
    <w:rsid w:val="0071296E"/>
    <w:rsid w:val="00714046"/>
    <w:rsid w:val="007142B1"/>
    <w:rsid w:val="00721D20"/>
    <w:rsid w:val="0072281B"/>
    <w:rsid w:val="00722F07"/>
    <w:rsid w:val="00723F5B"/>
    <w:rsid w:val="00733217"/>
    <w:rsid w:val="0073388B"/>
    <w:rsid w:val="007344C1"/>
    <w:rsid w:val="00734BD6"/>
    <w:rsid w:val="00735EDD"/>
    <w:rsid w:val="00736D13"/>
    <w:rsid w:val="007426A9"/>
    <w:rsid w:val="007443D5"/>
    <w:rsid w:val="00746392"/>
    <w:rsid w:val="0074650A"/>
    <w:rsid w:val="007503F4"/>
    <w:rsid w:val="00750A75"/>
    <w:rsid w:val="00750CC8"/>
    <w:rsid w:val="00755D35"/>
    <w:rsid w:val="007621AB"/>
    <w:rsid w:val="007637AE"/>
    <w:rsid w:val="007638E7"/>
    <w:rsid w:val="00765FC4"/>
    <w:rsid w:val="007668EC"/>
    <w:rsid w:val="007723EA"/>
    <w:rsid w:val="00772461"/>
    <w:rsid w:val="007729B6"/>
    <w:rsid w:val="007729D0"/>
    <w:rsid w:val="0077360D"/>
    <w:rsid w:val="00773C78"/>
    <w:rsid w:val="007762A8"/>
    <w:rsid w:val="00776F57"/>
    <w:rsid w:val="00777049"/>
    <w:rsid w:val="0077747D"/>
    <w:rsid w:val="00780653"/>
    <w:rsid w:val="0078548E"/>
    <w:rsid w:val="00785D44"/>
    <w:rsid w:val="0078751D"/>
    <w:rsid w:val="00790707"/>
    <w:rsid w:val="00790A8D"/>
    <w:rsid w:val="00792204"/>
    <w:rsid w:val="007927F7"/>
    <w:rsid w:val="0079398C"/>
    <w:rsid w:val="007945AD"/>
    <w:rsid w:val="00796E1C"/>
    <w:rsid w:val="007A223C"/>
    <w:rsid w:val="007A37A6"/>
    <w:rsid w:val="007A3FD7"/>
    <w:rsid w:val="007A544A"/>
    <w:rsid w:val="007A684E"/>
    <w:rsid w:val="007A6BB7"/>
    <w:rsid w:val="007A6F03"/>
    <w:rsid w:val="007A726F"/>
    <w:rsid w:val="007A7596"/>
    <w:rsid w:val="007A76E9"/>
    <w:rsid w:val="007B0905"/>
    <w:rsid w:val="007B0FAA"/>
    <w:rsid w:val="007B1966"/>
    <w:rsid w:val="007B1C2F"/>
    <w:rsid w:val="007B3E1B"/>
    <w:rsid w:val="007B71CD"/>
    <w:rsid w:val="007C1458"/>
    <w:rsid w:val="007C7F00"/>
    <w:rsid w:val="007D3530"/>
    <w:rsid w:val="007D5582"/>
    <w:rsid w:val="007D5F4E"/>
    <w:rsid w:val="007D6217"/>
    <w:rsid w:val="007D6E2D"/>
    <w:rsid w:val="007E36B4"/>
    <w:rsid w:val="007E3F41"/>
    <w:rsid w:val="007E4C0A"/>
    <w:rsid w:val="007E6192"/>
    <w:rsid w:val="007E66E4"/>
    <w:rsid w:val="007F05FF"/>
    <w:rsid w:val="007F0C05"/>
    <w:rsid w:val="007F19C0"/>
    <w:rsid w:val="007F5B00"/>
    <w:rsid w:val="007F6A7B"/>
    <w:rsid w:val="007F7AF4"/>
    <w:rsid w:val="00800493"/>
    <w:rsid w:val="00801016"/>
    <w:rsid w:val="008013B1"/>
    <w:rsid w:val="00802502"/>
    <w:rsid w:val="008029E4"/>
    <w:rsid w:val="00806DA0"/>
    <w:rsid w:val="00806F2F"/>
    <w:rsid w:val="008102DF"/>
    <w:rsid w:val="00810DDF"/>
    <w:rsid w:val="008147B0"/>
    <w:rsid w:val="00814EC4"/>
    <w:rsid w:val="00814F0D"/>
    <w:rsid w:val="00815F4C"/>
    <w:rsid w:val="008173B6"/>
    <w:rsid w:val="008178ED"/>
    <w:rsid w:val="00822FBA"/>
    <w:rsid w:val="00825E49"/>
    <w:rsid w:val="008304A2"/>
    <w:rsid w:val="00832B1D"/>
    <w:rsid w:val="008331AC"/>
    <w:rsid w:val="00834172"/>
    <w:rsid w:val="00834406"/>
    <w:rsid w:val="0083537B"/>
    <w:rsid w:val="008364DA"/>
    <w:rsid w:val="008368CA"/>
    <w:rsid w:val="00844225"/>
    <w:rsid w:val="008443AB"/>
    <w:rsid w:val="008452E4"/>
    <w:rsid w:val="00851065"/>
    <w:rsid w:val="00855EAA"/>
    <w:rsid w:val="0085614E"/>
    <w:rsid w:val="008563AC"/>
    <w:rsid w:val="00856438"/>
    <w:rsid w:val="00862293"/>
    <w:rsid w:val="00862BB6"/>
    <w:rsid w:val="00862EAF"/>
    <w:rsid w:val="0086307B"/>
    <w:rsid w:val="008635C9"/>
    <w:rsid w:val="0086544E"/>
    <w:rsid w:val="008661B0"/>
    <w:rsid w:val="008671E6"/>
    <w:rsid w:val="00874EC5"/>
    <w:rsid w:val="00875C30"/>
    <w:rsid w:val="008805F3"/>
    <w:rsid w:val="0088085A"/>
    <w:rsid w:val="00881FD8"/>
    <w:rsid w:val="00884164"/>
    <w:rsid w:val="00886598"/>
    <w:rsid w:val="00891040"/>
    <w:rsid w:val="00892C8A"/>
    <w:rsid w:val="00894441"/>
    <w:rsid w:val="00895190"/>
    <w:rsid w:val="00895881"/>
    <w:rsid w:val="008A0278"/>
    <w:rsid w:val="008A0E34"/>
    <w:rsid w:val="008A1DCF"/>
    <w:rsid w:val="008A2787"/>
    <w:rsid w:val="008A3DAF"/>
    <w:rsid w:val="008A76C0"/>
    <w:rsid w:val="008A7F1F"/>
    <w:rsid w:val="008B103A"/>
    <w:rsid w:val="008B1A12"/>
    <w:rsid w:val="008B34DF"/>
    <w:rsid w:val="008B3923"/>
    <w:rsid w:val="008B4218"/>
    <w:rsid w:val="008B4664"/>
    <w:rsid w:val="008C1A7B"/>
    <w:rsid w:val="008C1C5C"/>
    <w:rsid w:val="008C27B2"/>
    <w:rsid w:val="008C297E"/>
    <w:rsid w:val="008C34FF"/>
    <w:rsid w:val="008C4DD9"/>
    <w:rsid w:val="008C4ED3"/>
    <w:rsid w:val="008C65E7"/>
    <w:rsid w:val="008C6711"/>
    <w:rsid w:val="008C67EE"/>
    <w:rsid w:val="008D4F61"/>
    <w:rsid w:val="008D559D"/>
    <w:rsid w:val="008D5F69"/>
    <w:rsid w:val="008D7CCE"/>
    <w:rsid w:val="008E0E9A"/>
    <w:rsid w:val="008E198D"/>
    <w:rsid w:val="008E2D4B"/>
    <w:rsid w:val="008E512C"/>
    <w:rsid w:val="008E51DD"/>
    <w:rsid w:val="008E5E90"/>
    <w:rsid w:val="008F0F49"/>
    <w:rsid w:val="008F1667"/>
    <w:rsid w:val="008F16D4"/>
    <w:rsid w:val="008F53EE"/>
    <w:rsid w:val="008F575A"/>
    <w:rsid w:val="008F5F2F"/>
    <w:rsid w:val="008F7BC2"/>
    <w:rsid w:val="0090011B"/>
    <w:rsid w:val="00901169"/>
    <w:rsid w:val="00901FC8"/>
    <w:rsid w:val="0090259B"/>
    <w:rsid w:val="00907B44"/>
    <w:rsid w:val="00907B95"/>
    <w:rsid w:val="00914D10"/>
    <w:rsid w:val="00915C8E"/>
    <w:rsid w:val="009179D8"/>
    <w:rsid w:val="00921941"/>
    <w:rsid w:val="00923451"/>
    <w:rsid w:val="00924EDB"/>
    <w:rsid w:val="009258B0"/>
    <w:rsid w:val="00925F8D"/>
    <w:rsid w:val="00926183"/>
    <w:rsid w:val="00930047"/>
    <w:rsid w:val="009321ED"/>
    <w:rsid w:val="00933009"/>
    <w:rsid w:val="0093432F"/>
    <w:rsid w:val="00937EF0"/>
    <w:rsid w:val="009433A7"/>
    <w:rsid w:val="00944B42"/>
    <w:rsid w:val="00945547"/>
    <w:rsid w:val="009462E0"/>
    <w:rsid w:val="0094732A"/>
    <w:rsid w:val="00947403"/>
    <w:rsid w:val="009516A4"/>
    <w:rsid w:val="00954F08"/>
    <w:rsid w:val="009570E4"/>
    <w:rsid w:val="00957CE1"/>
    <w:rsid w:val="00960579"/>
    <w:rsid w:val="0096119C"/>
    <w:rsid w:val="009611A7"/>
    <w:rsid w:val="009621B0"/>
    <w:rsid w:val="00962587"/>
    <w:rsid w:val="00962F86"/>
    <w:rsid w:val="00964B1D"/>
    <w:rsid w:val="00964DC1"/>
    <w:rsid w:val="009655C1"/>
    <w:rsid w:val="00965E35"/>
    <w:rsid w:val="00965FE3"/>
    <w:rsid w:val="0096718A"/>
    <w:rsid w:val="009674D7"/>
    <w:rsid w:val="0097547E"/>
    <w:rsid w:val="00977374"/>
    <w:rsid w:val="009776B5"/>
    <w:rsid w:val="0098053D"/>
    <w:rsid w:val="00985763"/>
    <w:rsid w:val="00987429"/>
    <w:rsid w:val="0099083B"/>
    <w:rsid w:val="00990997"/>
    <w:rsid w:val="00993E94"/>
    <w:rsid w:val="00994611"/>
    <w:rsid w:val="00995F68"/>
    <w:rsid w:val="0099603B"/>
    <w:rsid w:val="00996D3C"/>
    <w:rsid w:val="009A1F1D"/>
    <w:rsid w:val="009A3446"/>
    <w:rsid w:val="009A47CF"/>
    <w:rsid w:val="009A4977"/>
    <w:rsid w:val="009A4CC0"/>
    <w:rsid w:val="009A64E0"/>
    <w:rsid w:val="009A7E95"/>
    <w:rsid w:val="009B0BED"/>
    <w:rsid w:val="009B29F5"/>
    <w:rsid w:val="009B5FB9"/>
    <w:rsid w:val="009B7363"/>
    <w:rsid w:val="009C1114"/>
    <w:rsid w:val="009C21DC"/>
    <w:rsid w:val="009C7282"/>
    <w:rsid w:val="009D10EE"/>
    <w:rsid w:val="009D562F"/>
    <w:rsid w:val="009D5DD1"/>
    <w:rsid w:val="009D5EBC"/>
    <w:rsid w:val="009D62AD"/>
    <w:rsid w:val="009E0328"/>
    <w:rsid w:val="009E0DD7"/>
    <w:rsid w:val="009E1167"/>
    <w:rsid w:val="009E305D"/>
    <w:rsid w:val="009E327F"/>
    <w:rsid w:val="009E538C"/>
    <w:rsid w:val="009E5D63"/>
    <w:rsid w:val="009E60B0"/>
    <w:rsid w:val="009E643E"/>
    <w:rsid w:val="009E6F8B"/>
    <w:rsid w:val="009E7F49"/>
    <w:rsid w:val="009F0588"/>
    <w:rsid w:val="009F1438"/>
    <w:rsid w:val="009F154D"/>
    <w:rsid w:val="009F1703"/>
    <w:rsid w:val="009F1CB9"/>
    <w:rsid w:val="009F561D"/>
    <w:rsid w:val="009F5903"/>
    <w:rsid w:val="009F601A"/>
    <w:rsid w:val="009F753F"/>
    <w:rsid w:val="00A0029C"/>
    <w:rsid w:val="00A020FA"/>
    <w:rsid w:val="00A0389D"/>
    <w:rsid w:val="00A055F3"/>
    <w:rsid w:val="00A06BBD"/>
    <w:rsid w:val="00A10154"/>
    <w:rsid w:val="00A10DD9"/>
    <w:rsid w:val="00A13E20"/>
    <w:rsid w:val="00A14BE3"/>
    <w:rsid w:val="00A15325"/>
    <w:rsid w:val="00A17194"/>
    <w:rsid w:val="00A17FA0"/>
    <w:rsid w:val="00A24CEA"/>
    <w:rsid w:val="00A256E6"/>
    <w:rsid w:val="00A25AC3"/>
    <w:rsid w:val="00A302E2"/>
    <w:rsid w:val="00A3178D"/>
    <w:rsid w:val="00A33070"/>
    <w:rsid w:val="00A345BD"/>
    <w:rsid w:val="00A35A5B"/>
    <w:rsid w:val="00A35B3F"/>
    <w:rsid w:val="00A3670F"/>
    <w:rsid w:val="00A40664"/>
    <w:rsid w:val="00A41BA1"/>
    <w:rsid w:val="00A4223E"/>
    <w:rsid w:val="00A43ECA"/>
    <w:rsid w:val="00A43F7B"/>
    <w:rsid w:val="00A43F81"/>
    <w:rsid w:val="00A4504E"/>
    <w:rsid w:val="00A53FA4"/>
    <w:rsid w:val="00A54666"/>
    <w:rsid w:val="00A61834"/>
    <w:rsid w:val="00A64F77"/>
    <w:rsid w:val="00A657C9"/>
    <w:rsid w:val="00A67382"/>
    <w:rsid w:val="00A700E4"/>
    <w:rsid w:val="00A717AD"/>
    <w:rsid w:val="00A71DED"/>
    <w:rsid w:val="00A722E9"/>
    <w:rsid w:val="00A72F9F"/>
    <w:rsid w:val="00A748F2"/>
    <w:rsid w:val="00A81C8A"/>
    <w:rsid w:val="00A81DEB"/>
    <w:rsid w:val="00A830AF"/>
    <w:rsid w:val="00A84293"/>
    <w:rsid w:val="00A913A1"/>
    <w:rsid w:val="00A923C0"/>
    <w:rsid w:val="00A929B3"/>
    <w:rsid w:val="00A94C00"/>
    <w:rsid w:val="00A95181"/>
    <w:rsid w:val="00A96798"/>
    <w:rsid w:val="00A977C8"/>
    <w:rsid w:val="00AA1AC1"/>
    <w:rsid w:val="00AA7B2B"/>
    <w:rsid w:val="00AB13BF"/>
    <w:rsid w:val="00AB1A61"/>
    <w:rsid w:val="00AB1C3C"/>
    <w:rsid w:val="00AB3225"/>
    <w:rsid w:val="00AB3B45"/>
    <w:rsid w:val="00AB3B65"/>
    <w:rsid w:val="00AB78C9"/>
    <w:rsid w:val="00AB7ACC"/>
    <w:rsid w:val="00AC2FD7"/>
    <w:rsid w:val="00AC421B"/>
    <w:rsid w:val="00AC7C2B"/>
    <w:rsid w:val="00AD1D7E"/>
    <w:rsid w:val="00AD38C5"/>
    <w:rsid w:val="00AD3DA0"/>
    <w:rsid w:val="00AD4659"/>
    <w:rsid w:val="00AE164E"/>
    <w:rsid w:val="00AE2BA4"/>
    <w:rsid w:val="00AE3058"/>
    <w:rsid w:val="00AE3507"/>
    <w:rsid w:val="00AE3601"/>
    <w:rsid w:val="00AE3970"/>
    <w:rsid w:val="00AE42B2"/>
    <w:rsid w:val="00AE5C07"/>
    <w:rsid w:val="00AE6CD1"/>
    <w:rsid w:val="00AE7F14"/>
    <w:rsid w:val="00AF0C50"/>
    <w:rsid w:val="00AF1D94"/>
    <w:rsid w:val="00AF245A"/>
    <w:rsid w:val="00AF2F2E"/>
    <w:rsid w:val="00AF4252"/>
    <w:rsid w:val="00B00B0B"/>
    <w:rsid w:val="00B01B3F"/>
    <w:rsid w:val="00B01BD4"/>
    <w:rsid w:val="00B024D1"/>
    <w:rsid w:val="00B02A07"/>
    <w:rsid w:val="00B02A21"/>
    <w:rsid w:val="00B02DD8"/>
    <w:rsid w:val="00B05148"/>
    <w:rsid w:val="00B05580"/>
    <w:rsid w:val="00B11BC8"/>
    <w:rsid w:val="00B141A5"/>
    <w:rsid w:val="00B14B2B"/>
    <w:rsid w:val="00B173F0"/>
    <w:rsid w:val="00B174E2"/>
    <w:rsid w:val="00B22A9A"/>
    <w:rsid w:val="00B26EC6"/>
    <w:rsid w:val="00B30A4E"/>
    <w:rsid w:val="00B32D6E"/>
    <w:rsid w:val="00B33377"/>
    <w:rsid w:val="00B333F1"/>
    <w:rsid w:val="00B346F0"/>
    <w:rsid w:val="00B34881"/>
    <w:rsid w:val="00B34BCC"/>
    <w:rsid w:val="00B35D34"/>
    <w:rsid w:val="00B36BC7"/>
    <w:rsid w:val="00B3711A"/>
    <w:rsid w:val="00B37500"/>
    <w:rsid w:val="00B42455"/>
    <w:rsid w:val="00B42C12"/>
    <w:rsid w:val="00B468F5"/>
    <w:rsid w:val="00B50D75"/>
    <w:rsid w:val="00B52074"/>
    <w:rsid w:val="00B5215F"/>
    <w:rsid w:val="00B5254D"/>
    <w:rsid w:val="00B5381A"/>
    <w:rsid w:val="00B5512C"/>
    <w:rsid w:val="00B603C6"/>
    <w:rsid w:val="00B61481"/>
    <w:rsid w:val="00B63D8D"/>
    <w:rsid w:val="00B67275"/>
    <w:rsid w:val="00B67BB5"/>
    <w:rsid w:val="00B75B1B"/>
    <w:rsid w:val="00B76404"/>
    <w:rsid w:val="00B7646E"/>
    <w:rsid w:val="00B76B27"/>
    <w:rsid w:val="00B8136A"/>
    <w:rsid w:val="00B845E1"/>
    <w:rsid w:val="00B850B4"/>
    <w:rsid w:val="00B9068E"/>
    <w:rsid w:val="00B91B31"/>
    <w:rsid w:val="00B9348F"/>
    <w:rsid w:val="00B94BF6"/>
    <w:rsid w:val="00BA08DA"/>
    <w:rsid w:val="00BA09B4"/>
    <w:rsid w:val="00BA13FD"/>
    <w:rsid w:val="00BA17CA"/>
    <w:rsid w:val="00BA325F"/>
    <w:rsid w:val="00BA34C1"/>
    <w:rsid w:val="00BA526E"/>
    <w:rsid w:val="00BA7395"/>
    <w:rsid w:val="00BB1CD0"/>
    <w:rsid w:val="00BB3F0C"/>
    <w:rsid w:val="00BB522C"/>
    <w:rsid w:val="00BB6758"/>
    <w:rsid w:val="00BB70AA"/>
    <w:rsid w:val="00BC44E1"/>
    <w:rsid w:val="00BC5842"/>
    <w:rsid w:val="00BC762B"/>
    <w:rsid w:val="00BD1A1B"/>
    <w:rsid w:val="00BD2242"/>
    <w:rsid w:val="00BD428D"/>
    <w:rsid w:val="00BD4461"/>
    <w:rsid w:val="00BD7139"/>
    <w:rsid w:val="00BD75D4"/>
    <w:rsid w:val="00BD7F41"/>
    <w:rsid w:val="00BE0BB5"/>
    <w:rsid w:val="00BE148B"/>
    <w:rsid w:val="00BE2FD0"/>
    <w:rsid w:val="00BE36BE"/>
    <w:rsid w:val="00BE7095"/>
    <w:rsid w:val="00BE7C43"/>
    <w:rsid w:val="00BF1CED"/>
    <w:rsid w:val="00BF2C1C"/>
    <w:rsid w:val="00BF5A37"/>
    <w:rsid w:val="00BF70A6"/>
    <w:rsid w:val="00C00EE9"/>
    <w:rsid w:val="00C01682"/>
    <w:rsid w:val="00C04417"/>
    <w:rsid w:val="00C06422"/>
    <w:rsid w:val="00C11228"/>
    <w:rsid w:val="00C11B37"/>
    <w:rsid w:val="00C123D9"/>
    <w:rsid w:val="00C13197"/>
    <w:rsid w:val="00C14BDE"/>
    <w:rsid w:val="00C166EA"/>
    <w:rsid w:val="00C2089B"/>
    <w:rsid w:val="00C2297B"/>
    <w:rsid w:val="00C2309E"/>
    <w:rsid w:val="00C23289"/>
    <w:rsid w:val="00C23E4C"/>
    <w:rsid w:val="00C2406B"/>
    <w:rsid w:val="00C263AF"/>
    <w:rsid w:val="00C263C3"/>
    <w:rsid w:val="00C367EC"/>
    <w:rsid w:val="00C36E52"/>
    <w:rsid w:val="00C37224"/>
    <w:rsid w:val="00C40B5A"/>
    <w:rsid w:val="00C41213"/>
    <w:rsid w:val="00C412E1"/>
    <w:rsid w:val="00C44C4D"/>
    <w:rsid w:val="00C4726D"/>
    <w:rsid w:val="00C474E9"/>
    <w:rsid w:val="00C4763D"/>
    <w:rsid w:val="00C503E1"/>
    <w:rsid w:val="00C51254"/>
    <w:rsid w:val="00C5141A"/>
    <w:rsid w:val="00C55CCA"/>
    <w:rsid w:val="00C60BD4"/>
    <w:rsid w:val="00C61834"/>
    <w:rsid w:val="00C63C9D"/>
    <w:rsid w:val="00C63DF8"/>
    <w:rsid w:val="00C64B22"/>
    <w:rsid w:val="00C705FC"/>
    <w:rsid w:val="00C72B4D"/>
    <w:rsid w:val="00C740F0"/>
    <w:rsid w:val="00C743C5"/>
    <w:rsid w:val="00C748DB"/>
    <w:rsid w:val="00C77B55"/>
    <w:rsid w:val="00C77B95"/>
    <w:rsid w:val="00C82878"/>
    <w:rsid w:val="00C84046"/>
    <w:rsid w:val="00C861B6"/>
    <w:rsid w:val="00C87C6B"/>
    <w:rsid w:val="00C903DC"/>
    <w:rsid w:val="00C904DF"/>
    <w:rsid w:val="00C91241"/>
    <w:rsid w:val="00C916FF"/>
    <w:rsid w:val="00C9199B"/>
    <w:rsid w:val="00C9264A"/>
    <w:rsid w:val="00C92C56"/>
    <w:rsid w:val="00C95502"/>
    <w:rsid w:val="00C97F55"/>
    <w:rsid w:val="00CA5D20"/>
    <w:rsid w:val="00CA67E8"/>
    <w:rsid w:val="00CA7BCD"/>
    <w:rsid w:val="00CB07D4"/>
    <w:rsid w:val="00CB54E2"/>
    <w:rsid w:val="00CB67BD"/>
    <w:rsid w:val="00CB7670"/>
    <w:rsid w:val="00CC1FA3"/>
    <w:rsid w:val="00CC2669"/>
    <w:rsid w:val="00CC3702"/>
    <w:rsid w:val="00CC609C"/>
    <w:rsid w:val="00CC7CBD"/>
    <w:rsid w:val="00CD08FD"/>
    <w:rsid w:val="00CD1BD1"/>
    <w:rsid w:val="00CD5415"/>
    <w:rsid w:val="00CD6125"/>
    <w:rsid w:val="00CE095E"/>
    <w:rsid w:val="00CE1DE3"/>
    <w:rsid w:val="00CE344B"/>
    <w:rsid w:val="00CE35B7"/>
    <w:rsid w:val="00CE4340"/>
    <w:rsid w:val="00CE57F8"/>
    <w:rsid w:val="00CE6E9D"/>
    <w:rsid w:val="00CF0DF8"/>
    <w:rsid w:val="00CF3452"/>
    <w:rsid w:val="00CF450B"/>
    <w:rsid w:val="00CF5719"/>
    <w:rsid w:val="00CF71D5"/>
    <w:rsid w:val="00D013D0"/>
    <w:rsid w:val="00D01F59"/>
    <w:rsid w:val="00D053D3"/>
    <w:rsid w:val="00D06CBE"/>
    <w:rsid w:val="00D108C9"/>
    <w:rsid w:val="00D110BF"/>
    <w:rsid w:val="00D12FB3"/>
    <w:rsid w:val="00D13B8F"/>
    <w:rsid w:val="00D15091"/>
    <w:rsid w:val="00D1608C"/>
    <w:rsid w:val="00D16199"/>
    <w:rsid w:val="00D218F5"/>
    <w:rsid w:val="00D260E1"/>
    <w:rsid w:val="00D27123"/>
    <w:rsid w:val="00D305C3"/>
    <w:rsid w:val="00D31400"/>
    <w:rsid w:val="00D31A20"/>
    <w:rsid w:val="00D3382D"/>
    <w:rsid w:val="00D33B37"/>
    <w:rsid w:val="00D340F0"/>
    <w:rsid w:val="00D35A1F"/>
    <w:rsid w:val="00D37DC6"/>
    <w:rsid w:val="00D4079B"/>
    <w:rsid w:val="00D41C59"/>
    <w:rsid w:val="00D43073"/>
    <w:rsid w:val="00D43C55"/>
    <w:rsid w:val="00D43CDF"/>
    <w:rsid w:val="00D448CF"/>
    <w:rsid w:val="00D46460"/>
    <w:rsid w:val="00D503DB"/>
    <w:rsid w:val="00D50A2C"/>
    <w:rsid w:val="00D53CB7"/>
    <w:rsid w:val="00D53F1D"/>
    <w:rsid w:val="00D5629A"/>
    <w:rsid w:val="00D56456"/>
    <w:rsid w:val="00D576E1"/>
    <w:rsid w:val="00D60B34"/>
    <w:rsid w:val="00D6160D"/>
    <w:rsid w:val="00D61ED5"/>
    <w:rsid w:val="00D638E1"/>
    <w:rsid w:val="00D64438"/>
    <w:rsid w:val="00D6498E"/>
    <w:rsid w:val="00D7048E"/>
    <w:rsid w:val="00D713BC"/>
    <w:rsid w:val="00D7239A"/>
    <w:rsid w:val="00D72897"/>
    <w:rsid w:val="00D72E8E"/>
    <w:rsid w:val="00D76DC8"/>
    <w:rsid w:val="00D775DA"/>
    <w:rsid w:val="00D81618"/>
    <w:rsid w:val="00D826D0"/>
    <w:rsid w:val="00D83365"/>
    <w:rsid w:val="00D847F5"/>
    <w:rsid w:val="00D85371"/>
    <w:rsid w:val="00D917A8"/>
    <w:rsid w:val="00D92C3B"/>
    <w:rsid w:val="00D93778"/>
    <w:rsid w:val="00D94465"/>
    <w:rsid w:val="00D95550"/>
    <w:rsid w:val="00DA1E16"/>
    <w:rsid w:val="00DA603F"/>
    <w:rsid w:val="00DA771C"/>
    <w:rsid w:val="00DB1421"/>
    <w:rsid w:val="00DB1A55"/>
    <w:rsid w:val="00DB1DE9"/>
    <w:rsid w:val="00DB3A22"/>
    <w:rsid w:val="00DB7B60"/>
    <w:rsid w:val="00DC11CE"/>
    <w:rsid w:val="00DC2AC9"/>
    <w:rsid w:val="00DC68D1"/>
    <w:rsid w:val="00DC6C01"/>
    <w:rsid w:val="00DC7572"/>
    <w:rsid w:val="00DC7EA0"/>
    <w:rsid w:val="00DD1B98"/>
    <w:rsid w:val="00DD265E"/>
    <w:rsid w:val="00DD2FB5"/>
    <w:rsid w:val="00DE0185"/>
    <w:rsid w:val="00DE2B81"/>
    <w:rsid w:val="00DE3F7F"/>
    <w:rsid w:val="00DE47F7"/>
    <w:rsid w:val="00DE5CA3"/>
    <w:rsid w:val="00DE685A"/>
    <w:rsid w:val="00DE77E8"/>
    <w:rsid w:val="00DE7844"/>
    <w:rsid w:val="00DF046F"/>
    <w:rsid w:val="00DF10E6"/>
    <w:rsid w:val="00DF22E8"/>
    <w:rsid w:val="00DF2BCF"/>
    <w:rsid w:val="00DF4153"/>
    <w:rsid w:val="00DF500D"/>
    <w:rsid w:val="00DF57AF"/>
    <w:rsid w:val="00E00AED"/>
    <w:rsid w:val="00E017B1"/>
    <w:rsid w:val="00E032A5"/>
    <w:rsid w:val="00E03356"/>
    <w:rsid w:val="00E06820"/>
    <w:rsid w:val="00E07424"/>
    <w:rsid w:val="00E10DE8"/>
    <w:rsid w:val="00E11DA8"/>
    <w:rsid w:val="00E12D5D"/>
    <w:rsid w:val="00E1420B"/>
    <w:rsid w:val="00E16070"/>
    <w:rsid w:val="00E2126F"/>
    <w:rsid w:val="00E21ED6"/>
    <w:rsid w:val="00E22E0B"/>
    <w:rsid w:val="00E234EF"/>
    <w:rsid w:val="00E25489"/>
    <w:rsid w:val="00E27095"/>
    <w:rsid w:val="00E33FE8"/>
    <w:rsid w:val="00E3635E"/>
    <w:rsid w:val="00E37F1C"/>
    <w:rsid w:val="00E43D0F"/>
    <w:rsid w:val="00E44853"/>
    <w:rsid w:val="00E44EFE"/>
    <w:rsid w:val="00E469F7"/>
    <w:rsid w:val="00E47440"/>
    <w:rsid w:val="00E4799F"/>
    <w:rsid w:val="00E50ECA"/>
    <w:rsid w:val="00E5298D"/>
    <w:rsid w:val="00E539DD"/>
    <w:rsid w:val="00E53A78"/>
    <w:rsid w:val="00E543EF"/>
    <w:rsid w:val="00E55C63"/>
    <w:rsid w:val="00E55D71"/>
    <w:rsid w:val="00E56FBB"/>
    <w:rsid w:val="00E5732E"/>
    <w:rsid w:val="00E60BB7"/>
    <w:rsid w:val="00E61FE9"/>
    <w:rsid w:val="00E62026"/>
    <w:rsid w:val="00E6533F"/>
    <w:rsid w:val="00E6537C"/>
    <w:rsid w:val="00E6781E"/>
    <w:rsid w:val="00E706DF"/>
    <w:rsid w:val="00E729B2"/>
    <w:rsid w:val="00E74C9B"/>
    <w:rsid w:val="00E75612"/>
    <w:rsid w:val="00E76423"/>
    <w:rsid w:val="00E76495"/>
    <w:rsid w:val="00E769E3"/>
    <w:rsid w:val="00E841D5"/>
    <w:rsid w:val="00E852DA"/>
    <w:rsid w:val="00E9056F"/>
    <w:rsid w:val="00E93BC8"/>
    <w:rsid w:val="00E94E92"/>
    <w:rsid w:val="00E955D9"/>
    <w:rsid w:val="00E9688F"/>
    <w:rsid w:val="00EA131F"/>
    <w:rsid w:val="00EA150F"/>
    <w:rsid w:val="00EA2D2D"/>
    <w:rsid w:val="00EA7936"/>
    <w:rsid w:val="00EB2455"/>
    <w:rsid w:val="00EB28D2"/>
    <w:rsid w:val="00EB3FE7"/>
    <w:rsid w:val="00EC0086"/>
    <w:rsid w:val="00EC33E7"/>
    <w:rsid w:val="00EC3D2A"/>
    <w:rsid w:val="00EC447E"/>
    <w:rsid w:val="00EC6527"/>
    <w:rsid w:val="00EC687B"/>
    <w:rsid w:val="00EC7274"/>
    <w:rsid w:val="00ED4F02"/>
    <w:rsid w:val="00ED52D1"/>
    <w:rsid w:val="00ED6D8A"/>
    <w:rsid w:val="00EE02D3"/>
    <w:rsid w:val="00EE0710"/>
    <w:rsid w:val="00EE47BA"/>
    <w:rsid w:val="00EE5183"/>
    <w:rsid w:val="00EE597C"/>
    <w:rsid w:val="00EE6AB6"/>
    <w:rsid w:val="00EF10ED"/>
    <w:rsid w:val="00EF2220"/>
    <w:rsid w:val="00EF3EA5"/>
    <w:rsid w:val="00EF4A7A"/>
    <w:rsid w:val="00F044F0"/>
    <w:rsid w:val="00F0454E"/>
    <w:rsid w:val="00F051A5"/>
    <w:rsid w:val="00F0569C"/>
    <w:rsid w:val="00F06318"/>
    <w:rsid w:val="00F1022C"/>
    <w:rsid w:val="00F109B7"/>
    <w:rsid w:val="00F10F9E"/>
    <w:rsid w:val="00F120C1"/>
    <w:rsid w:val="00F12931"/>
    <w:rsid w:val="00F12A5B"/>
    <w:rsid w:val="00F139C1"/>
    <w:rsid w:val="00F162F1"/>
    <w:rsid w:val="00F205A6"/>
    <w:rsid w:val="00F209EB"/>
    <w:rsid w:val="00F21360"/>
    <w:rsid w:val="00F22515"/>
    <w:rsid w:val="00F226CA"/>
    <w:rsid w:val="00F24E76"/>
    <w:rsid w:val="00F26371"/>
    <w:rsid w:val="00F27080"/>
    <w:rsid w:val="00F27587"/>
    <w:rsid w:val="00F32EF7"/>
    <w:rsid w:val="00F33BCE"/>
    <w:rsid w:val="00F35840"/>
    <w:rsid w:val="00F36270"/>
    <w:rsid w:val="00F36364"/>
    <w:rsid w:val="00F37B91"/>
    <w:rsid w:val="00F40151"/>
    <w:rsid w:val="00F41E13"/>
    <w:rsid w:val="00F425AD"/>
    <w:rsid w:val="00F43484"/>
    <w:rsid w:val="00F43814"/>
    <w:rsid w:val="00F4750D"/>
    <w:rsid w:val="00F47CA3"/>
    <w:rsid w:val="00F52358"/>
    <w:rsid w:val="00F54CBD"/>
    <w:rsid w:val="00F554AF"/>
    <w:rsid w:val="00F56492"/>
    <w:rsid w:val="00F56496"/>
    <w:rsid w:val="00F6184A"/>
    <w:rsid w:val="00F62444"/>
    <w:rsid w:val="00F664A8"/>
    <w:rsid w:val="00F70EBD"/>
    <w:rsid w:val="00F714B4"/>
    <w:rsid w:val="00F80366"/>
    <w:rsid w:val="00F834D4"/>
    <w:rsid w:val="00F90231"/>
    <w:rsid w:val="00F90BCC"/>
    <w:rsid w:val="00F942B3"/>
    <w:rsid w:val="00F95C41"/>
    <w:rsid w:val="00F95E1B"/>
    <w:rsid w:val="00F960B7"/>
    <w:rsid w:val="00F973AD"/>
    <w:rsid w:val="00FA2791"/>
    <w:rsid w:val="00FA4E87"/>
    <w:rsid w:val="00FA4EC4"/>
    <w:rsid w:val="00FA4FC0"/>
    <w:rsid w:val="00FA618E"/>
    <w:rsid w:val="00FA6AD8"/>
    <w:rsid w:val="00FB20DC"/>
    <w:rsid w:val="00FB3B63"/>
    <w:rsid w:val="00FB752C"/>
    <w:rsid w:val="00FC11D8"/>
    <w:rsid w:val="00FC2374"/>
    <w:rsid w:val="00FC2E9E"/>
    <w:rsid w:val="00FC47BA"/>
    <w:rsid w:val="00FC5206"/>
    <w:rsid w:val="00FC5F9D"/>
    <w:rsid w:val="00FC61EE"/>
    <w:rsid w:val="00FC6582"/>
    <w:rsid w:val="00FD05B2"/>
    <w:rsid w:val="00FD088A"/>
    <w:rsid w:val="00FD0DEC"/>
    <w:rsid w:val="00FD342B"/>
    <w:rsid w:val="00FD4645"/>
    <w:rsid w:val="00FD509A"/>
    <w:rsid w:val="00FD5D16"/>
    <w:rsid w:val="00FD79DE"/>
    <w:rsid w:val="00FE569E"/>
    <w:rsid w:val="00FE59AB"/>
    <w:rsid w:val="00FE72BF"/>
    <w:rsid w:val="00FF0D3C"/>
    <w:rsid w:val="00FF4DFF"/>
    <w:rsid w:val="00FF681E"/>
    <w:rsid w:val="00FF75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1883"/>
  <w15:chartTrackingRefBased/>
  <w15:docId w15:val="{9C4C9534-FB01-4A06-96E9-9DB6547D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BFA"/>
  </w:style>
  <w:style w:type="paragraph" w:styleId="Heading1">
    <w:name w:val="heading 1"/>
    <w:basedOn w:val="Normal"/>
    <w:next w:val="Normal"/>
    <w:link w:val="Heading1Char"/>
    <w:uiPriority w:val="9"/>
    <w:qFormat/>
    <w:rsid w:val="00067BFA"/>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67B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67B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067BF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67B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067B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067BFA"/>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067BF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067B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0E0E"/>
  </w:style>
  <w:style w:type="paragraph" w:styleId="ListParagraph">
    <w:name w:val="List Paragraph"/>
    <w:basedOn w:val="Normal"/>
    <w:uiPriority w:val="34"/>
    <w:qFormat/>
    <w:rsid w:val="003B7F46"/>
    <w:pPr>
      <w:ind w:left="720"/>
      <w:contextualSpacing/>
    </w:pPr>
  </w:style>
  <w:style w:type="paragraph" w:styleId="Header">
    <w:name w:val="header"/>
    <w:basedOn w:val="Normal"/>
    <w:link w:val="HeaderChar"/>
    <w:uiPriority w:val="99"/>
    <w:unhideWhenUsed/>
    <w:rsid w:val="00D260E1"/>
    <w:pPr>
      <w:tabs>
        <w:tab w:val="center" w:pos="4513"/>
        <w:tab w:val="right" w:pos="9026"/>
      </w:tabs>
    </w:pPr>
  </w:style>
  <w:style w:type="character" w:customStyle="1" w:styleId="HeaderChar">
    <w:name w:val="Header Char"/>
    <w:basedOn w:val="DefaultParagraphFont"/>
    <w:link w:val="Header"/>
    <w:uiPriority w:val="99"/>
    <w:rsid w:val="00D260E1"/>
    <w:rPr>
      <w:rFonts w:ascii="Times New Roman" w:hAnsi="Times New Roman" w:cs="Times New Roman"/>
      <w:sz w:val="24"/>
      <w:szCs w:val="24"/>
      <w:lang w:eastAsia="en-GB"/>
    </w:rPr>
  </w:style>
  <w:style w:type="paragraph" w:styleId="Footer">
    <w:name w:val="footer"/>
    <w:basedOn w:val="Normal"/>
    <w:link w:val="FooterChar"/>
    <w:uiPriority w:val="99"/>
    <w:unhideWhenUsed/>
    <w:rsid w:val="00D260E1"/>
    <w:pPr>
      <w:tabs>
        <w:tab w:val="center" w:pos="4513"/>
        <w:tab w:val="right" w:pos="9026"/>
      </w:tabs>
    </w:pPr>
  </w:style>
  <w:style w:type="character" w:customStyle="1" w:styleId="FooterChar">
    <w:name w:val="Footer Char"/>
    <w:basedOn w:val="DefaultParagraphFont"/>
    <w:link w:val="Footer"/>
    <w:uiPriority w:val="99"/>
    <w:rsid w:val="00D260E1"/>
    <w:rPr>
      <w:rFonts w:ascii="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5D6317"/>
  </w:style>
  <w:style w:type="character" w:customStyle="1" w:styleId="FootnoteTextChar">
    <w:name w:val="Footnote Text Char"/>
    <w:basedOn w:val="DefaultParagraphFont"/>
    <w:link w:val="FootnoteText"/>
    <w:uiPriority w:val="99"/>
    <w:semiHidden/>
    <w:rsid w:val="005D6317"/>
    <w:rPr>
      <w:rFonts w:ascii="Times New Roman" w:hAnsi="Times New Roman" w:cs="Times New Roman"/>
      <w:sz w:val="20"/>
      <w:szCs w:val="20"/>
      <w:lang w:eastAsia="en-GB"/>
    </w:rPr>
  </w:style>
  <w:style w:type="character" w:styleId="FootnoteReference">
    <w:name w:val="footnote reference"/>
    <w:semiHidden/>
    <w:rsid w:val="005D6317"/>
    <w:rPr>
      <w:vertAlign w:val="superscript"/>
    </w:rPr>
  </w:style>
  <w:style w:type="paragraph" w:styleId="BalloonText">
    <w:name w:val="Balloon Text"/>
    <w:basedOn w:val="Normal"/>
    <w:link w:val="BalloonTextChar"/>
    <w:uiPriority w:val="99"/>
    <w:semiHidden/>
    <w:unhideWhenUsed/>
    <w:rsid w:val="00BD2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242"/>
    <w:rPr>
      <w:rFonts w:ascii="Segoe UI" w:hAnsi="Segoe UI" w:cs="Segoe UI"/>
      <w:sz w:val="18"/>
      <w:szCs w:val="18"/>
      <w:lang w:eastAsia="en-GB"/>
    </w:rPr>
  </w:style>
  <w:style w:type="paragraph" w:styleId="Revision">
    <w:name w:val="Revision"/>
    <w:hidden/>
    <w:uiPriority w:val="99"/>
    <w:semiHidden/>
    <w:rsid w:val="00F43484"/>
    <w:pPr>
      <w:spacing w:after="0" w:line="240" w:lineRule="auto"/>
    </w:pPr>
    <w:rPr>
      <w:rFonts w:ascii="Times New Roman" w:hAnsi="Times New Roman" w:cs="Times New Roman"/>
      <w:sz w:val="24"/>
      <w:szCs w:val="24"/>
      <w:lang w:eastAsia="en-GB"/>
    </w:rPr>
  </w:style>
  <w:style w:type="character" w:customStyle="1" w:styleId="Heading1Char">
    <w:name w:val="Heading 1 Char"/>
    <w:basedOn w:val="DefaultParagraphFont"/>
    <w:link w:val="Heading1"/>
    <w:uiPriority w:val="9"/>
    <w:rsid w:val="00067BF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067BF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67BF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067BF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67BF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067BF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067BFA"/>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067BF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067BF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067BF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67BFA"/>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067BFA"/>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067BF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67BFA"/>
    <w:rPr>
      <w:rFonts w:asciiTheme="majorHAnsi" w:eastAsiaTheme="majorEastAsia" w:hAnsiTheme="majorHAnsi" w:cstheme="majorBidi"/>
      <w:sz w:val="24"/>
      <w:szCs w:val="24"/>
    </w:rPr>
  </w:style>
  <w:style w:type="character" w:styleId="Strong">
    <w:name w:val="Strong"/>
    <w:basedOn w:val="DefaultParagraphFont"/>
    <w:uiPriority w:val="22"/>
    <w:qFormat/>
    <w:rsid w:val="00067BFA"/>
    <w:rPr>
      <w:b/>
      <w:bCs/>
    </w:rPr>
  </w:style>
  <w:style w:type="character" w:styleId="Emphasis">
    <w:name w:val="Emphasis"/>
    <w:basedOn w:val="DefaultParagraphFont"/>
    <w:uiPriority w:val="20"/>
    <w:qFormat/>
    <w:rsid w:val="00067BFA"/>
    <w:rPr>
      <w:i/>
      <w:iCs/>
    </w:rPr>
  </w:style>
  <w:style w:type="paragraph" w:styleId="NoSpacing">
    <w:name w:val="No Spacing"/>
    <w:uiPriority w:val="1"/>
    <w:qFormat/>
    <w:rsid w:val="00067BFA"/>
    <w:pPr>
      <w:spacing w:after="0" w:line="240" w:lineRule="auto"/>
    </w:pPr>
  </w:style>
  <w:style w:type="paragraph" w:styleId="Quote">
    <w:name w:val="Quote"/>
    <w:basedOn w:val="Normal"/>
    <w:next w:val="Normal"/>
    <w:link w:val="QuoteChar"/>
    <w:uiPriority w:val="29"/>
    <w:qFormat/>
    <w:rsid w:val="00067BF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67BFA"/>
    <w:rPr>
      <w:i/>
      <w:iCs/>
      <w:color w:val="404040" w:themeColor="text1" w:themeTint="BF"/>
    </w:rPr>
  </w:style>
  <w:style w:type="paragraph" w:styleId="IntenseQuote">
    <w:name w:val="Intense Quote"/>
    <w:basedOn w:val="Normal"/>
    <w:next w:val="Normal"/>
    <w:link w:val="IntenseQuoteChar"/>
    <w:uiPriority w:val="30"/>
    <w:qFormat/>
    <w:rsid w:val="00067BFA"/>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067BF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067BFA"/>
    <w:rPr>
      <w:i/>
      <w:iCs/>
      <w:color w:val="404040" w:themeColor="text1" w:themeTint="BF"/>
    </w:rPr>
  </w:style>
  <w:style w:type="character" w:styleId="IntenseEmphasis">
    <w:name w:val="Intense Emphasis"/>
    <w:basedOn w:val="DefaultParagraphFont"/>
    <w:uiPriority w:val="21"/>
    <w:qFormat/>
    <w:rsid w:val="00067BFA"/>
    <w:rPr>
      <w:b/>
      <w:bCs/>
      <w:i/>
      <w:iCs/>
    </w:rPr>
  </w:style>
  <w:style w:type="character" w:styleId="SubtleReference">
    <w:name w:val="Subtle Reference"/>
    <w:basedOn w:val="DefaultParagraphFont"/>
    <w:uiPriority w:val="31"/>
    <w:qFormat/>
    <w:rsid w:val="00067B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67BFA"/>
    <w:rPr>
      <w:b/>
      <w:bCs/>
      <w:smallCaps/>
      <w:spacing w:val="5"/>
      <w:u w:val="single"/>
    </w:rPr>
  </w:style>
  <w:style w:type="character" w:styleId="BookTitle">
    <w:name w:val="Book Title"/>
    <w:basedOn w:val="DefaultParagraphFont"/>
    <w:uiPriority w:val="33"/>
    <w:qFormat/>
    <w:rsid w:val="00067BFA"/>
    <w:rPr>
      <w:b/>
      <w:bCs/>
      <w:smallCaps/>
    </w:rPr>
  </w:style>
  <w:style w:type="paragraph" w:styleId="TOCHeading">
    <w:name w:val="TOC Heading"/>
    <w:basedOn w:val="Heading1"/>
    <w:next w:val="Normal"/>
    <w:uiPriority w:val="39"/>
    <w:semiHidden/>
    <w:unhideWhenUsed/>
    <w:qFormat/>
    <w:rsid w:val="00067BFA"/>
    <w:pPr>
      <w:outlineLvl w:val="9"/>
    </w:pPr>
  </w:style>
  <w:style w:type="character" w:styleId="CommentReference">
    <w:name w:val="annotation reference"/>
    <w:basedOn w:val="DefaultParagraphFont"/>
    <w:uiPriority w:val="99"/>
    <w:semiHidden/>
    <w:unhideWhenUsed/>
    <w:rsid w:val="00FD088A"/>
    <w:rPr>
      <w:sz w:val="16"/>
      <w:szCs w:val="16"/>
    </w:rPr>
  </w:style>
  <w:style w:type="paragraph" w:styleId="CommentText">
    <w:name w:val="annotation text"/>
    <w:basedOn w:val="Normal"/>
    <w:link w:val="CommentTextChar"/>
    <w:uiPriority w:val="99"/>
    <w:semiHidden/>
    <w:unhideWhenUsed/>
    <w:rsid w:val="00FD088A"/>
    <w:pPr>
      <w:spacing w:line="240" w:lineRule="auto"/>
    </w:pPr>
  </w:style>
  <w:style w:type="character" w:customStyle="1" w:styleId="CommentTextChar">
    <w:name w:val="Comment Text Char"/>
    <w:basedOn w:val="DefaultParagraphFont"/>
    <w:link w:val="CommentText"/>
    <w:uiPriority w:val="99"/>
    <w:semiHidden/>
    <w:rsid w:val="00FD088A"/>
  </w:style>
  <w:style w:type="paragraph" w:styleId="CommentSubject">
    <w:name w:val="annotation subject"/>
    <w:basedOn w:val="CommentText"/>
    <w:next w:val="CommentText"/>
    <w:link w:val="CommentSubjectChar"/>
    <w:uiPriority w:val="99"/>
    <w:semiHidden/>
    <w:unhideWhenUsed/>
    <w:rsid w:val="00FD088A"/>
    <w:rPr>
      <w:b/>
      <w:bCs/>
    </w:rPr>
  </w:style>
  <w:style w:type="character" w:customStyle="1" w:styleId="CommentSubjectChar">
    <w:name w:val="Comment Subject Char"/>
    <w:basedOn w:val="CommentTextChar"/>
    <w:link w:val="CommentSubject"/>
    <w:uiPriority w:val="99"/>
    <w:semiHidden/>
    <w:rsid w:val="00FD088A"/>
    <w:rPr>
      <w:b/>
      <w:bCs/>
    </w:rPr>
  </w:style>
  <w:style w:type="table" w:styleId="TableGrid">
    <w:name w:val="Table Grid"/>
    <w:basedOn w:val="TableNormal"/>
    <w:uiPriority w:val="39"/>
    <w:rsid w:val="00F0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D1ECB"/>
    <w:rPr>
      <w:color w:val="0000FF"/>
      <w:u w:val="single"/>
    </w:rPr>
  </w:style>
  <w:style w:type="character" w:customStyle="1" w:styleId="apple-converted-space">
    <w:name w:val="apple-converted-space"/>
    <w:basedOn w:val="DefaultParagraphFont"/>
    <w:rsid w:val="001D1ECB"/>
  </w:style>
  <w:style w:type="character" w:customStyle="1" w:styleId="slug-pub-date">
    <w:name w:val="slug-pub-date"/>
    <w:basedOn w:val="DefaultParagraphFont"/>
    <w:rsid w:val="001D1ECB"/>
  </w:style>
  <w:style w:type="character" w:customStyle="1" w:styleId="slug-vol">
    <w:name w:val="slug-vol"/>
    <w:basedOn w:val="DefaultParagraphFont"/>
    <w:rsid w:val="001D1ECB"/>
  </w:style>
  <w:style w:type="character" w:customStyle="1" w:styleId="slug-issue">
    <w:name w:val="slug-issue"/>
    <w:basedOn w:val="DefaultParagraphFont"/>
    <w:rsid w:val="001D1ECB"/>
  </w:style>
  <w:style w:type="character" w:customStyle="1" w:styleId="slug-pages">
    <w:name w:val="slug-pages"/>
    <w:basedOn w:val="DefaultParagraphFont"/>
    <w:rsid w:val="001D1ECB"/>
  </w:style>
  <w:style w:type="character" w:customStyle="1" w:styleId="slug-doi">
    <w:name w:val="slug-doi"/>
    <w:basedOn w:val="DefaultParagraphFont"/>
    <w:rsid w:val="001D1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541">
      <w:bodyDiv w:val="1"/>
      <w:marLeft w:val="0"/>
      <w:marRight w:val="0"/>
      <w:marTop w:val="0"/>
      <w:marBottom w:val="0"/>
      <w:divBdr>
        <w:top w:val="none" w:sz="0" w:space="0" w:color="auto"/>
        <w:left w:val="none" w:sz="0" w:space="0" w:color="auto"/>
        <w:bottom w:val="none" w:sz="0" w:space="0" w:color="auto"/>
        <w:right w:val="none" w:sz="0" w:space="0" w:color="auto"/>
      </w:divBdr>
      <w:divsChild>
        <w:div w:id="1629894776">
          <w:marLeft w:val="0"/>
          <w:marRight w:val="0"/>
          <w:marTop w:val="166"/>
          <w:marBottom w:val="166"/>
          <w:divBdr>
            <w:top w:val="none" w:sz="0" w:space="0" w:color="auto"/>
            <w:left w:val="none" w:sz="0" w:space="0" w:color="auto"/>
            <w:bottom w:val="none" w:sz="0" w:space="0" w:color="auto"/>
            <w:right w:val="none" w:sz="0" w:space="0" w:color="auto"/>
          </w:divBdr>
          <w:divsChild>
            <w:div w:id="581178579">
              <w:marLeft w:val="0"/>
              <w:marRight w:val="0"/>
              <w:marTop w:val="0"/>
              <w:marBottom w:val="0"/>
              <w:divBdr>
                <w:top w:val="none" w:sz="0" w:space="0" w:color="auto"/>
                <w:left w:val="none" w:sz="0" w:space="0" w:color="auto"/>
                <w:bottom w:val="none" w:sz="0" w:space="0" w:color="auto"/>
                <w:right w:val="none" w:sz="0" w:space="0" w:color="auto"/>
              </w:divBdr>
              <w:divsChild>
                <w:div w:id="196241543">
                  <w:marLeft w:val="0"/>
                  <w:marRight w:val="0"/>
                  <w:marTop w:val="166"/>
                  <w:marBottom w:val="166"/>
                  <w:divBdr>
                    <w:top w:val="none" w:sz="0" w:space="0" w:color="auto"/>
                    <w:left w:val="none" w:sz="0" w:space="0" w:color="auto"/>
                    <w:bottom w:val="none" w:sz="0" w:space="0" w:color="auto"/>
                    <w:right w:val="none" w:sz="0" w:space="0" w:color="auto"/>
                  </w:divBdr>
                  <w:divsChild>
                    <w:div w:id="1372344649">
                      <w:marLeft w:val="0"/>
                      <w:marRight w:val="0"/>
                      <w:marTop w:val="166"/>
                      <w:marBottom w:val="166"/>
                      <w:divBdr>
                        <w:top w:val="none" w:sz="0" w:space="0" w:color="auto"/>
                        <w:left w:val="none" w:sz="0" w:space="0" w:color="auto"/>
                        <w:bottom w:val="none" w:sz="0" w:space="0" w:color="auto"/>
                        <w:right w:val="none" w:sz="0" w:space="0" w:color="auto"/>
                      </w:divBdr>
                      <w:divsChild>
                        <w:div w:id="13331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544">
          <w:marLeft w:val="0"/>
          <w:marRight w:val="0"/>
          <w:marTop w:val="166"/>
          <w:marBottom w:val="166"/>
          <w:divBdr>
            <w:top w:val="none" w:sz="0" w:space="0" w:color="auto"/>
            <w:left w:val="none" w:sz="0" w:space="0" w:color="auto"/>
            <w:bottom w:val="none" w:sz="0" w:space="0" w:color="auto"/>
            <w:right w:val="none" w:sz="0" w:space="0" w:color="auto"/>
          </w:divBdr>
          <w:divsChild>
            <w:div w:id="1771008971">
              <w:marLeft w:val="0"/>
              <w:marRight w:val="0"/>
              <w:marTop w:val="0"/>
              <w:marBottom w:val="0"/>
              <w:divBdr>
                <w:top w:val="none" w:sz="0" w:space="0" w:color="auto"/>
                <w:left w:val="none" w:sz="0" w:space="0" w:color="auto"/>
                <w:bottom w:val="none" w:sz="0" w:space="0" w:color="auto"/>
                <w:right w:val="none" w:sz="0" w:space="0" w:color="auto"/>
              </w:divBdr>
              <w:divsChild>
                <w:div w:id="1642729109">
                  <w:marLeft w:val="0"/>
                  <w:marRight w:val="0"/>
                  <w:marTop w:val="166"/>
                  <w:marBottom w:val="166"/>
                  <w:divBdr>
                    <w:top w:val="none" w:sz="0" w:space="0" w:color="auto"/>
                    <w:left w:val="none" w:sz="0" w:space="0" w:color="auto"/>
                    <w:bottom w:val="none" w:sz="0" w:space="0" w:color="auto"/>
                    <w:right w:val="none" w:sz="0" w:space="0" w:color="auto"/>
                  </w:divBdr>
                  <w:divsChild>
                    <w:div w:id="1187059870">
                      <w:marLeft w:val="0"/>
                      <w:marRight w:val="0"/>
                      <w:marTop w:val="166"/>
                      <w:marBottom w:val="166"/>
                      <w:divBdr>
                        <w:top w:val="none" w:sz="0" w:space="0" w:color="auto"/>
                        <w:left w:val="none" w:sz="0" w:space="0" w:color="auto"/>
                        <w:bottom w:val="none" w:sz="0" w:space="0" w:color="auto"/>
                        <w:right w:val="none" w:sz="0" w:space="0" w:color="auto"/>
                      </w:divBdr>
                      <w:divsChild>
                        <w:div w:id="15612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0393">
          <w:marLeft w:val="0"/>
          <w:marRight w:val="0"/>
          <w:marTop w:val="166"/>
          <w:marBottom w:val="166"/>
          <w:divBdr>
            <w:top w:val="none" w:sz="0" w:space="0" w:color="auto"/>
            <w:left w:val="none" w:sz="0" w:space="0" w:color="auto"/>
            <w:bottom w:val="none" w:sz="0" w:space="0" w:color="auto"/>
            <w:right w:val="none" w:sz="0" w:space="0" w:color="auto"/>
          </w:divBdr>
          <w:divsChild>
            <w:div w:id="11847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4841">
      <w:bodyDiv w:val="1"/>
      <w:marLeft w:val="0"/>
      <w:marRight w:val="0"/>
      <w:marTop w:val="0"/>
      <w:marBottom w:val="0"/>
      <w:divBdr>
        <w:top w:val="none" w:sz="0" w:space="0" w:color="auto"/>
        <w:left w:val="none" w:sz="0" w:space="0" w:color="auto"/>
        <w:bottom w:val="none" w:sz="0" w:space="0" w:color="auto"/>
        <w:right w:val="none" w:sz="0" w:space="0" w:color="auto"/>
      </w:divBdr>
      <w:divsChild>
        <w:div w:id="1290428373">
          <w:marLeft w:val="547"/>
          <w:marRight w:val="0"/>
          <w:marTop w:val="96"/>
          <w:marBottom w:val="0"/>
          <w:divBdr>
            <w:top w:val="none" w:sz="0" w:space="0" w:color="auto"/>
            <w:left w:val="none" w:sz="0" w:space="0" w:color="auto"/>
            <w:bottom w:val="none" w:sz="0" w:space="0" w:color="auto"/>
            <w:right w:val="none" w:sz="0" w:space="0" w:color="auto"/>
          </w:divBdr>
        </w:div>
      </w:divsChild>
    </w:div>
    <w:div w:id="170216574">
      <w:bodyDiv w:val="1"/>
      <w:marLeft w:val="0"/>
      <w:marRight w:val="0"/>
      <w:marTop w:val="0"/>
      <w:marBottom w:val="0"/>
      <w:divBdr>
        <w:top w:val="none" w:sz="0" w:space="0" w:color="auto"/>
        <w:left w:val="none" w:sz="0" w:space="0" w:color="auto"/>
        <w:bottom w:val="none" w:sz="0" w:space="0" w:color="auto"/>
        <w:right w:val="none" w:sz="0" w:space="0" w:color="auto"/>
      </w:divBdr>
      <w:divsChild>
        <w:div w:id="1689721724">
          <w:marLeft w:val="360"/>
          <w:marRight w:val="0"/>
          <w:marTop w:val="200"/>
          <w:marBottom w:val="0"/>
          <w:divBdr>
            <w:top w:val="none" w:sz="0" w:space="0" w:color="auto"/>
            <w:left w:val="none" w:sz="0" w:space="0" w:color="auto"/>
            <w:bottom w:val="none" w:sz="0" w:space="0" w:color="auto"/>
            <w:right w:val="none" w:sz="0" w:space="0" w:color="auto"/>
          </w:divBdr>
        </w:div>
        <w:div w:id="860820491">
          <w:marLeft w:val="360"/>
          <w:marRight w:val="0"/>
          <w:marTop w:val="200"/>
          <w:marBottom w:val="0"/>
          <w:divBdr>
            <w:top w:val="none" w:sz="0" w:space="0" w:color="auto"/>
            <w:left w:val="none" w:sz="0" w:space="0" w:color="auto"/>
            <w:bottom w:val="none" w:sz="0" w:space="0" w:color="auto"/>
            <w:right w:val="none" w:sz="0" w:space="0" w:color="auto"/>
          </w:divBdr>
        </w:div>
      </w:divsChild>
    </w:div>
    <w:div w:id="226498464">
      <w:bodyDiv w:val="1"/>
      <w:marLeft w:val="0"/>
      <w:marRight w:val="0"/>
      <w:marTop w:val="0"/>
      <w:marBottom w:val="0"/>
      <w:divBdr>
        <w:top w:val="none" w:sz="0" w:space="0" w:color="auto"/>
        <w:left w:val="none" w:sz="0" w:space="0" w:color="auto"/>
        <w:bottom w:val="none" w:sz="0" w:space="0" w:color="auto"/>
        <w:right w:val="none" w:sz="0" w:space="0" w:color="auto"/>
      </w:divBdr>
    </w:div>
    <w:div w:id="371807622">
      <w:bodyDiv w:val="1"/>
      <w:marLeft w:val="0"/>
      <w:marRight w:val="0"/>
      <w:marTop w:val="0"/>
      <w:marBottom w:val="0"/>
      <w:divBdr>
        <w:top w:val="none" w:sz="0" w:space="0" w:color="auto"/>
        <w:left w:val="none" w:sz="0" w:space="0" w:color="auto"/>
        <w:bottom w:val="none" w:sz="0" w:space="0" w:color="auto"/>
        <w:right w:val="none" w:sz="0" w:space="0" w:color="auto"/>
      </w:divBdr>
    </w:div>
    <w:div w:id="851064783">
      <w:bodyDiv w:val="1"/>
      <w:marLeft w:val="0"/>
      <w:marRight w:val="0"/>
      <w:marTop w:val="0"/>
      <w:marBottom w:val="0"/>
      <w:divBdr>
        <w:top w:val="none" w:sz="0" w:space="0" w:color="auto"/>
        <w:left w:val="none" w:sz="0" w:space="0" w:color="auto"/>
        <w:bottom w:val="none" w:sz="0" w:space="0" w:color="auto"/>
        <w:right w:val="none" w:sz="0" w:space="0" w:color="auto"/>
      </w:divBdr>
    </w:div>
    <w:div w:id="901870480">
      <w:bodyDiv w:val="1"/>
      <w:marLeft w:val="0"/>
      <w:marRight w:val="0"/>
      <w:marTop w:val="0"/>
      <w:marBottom w:val="0"/>
      <w:divBdr>
        <w:top w:val="none" w:sz="0" w:space="0" w:color="auto"/>
        <w:left w:val="none" w:sz="0" w:space="0" w:color="auto"/>
        <w:bottom w:val="none" w:sz="0" w:space="0" w:color="auto"/>
        <w:right w:val="none" w:sz="0" w:space="0" w:color="auto"/>
      </w:divBdr>
    </w:div>
    <w:div w:id="1713993580">
      <w:bodyDiv w:val="1"/>
      <w:marLeft w:val="0"/>
      <w:marRight w:val="0"/>
      <w:marTop w:val="0"/>
      <w:marBottom w:val="0"/>
      <w:divBdr>
        <w:top w:val="none" w:sz="0" w:space="0" w:color="auto"/>
        <w:left w:val="none" w:sz="0" w:space="0" w:color="auto"/>
        <w:bottom w:val="none" w:sz="0" w:space="0" w:color="auto"/>
        <w:right w:val="none" w:sz="0" w:space="0" w:color="auto"/>
      </w:divBdr>
      <w:divsChild>
        <w:div w:id="1888494944">
          <w:marLeft w:val="547"/>
          <w:marRight w:val="0"/>
          <w:marTop w:val="106"/>
          <w:marBottom w:val="0"/>
          <w:divBdr>
            <w:top w:val="none" w:sz="0" w:space="0" w:color="auto"/>
            <w:left w:val="none" w:sz="0" w:space="0" w:color="auto"/>
            <w:bottom w:val="none" w:sz="0" w:space="0" w:color="auto"/>
            <w:right w:val="none" w:sz="0" w:space="0" w:color="auto"/>
          </w:divBdr>
        </w:div>
        <w:div w:id="545798639">
          <w:marLeft w:val="547"/>
          <w:marRight w:val="0"/>
          <w:marTop w:val="106"/>
          <w:marBottom w:val="0"/>
          <w:divBdr>
            <w:top w:val="none" w:sz="0" w:space="0" w:color="auto"/>
            <w:left w:val="none" w:sz="0" w:space="0" w:color="auto"/>
            <w:bottom w:val="none" w:sz="0" w:space="0" w:color="auto"/>
            <w:right w:val="none" w:sz="0" w:space="0" w:color="auto"/>
          </w:divBdr>
        </w:div>
        <w:div w:id="19237951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nrikberglund.com/EnactingRisk.pdf" TargetMode="External"/><Relationship Id="rId13" Type="http://schemas.openxmlformats.org/officeDocument/2006/relationships/hyperlink" Target="http://www.emeraldinsight.com/author/Anderson%2C+Alistai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raldinsight.com/author/Irvine%2C+Wils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journal/0001879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link.springer.com/bookseries/8766" TargetMode="External"/><Relationship Id="rId4" Type="http://schemas.openxmlformats.org/officeDocument/2006/relationships/settings" Target="settings.xml"/><Relationship Id="rId9" Type="http://schemas.openxmlformats.org/officeDocument/2006/relationships/hyperlink" Target="http://link.springer.com/book/10.1007/978-1-4614-4839-6" TargetMode="External"/><Relationship Id="rId14" Type="http://schemas.openxmlformats.org/officeDocument/2006/relationships/hyperlink" Target="http://www.ingentaconnect.com/content/cog/em;jsessionid=1etbmvq6xjcoi.al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5277F-84E5-49D5-A265-26D69265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7899</Words>
  <Characters>42344</Characters>
  <Application>Microsoft Office Word</Application>
  <DocSecurity>0</DocSecurity>
  <Lines>1323</Lines>
  <Paragraphs>644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Doern</dc:creator>
  <cp:keywords/>
  <dc:description/>
  <cp:lastModifiedBy>Rachel Doern</cp:lastModifiedBy>
  <cp:revision>4</cp:revision>
  <cp:lastPrinted>2016-04-10T14:35:00Z</cp:lastPrinted>
  <dcterms:created xsi:type="dcterms:W3CDTF">2016-11-02T09:54:00Z</dcterms:created>
  <dcterms:modified xsi:type="dcterms:W3CDTF">2016-11-02T10:03:00Z</dcterms:modified>
</cp:coreProperties>
</file>