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9C9CF" w14:textId="77777777" w:rsidR="00F404D8" w:rsidRDefault="00F404D8" w:rsidP="00F311F2">
      <w:pPr>
        <w:pStyle w:val="Header"/>
        <w:spacing w:after="160" w:line="360" w:lineRule="auto"/>
        <w:jc w:val="center"/>
        <w:rPr>
          <w:rFonts w:ascii="Times New Roman" w:hAnsi="Times New Roman" w:cs="Times New Roman"/>
          <w:b/>
          <w:sz w:val="24"/>
          <w:szCs w:val="24"/>
        </w:rPr>
      </w:pPr>
      <w:bookmarkStart w:id="0" w:name="_GoBack"/>
      <w:bookmarkEnd w:id="0"/>
    </w:p>
    <w:p w14:paraId="1A62EDED" w14:textId="15AD71B5" w:rsidR="00623D38" w:rsidRPr="00623D38" w:rsidRDefault="00623D38" w:rsidP="00F311F2">
      <w:pPr>
        <w:pStyle w:val="Header"/>
        <w:spacing w:after="160" w:line="360" w:lineRule="auto"/>
        <w:jc w:val="center"/>
        <w:rPr>
          <w:rFonts w:ascii="Times New Roman" w:hAnsi="Times New Roman" w:cs="Times New Roman"/>
          <w:sz w:val="24"/>
          <w:szCs w:val="24"/>
        </w:rPr>
      </w:pPr>
      <w:r w:rsidRPr="00623D38">
        <w:rPr>
          <w:rFonts w:ascii="Times New Roman" w:hAnsi="Times New Roman" w:cs="Times New Roman"/>
          <w:b/>
          <w:sz w:val="24"/>
          <w:szCs w:val="24"/>
        </w:rPr>
        <w:t>Small frame politics:  Public performance in the digital age</w:t>
      </w:r>
    </w:p>
    <w:p w14:paraId="4FDABF5B" w14:textId="3A380DE4" w:rsidR="00C95A5A" w:rsidRDefault="00623D38" w:rsidP="006D5E26">
      <w:pPr>
        <w:pStyle w:val="Header"/>
        <w:jc w:val="center"/>
        <w:rPr>
          <w:rFonts w:ascii="Times New Roman" w:hAnsi="Times New Roman" w:cs="Times New Roman"/>
          <w:sz w:val="24"/>
          <w:szCs w:val="24"/>
        </w:rPr>
      </w:pPr>
      <w:r w:rsidRPr="00623D38">
        <w:rPr>
          <w:rFonts w:ascii="Times New Roman" w:hAnsi="Times New Roman" w:cs="Times New Roman"/>
          <w:sz w:val="24"/>
          <w:szCs w:val="24"/>
        </w:rPr>
        <w:t>Ethiraj Gabriel Dattatreyan</w:t>
      </w:r>
    </w:p>
    <w:p w14:paraId="30A3F487" w14:textId="23AE0E72" w:rsidR="006D5E26" w:rsidRDefault="006D5E26" w:rsidP="006D5E26">
      <w:pPr>
        <w:pStyle w:val="Header"/>
        <w:jc w:val="center"/>
        <w:rPr>
          <w:rFonts w:ascii="Times New Roman" w:hAnsi="Times New Roman" w:cs="Times New Roman"/>
          <w:sz w:val="24"/>
          <w:szCs w:val="24"/>
        </w:rPr>
      </w:pPr>
      <w:r>
        <w:rPr>
          <w:rFonts w:ascii="Times New Roman" w:hAnsi="Times New Roman" w:cs="Times New Roman"/>
          <w:sz w:val="24"/>
          <w:szCs w:val="24"/>
        </w:rPr>
        <w:t>Goldsmiths, University of London</w:t>
      </w:r>
    </w:p>
    <w:p w14:paraId="676CE302" w14:textId="574DBB63" w:rsidR="006D5E26" w:rsidRPr="00F404D8" w:rsidRDefault="006D5E26" w:rsidP="006D5E26">
      <w:pPr>
        <w:pStyle w:val="Header"/>
        <w:jc w:val="center"/>
        <w:rPr>
          <w:rFonts w:ascii="Times New Roman" w:hAnsi="Times New Roman" w:cs="Times New Roman"/>
          <w:sz w:val="24"/>
          <w:szCs w:val="24"/>
        </w:rPr>
      </w:pPr>
      <w:r>
        <w:rPr>
          <w:rFonts w:ascii="Times New Roman" w:hAnsi="Times New Roman" w:cs="Times New Roman"/>
          <w:sz w:val="24"/>
          <w:szCs w:val="24"/>
        </w:rPr>
        <w:t>Department of Anthropology</w:t>
      </w:r>
    </w:p>
    <w:p w14:paraId="423FC5D8" w14:textId="77777777" w:rsidR="00F404D8" w:rsidRDefault="00F404D8" w:rsidP="000627B6">
      <w:pPr>
        <w:pStyle w:val="Normal1"/>
        <w:tabs>
          <w:tab w:val="right" w:pos="8640"/>
        </w:tabs>
        <w:spacing w:after="160" w:line="360" w:lineRule="auto"/>
        <w:contextualSpacing/>
        <w:jc w:val="both"/>
        <w:rPr>
          <w:rFonts w:ascii="Times New Roman" w:hAnsi="Times New Roman" w:cs="Times New Roman"/>
          <w:sz w:val="24"/>
        </w:rPr>
      </w:pPr>
    </w:p>
    <w:p w14:paraId="44F315A8" w14:textId="12A3DFBE" w:rsidR="00594DD2" w:rsidRDefault="00C95A5A" w:rsidP="000627B6">
      <w:pPr>
        <w:pStyle w:val="Normal1"/>
        <w:tabs>
          <w:tab w:val="right" w:pos="8640"/>
        </w:tabs>
        <w:spacing w:after="160" w:line="360" w:lineRule="auto"/>
        <w:contextualSpacing/>
        <w:jc w:val="both"/>
        <w:rPr>
          <w:rFonts w:ascii="Times New Roman" w:hAnsi="Times New Roman" w:cs="Times New Roman"/>
          <w:sz w:val="24"/>
        </w:rPr>
      </w:pPr>
      <w:r w:rsidRPr="00623D38">
        <w:rPr>
          <w:rFonts w:ascii="Times New Roman" w:hAnsi="Times New Roman" w:cs="Times New Roman"/>
          <w:sz w:val="24"/>
        </w:rPr>
        <w:t>In the late afternoon heat of summer</w:t>
      </w:r>
      <w:r w:rsidR="00861B56">
        <w:rPr>
          <w:rFonts w:ascii="Times New Roman" w:hAnsi="Times New Roman" w:cs="Times New Roman"/>
          <w:sz w:val="24"/>
        </w:rPr>
        <w:t>,</w:t>
      </w:r>
      <w:r w:rsidRPr="00623D38">
        <w:rPr>
          <w:rFonts w:ascii="Times New Roman" w:hAnsi="Times New Roman" w:cs="Times New Roman"/>
          <w:sz w:val="24"/>
        </w:rPr>
        <w:t xml:space="preserve"> I cross</w:t>
      </w:r>
      <w:r w:rsidR="00BF2E44">
        <w:rPr>
          <w:rFonts w:ascii="Times New Roman" w:hAnsi="Times New Roman" w:cs="Times New Roman"/>
          <w:sz w:val="24"/>
        </w:rPr>
        <w:t>ed</w:t>
      </w:r>
      <w:r w:rsidRPr="00623D38">
        <w:rPr>
          <w:rFonts w:ascii="Times New Roman" w:hAnsi="Times New Roman" w:cs="Times New Roman"/>
          <w:sz w:val="24"/>
        </w:rPr>
        <w:t xml:space="preserve"> the busy road with a crew of 15 B-</w:t>
      </w:r>
      <w:r w:rsidR="003367BD">
        <w:rPr>
          <w:rFonts w:ascii="Times New Roman" w:hAnsi="Times New Roman" w:cs="Times New Roman"/>
          <w:sz w:val="24"/>
        </w:rPr>
        <w:t>boys</w:t>
      </w:r>
      <w:r w:rsidR="006D2170" w:rsidRPr="00623D38">
        <w:rPr>
          <w:rFonts w:ascii="Times New Roman" w:hAnsi="Times New Roman" w:cs="Times New Roman"/>
          <w:sz w:val="24"/>
        </w:rPr>
        <w:t xml:space="preserve"> (hip hop dancers)</w:t>
      </w:r>
      <w:r w:rsidRPr="00623D38">
        <w:rPr>
          <w:rFonts w:ascii="Times New Roman" w:hAnsi="Times New Roman" w:cs="Times New Roman"/>
          <w:sz w:val="24"/>
        </w:rPr>
        <w:t xml:space="preserve"> from</w:t>
      </w:r>
      <w:r w:rsidR="0051725E">
        <w:rPr>
          <w:rFonts w:ascii="Times New Roman" w:hAnsi="Times New Roman" w:cs="Times New Roman"/>
          <w:sz w:val="24"/>
        </w:rPr>
        <w:t xml:space="preserve"> the urban village of</w:t>
      </w:r>
      <w:r w:rsidRPr="00623D38">
        <w:rPr>
          <w:rFonts w:ascii="Times New Roman" w:hAnsi="Times New Roman" w:cs="Times New Roman"/>
          <w:sz w:val="24"/>
        </w:rPr>
        <w:t xml:space="preserve"> Khirki to access DLF construction groups glittering mega shopping center – three conjoined malls that occupy a 54-acre campus in the heart of South Delhi. </w:t>
      </w:r>
      <w:r w:rsidR="00853743">
        <w:rPr>
          <w:rFonts w:ascii="Times New Roman" w:hAnsi="Times New Roman" w:cs="Times New Roman"/>
          <w:sz w:val="24"/>
        </w:rPr>
        <w:t>At the time I met them these young men ranged</w:t>
      </w:r>
      <w:r w:rsidRPr="00623D38">
        <w:rPr>
          <w:rFonts w:ascii="Times New Roman" w:hAnsi="Times New Roman" w:cs="Times New Roman"/>
          <w:sz w:val="24"/>
        </w:rPr>
        <w:t xml:space="preserve"> in age from 12-19</w:t>
      </w:r>
      <w:r w:rsidR="00853743">
        <w:rPr>
          <w:rFonts w:ascii="Times New Roman" w:hAnsi="Times New Roman" w:cs="Times New Roman"/>
          <w:sz w:val="24"/>
        </w:rPr>
        <w:t xml:space="preserve"> years old. </w:t>
      </w:r>
      <w:r w:rsidR="003367BD">
        <w:rPr>
          <w:rFonts w:ascii="Times New Roman" w:hAnsi="Times New Roman" w:cs="Times New Roman"/>
          <w:sz w:val="24"/>
        </w:rPr>
        <w:t xml:space="preserve">Their </w:t>
      </w:r>
      <w:r w:rsidR="003367BD" w:rsidRPr="00623D38">
        <w:rPr>
          <w:rFonts w:ascii="Times New Roman" w:hAnsi="Times New Roman" w:cs="Times New Roman"/>
          <w:sz w:val="24"/>
        </w:rPr>
        <w:t xml:space="preserve">parents </w:t>
      </w:r>
      <w:r w:rsidR="00853743">
        <w:rPr>
          <w:rFonts w:ascii="Times New Roman" w:hAnsi="Times New Roman" w:cs="Times New Roman"/>
          <w:sz w:val="24"/>
        </w:rPr>
        <w:t xml:space="preserve">had </w:t>
      </w:r>
      <w:r w:rsidR="003367BD">
        <w:rPr>
          <w:rFonts w:ascii="Times New Roman" w:hAnsi="Times New Roman" w:cs="Times New Roman"/>
          <w:sz w:val="24"/>
        </w:rPr>
        <w:t>move</w:t>
      </w:r>
      <w:r w:rsidR="002D258B">
        <w:rPr>
          <w:rFonts w:ascii="Times New Roman" w:hAnsi="Times New Roman" w:cs="Times New Roman"/>
          <w:sz w:val="24"/>
        </w:rPr>
        <w:t>d</w:t>
      </w:r>
      <w:r w:rsidR="003367BD">
        <w:rPr>
          <w:rFonts w:ascii="Times New Roman" w:hAnsi="Times New Roman" w:cs="Times New Roman"/>
          <w:sz w:val="24"/>
        </w:rPr>
        <w:t xml:space="preserve"> to </w:t>
      </w:r>
      <w:r w:rsidR="000627B6">
        <w:rPr>
          <w:rFonts w:ascii="Times New Roman" w:hAnsi="Times New Roman" w:cs="Times New Roman"/>
          <w:sz w:val="24"/>
        </w:rPr>
        <w:t>the urban village</w:t>
      </w:r>
      <w:r w:rsidR="0051725E">
        <w:rPr>
          <w:rFonts w:ascii="Times New Roman" w:hAnsi="Times New Roman" w:cs="Times New Roman"/>
          <w:sz w:val="24"/>
        </w:rPr>
        <w:t xml:space="preserve"> </w:t>
      </w:r>
      <w:r w:rsidR="000627B6">
        <w:rPr>
          <w:rFonts w:ascii="Times New Roman" w:hAnsi="Times New Roman" w:cs="Times New Roman"/>
          <w:sz w:val="24"/>
        </w:rPr>
        <w:t xml:space="preserve">of Khirki </w:t>
      </w:r>
      <w:r w:rsidR="003367BD">
        <w:rPr>
          <w:rFonts w:ascii="Times New Roman" w:hAnsi="Times New Roman" w:cs="Times New Roman"/>
          <w:sz w:val="24"/>
        </w:rPr>
        <w:t>from</w:t>
      </w:r>
      <w:r w:rsidR="003367BD" w:rsidRPr="00623D38">
        <w:rPr>
          <w:rFonts w:ascii="Times New Roman" w:hAnsi="Times New Roman" w:cs="Times New Roman"/>
          <w:sz w:val="24"/>
        </w:rPr>
        <w:t xml:space="preserve"> Bihar, East Uttar Pradesh, Nepal, and the Garhwal region of the Himalayas</w:t>
      </w:r>
      <w:r w:rsidR="003367BD">
        <w:rPr>
          <w:rFonts w:ascii="Times New Roman" w:hAnsi="Times New Roman" w:cs="Times New Roman"/>
          <w:sz w:val="24"/>
        </w:rPr>
        <w:t xml:space="preserve"> </w:t>
      </w:r>
      <w:r w:rsidR="003367BD" w:rsidRPr="00623D38">
        <w:rPr>
          <w:rFonts w:ascii="Times New Roman" w:hAnsi="Times New Roman" w:cs="Times New Roman"/>
          <w:sz w:val="24"/>
        </w:rPr>
        <w:t xml:space="preserve">to partake in </w:t>
      </w:r>
      <w:r w:rsidR="003367BD">
        <w:rPr>
          <w:rFonts w:ascii="Times New Roman" w:hAnsi="Times New Roman" w:cs="Times New Roman"/>
          <w:sz w:val="24"/>
        </w:rPr>
        <w:t xml:space="preserve">the city’s economic promise in </w:t>
      </w:r>
      <w:r w:rsidR="000627B6">
        <w:rPr>
          <w:rFonts w:ascii="Times New Roman" w:hAnsi="Times New Roman" w:cs="Times New Roman"/>
          <w:sz w:val="24"/>
        </w:rPr>
        <w:t>the late 1990s.  Khirki, with its informal</w:t>
      </w:r>
      <w:r w:rsidR="00594DD2">
        <w:rPr>
          <w:rFonts w:ascii="Times New Roman" w:hAnsi="Times New Roman" w:cs="Times New Roman"/>
          <w:sz w:val="24"/>
        </w:rPr>
        <w:t xml:space="preserve"> </w:t>
      </w:r>
      <w:r w:rsidR="000627B6">
        <w:rPr>
          <w:rFonts w:ascii="Times New Roman" w:hAnsi="Times New Roman" w:cs="Times New Roman"/>
          <w:sz w:val="24"/>
        </w:rPr>
        <w:t xml:space="preserve">housing economy, its central location in the city, and its increasingly diverse population of refugees, migrants, and youthful technology workers, </w:t>
      </w:r>
      <w:r w:rsidR="00BF2E44">
        <w:rPr>
          <w:rFonts w:ascii="Times New Roman" w:hAnsi="Times New Roman" w:cs="Times New Roman"/>
          <w:sz w:val="24"/>
        </w:rPr>
        <w:t xml:space="preserve">is </w:t>
      </w:r>
      <w:r w:rsidR="00F404D8">
        <w:rPr>
          <w:rFonts w:ascii="Times New Roman" w:hAnsi="Times New Roman" w:cs="Times New Roman"/>
          <w:sz w:val="24"/>
        </w:rPr>
        <w:t xml:space="preserve">where </w:t>
      </w:r>
      <w:r w:rsidR="00BF2E44">
        <w:rPr>
          <w:rFonts w:ascii="Times New Roman" w:hAnsi="Times New Roman" w:cs="Times New Roman"/>
          <w:sz w:val="24"/>
        </w:rPr>
        <w:t xml:space="preserve">these young men </w:t>
      </w:r>
      <w:r w:rsidR="00853743">
        <w:rPr>
          <w:rFonts w:ascii="Times New Roman" w:hAnsi="Times New Roman" w:cs="Times New Roman"/>
          <w:sz w:val="24"/>
        </w:rPr>
        <w:t xml:space="preserve">have </w:t>
      </w:r>
      <w:r w:rsidR="00BF2E44">
        <w:rPr>
          <w:rFonts w:ascii="Times New Roman" w:hAnsi="Times New Roman" w:cs="Times New Roman"/>
          <w:sz w:val="24"/>
        </w:rPr>
        <w:t>come of age as they explore</w:t>
      </w:r>
      <w:r w:rsidR="000627B6">
        <w:rPr>
          <w:rFonts w:ascii="Times New Roman" w:hAnsi="Times New Roman" w:cs="Times New Roman"/>
          <w:sz w:val="24"/>
        </w:rPr>
        <w:t xml:space="preserve"> global hip hop through the </w:t>
      </w:r>
      <w:r w:rsidR="00BF2E44">
        <w:rPr>
          <w:rFonts w:ascii="Times New Roman" w:hAnsi="Times New Roman" w:cs="Times New Roman"/>
          <w:sz w:val="24"/>
        </w:rPr>
        <w:t>digital infrastructures they have</w:t>
      </w:r>
      <w:r w:rsidR="000627B6">
        <w:rPr>
          <w:rFonts w:ascii="Times New Roman" w:hAnsi="Times New Roman" w:cs="Times New Roman"/>
          <w:sz w:val="24"/>
        </w:rPr>
        <w:t xml:space="preserve"> access to as Delhiites in the second decade of the 21</w:t>
      </w:r>
      <w:r w:rsidR="000627B6" w:rsidRPr="000627B6">
        <w:rPr>
          <w:rFonts w:ascii="Times New Roman" w:hAnsi="Times New Roman" w:cs="Times New Roman"/>
          <w:sz w:val="24"/>
          <w:vertAlign w:val="superscript"/>
        </w:rPr>
        <w:t>st</w:t>
      </w:r>
      <w:r w:rsidR="000627B6">
        <w:rPr>
          <w:rFonts w:ascii="Times New Roman" w:hAnsi="Times New Roman" w:cs="Times New Roman"/>
          <w:sz w:val="24"/>
        </w:rPr>
        <w:t xml:space="preserve"> century</w:t>
      </w:r>
      <w:r w:rsidR="001B22B1">
        <w:rPr>
          <w:rStyle w:val="EndnoteReference"/>
          <w:rFonts w:ascii="Times New Roman" w:hAnsi="Times New Roman" w:cs="Times New Roman"/>
          <w:sz w:val="24"/>
        </w:rPr>
        <w:endnoteReference w:id="1"/>
      </w:r>
      <w:r w:rsidR="000627B6">
        <w:rPr>
          <w:rFonts w:ascii="Times New Roman" w:hAnsi="Times New Roman" w:cs="Times New Roman"/>
          <w:sz w:val="24"/>
        </w:rPr>
        <w:t>.</w:t>
      </w:r>
      <w:r w:rsidR="00594DD2">
        <w:rPr>
          <w:rFonts w:ascii="Times New Roman" w:hAnsi="Times New Roman" w:cs="Times New Roman"/>
          <w:sz w:val="24"/>
        </w:rPr>
        <w:t xml:space="preserve">  </w:t>
      </w:r>
    </w:p>
    <w:p w14:paraId="6BC30884" w14:textId="778EB3E0" w:rsidR="00825271" w:rsidRDefault="00594DD2" w:rsidP="000627B6">
      <w:pPr>
        <w:pStyle w:val="Normal1"/>
        <w:tabs>
          <w:tab w:val="right" w:pos="8640"/>
        </w:tabs>
        <w:spacing w:after="160" w:line="360" w:lineRule="auto"/>
        <w:contextualSpacing/>
        <w:jc w:val="both"/>
        <w:rPr>
          <w:rFonts w:ascii="Times New Roman" w:hAnsi="Times New Roman" w:cs="Times New Roman"/>
          <w:sz w:val="24"/>
        </w:rPr>
      </w:pPr>
      <w:r>
        <w:rPr>
          <w:rFonts w:ascii="Times New Roman" w:hAnsi="Times New Roman" w:cs="Times New Roman"/>
          <w:sz w:val="24"/>
        </w:rPr>
        <w:tab/>
      </w:r>
      <w:r w:rsidR="002D258B">
        <w:rPr>
          <w:rFonts w:ascii="Times New Roman" w:hAnsi="Times New Roman" w:cs="Times New Roman"/>
          <w:sz w:val="24"/>
        </w:rPr>
        <w:t xml:space="preserve">         </w:t>
      </w:r>
      <w:r w:rsidR="00853743">
        <w:rPr>
          <w:rFonts w:ascii="Times New Roman" w:hAnsi="Times New Roman" w:cs="Times New Roman"/>
          <w:sz w:val="24"/>
        </w:rPr>
        <w:t xml:space="preserve">On that day, as </w:t>
      </w:r>
      <w:r>
        <w:rPr>
          <w:rFonts w:ascii="Times New Roman" w:hAnsi="Times New Roman" w:cs="Times New Roman"/>
          <w:sz w:val="24"/>
        </w:rPr>
        <w:t>we made our way to the mall</w:t>
      </w:r>
      <w:r w:rsidR="008F4E6B">
        <w:rPr>
          <w:rFonts w:ascii="Times New Roman" w:hAnsi="Times New Roman" w:cs="Times New Roman"/>
          <w:sz w:val="24"/>
        </w:rPr>
        <w:t xml:space="preserve"> from Khirki</w:t>
      </w:r>
      <w:r w:rsidR="00853743">
        <w:rPr>
          <w:rFonts w:ascii="Times New Roman" w:hAnsi="Times New Roman" w:cs="Times New Roman"/>
          <w:sz w:val="24"/>
        </w:rPr>
        <w:t>,</w:t>
      </w:r>
      <w:r>
        <w:rPr>
          <w:rFonts w:ascii="Times New Roman" w:hAnsi="Times New Roman" w:cs="Times New Roman"/>
          <w:sz w:val="24"/>
        </w:rPr>
        <w:t xml:space="preserve"> they </w:t>
      </w:r>
      <w:r w:rsidR="000627B6" w:rsidRPr="00623D38">
        <w:rPr>
          <w:rFonts w:ascii="Times New Roman" w:hAnsi="Times New Roman" w:cs="Times New Roman"/>
          <w:sz w:val="24"/>
        </w:rPr>
        <w:t xml:space="preserve">would </w:t>
      </w:r>
      <w:r w:rsidR="00B0598A">
        <w:rPr>
          <w:rFonts w:ascii="Times New Roman" w:hAnsi="Times New Roman" w:cs="Times New Roman"/>
          <w:sz w:val="24"/>
        </w:rPr>
        <w:t>surge</w:t>
      </w:r>
      <w:r w:rsidR="000627B6" w:rsidRPr="00623D38">
        <w:rPr>
          <w:rFonts w:ascii="Times New Roman" w:hAnsi="Times New Roman" w:cs="Times New Roman"/>
          <w:sz w:val="24"/>
        </w:rPr>
        <w:t xml:space="preserve"> ahead of me</w:t>
      </w:r>
      <w:r w:rsidR="000627B6">
        <w:rPr>
          <w:rFonts w:ascii="Times New Roman" w:hAnsi="Times New Roman" w:cs="Times New Roman"/>
          <w:sz w:val="24"/>
        </w:rPr>
        <w:t xml:space="preserve"> across the busy street</w:t>
      </w:r>
      <w:r w:rsidR="000627B6" w:rsidRPr="00623D38">
        <w:rPr>
          <w:rFonts w:ascii="Times New Roman" w:hAnsi="Times New Roman" w:cs="Times New Roman"/>
          <w:sz w:val="24"/>
        </w:rPr>
        <w:t>, running in front of moving vehicle</w:t>
      </w:r>
      <w:r w:rsidR="00F056B3">
        <w:rPr>
          <w:rFonts w:ascii="Times New Roman" w:hAnsi="Times New Roman" w:cs="Times New Roman"/>
          <w:sz w:val="24"/>
        </w:rPr>
        <w:t>s</w:t>
      </w:r>
      <w:r w:rsidR="00042387">
        <w:rPr>
          <w:rFonts w:ascii="Times New Roman" w:hAnsi="Times New Roman" w:cs="Times New Roman"/>
          <w:sz w:val="24"/>
        </w:rPr>
        <w:t xml:space="preserve"> while I struggled to keep up.  </w:t>
      </w:r>
      <w:r w:rsidR="00C95A5A" w:rsidRPr="00623D38">
        <w:rPr>
          <w:rFonts w:ascii="Times New Roman" w:hAnsi="Times New Roman" w:cs="Times New Roman"/>
          <w:sz w:val="24"/>
        </w:rPr>
        <w:t>After we proceeded through the various security checkpoints to enter the mall we would head to one of the open courtyards where piped in pop music competed with the ambient din</w:t>
      </w:r>
      <w:r w:rsidR="002D258B">
        <w:rPr>
          <w:rFonts w:ascii="Times New Roman" w:hAnsi="Times New Roman" w:cs="Times New Roman"/>
          <w:sz w:val="24"/>
        </w:rPr>
        <w:t>:</w:t>
      </w:r>
      <w:r w:rsidR="00C95A5A" w:rsidRPr="00623D38">
        <w:rPr>
          <w:rFonts w:ascii="Times New Roman" w:hAnsi="Times New Roman" w:cs="Times New Roman"/>
          <w:sz w:val="24"/>
        </w:rPr>
        <w:t xml:space="preserve"> the call to prayer from a nearby mosque, the megaphones on a passing car announcing a politicians aspirations, the sound of birds </w:t>
      </w:r>
      <w:r w:rsidR="002D258B">
        <w:rPr>
          <w:rFonts w:ascii="Times New Roman" w:hAnsi="Times New Roman" w:cs="Times New Roman"/>
          <w:sz w:val="24"/>
        </w:rPr>
        <w:t xml:space="preserve">as </w:t>
      </w:r>
      <w:r w:rsidR="00C95A5A" w:rsidRPr="00623D38">
        <w:rPr>
          <w:rFonts w:ascii="Times New Roman" w:hAnsi="Times New Roman" w:cs="Times New Roman"/>
          <w:sz w:val="24"/>
        </w:rPr>
        <w:t>they flew</w:t>
      </w:r>
      <w:r w:rsidR="002D258B">
        <w:rPr>
          <w:rFonts w:ascii="Times New Roman" w:hAnsi="Times New Roman" w:cs="Times New Roman"/>
          <w:sz w:val="24"/>
        </w:rPr>
        <w:t xml:space="preserve"> by singing</w:t>
      </w:r>
      <w:r w:rsidR="00FD7AA8">
        <w:rPr>
          <w:rFonts w:ascii="Times New Roman" w:hAnsi="Times New Roman" w:cs="Times New Roman"/>
          <w:sz w:val="24"/>
        </w:rPr>
        <w:t xml:space="preserve"> in the evening sky.  </w:t>
      </w:r>
      <w:r w:rsidR="00C95A5A" w:rsidRPr="00623D38">
        <w:rPr>
          <w:rFonts w:ascii="Times New Roman" w:hAnsi="Times New Roman" w:cs="Times New Roman"/>
          <w:sz w:val="24"/>
        </w:rPr>
        <w:t xml:space="preserve">There, in the courtyard, the </w:t>
      </w:r>
      <w:r w:rsidR="00B335E7" w:rsidRPr="00623D38">
        <w:rPr>
          <w:rFonts w:ascii="Times New Roman" w:hAnsi="Times New Roman" w:cs="Times New Roman"/>
          <w:sz w:val="24"/>
        </w:rPr>
        <w:t>young men</w:t>
      </w:r>
      <w:r w:rsidR="00C95A5A" w:rsidRPr="00623D38">
        <w:rPr>
          <w:rFonts w:ascii="Times New Roman" w:hAnsi="Times New Roman" w:cs="Times New Roman"/>
          <w:sz w:val="24"/>
        </w:rPr>
        <w:t xml:space="preserve"> would proceed to spend hours B-boyin’ and rhyming/rapping in small ciphas.</w:t>
      </w:r>
      <w:r w:rsidR="00623D38" w:rsidRPr="00623D38">
        <w:rPr>
          <w:rStyle w:val="EndnoteReference"/>
          <w:rFonts w:ascii="Times New Roman" w:hAnsi="Times New Roman" w:cs="Times New Roman"/>
          <w:sz w:val="24"/>
        </w:rPr>
        <w:endnoteReference w:id="2"/>
      </w:r>
      <w:r w:rsidR="00013734">
        <w:rPr>
          <w:rFonts w:ascii="Times New Roman" w:hAnsi="Times New Roman" w:cs="Times New Roman"/>
          <w:sz w:val="24"/>
        </w:rPr>
        <w:tab/>
      </w:r>
      <w:r w:rsidR="00B94DA7">
        <w:rPr>
          <w:rFonts w:ascii="Times New Roman" w:hAnsi="Times New Roman" w:cs="Times New Roman"/>
          <w:sz w:val="24"/>
        </w:rPr>
        <w:t xml:space="preserve"> </w:t>
      </w:r>
    </w:p>
    <w:p w14:paraId="48F442CF" w14:textId="325374F0" w:rsidR="00825271" w:rsidRDefault="00825271" w:rsidP="00825271">
      <w:pPr>
        <w:pStyle w:val="Normal1"/>
        <w:tabs>
          <w:tab w:val="right" w:pos="8640"/>
        </w:tabs>
        <w:spacing w:after="160" w:line="360" w:lineRule="auto"/>
        <w:contextualSpacing/>
        <w:jc w:val="both"/>
        <w:rPr>
          <w:rFonts w:ascii="Times New Roman" w:hAnsi="Times New Roman" w:cs="Times New Roman"/>
          <w:sz w:val="24"/>
        </w:rPr>
      </w:pPr>
      <w:r>
        <w:rPr>
          <w:rFonts w:ascii="Times New Roman" w:hAnsi="Times New Roman" w:cs="Times New Roman"/>
          <w:sz w:val="24"/>
        </w:rPr>
        <w:tab/>
      </w:r>
      <w:r w:rsidR="002D258B">
        <w:rPr>
          <w:rFonts w:ascii="Times New Roman" w:hAnsi="Times New Roman" w:cs="Times New Roman"/>
          <w:sz w:val="24"/>
        </w:rPr>
        <w:t xml:space="preserve">            </w:t>
      </w:r>
      <w:r>
        <w:rPr>
          <w:rFonts w:ascii="Times New Roman" w:hAnsi="Times New Roman" w:cs="Times New Roman"/>
          <w:sz w:val="24"/>
        </w:rPr>
        <w:t xml:space="preserve">The </w:t>
      </w:r>
      <w:r w:rsidR="00623D38" w:rsidRPr="00623D38">
        <w:rPr>
          <w:rFonts w:ascii="Times New Roman" w:hAnsi="Times New Roman" w:cs="Times New Roman"/>
          <w:sz w:val="24"/>
        </w:rPr>
        <w:t xml:space="preserve">mall, however, was by no means a public refuge for </w:t>
      </w:r>
      <w:r w:rsidR="00F65C70">
        <w:rPr>
          <w:rFonts w:ascii="Times New Roman" w:hAnsi="Times New Roman" w:cs="Times New Roman"/>
          <w:sz w:val="24"/>
        </w:rPr>
        <w:t>those</w:t>
      </w:r>
      <w:r w:rsidR="00623D38" w:rsidRPr="00623D38">
        <w:rPr>
          <w:rFonts w:ascii="Times New Roman" w:hAnsi="Times New Roman" w:cs="Times New Roman"/>
          <w:sz w:val="24"/>
        </w:rPr>
        <w:t xml:space="preserve"> who came to avail of its spatial features, its possibilities for consumption, or its particular and some would say disconnected and vacuous socialities (</w:t>
      </w:r>
      <w:r w:rsidR="00623D38" w:rsidRPr="00623D38">
        <w:rPr>
          <w:rFonts w:ascii="Times New Roman" w:eastAsia="Times New Roman" w:hAnsi="Times New Roman" w:cs="Times New Roman"/>
          <w:bCs/>
          <w:sz w:val="24"/>
        </w:rPr>
        <w:t>Augé</w:t>
      </w:r>
      <w:r w:rsidR="00E54F9E">
        <w:rPr>
          <w:rFonts w:ascii="Times New Roman" w:hAnsi="Times New Roman" w:cs="Times New Roman"/>
          <w:sz w:val="24"/>
        </w:rPr>
        <w:t>, 1995</w:t>
      </w:r>
      <w:r w:rsidR="00623D38" w:rsidRPr="00623D38">
        <w:rPr>
          <w:rFonts w:ascii="Times New Roman" w:hAnsi="Times New Roman" w:cs="Times New Roman"/>
          <w:sz w:val="24"/>
        </w:rPr>
        <w:t>). On my many trips to the mall</w:t>
      </w:r>
      <w:r w:rsidR="00943E92">
        <w:rPr>
          <w:rFonts w:ascii="Times New Roman" w:hAnsi="Times New Roman" w:cs="Times New Roman"/>
          <w:sz w:val="24"/>
        </w:rPr>
        <w:t>,</w:t>
      </w:r>
      <w:r w:rsidR="00623D38" w:rsidRPr="00623D38">
        <w:rPr>
          <w:rFonts w:ascii="Times New Roman" w:hAnsi="Times New Roman" w:cs="Times New Roman"/>
          <w:sz w:val="24"/>
        </w:rPr>
        <w:t xml:space="preserve"> I noticed the security guards paying close attention to young people, particularly those who looked different than the mostly middle class ‘Indian’ patrons in the mall.  Young men and women who were loitering in the courtyards were told to move along by security who walked inside the mall structures as well as in the outside courtyards, armed with long bamboo sticks (</w:t>
      </w:r>
      <w:r w:rsidR="00623D38" w:rsidRPr="00623D38">
        <w:rPr>
          <w:rFonts w:ascii="Times New Roman" w:hAnsi="Times New Roman" w:cs="Times New Roman"/>
          <w:i/>
          <w:sz w:val="24"/>
        </w:rPr>
        <w:t>lathis</w:t>
      </w:r>
      <w:r w:rsidR="00623D38" w:rsidRPr="00623D38">
        <w:rPr>
          <w:rFonts w:ascii="Times New Roman" w:hAnsi="Times New Roman" w:cs="Times New Roman"/>
          <w:sz w:val="24"/>
        </w:rPr>
        <w:t xml:space="preserve">).  Some young people were not allowed entry into the mall at all.  </w:t>
      </w:r>
      <w:r w:rsidR="00962452">
        <w:rPr>
          <w:rFonts w:ascii="Times New Roman" w:hAnsi="Times New Roman" w:cs="Times New Roman"/>
          <w:sz w:val="24"/>
        </w:rPr>
        <w:t xml:space="preserve">For instance, </w:t>
      </w:r>
      <w:r w:rsidR="00F65C70">
        <w:rPr>
          <w:rFonts w:ascii="Times New Roman" w:hAnsi="Times New Roman" w:cs="Times New Roman"/>
          <w:sz w:val="24"/>
        </w:rPr>
        <w:t>i</w:t>
      </w:r>
      <w:r w:rsidR="003367BD">
        <w:rPr>
          <w:rFonts w:ascii="Times New Roman" w:hAnsi="Times New Roman" w:cs="Times New Roman"/>
          <w:sz w:val="24"/>
        </w:rPr>
        <w:t>n the</w:t>
      </w:r>
      <w:r w:rsidR="00623D38" w:rsidRPr="00623D38">
        <w:rPr>
          <w:rFonts w:ascii="Times New Roman" w:hAnsi="Times New Roman" w:cs="Times New Roman"/>
          <w:sz w:val="24"/>
        </w:rPr>
        <w:t xml:space="preserve"> spring of 2014 the</w:t>
      </w:r>
      <w:r w:rsidR="003367BD">
        <w:rPr>
          <w:rFonts w:ascii="Times New Roman" w:hAnsi="Times New Roman" w:cs="Times New Roman"/>
          <w:sz w:val="24"/>
        </w:rPr>
        <w:t xml:space="preserve"> </w:t>
      </w:r>
      <w:r w:rsidR="000627B6">
        <w:rPr>
          <w:rFonts w:ascii="Times New Roman" w:hAnsi="Times New Roman" w:cs="Times New Roman"/>
          <w:sz w:val="24"/>
        </w:rPr>
        <w:lastRenderedPageBreak/>
        <w:t>mall’s management</w:t>
      </w:r>
      <w:r w:rsidR="00623D38" w:rsidRPr="00623D38">
        <w:rPr>
          <w:rFonts w:ascii="Times New Roman" w:hAnsi="Times New Roman" w:cs="Times New Roman"/>
          <w:sz w:val="24"/>
        </w:rPr>
        <w:t xml:space="preserve"> had decided to enforce a policy that </w:t>
      </w:r>
      <w:r w:rsidR="003367BD">
        <w:rPr>
          <w:rFonts w:ascii="Times New Roman" w:hAnsi="Times New Roman" w:cs="Times New Roman"/>
          <w:sz w:val="24"/>
        </w:rPr>
        <w:t xml:space="preserve">required all foreign nationals </w:t>
      </w:r>
      <w:r w:rsidR="00623D38" w:rsidRPr="00623D38">
        <w:rPr>
          <w:rFonts w:ascii="Times New Roman" w:hAnsi="Times New Roman" w:cs="Times New Roman"/>
          <w:sz w:val="24"/>
        </w:rPr>
        <w:t>to present legitimate I.D.s or be denied entry</w:t>
      </w:r>
      <w:r w:rsidR="00962452">
        <w:rPr>
          <w:rFonts w:ascii="Times New Roman" w:hAnsi="Times New Roman" w:cs="Times New Roman"/>
          <w:sz w:val="24"/>
        </w:rPr>
        <w:t xml:space="preserve">, a policy the African nationals </w:t>
      </w:r>
      <w:r w:rsidR="000627B6">
        <w:rPr>
          <w:rFonts w:ascii="Times New Roman" w:hAnsi="Times New Roman" w:cs="Times New Roman"/>
          <w:sz w:val="24"/>
        </w:rPr>
        <w:t xml:space="preserve">that I got to know during my time </w:t>
      </w:r>
      <w:r w:rsidR="00962452">
        <w:rPr>
          <w:rFonts w:ascii="Times New Roman" w:hAnsi="Times New Roman" w:cs="Times New Roman"/>
          <w:sz w:val="24"/>
        </w:rPr>
        <w:t>in Khirki argued was directed towards them</w:t>
      </w:r>
      <w:r w:rsidR="00623D38" w:rsidRPr="00623D38">
        <w:rPr>
          <w:rFonts w:ascii="Times New Roman" w:hAnsi="Times New Roman" w:cs="Times New Roman"/>
          <w:sz w:val="24"/>
        </w:rPr>
        <w:t xml:space="preserve">.  </w:t>
      </w:r>
      <w:r w:rsidR="00F65C70">
        <w:rPr>
          <w:rFonts w:ascii="Times New Roman" w:hAnsi="Times New Roman" w:cs="Times New Roman"/>
          <w:sz w:val="24"/>
        </w:rPr>
        <w:t>For those who did gain entry,</w:t>
      </w:r>
      <w:r w:rsidR="00623D38" w:rsidRPr="00623D38">
        <w:rPr>
          <w:rFonts w:ascii="Times New Roman" w:hAnsi="Times New Roman" w:cs="Times New Roman"/>
          <w:sz w:val="24"/>
        </w:rPr>
        <w:t xml:space="preserve"> in addition to the security officers on patrol in the mall</w:t>
      </w:r>
      <w:r w:rsidR="00F65C70">
        <w:rPr>
          <w:rFonts w:ascii="Times New Roman" w:hAnsi="Times New Roman" w:cs="Times New Roman"/>
          <w:sz w:val="24"/>
        </w:rPr>
        <w:t>,</w:t>
      </w:r>
      <w:r w:rsidR="00623D38" w:rsidRPr="00623D38">
        <w:rPr>
          <w:rFonts w:ascii="Times New Roman" w:hAnsi="Times New Roman" w:cs="Times New Roman"/>
          <w:sz w:val="24"/>
        </w:rPr>
        <w:t xml:space="preserve"> the</w:t>
      </w:r>
      <w:r w:rsidR="00F65C70">
        <w:rPr>
          <w:rFonts w:ascii="Times New Roman" w:hAnsi="Times New Roman" w:cs="Times New Roman"/>
          <w:sz w:val="24"/>
        </w:rPr>
        <w:t>re were</w:t>
      </w:r>
      <w:r w:rsidR="00623D38" w:rsidRPr="00623D38">
        <w:rPr>
          <w:rFonts w:ascii="Times New Roman" w:hAnsi="Times New Roman" w:cs="Times New Roman"/>
          <w:sz w:val="24"/>
        </w:rPr>
        <w:t xml:space="preserve"> several dozen</w:t>
      </w:r>
      <w:r w:rsidR="00853743">
        <w:rPr>
          <w:rFonts w:ascii="Times New Roman" w:hAnsi="Times New Roman" w:cs="Times New Roman"/>
          <w:sz w:val="24"/>
        </w:rPr>
        <w:t xml:space="preserve"> CCTV</w:t>
      </w:r>
      <w:r w:rsidR="00623D38" w:rsidRPr="00623D38">
        <w:rPr>
          <w:rFonts w:ascii="Times New Roman" w:hAnsi="Times New Roman" w:cs="Times New Roman"/>
          <w:sz w:val="24"/>
        </w:rPr>
        <w:t xml:space="preserve"> cameras i</w:t>
      </w:r>
      <w:r w:rsidR="000627B6">
        <w:rPr>
          <w:rFonts w:ascii="Times New Roman" w:hAnsi="Times New Roman" w:cs="Times New Roman"/>
          <w:sz w:val="24"/>
        </w:rPr>
        <w:t xml:space="preserve">nstalled throughout the complex </w:t>
      </w:r>
      <w:r w:rsidR="00F65C70">
        <w:rPr>
          <w:rFonts w:ascii="Times New Roman" w:hAnsi="Times New Roman" w:cs="Times New Roman"/>
          <w:sz w:val="24"/>
        </w:rPr>
        <w:t>to keep</w:t>
      </w:r>
      <w:r w:rsidR="00623D38" w:rsidRPr="00623D38">
        <w:rPr>
          <w:rFonts w:ascii="Times New Roman" w:hAnsi="Times New Roman" w:cs="Times New Roman"/>
          <w:sz w:val="24"/>
        </w:rPr>
        <w:t xml:space="preserve"> an eye out for interlopers, troublemakers, and those that generally didn’t belong.</w:t>
      </w:r>
    </w:p>
    <w:p w14:paraId="6FC7DF77" w14:textId="7438D2DF" w:rsidR="00825271" w:rsidRDefault="00943E92" w:rsidP="00825271">
      <w:pPr>
        <w:pStyle w:val="Normal1"/>
        <w:tabs>
          <w:tab w:val="right" w:pos="8640"/>
        </w:tabs>
        <w:spacing w:after="16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00CE1804">
        <w:rPr>
          <w:rFonts w:ascii="Times New Roman" w:hAnsi="Times New Roman" w:cs="Times New Roman"/>
          <w:sz w:val="24"/>
        </w:rPr>
        <w:t>After</w:t>
      </w:r>
      <w:r w:rsidR="00623D38" w:rsidRPr="00623D38">
        <w:rPr>
          <w:rFonts w:ascii="Times New Roman" w:hAnsi="Times New Roman" w:cs="Times New Roman"/>
          <w:sz w:val="24"/>
        </w:rPr>
        <w:t xml:space="preserve"> a few days travelling</w:t>
      </w:r>
      <w:r w:rsidR="003367BD">
        <w:rPr>
          <w:rFonts w:ascii="Times New Roman" w:hAnsi="Times New Roman" w:cs="Times New Roman"/>
          <w:sz w:val="24"/>
        </w:rPr>
        <w:t xml:space="preserve"> to the mall</w:t>
      </w:r>
      <w:r w:rsidR="00623D38" w:rsidRPr="00623D38">
        <w:rPr>
          <w:rFonts w:ascii="Times New Roman" w:hAnsi="Times New Roman" w:cs="Times New Roman"/>
          <w:sz w:val="24"/>
        </w:rPr>
        <w:t xml:space="preserve"> with </w:t>
      </w:r>
      <w:r w:rsidR="003367BD">
        <w:rPr>
          <w:rFonts w:ascii="Times New Roman" w:hAnsi="Times New Roman" w:cs="Times New Roman"/>
          <w:sz w:val="24"/>
        </w:rPr>
        <w:t>the crew of young men from Khirki</w:t>
      </w:r>
      <w:r w:rsidR="00623D38" w:rsidRPr="00623D38">
        <w:rPr>
          <w:rFonts w:ascii="Times New Roman" w:hAnsi="Times New Roman" w:cs="Times New Roman"/>
          <w:sz w:val="24"/>
        </w:rPr>
        <w:t xml:space="preserve"> </w:t>
      </w:r>
      <w:r w:rsidR="003367BD">
        <w:rPr>
          <w:rFonts w:ascii="Times New Roman" w:hAnsi="Times New Roman" w:cs="Times New Roman"/>
          <w:sz w:val="24"/>
        </w:rPr>
        <w:t xml:space="preserve">to </w:t>
      </w:r>
      <w:r w:rsidR="00623D38" w:rsidRPr="00623D38">
        <w:rPr>
          <w:rFonts w:ascii="Times New Roman" w:hAnsi="Times New Roman" w:cs="Times New Roman"/>
          <w:sz w:val="24"/>
        </w:rPr>
        <w:t>watch them practice</w:t>
      </w:r>
      <w:r w:rsidR="00CE1804">
        <w:rPr>
          <w:rFonts w:ascii="Times New Roman" w:hAnsi="Times New Roman" w:cs="Times New Roman"/>
          <w:sz w:val="24"/>
        </w:rPr>
        <w:t>, I</w:t>
      </w:r>
      <w:r w:rsidR="00623D38" w:rsidRPr="00623D38">
        <w:rPr>
          <w:rFonts w:ascii="Times New Roman" w:hAnsi="Times New Roman" w:cs="Times New Roman"/>
          <w:sz w:val="24"/>
        </w:rPr>
        <w:t xml:space="preserve"> wondered out loud, “why don’t you guys ever get harassed by the security officers?”  One of the young men told me that security</w:t>
      </w:r>
      <w:r w:rsidR="00962452">
        <w:rPr>
          <w:rFonts w:ascii="Times New Roman" w:hAnsi="Times New Roman" w:cs="Times New Roman"/>
          <w:sz w:val="24"/>
        </w:rPr>
        <w:t xml:space="preserve"> guards</w:t>
      </w:r>
      <w:r w:rsidR="00623D38" w:rsidRPr="00623D38">
        <w:rPr>
          <w:rFonts w:ascii="Times New Roman" w:hAnsi="Times New Roman" w:cs="Times New Roman"/>
          <w:sz w:val="24"/>
        </w:rPr>
        <w:t xml:space="preserve"> had kicked them out on several occasions when they first started visiting the mall regularly to practice.  But one day, he narrated, a curious thing happened.  The head of security came down from his booth where he monitored several dozen close circuit TVs around the mall and said to the security personnel who were harassing the youth and said to hi</w:t>
      </w:r>
      <w:r w:rsidR="00962452">
        <w:rPr>
          <w:rFonts w:ascii="Times New Roman" w:hAnsi="Times New Roman" w:cs="Times New Roman"/>
          <w:sz w:val="24"/>
        </w:rPr>
        <w:t xml:space="preserve">s security staff, “Bandh karo.  </w:t>
      </w:r>
      <w:r w:rsidR="00F056B3">
        <w:rPr>
          <w:rFonts w:ascii="Times New Roman" w:hAnsi="Times New Roman" w:cs="Times New Roman"/>
          <w:sz w:val="24"/>
        </w:rPr>
        <w:t>Mujhe aapne nutya ki pasand he</w:t>
      </w:r>
      <w:r w:rsidR="00623D38" w:rsidRPr="00623D38">
        <w:rPr>
          <w:rFonts w:ascii="Times New Roman" w:hAnsi="Times New Roman" w:cs="Times New Roman"/>
          <w:sz w:val="24"/>
        </w:rPr>
        <w:t xml:space="preserve"> Dusrevaleko abhi pasand he.”  “Leave them alone.  I like their dancing.  Others like it too.”   After that, they were not harassed again.  </w:t>
      </w:r>
    </w:p>
    <w:p w14:paraId="6BC286C4" w14:textId="7F79FC1A" w:rsidR="00825271" w:rsidRDefault="00CE1804" w:rsidP="00825271">
      <w:pPr>
        <w:pStyle w:val="Normal1"/>
        <w:tabs>
          <w:tab w:val="right" w:pos="8640"/>
        </w:tabs>
        <w:spacing w:after="16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00623D38" w:rsidRPr="00623D38">
        <w:rPr>
          <w:rFonts w:ascii="Times New Roman" w:hAnsi="Times New Roman" w:cs="Times New Roman"/>
          <w:sz w:val="24"/>
        </w:rPr>
        <w:t>And who were these others that the head of security referred to?  On every occasion I came to the mall with these youth and they proceeded to practice a small crowd of shoppers would gather to watch.  S</w:t>
      </w:r>
      <w:r w:rsidR="00DB4507">
        <w:rPr>
          <w:rFonts w:ascii="Times New Roman" w:hAnsi="Times New Roman" w:cs="Times New Roman"/>
          <w:sz w:val="24"/>
        </w:rPr>
        <w:t xml:space="preserve">mall families. Young couples. </w:t>
      </w:r>
      <w:r w:rsidR="00623D38" w:rsidRPr="00623D38">
        <w:rPr>
          <w:rFonts w:ascii="Times New Roman" w:hAnsi="Times New Roman" w:cs="Times New Roman"/>
          <w:sz w:val="24"/>
        </w:rPr>
        <w:t xml:space="preserve">Grandparents with what seemed to be their </w:t>
      </w:r>
      <w:r w:rsidR="00962452">
        <w:rPr>
          <w:rFonts w:ascii="Times New Roman" w:hAnsi="Times New Roman" w:cs="Times New Roman"/>
          <w:sz w:val="24"/>
        </w:rPr>
        <w:t>grandchildren in tow. The youth</w:t>
      </w:r>
      <w:r w:rsidR="00623D38" w:rsidRPr="00623D38">
        <w:rPr>
          <w:rFonts w:ascii="Times New Roman" w:hAnsi="Times New Roman" w:cs="Times New Roman"/>
          <w:sz w:val="24"/>
        </w:rPr>
        <w:t>s</w:t>
      </w:r>
      <w:r w:rsidR="00962452">
        <w:rPr>
          <w:rFonts w:ascii="Times New Roman" w:hAnsi="Times New Roman" w:cs="Times New Roman"/>
          <w:sz w:val="24"/>
        </w:rPr>
        <w:t>’</w:t>
      </w:r>
      <w:r w:rsidR="00623D38" w:rsidRPr="00623D38">
        <w:rPr>
          <w:rFonts w:ascii="Times New Roman" w:hAnsi="Times New Roman" w:cs="Times New Roman"/>
          <w:sz w:val="24"/>
        </w:rPr>
        <w:t xml:space="preserve"> hip hop performances, in effect, became something to devour in the already crowded field of consumption that the mall offered.  Interestingly, as the head of security suggests, it is this production of a </w:t>
      </w:r>
      <w:r w:rsidR="00623D38" w:rsidRPr="00623D38">
        <w:rPr>
          <w:rFonts w:ascii="Times New Roman" w:hAnsi="Times New Roman" w:cs="Times New Roman"/>
          <w:i/>
          <w:sz w:val="24"/>
        </w:rPr>
        <w:t>likable</w:t>
      </w:r>
      <w:r w:rsidR="00623D38" w:rsidRPr="00623D38">
        <w:rPr>
          <w:rFonts w:ascii="Times New Roman" w:hAnsi="Times New Roman" w:cs="Times New Roman"/>
          <w:sz w:val="24"/>
        </w:rPr>
        <w:t xml:space="preserve"> spectacle for consumption that underwrote the possibility for these youth to stay in the mall, to return on a daily basis to practice.  However, it was this very </w:t>
      </w:r>
      <w:r w:rsidR="00962452">
        <w:rPr>
          <w:rFonts w:ascii="Times New Roman" w:hAnsi="Times New Roman" w:cs="Times New Roman"/>
          <w:sz w:val="24"/>
        </w:rPr>
        <w:t>same</w:t>
      </w:r>
      <w:r w:rsidR="00623D38" w:rsidRPr="00623D38">
        <w:rPr>
          <w:rFonts w:ascii="Times New Roman" w:hAnsi="Times New Roman" w:cs="Times New Roman"/>
          <w:sz w:val="24"/>
        </w:rPr>
        <w:t xml:space="preserve"> spectacle that made the security guards who patrolled the grounds nervous.  Indeed, while the security guards, mostly migrants to the city themselves, left the youth alone, they maintained a close eye on them, pacing a perimeter around the space that the young men claimed.  It was not just the security guards that were gripped with the desire to do something in the face of the spectacle.  The audience, myself included, also not content to occupy the role of passive spectator, quickly retrieved their </w:t>
      </w:r>
      <w:r w:rsidR="00E7717F">
        <w:rPr>
          <w:rFonts w:ascii="Times New Roman" w:hAnsi="Times New Roman" w:cs="Times New Roman"/>
          <w:sz w:val="24"/>
        </w:rPr>
        <w:t>smart</w:t>
      </w:r>
      <w:r w:rsidR="00623D38" w:rsidRPr="00623D38">
        <w:rPr>
          <w:rFonts w:ascii="Times New Roman" w:hAnsi="Times New Roman" w:cs="Times New Roman"/>
          <w:sz w:val="24"/>
        </w:rPr>
        <w:t xml:space="preserve"> phones</w:t>
      </w:r>
      <w:r w:rsidR="00E7717F">
        <w:rPr>
          <w:rFonts w:ascii="Times New Roman" w:hAnsi="Times New Roman" w:cs="Times New Roman"/>
          <w:sz w:val="24"/>
        </w:rPr>
        <w:t xml:space="preserve"> or cameras</w:t>
      </w:r>
      <w:r w:rsidR="00623D38" w:rsidRPr="00623D38">
        <w:rPr>
          <w:rFonts w:ascii="Times New Roman" w:hAnsi="Times New Roman" w:cs="Times New Roman"/>
          <w:sz w:val="24"/>
        </w:rPr>
        <w:t xml:space="preserve"> and be</w:t>
      </w:r>
      <w:r w:rsidR="00922680">
        <w:rPr>
          <w:rFonts w:ascii="Times New Roman" w:hAnsi="Times New Roman" w:cs="Times New Roman"/>
          <w:sz w:val="24"/>
        </w:rPr>
        <w:t xml:space="preserve">gan documenting what they saw. </w:t>
      </w:r>
    </w:p>
    <w:p w14:paraId="32ACBDBE" w14:textId="1E5CCC08" w:rsidR="00825271" w:rsidRDefault="00623D38" w:rsidP="00BF2E44">
      <w:pPr>
        <w:pStyle w:val="Normal1"/>
        <w:tabs>
          <w:tab w:val="right" w:pos="8640"/>
        </w:tabs>
        <w:spacing w:after="160" w:line="360" w:lineRule="auto"/>
        <w:ind w:firstLine="720"/>
        <w:contextualSpacing/>
        <w:jc w:val="both"/>
        <w:rPr>
          <w:rFonts w:ascii="Times New Roman" w:hAnsi="Times New Roman" w:cs="Times New Roman"/>
          <w:sz w:val="24"/>
        </w:rPr>
      </w:pPr>
      <w:r w:rsidRPr="00623D38">
        <w:rPr>
          <w:rFonts w:ascii="Times New Roman" w:hAnsi="Times New Roman" w:cs="Times New Roman"/>
          <w:sz w:val="24"/>
        </w:rPr>
        <w:t xml:space="preserve">In this essay I focus on </w:t>
      </w:r>
      <w:r w:rsidR="008F4E6B">
        <w:rPr>
          <w:rFonts w:ascii="Times New Roman" w:hAnsi="Times New Roman" w:cs="Times New Roman"/>
          <w:sz w:val="24"/>
        </w:rPr>
        <w:t xml:space="preserve">these young mens’ </w:t>
      </w:r>
      <w:r w:rsidRPr="00623D38">
        <w:rPr>
          <w:rFonts w:ascii="Times New Roman" w:hAnsi="Times New Roman" w:cs="Times New Roman"/>
          <w:sz w:val="24"/>
        </w:rPr>
        <w:t xml:space="preserve">performances of hip hop’s dance forms in the mall just across the street from their </w:t>
      </w:r>
      <w:r w:rsidR="00EA6BEF">
        <w:rPr>
          <w:rFonts w:ascii="Times New Roman" w:hAnsi="Times New Roman" w:cs="Times New Roman"/>
          <w:sz w:val="24"/>
        </w:rPr>
        <w:t>urban village</w:t>
      </w:r>
      <w:r w:rsidRPr="00276B1D">
        <w:rPr>
          <w:rFonts w:ascii="Times New Roman" w:hAnsi="Times New Roman" w:cs="Times New Roman"/>
          <w:sz w:val="24"/>
        </w:rPr>
        <w:t xml:space="preserve"> to engage </w:t>
      </w:r>
      <w:r w:rsidR="00CE1804">
        <w:rPr>
          <w:rFonts w:ascii="Times New Roman" w:hAnsi="Times New Roman" w:cs="Times New Roman"/>
          <w:sz w:val="24"/>
        </w:rPr>
        <w:t xml:space="preserve">two distinct yet </w:t>
      </w:r>
      <w:r w:rsidRPr="00276B1D">
        <w:rPr>
          <w:rFonts w:ascii="Times New Roman" w:hAnsi="Times New Roman" w:cs="Times New Roman"/>
          <w:sz w:val="24"/>
        </w:rPr>
        <w:t>intertwined theoretical arguments.  One the one hand</w:t>
      </w:r>
      <w:r w:rsidR="00962452">
        <w:rPr>
          <w:rFonts w:ascii="Times New Roman" w:hAnsi="Times New Roman" w:cs="Times New Roman"/>
          <w:sz w:val="24"/>
        </w:rPr>
        <w:t>,</w:t>
      </w:r>
      <w:r w:rsidR="008F4E6B">
        <w:rPr>
          <w:rFonts w:ascii="Times New Roman" w:hAnsi="Times New Roman" w:cs="Times New Roman"/>
          <w:sz w:val="24"/>
        </w:rPr>
        <w:t xml:space="preserve"> the young men</w:t>
      </w:r>
      <w:r w:rsidR="00962452">
        <w:rPr>
          <w:rFonts w:ascii="Times New Roman" w:hAnsi="Times New Roman" w:cs="Times New Roman"/>
          <w:sz w:val="24"/>
        </w:rPr>
        <w:t xml:space="preserve"> utilized</w:t>
      </w:r>
      <w:r w:rsidR="00DB4507">
        <w:rPr>
          <w:rFonts w:ascii="Times New Roman" w:hAnsi="Times New Roman" w:cs="Times New Roman"/>
          <w:sz w:val="24"/>
        </w:rPr>
        <w:t xml:space="preserve"> global</w:t>
      </w:r>
      <w:r w:rsidR="00962452">
        <w:rPr>
          <w:rFonts w:ascii="Times New Roman" w:hAnsi="Times New Roman" w:cs="Times New Roman"/>
          <w:sz w:val="24"/>
        </w:rPr>
        <w:t xml:space="preserve"> hip hop to claim</w:t>
      </w:r>
      <w:r w:rsidRPr="00276B1D">
        <w:rPr>
          <w:rFonts w:ascii="Times New Roman" w:hAnsi="Times New Roman" w:cs="Times New Roman"/>
          <w:sz w:val="24"/>
        </w:rPr>
        <w:t xml:space="preserve"> to space </w:t>
      </w:r>
      <w:r w:rsidR="00962452">
        <w:rPr>
          <w:rFonts w:ascii="Times New Roman" w:hAnsi="Times New Roman" w:cs="Times New Roman"/>
          <w:sz w:val="24"/>
        </w:rPr>
        <w:t>in ways that</w:t>
      </w:r>
      <w:r w:rsidRPr="00276B1D">
        <w:rPr>
          <w:rFonts w:ascii="Times New Roman" w:hAnsi="Times New Roman" w:cs="Times New Roman"/>
          <w:sz w:val="24"/>
        </w:rPr>
        <w:t xml:space="preserve"> disrupt the normative visualities of Delhi’s public urban spaces. These performative disruptions can be seen as inherently political, a tactic</w:t>
      </w:r>
      <w:r w:rsidR="008F4E6B">
        <w:rPr>
          <w:rFonts w:ascii="Times New Roman" w:hAnsi="Times New Roman" w:cs="Times New Roman"/>
          <w:sz w:val="24"/>
        </w:rPr>
        <w:t xml:space="preserve"> these young men</w:t>
      </w:r>
      <w:r w:rsidRPr="00276B1D">
        <w:rPr>
          <w:rFonts w:ascii="Times New Roman" w:hAnsi="Times New Roman" w:cs="Times New Roman"/>
          <w:sz w:val="24"/>
        </w:rPr>
        <w:t xml:space="preserve"> deployed to establish a right to their city</w:t>
      </w:r>
      <w:r w:rsidR="00594DD2">
        <w:rPr>
          <w:rFonts w:ascii="Times New Roman" w:hAnsi="Times New Roman" w:cs="Times New Roman"/>
          <w:sz w:val="24"/>
        </w:rPr>
        <w:t xml:space="preserve"> as the children of migrants who occupy caste, class, and ethnic positions that limit their access to Delhi as a global city in the making</w:t>
      </w:r>
      <w:r w:rsidRPr="00276B1D">
        <w:rPr>
          <w:rFonts w:ascii="Times New Roman" w:hAnsi="Times New Roman" w:cs="Times New Roman"/>
          <w:sz w:val="24"/>
        </w:rPr>
        <w:t>.  Yet, because these claim</w:t>
      </w:r>
      <w:r w:rsidR="00523118" w:rsidRPr="00276B1D">
        <w:rPr>
          <w:rFonts w:ascii="Times New Roman" w:hAnsi="Times New Roman" w:cs="Times New Roman"/>
          <w:sz w:val="24"/>
        </w:rPr>
        <w:t>s</w:t>
      </w:r>
      <w:r w:rsidRPr="00276B1D">
        <w:rPr>
          <w:rFonts w:ascii="Times New Roman" w:hAnsi="Times New Roman" w:cs="Times New Roman"/>
          <w:sz w:val="24"/>
        </w:rPr>
        <w:t xml:space="preserve"> are produced in the aesthetic</w:t>
      </w:r>
      <w:r w:rsidR="00CE1804">
        <w:rPr>
          <w:rFonts w:ascii="Times New Roman" w:hAnsi="Times New Roman" w:cs="Times New Roman"/>
          <w:sz w:val="24"/>
        </w:rPr>
        <w:t xml:space="preserve"> and </w:t>
      </w:r>
      <w:r w:rsidRPr="00276B1D">
        <w:rPr>
          <w:rFonts w:ascii="Times New Roman" w:hAnsi="Times New Roman" w:cs="Times New Roman"/>
          <w:sz w:val="24"/>
        </w:rPr>
        <w:t>the affective, they are prone to capture, recirculation, and (re)narrativization. These processes of mediatization, processes which link physical space and the bodies that occupy it to a larger public sphere, work to tame these initially political tactics of recognition and effectively render them part of capital’s performance.</w:t>
      </w:r>
      <w:r w:rsidR="00564376">
        <w:rPr>
          <w:rFonts w:ascii="Times New Roman" w:hAnsi="Times New Roman" w:cs="Times New Roman"/>
          <w:sz w:val="24"/>
        </w:rPr>
        <w:t xml:space="preserve">  In other words,</w:t>
      </w:r>
      <w:r w:rsidR="00FC6156">
        <w:rPr>
          <w:rFonts w:ascii="Times New Roman" w:hAnsi="Times New Roman" w:cs="Times New Roman"/>
          <w:sz w:val="24"/>
        </w:rPr>
        <w:t xml:space="preserve"> the very performances that serve as political disruption are subsumed within the flows of capital that cycle back to</w:t>
      </w:r>
      <w:r w:rsidR="00564376">
        <w:rPr>
          <w:rFonts w:ascii="Times New Roman" w:hAnsi="Times New Roman" w:cs="Times New Roman"/>
          <w:sz w:val="24"/>
        </w:rPr>
        <w:t xml:space="preserve"> potentially</w:t>
      </w:r>
      <w:r w:rsidR="00FC6156">
        <w:rPr>
          <w:rFonts w:ascii="Times New Roman" w:hAnsi="Times New Roman" w:cs="Times New Roman"/>
          <w:sz w:val="24"/>
        </w:rPr>
        <w:t xml:space="preserve"> marginalize the youth anew</w:t>
      </w:r>
      <w:r w:rsidR="00564376">
        <w:rPr>
          <w:rFonts w:ascii="Times New Roman" w:hAnsi="Times New Roman" w:cs="Times New Roman"/>
          <w:sz w:val="24"/>
        </w:rPr>
        <w:t xml:space="preserve">.  </w:t>
      </w:r>
    </w:p>
    <w:p w14:paraId="5281D0FF" w14:textId="77777777" w:rsidR="00EA6BEF" w:rsidRDefault="006958D8" w:rsidP="00EA6BEF">
      <w:pPr>
        <w:pStyle w:val="Normal1"/>
        <w:tabs>
          <w:tab w:val="right" w:pos="8640"/>
        </w:tabs>
        <w:spacing w:after="16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00825271">
        <w:rPr>
          <w:rFonts w:ascii="Times New Roman" w:hAnsi="Times New Roman" w:cs="Times New Roman"/>
          <w:sz w:val="24"/>
        </w:rPr>
        <w:t xml:space="preserve">In the first section, </w:t>
      </w:r>
      <w:r w:rsidR="00623D38" w:rsidRPr="00276B1D">
        <w:rPr>
          <w:rFonts w:ascii="Times New Roman" w:hAnsi="Times New Roman" w:cs="Times New Roman"/>
          <w:sz w:val="24"/>
        </w:rPr>
        <w:t xml:space="preserve">I explore how these youth’s public performances are a means to think through Ranciere’s provocative discussions of public art </w:t>
      </w:r>
      <w:r w:rsidR="00523118" w:rsidRPr="00276B1D">
        <w:rPr>
          <w:rFonts w:ascii="Times New Roman" w:hAnsi="Times New Roman" w:cs="Times New Roman"/>
          <w:sz w:val="24"/>
        </w:rPr>
        <w:t xml:space="preserve">and </w:t>
      </w:r>
      <w:r w:rsidR="00623D38" w:rsidRPr="00276B1D">
        <w:rPr>
          <w:rFonts w:ascii="Times New Roman" w:hAnsi="Times New Roman" w:cs="Times New Roman"/>
          <w:sz w:val="24"/>
        </w:rPr>
        <w:t>its possibilities for the political.  Specifically, I engage with my observational accounts of these youth’s performances to critically reflect on Ranciere’</w:t>
      </w:r>
      <w:r w:rsidR="00594DD2">
        <w:rPr>
          <w:rFonts w:ascii="Times New Roman" w:hAnsi="Times New Roman" w:cs="Times New Roman"/>
          <w:sz w:val="24"/>
        </w:rPr>
        <w:t xml:space="preserve">s (2010) concept of dissensus. </w:t>
      </w:r>
      <w:r w:rsidR="00623D38" w:rsidRPr="00276B1D">
        <w:rPr>
          <w:rFonts w:ascii="Times New Roman" w:hAnsi="Times New Roman" w:cs="Times New Roman"/>
          <w:sz w:val="24"/>
        </w:rPr>
        <w:t>For Ranciere (2010), dissensus is the rupture of visual norms and art, at is most fundamental level, functions as a political force precisely because it distends and disrupts the visible fields that produce knowa</w:t>
      </w:r>
      <w:r w:rsidR="00EA6BEF">
        <w:rPr>
          <w:rFonts w:ascii="Times New Roman" w:hAnsi="Times New Roman" w:cs="Times New Roman"/>
          <w:sz w:val="24"/>
        </w:rPr>
        <w:t xml:space="preserve">ble horizons of the possible.  </w:t>
      </w:r>
      <w:r w:rsidR="00623D38" w:rsidRPr="00623D38">
        <w:rPr>
          <w:rFonts w:ascii="Times New Roman" w:hAnsi="Times New Roman" w:cs="Times New Roman"/>
          <w:sz w:val="24"/>
        </w:rPr>
        <w:t>To understand the significance of this potential rupture we must</w:t>
      </w:r>
      <w:r w:rsidR="00B0598A">
        <w:rPr>
          <w:rFonts w:ascii="Times New Roman" w:hAnsi="Times New Roman" w:cs="Times New Roman"/>
          <w:sz w:val="24"/>
        </w:rPr>
        <w:t xml:space="preserve"> first</w:t>
      </w:r>
      <w:r w:rsidR="00623D38" w:rsidRPr="00623D38">
        <w:rPr>
          <w:rFonts w:ascii="Times New Roman" w:hAnsi="Times New Roman" w:cs="Times New Roman"/>
          <w:sz w:val="24"/>
        </w:rPr>
        <w:t xml:space="preserve"> </w:t>
      </w:r>
      <w:r w:rsidR="00B0598A">
        <w:rPr>
          <w:rFonts w:ascii="Times New Roman" w:hAnsi="Times New Roman" w:cs="Times New Roman"/>
          <w:sz w:val="24"/>
        </w:rPr>
        <w:t>acknowledge</w:t>
      </w:r>
      <w:r w:rsidR="00623D38" w:rsidRPr="00623D38">
        <w:rPr>
          <w:rFonts w:ascii="Times New Roman" w:hAnsi="Times New Roman" w:cs="Times New Roman"/>
          <w:sz w:val="24"/>
        </w:rPr>
        <w:t xml:space="preserve"> that the migrant Nepalis, Biharis and other intranational rural migrants to the city</w:t>
      </w:r>
      <w:r w:rsidR="006D5E26">
        <w:rPr>
          <w:rFonts w:ascii="Times New Roman" w:hAnsi="Times New Roman" w:cs="Times New Roman"/>
          <w:sz w:val="24"/>
        </w:rPr>
        <w:t xml:space="preserve"> are normatively as service laborers inscribed </w:t>
      </w:r>
      <w:r w:rsidR="00623D38" w:rsidRPr="00623D38">
        <w:rPr>
          <w:rFonts w:ascii="Times New Roman" w:hAnsi="Times New Roman" w:cs="Times New Roman"/>
          <w:sz w:val="24"/>
        </w:rPr>
        <w:t>into the social fabric of Delhi</w:t>
      </w:r>
      <w:r w:rsidR="006D5E26">
        <w:rPr>
          <w:rFonts w:ascii="Times New Roman" w:hAnsi="Times New Roman" w:cs="Times New Roman"/>
          <w:sz w:val="24"/>
        </w:rPr>
        <w:t>.</w:t>
      </w:r>
      <w:r w:rsidR="00623D38" w:rsidRPr="00623D38">
        <w:rPr>
          <w:rFonts w:ascii="Times New Roman" w:hAnsi="Times New Roman" w:cs="Times New Roman"/>
          <w:sz w:val="24"/>
        </w:rPr>
        <w:t xml:space="preserve"> </w:t>
      </w:r>
      <w:r w:rsidR="00623D38" w:rsidRPr="00276B1D">
        <w:rPr>
          <w:rFonts w:ascii="Times New Roman" w:hAnsi="Times New Roman" w:cs="Times New Roman"/>
          <w:sz w:val="24"/>
        </w:rPr>
        <w:t xml:space="preserve">For instance, </w:t>
      </w:r>
      <w:r w:rsidR="00C80757">
        <w:rPr>
          <w:rFonts w:ascii="Times New Roman" w:hAnsi="Times New Roman" w:cs="Times New Roman"/>
          <w:sz w:val="24"/>
        </w:rPr>
        <w:t xml:space="preserve">male </w:t>
      </w:r>
      <w:r w:rsidR="00623D38" w:rsidRPr="00276B1D">
        <w:rPr>
          <w:rFonts w:ascii="Times New Roman" w:hAnsi="Times New Roman" w:cs="Times New Roman"/>
          <w:sz w:val="24"/>
        </w:rPr>
        <w:t>Nepali migrants are known in Delhi as security guards and night watch men (</w:t>
      </w:r>
      <w:r w:rsidR="00DB20A3" w:rsidRPr="00276B1D">
        <w:rPr>
          <w:rFonts w:ascii="Times New Roman" w:hAnsi="Times New Roman" w:cs="Times New Roman"/>
          <w:sz w:val="24"/>
        </w:rPr>
        <w:t>Valentin</w:t>
      </w:r>
      <w:r w:rsidR="00340C42">
        <w:rPr>
          <w:rFonts w:ascii="Times New Roman" w:hAnsi="Times New Roman" w:cs="Times New Roman"/>
          <w:sz w:val="24"/>
        </w:rPr>
        <w:t xml:space="preserve"> 2013</w:t>
      </w:r>
      <w:r w:rsidR="00623D38" w:rsidRPr="00276B1D">
        <w:rPr>
          <w:rFonts w:ascii="Times New Roman" w:hAnsi="Times New Roman" w:cs="Times New Roman"/>
          <w:sz w:val="24"/>
        </w:rPr>
        <w:t>).  Indeed, many of my youthful informants who are from Nepal have relatives, fathers, uncles or cousins, who are security personnel or chauffeurs.</w:t>
      </w:r>
      <w:r w:rsidR="00042387">
        <w:rPr>
          <w:rFonts w:ascii="Times New Roman" w:hAnsi="Times New Roman" w:cs="Times New Roman"/>
          <w:sz w:val="24"/>
        </w:rPr>
        <w:t xml:space="preserve"> </w:t>
      </w:r>
      <w:r w:rsidR="00E7717F">
        <w:rPr>
          <w:rFonts w:ascii="Times New Roman" w:hAnsi="Times New Roman" w:cs="Times New Roman"/>
          <w:sz w:val="24"/>
        </w:rPr>
        <w:t xml:space="preserve"> </w:t>
      </w:r>
    </w:p>
    <w:p w14:paraId="29E82AE7" w14:textId="25F917F6" w:rsidR="00D57699" w:rsidRDefault="00EA6BEF" w:rsidP="00EA6BEF">
      <w:pPr>
        <w:pStyle w:val="Normal1"/>
        <w:tabs>
          <w:tab w:val="right" w:pos="8640"/>
        </w:tabs>
        <w:spacing w:after="160" w:line="360" w:lineRule="auto"/>
        <w:ind w:firstLine="576"/>
        <w:contextualSpacing/>
        <w:jc w:val="both"/>
        <w:rPr>
          <w:rFonts w:ascii="Times New Roman" w:hAnsi="Times New Roman" w:cs="Times New Roman"/>
          <w:sz w:val="24"/>
        </w:rPr>
      </w:pPr>
      <w:r>
        <w:rPr>
          <w:rFonts w:ascii="Times New Roman" w:hAnsi="Times New Roman" w:cs="Times New Roman"/>
          <w:sz w:val="24"/>
        </w:rPr>
        <w:tab/>
      </w:r>
      <w:r w:rsidR="00B0598A">
        <w:rPr>
          <w:rFonts w:ascii="Times New Roman" w:hAnsi="Times New Roman" w:cs="Times New Roman"/>
          <w:sz w:val="24"/>
        </w:rPr>
        <w:t>Other migrant communities</w:t>
      </w:r>
      <w:r w:rsidR="008F4E6B">
        <w:rPr>
          <w:rFonts w:ascii="Times New Roman" w:hAnsi="Times New Roman" w:cs="Times New Roman"/>
          <w:sz w:val="24"/>
        </w:rPr>
        <w:t xml:space="preserve"> coming from near and far to the city,</w:t>
      </w:r>
      <w:r w:rsidR="00B0598A">
        <w:rPr>
          <w:rFonts w:ascii="Times New Roman" w:hAnsi="Times New Roman" w:cs="Times New Roman"/>
          <w:sz w:val="24"/>
        </w:rPr>
        <w:t xml:space="preserve"> in similar fashion to the Nepali migrants,</w:t>
      </w:r>
      <w:r w:rsidR="008F4E6B">
        <w:rPr>
          <w:rFonts w:ascii="Times New Roman" w:hAnsi="Times New Roman" w:cs="Times New Roman"/>
          <w:sz w:val="24"/>
        </w:rPr>
        <w:t xml:space="preserve"> fulfill oth</w:t>
      </w:r>
      <w:r w:rsidR="00AE66CE">
        <w:rPr>
          <w:rFonts w:ascii="Times New Roman" w:hAnsi="Times New Roman" w:cs="Times New Roman"/>
          <w:sz w:val="24"/>
        </w:rPr>
        <w:t>er labor needs of the city</w:t>
      </w:r>
      <w:r w:rsidR="008F4E6B">
        <w:rPr>
          <w:rFonts w:ascii="Times New Roman" w:hAnsi="Times New Roman" w:cs="Times New Roman"/>
          <w:sz w:val="24"/>
        </w:rPr>
        <w:t xml:space="preserve"> in</w:t>
      </w:r>
      <w:r w:rsidR="00AE66CE">
        <w:rPr>
          <w:rFonts w:ascii="Times New Roman" w:hAnsi="Times New Roman" w:cs="Times New Roman"/>
          <w:sz w:val="24"/>
        </w:rPr>
        <w:t xml:space="preserve"> flux.  </w:t>
      </w:r>
      <w:r w:rsidR="00E7717F">
        <w:rPr>
          <w:rFonts w:ascii="Times New Roman" w:hAnsi="Times New Roman" w:cs="Times New Roman"/>
          <w:sz w:val="24"/>
        </w:rPr>
        <w:t>These migrant groups who serve as the labor force of the city often live</w:t>
      </w:r>
      <w:r w:rsidR="00AE66CE">
        <w:rPr>
          <w:rFonts w:ascii="Times New Roman" w:hAnsi="Times New Roman" w:cs="Times New Roman"/>
          <w:sz w:val="24"/>
        </w:rPr>
        <w:t>, side by side,</w:t>
      </w:r>
      <w:r w:rsidR="00E7717F">
        <w:rPr>
          <w:rFonts w:ascii="Times New Roman" w:hAnsi="Times New Roman" w:cs="Times New Roman"/>
          <w:sz w:val="24"/>
        </w:rPr>
        <w:t xml:space="preserve"> in the sa</w:t>
      </w:r>
      <w:r w:rsidR="00B0598A">
        <w:rPr>
          <w:rFonts w:ascii="Times New Roman" w:hAnsi="Times New Roman" w:cs="Times New Roman"/>
          <w:sz w:val="24"/>
        </w:rPr>
        <w:t>me urban villages</w:t>
      </w:r>
      <w:r w:rsidR="00AE66CE">
        <w:rPr>
          <w:rFonts w:ascii="Times New Roman" w:hAnsi="Times New Roman" w:cs="Times New Roman"/>
          <w:sz w:val="24"/>
        </w:rPr>
        <w:t>, of which there are approximately 36 in the greater Delhi area (Delhi Master Plan, 2014).  This</w:t>
      </w:r>
      <w:r w:rsidR="00B0598A">
        <w:rPr>
          <w:rFonts w:ascii="Times New Roman" w:hAnsi="Times New Roman" w:cs="Times New Roman"/>
          <w:sz w:val="24"/>
        </w:rPr>
        <w:t xml:space="preserve"> migratory and settlement</w:t>
      </w:r>
      <w:r w:rsidR="00AE66CE">
        <w:rPr>
          <w:rFonts w:ascii="Times New Roman" w:hAnsi="Times New Roman" w:cs="Times New Roman"/>
          <w:sz w:val="24"/>
        </w:rPr>
        <w:t xml:space="preserve"> phenomenon </w:t>
      </w:r>
      <w:r w:rsidR="00E7717F">
        <w:rPr>
          <w:rFonts w:ascii="Times New Roman" w:hAnsi="Times New Roman" w:cs="Times New Roman"/>
          <w:sz w:val="24"/>
        </w:rPr>
        <w:t xml:space="preserve">creates a spatialization of difference in the city and produces a </w:t>
      </w:r>
      <w:r w:rsidR="0092125D">
        <w:rPr>
          <w:rFonts w:ascii="Times New Roman" w:hAnsi="Times New Roman" w:cs="Times New Roman"/>
          <w:sz w:val="24"/>
        </w:rPr>
        <w:t>trajectory of</w:t>
      </w:r>
      <w:r w:rsidR="00E7717F">
        <w:rPr>
          <w:rFonts w:ascii="Times New Roman" w:hAnsi="Times New Roman" w:cs="Times New Roman"/>
          <w:sz w:val="24"/>
        </w:rPr>
        <w:t xml:space="preserve"> development that</w:t>
      </w:r>
      <w:r w:rsidR="00B0598A">
        <w:rPr>
          <w:rFonts w:ascii="Times New Roman" w:hAnsi="Times New Roman" w:cs="Times New Roman"/>
          <w:sz w:val="24"/>
        </w:rPr>
        <w:t xml:space="preserve"> links</w:t>
      </w:r>
      <w:r w:rsidR="00E7717F">
        <w:rPr>
          <w:rFonts w:ascii="Times New Roman" w:hAnsi="Times New Roman" w:cs="Times New Roman"/>
          <w:sz w:val="24"/>
        </w:rPr>
        <w:t xml:space="preserve"> migrant bodies</w:t>
      </w:r>
      <w:r w:rsidR="00B0598A">
        <w:rPr>
          <w:rFonts w:ascii="Times New Roman" w:hAnsi="Times New Roman" w:cs="Times New Roman"/>
          <w:sz w:val="24"/>
        </w:rPr>
        <w:t>, labor,</w:t>
      </w:r>
      <w:r>
        <w:rPr>
          <w:rFonts w:ascii="Times New Roman" w:hAnsi="Times New Roman" w:cs="Times New Roman"/>
          <w:sz w:val="24"/>
        </w:rPr>
        <w:t xml:space="preserve"> urban housing for the working class,</w:t>
      </w:r>
      <w:r w:rsidR="00B0598A">
        <w:rPr>
          <w:rFonts w:ascii="Times New Roman" w:hAnsi="Times New Roman" w:cs="Times New Roman"/>
          <w:sz w:val="24"/>
        </w:rPr>
        <w:t xml:space="preserve"> and malls</w:t>
      </w:r>
      <w:r w:rsidR="00E7717F">
        <w:rPr>
          <w:rFonts w:ascii="Times New Roman" w:hAnsi="Times New Roman" w:cs="Times New Roman"/>
          <w:sz w:val="24"/>
        </w:rPr>
        <w:t xml:space="preserve"> in complicated ways.  For instance, parts of Khirki have been</w:t>
      </w:r>
      <w:r w:rsidR="00042387" w:rsidRPr="00623D38">
        <w:rPr>
          <w:rFonts w:ascii="Times New Roman" w:hAnsi="Times New Roman" w:cs="Times New Roman"/>
          <w:sz w:val="24"/>
        </w:rPr>
        <w:t xml:space="preserve"> a migrant enclave since the early 70s, when local </w:t>
      </w:r>
      <w:r w:rsidR="006D5E26">
        <w:rPr>
          <w:rFonts w:ascii="Times New Roman" w:hAnsi="Times New Roman" w:cs="Times New Roman"/>
          <w:sz w:val="24"/>
        </w:rPr>
        <w:t>landlords (</w:t>
      </w:r>
      <w:r w:rsidR="00042387" w:rsidRPr="006D5E26">
        <w:rPr>
          <w:rFonts w:ascii="Times New Roman" w:hAnsi="Times New Roman" w:cs="Times New Roman"/>
          <w:i/>
          <w:sz w:val="24"/>
        </w:rPr>
        <w:t>zamindars</w:t>
      </w:r>
      <w:r w:rsidR="006D5E26">
        <w:rPr>
          <w:rFonts w:ascii="Times New Roman" w:hAnsi="Times New Roman" w:cs="Times New Roman"/>
          <w:sz w:val="24"/>
        </w:rPr>
        <w:t>)</w:t>
      </w:r>
      <w:r w:rsidR="00042387" w:rsidRPr="00623D38">
        <w:rPr>
          <w:rFonts w:ascii="Times New Roman" w:hAnsi="Times New Roman" w:cs="Times New Roman"/>
          <w:sz w:val="24"/>
        </w:rPr>
        <w:t xml:space="preserve"> would hire seasonal labor from Bihar</w:t>
      </w:r>
      <w:r w:rsidR="00AE66CE">
        <w:rPr>
          <w:rFonts w:ascii="Times New Roman" w:hAnsi="Times New Roman" w:cs="Times New Roman"/>
          <w:sz w:val="24"/>
        </w:rPr>
        <w:t xml:space="preserve"> and Easter Uttar Pradesh</w:t>
      </w:r>
      <w:r w:rsidR="00042387">
        <w:rPr>
          <w:rFonts w:ascii="Times New Roman" w:hAnsi="Times New Roman" w:cs="Times New Roman"/>
          <w:sz w:val="24"/>
        </w:rPr>
        <w:t xml:space="preserve"> to till the adjacent fields</w:t>
      </w:r>
      <w:r w:rsidR="00042387" w:rsidRPr="00623D38">
        <w:rPr>
          <w:rFonts w:ascii="Times New Roman" w:hAnsi="Times New Roman" w:cs="Times New Roman"/>
          <w:sz w:val="24"/>
        </w:rPr>
        <w:t xml:space="preserve"> and then rent these laborers and their family’s flats</w:t>
      </w:r>
      <w:r w:rsidR="00042387">
        <w:rPr>
          <w:rFonts w:ascii="Times New Roman" w:hAnsi="Times New Roman" w:cs="Times New Roman"/>
          <w:sz w:val="24"/>
        </w:rPr>
        <w:t xml:space="preserve"> that were shoddily built in the village</w:t>
      </w:r>
      <w:r w:rsidR="00E7717F">
        <w:rPr>
          <w:rFonts w:ascii="Times New Roman" w:hAnsi="Times New Roman" w:cs="Times New Roman"/>
          <w:sz w:val="24"/>
        </w:rPr>
        <w:t>.  In the early 2000s this</w:t>
      </w:r>
      <w:r w:rsidR="00042387" w:rsidRPr="00623D38">
        <w:rPr>
          <w:rFonts w:ascii="Times New Roman" w:hAnsi="Times New Roman" w:cs="Times New Roman"/>
          <w:sz w:val="24"/>
        </w:rPr>
        <w:t xml:space="preserve"> farmland was acquired by DLF construction in partnership with the DMC and DDA, for a one hundred year lease agreement.  The mall was constructed on thi</w:t>
      </w:r>
      <w:r w:rsidR="00042387">
        <w:rPr>
          <w:rFonts w:ascii="Times New Roman" w:hAnsi="Times New Roman" w:cs="Times New Roman"/>
          <w:sz w:val="24"/>
        </w:rPr>
        <w:t>s land and the seasonal Bihari laborers</w:t>
      </w:r>
      <w:r w:rsidR="00042387" w:rsidRPr="00623D38">
        <w:rPr>
          <w:rFonts w:ascii="Times New Roman" w:hAnsi="Times New Roman" w:cs="Times New Roman"/>
          <w:sz w:val="24"/>
        </w:rPr>
        <w:t xml:space="preserve"> who previously provided agricultural seasonal labor were hired on to provide the labor for the construction of the mall. </w:t>
      </w:r>
      <w:r w:rsidR="00042387">
        <w:rPr>
          <w:rFonts w:ascii="Times New Roman" w:hAnsi="Times New Roman" w:cs="Times New Roman"/>
          <w:sz w:val="24"/>
        </w:rPr>
        <w:t>A</w:t>
      </w:r>
      <w:r w:rsidR="00042387" w:rsidRPr="00623D38">
        <w:rPr>
          <w:rFonts w:ascii="Times New Roman" w:hAnsi="Times New Roman" w:cs="Times New Roman"/>
          <w:sz w:val="24"/>
        </w:rPr>
        <w:t>s the mall and its several complexes were being built,</w:t>
      </w:r>
      <w:r w:rsidR="00042387">
        <w:rPr>
          <w:rFonts w:ascii="Times New Roman" w:hAnsi="Times New Roman" w:cs="Times New Roman"/>
          <w:sz w:val="24"/>
        </w:rPr>
        <w:t xml:space="preserve"> o</w:t>
      </w:r>
      <w:r w:rsidR="00042387" w:rsidRPr="00623D38">
        <w:rPr>
          <w:rFonts w:ascii="Times New Roman" w:hAnsi="Times New Roman" w:cs="Times New Roman"/>
          <w:sz w:val="24"/>
        </w:rPr>
        <w:t>ther migrant groups arrived to work in the large number of jobs this infrastructural project cre</w:t>
      </w:r>
      <w:r w:rsidR="006D5E26">
        <w:rPr>
          <w:rFonts w:ascii="Times New Roman" w:hAnsi="Times New Roman" w:cs="Times New Roman"/>
          <w:sz w:val="24"/>
        </w:rPr>
        <w:t>ated.  This influx, of course, has s</w:t>
      </w:r>
      <w:r w:rsidR="00042387" w:rsidRPr="00623D38">
        <w:rPr>
          <w:rFonts w:ascii="Times New Roman" w:hAnsi="Times New Roman" w:cs="Times New Roman"/>
          <w:sz w:val="24"/>
        </w:rPr>
        <w:t>p</w:t>
      </w:r>
      <w:r w:rsidR="00AE66CE">
        <w:rPr>
          <w:rFonts w:ascii="Times New Roman" w:hAnsi="Times New Roman" w:cs="Times New Roman"/>
          <w:sz w:val="24"/>
        </w:rPr>
        <w:t xml:space="preserve">awned the construction of more </w:t>
      </w:r>
      <w:r w:rsidR="00042387" w:rsidRPr="00623D38">
        <w:rPr>
          <w:rFonts w:ascii="Times New Roman" w:hAnsi="Times New Roman" w:cs="Times New Roman"/>
          <w:sz w:val="24"/>
        </w:rPr>
        <w:t xml:space="preserve">informal housing within Khirki.  After the mall was completed in 2007 it acted as a beacon for newer migrant groups to establish themselves in Khirki as it provided a </w:t>
      </w:r>
      <w:r w:rsidR="0092125D">
        <w:rPr>
          <w:rFonts w:ascii="Times New Roman" w:hAnsi="Times New Roman" w:cs="Times New Roman"/>
          <w:sz w:val="24"/>
        </w:rPr>
        <w:t>central location within the context of the expanding</w:t>
      </w:r>
      <w:r w:rsidR="00042387" w:rsidRPr="00623D38">
        <w:rPr>
          <w:rFonts w:ascii="Times New Roman" w:hAnsi="Times New Roman" w:cs="Times New Roman"/>
          <w:sz w:val="24"/>
        </w:rPr>
        <w:t xml:space="preserve"> city as well as offered cheap rents</w:t>
      </w:r>
      <w:r w:rsidR="00042387">
        <w:rPr>
          <w:rFonts w:ascii="Times New Roman" w:hAnsi="Times New Roman" w:cs="Times New Roman"/>
          <w:sz w:val="24"/>
        </w:rPr>
        <w:t xml:space="preserve">.  </w:t>
      </w:r>
    </w:p>
    <w:p w14:paraId="3D516314" w14:textId="536E88C5" w:rsidR="00D80F20" w:rsidRDefault="00042387" w:rsidP="00E7717F">
      <w:pPr>
        <w:pStyle w:val="Normal1"/>
        <w:tabs>
          <w:tab w:val="right" w:pos="8640"/>
        </w:tabs>
        <w:spacing w:after="160" w:line="360" w:lineRule="auto"/>
        <w:ind w:firstLine="720"/>
        <w:contextualSpacing/>
        <w:jc w:val="both"/>
        <w:rPr>
          <w:rFonts w:ascii="Times New Roman" w:hAnsi="Times New Roman" w:cs="Times New Roman"/>
          <w:sz w:val="24"/>
        </w:rPr>
      </w:pPr>
      <w:r w:rsidRPr="00623D38">
        <w:rPr>
          <w:rFonts w:ascii="Times New Roman" w:hAnsi="Times New Roman" w:cs="Times New Roman"/>
          <w:sz w:val="24"/>
        </w:rPr>
        <w:t>In the last few years, the community has witnessed yet another influx of new residents; young technology and IT workers from all over India, expatriates from several western nations, Afghan refugees fleeing the instability of their home country, and African nationals from several countries who come to Delhi as students</w:t>
      </w:r>
      <w:r>
        <w:rPr>
          <w:rFonts w:ascii="Times New Roman" w:hAnsi="Times New Roman" w:cs="Times New Roman"/>
          <w:sz w:val="24"/>
        </w:rPr>
        <w:t xml:space="preserve">, refugees, and entrepreneurs. </w:t>
      </w:r>
      <w:r w:rsidRPr="00623D38">
        <w:rPr>
          <w:rFonts w:ascii="Times New Roman" w:hAnsi="Times New Roman" w:cs="Times New Roman"/>
          <w:sz w:val="24"/>
        </w:rPr>
        <w:t xml:space="preserve">The youth </w:t>
      </w:r>
      <w:r w:rsidR="00E7717F">
        <w:rPr>
          <w:rFonts w:ascii="Times New Roman" w:hAnsi="Times New Roman" w:cs="Times New Roman"/>
          <w:sz w:val="24"/>
        </w:rPr>
        <w:t>in Khirki</w:t>
      </w:r>
      <w:r w:rsidR="00EA6BEF">
        <w:rPr>
          <w:rFonts w:ascii="Times New Roman" w:hAnsi="Times New Roman" w:cs="Times New Roman"/>
          <w:sz w:val="24"/>
        </w:rPr>
        <w:t xml:space="preserve"> I spent over two years with</w:t>
      </w:r>
      <w:r w:rsidRPr="00623D38">
        <w:rPr>
          <w:rFonts w:ascii="Times New Roman" w:hAnsi="Times New Roman" w:cs="Times New Roman"/>
          <w:sz w:val="24"/>
        </w:rPr>
        <w:t xml:space="preserve"> have</w:t>
      </w:r>
      <w:r w:rsidR="00AE66CE">
        <w:rPr>
          <w:rFonts w:ascii="Times New Roman" w:hAnsi="Times New Roman" w:cs="Times New Roman"/>
          <w:sz w:val="24"/>
        </w:rPr>
        <w:t>, thus,</w:t>
      </w:r>
      <w:r w:rsidRPr="00623D38">
        <w:rPr>
          <w:rFonts w:ascii="Times New Roman" w:hAnsi="Times New Roman" w:cs="Times New Roman"/>
          <w:sz w:val="24"/>
        </w:rPr>
        <w:t xml:space="preserve"> grown up interacting with difference. They have also grown up in </w:t>
      </w:r>
      <w:r>
        <w:rPr>
          <w:rFonts w:ascii="Times New Roman" w:hAnsi="Times New Roman" w:cs="Times New Roman"/>
          <w:sz w:val="24"/>
        </w:rPr>
        <w:t>a digitally enabled urban India,</w:t>
      </w:r>
      <w:r w:rsidRPr="00623D38">
        <w:rPr>
          <w:rFonts w:ascii="Times New Roman" w:hAnsi="Times New Roman" w:cs="Times New Roman"/>
          <w:sz w:val="24"/>
        </w:rPr>
        <w:t xml:space="preserve"> where the influx of popular cultural forms from all over the world, mingling with popular cultural forms from India, has shaped their lived experiences in ways which was impossible even a decade ago.</w:t>
      </w:r>
      <w:r>
        <w:rPr>
          <w:rFonts w:ascii="Times New Roman" w:hAnsi="Times New Roman" w:cs="Times New Roman"/>
          <w:sz w:val="24"/>
        </w:rPr>
        <w:t xml:space="preserve">  Yet, despite the </w:t>
      </w:r>
      <w:r w:rsidR="00AE66CE">
        <w:rPr>
          <w:rFonts w:ascii="Times New Roman" w:hAnsi="Times New Roman" w:cs="Times New Roman"/>
          <w:sz w:val="24"/>
        </w:rPr>
        <w:t xml:space="preserve">unanticipated </w:t>
      </w:r>
      <w:r>
        <w:rPr>
          <w:rFonts w:ascii="Times New Roman" w:hAnsi="Times New Roman" w:cs="Times New Roman"/>
          <w:sz w:val="24"/>
        </w:rPr>
        <w:t xml:space="preserve">cultivation of an emergent urban Indian cosmopolitism, these </w:t>
      </w:r>
      <w:r w:rsidR="006D5E26">
        <w:rPr>
          <w:rFonts w:ascii="Times New Roman" w:hAnsi="Times New Roman" w:cs="Times New Roman"/>
          <w:sz w:val="24"/>
        </w:rPr>
        <w:t xml:space="preserve">diverse </w:t>
      </w:r>
      <w:r>
        <w:rPr>
          <w:rFonts w:ascii="Times New Roman" w:hAnsi="Times New Roman" w:cs="Times New Roman"/>
          <w:sz w:val="24"/>
        </w:rPr>
        <w:t>youth</w:t>
      </w:r>
      <w:r w:rsidR="006D5E26">
        <w:rPr>
          <w:rFonts w:ascii="Times New Roman" w:hAnsi="Times New Roman" w:cs="Times New Roman"/>
          <w:sz w:val="24"/>
        </w:rPr>
        <w:t xml:space="preserve"> are still perceived as migrant</w:t>
      </w:r>
      <w:r>
        <w:rPr>
          <w:rFonts w:ascii="Times New Roman" w:hAnsi="Times New Roman" w:cs="Times New Roman"/>
          <w:sz w:val="24"/>
        </w:rPr>
        <w:t xml:space="preserve"> labor and social others in the dominant discourse</w:t>
      </w:r>
      <w:r w:rsidR="00E7717F">
        <w:rPr>
          <w:rFonts w:ascii="Times New Roman" w:hAnsi="Times New Roman" w:cs="Times New Roman"/>
          <w:sz w:val="24"/>
        </w:rPr>
        <w:t xml:space="preserve"> and the normative spaces</w:t>
      </w:r>
      <w:r>
        <w:rPr>
          <w:rFonts w:ascii="Times New Roman" w:hAnsi="Times New Roman" w:cs="Times New Roman"/>
          <w:sz w:val="24"/>
        </w:rPr>
        <w:t xml:space="preserve"> of the city where they live.  </w:t>
      </w:r>
      <w:r w:rsidR="00623D38" w:rsidRPr="00276B1D">
        <w:rPr>
          <w:rFonts w:ascii="Times New Roman" w:hAnsi="Times New Roman" w:cs="Times New Roman"/>
          <w:sz w:val="24"/>
        </w:rPr>
        <w:t>Critically,</w:t>
      </w:r>
      <w:r w:rsidR="00E7717F">
        <w:rPr>
          <w:rFonts w:ascii="Times New Roman" w:hAnsi="Times New Roman" w:cs="Times New Roman"/>
          <w:sz w:val="24"/>
        </w:rPr>
        <w:t xml:space="preserve"> the</w:t>
      </w:r>
      <w:r w:rsidR="00623D38" w:rsidRPr="00276B1D">
        <w:rPr>
          <w:rFonts w:ascii="Times New Roman" w:hAnsi="Times New Roman" w:cs="Times New Roman"/>
          <w:sz w:val="24"/>
        </w:rPr>
        <w:t xml:space="preserve"> youth</w:t>
      </w:r>
      <w:r w:rsidR="00E7717F">
        <w:rPr>
          <w:rFonts w:ascii="Times New Roman" w:hAnsi="Times New Roman" w:cs="Times New Roman"/>
          <w:sz w:val="24"/>
        </w:rPr>
        <w:t xml:space="preserve"> I got to know in Khirki, by</w:t>
      </w:r>
      <w:r w:rsidR="00623D38" w:rsidRPr="00276B1D">
        <w:rPr>
          <w:rFonts w:ascii="Times New Roman" w:hAnsi="Times New Roman" w:cs="Times New Roman"/>
          <w:sz w:val="24"/>
        </w:rPr>
        <w:t xml:space="preserve"> taking up the artful practices of hip hop, challenge the </w:t>
      </w:r>
      <w:r w:rsidR="00E7717F">
        <w:rPr>
          <w:rFonts w:ascii="Times New Roman" w:hAnsi="Times New Roman" w:cs="Times New Roman"/>
          <w:sz w:val="24"/>
        </w:rPr>
        <w:t>aesthetic</w:t>
      </w:r>
      <w:r w:rsidR="00623D38" w:rsidRPr="00276B1D">
        <w:rPr>
          <w:rFonts w:ascii="Times New Roman" w:hAnsi="Times New Roman" w:cs="Times New Roman"/>
          <w:sz w:val="24"/>
        </w:rPr>
        <w:t xml:space="preserve"> norms proscribed by capital that casts them in particular</w:t>
      </w:r>
      <w:r w:rsidR="00027D41">
        <w:rPr>
          <w:rFonts w:ascii="Times New Roman" w:hAnsi="Times New Roman" w:cs="Times New Roman"/>
          <w:sz w:val="24"/>
        </w:rPr>
        <w:t xml:space="preserve"> social roles and produces new </w:t>
      </w:r>
      <w:r w:rsidR="00623D38" w:rsidRPr="00276B1D">
        <w:rPr>
          <w:rFonts w:ascii="Times New Roman" w:hAnsi="Times New Roman" w:cs="Times New Roman"/>
          <w:sz w:val="24"/>
        </w:rPr>
        <w:t>representational possibilities – putatively exemplifying Ranciere’s (2010) notion of dissensus.</w:t>
      </w:r>
      <w:r w:rsidR="00623D38" w:rsidRPr="00623D38">
        <w:rPr>
          <w:rFonts w:ascii="Times New Roman" w:hAnsi="Times New Roman" w:cs="Times New Roman"/>
          <w:sz w:val="24"/>
        </w:rPr>
        <w:t xml:space="preserve">  </w:t>
      </w:r>
    </w:p>
    <w:p w14:paraId="593AC85A" w14:textId="53D108AB" w:rsidR="00340C42" w:rsidRDefault="00623D38" w:rsidP="00BF2E44">
      <w:pPr>
        <w:pStyle w:val="Normal1"/>
        <w:tabs>
          <w:tab w:val="right" w:pos="8640"/>
        </w:tabs>
        <w:spacing w:after="160" w:line="360" w:lineRule="auto"/>
        <w:ind w:firstLine="720"/>
        <w:contextualSpacing/>
        <w:jc w:val="both"/>
        <w:rPr>
          <w:rFonts w:ascii="Times New Roman" w:hAnsi="Times New Roman" w:cs="Times New Roman"/>
          <w:sz w:val="24"/>
        </w:rPr>
      </w:pPr>
      <w:r w:rsidRPr="00623D38">
        <w:rPr>
          <w:rFonts w:ascii="Times New Roman" w:hAnsi="Times New Roman" w:cs="Times New Roman"/>
          <w:sz w:val="24"/>
        </w:rPr>
        <w:t>However, upon closer scrutiny the possibility for dissensus seems to twinkle</w:t>
      </w:r>
      <w:r w:rsidR="00564376">
        <w:rPr>
          <w:rFonts w:ascii="Times New Roman" w:hAnsi="Times New Roman" w:cs="Times New Roman"/>
          <w:sz w:val="24"/>
        </w:rPr>
        <w:t xml:space="preserve"> </w:t>
      </w:r>
      <w:r w:rsidRPr="00623D38">
        <w:rPr>
          <w:rFonts w:ascii="Times New Roman" w:hAnsi="Times New Roman" w:cs="Times New Roman"/>
          <w:sz w:val="24"/>
        </w:rPr>
        <w:t xml:space="preserve">in and out of existence. </w:t>
      </w:r>
      <w:r w:rsidR="00AE66CE">
        <w:rPr>
          <w:rFonts w:ascii="Times New Roman" w:hAnsi="Times New Roman" w:cs="Times New Roman"/>
          <w:sz w:val="24"/>
        </w:rPr>
        <w:t>That is the</w:t>
      </w:r>
      <w:r w:rsidRPr="00623D38">
        <w:rPr>
          <w:rFonts w:ascii="Times New Roman" w:hAnsi="Times New Roman" w:cs="Times New Roman"/>
          <w:sz w:val="24"/>
        </w:rPr>
        <w:t xml:space="preserve"> performative acts of the immigrant youth to shake themselves and their audience out of a collective social torpor determined by rigid class, caste, gender, and ethnic sensibilities that pervade Delhi seem, all to</w:t>
      </w:r>
      <w:r w:rsidR="00E21BAD">
        <w:rPr>
          <w:rFonts w:ascii="Times New Roman" w:hAnsi="Times New Roman" w:cs="Times New Roman"/>
          <w:sz w:val="24"/>
        </w:rPr>
        <w:t>o</w:t>
      </w:r>
      <w:r w:rsidRPr="00623D38">
        <w:rPr>
          <w:rFonts w:ascii="Times New Roman" w:hAnsi="Times New Roman" w:cs="Times New Roman"/>
          <w:sz w:val="24"/>
        </w:rPr>
        <w:t xml:space="preserve"> quickly, to be captured within the ‘flows’ of the mall.  </w:t>
      </w:r>
      <w:r w:rsidR="00AE66CE">
        <w:rPr>
          <w:rFonts w:ascii="Times New Roman" w:hAnsi="Times New Roman" w:cs="Times New Roman"/>
          <w:sz w:val="24"/>
        </w:rPr>
        <w:t>In other words, the</w:t>
      </w:r>
      <w:r w:rsidRPr="00276B1D">
        <w:rPr>
          <w:rFonts w:ascii="Times New Roman" w:hAnsi="Times New Roman" w:cs="Times New Roman"/>
          <w:sz w:val="24"/>
        </w:rPr>
        <w:t xml:space="preserve"> mall, as a node of global consumerism, traffics an overwhelming array of semiotic material and changes the very nature of the spectacle for both the audience and for the youthful performers as it quickly transforms these </w:t>
      </w:r>
      <w:r w:rsidR="007A5B6D">
        <w:rPr>
          <w:rFonts w:ascii="Times New Roman" w:hAnsi="Times New Roman" w:cs="Times New Roman"/>
          <w:sz w:val="24"/>
        </w:rPr>
        <w:t xml:space="preserve">youth’s acts into a commodity. </w:t>
      </w:r>
      <w:r w:rsidRPr="00276B1D">
        <w:rPr>
          <w:rFonts w:ascii="Times New Roman" w:hAnsi="Times New Roman" w:cs="Times New Roman"/>
          <w:sz w:val="24"/>
        </w:rPr>
        <w:t>I ask, if dissensus and its subsequent possibilities hinge on tearing bodies out of their social roles in particular</w:t>
      </w:r>
      <w:r w:rsidR="00E77A36">
        <w:rPr>
          <w:rFonts w:ascii="Times New Roman" w:hAnsi="Times New Roman" w:cs="Times New Roman"/>
          <w:sz w:val="24"/>
        </w:rPr>
        <w:t xml:space="preserve"> and normalized</w:t>
      </w:r>
      <w:r w:rsidRPr="00276B1D">
        <w:rPr>
          <w:rFonts w:ascii="Times New Roman" w:hAnsi="Times New Roman" w:cs="Times New Roman"/>
          <w:sz w:val="24"/>
        </w:rPr>
        <w:t xml:space="preserve"> spatial</w:t>
      </w:r>
      <w:r w:rsidR="00E77A36">
        <w:rPr>
          <w:rFonts w:ascii="Times New Roman" w:hAnsi="Times New Roman" w:cs="Times New Roman"/>
          <w:sz w:val="24"/>
        </w:rPr>
        <w:t xml:space="preserve"> </w:t>
      </w:r>
      <w:r w:rsidRPr="00276B1D">
        <w:rPr>
          <w:rFonts w:ascii="Times New Roman" w:hAnsi="Times New Roman" w:cs="Times New Roman"/>
          <w:sz w:val="24"/>
        </w:rPr>
        <w:t>regimes</w:t>
      </w:r>
      <w:r w:rsidR="00E77A36">
        <w:rPr>
          <w:rFonts w:ascii="Times New Roman" w:hAnsi="Times New Roman" w:cs="Times New Roman"/>
          <w:sz w:val="24"/>
        </w:rPr>
        <w:t xml:space="preserve"> of relationship</w:t>
      </w:r>
      <w:r w:rsidRPr="00276B1D">
        <w:rPr>
          <w:rFonts w:ascii="Times New Roman" w:hAnsi="Times New Roman" w:cs="Times New Roman"/>
          <w:sz w:val="24"/>
        </w:rPr>
        <w:t xml:space="preserve">, how then do we assess the potential politicality of these immigrant youth’s performances if they are so quickly tamed by and within the very space in which they are instantiated? </w:t>
      </w:r>
      <w:r w:rsidR="00B94DA7">
        <w:rPr>
          <w:rFonts w:ascii="Times New Roman" w:hAnsi="Times New Roman" w:cs="Times New Roman"/>
          <w:sz w:val="24"/>
        </w:rPr>
        <w:tab/>
        <w:t xml:space="preserve"> </w:t>
      </w:r>
      <w:r w:rsidR="00F607A4">
        <w:rPr>
          <w:rFonts w:ascii="Times New Roman" w:hAnsi="Times New Roman" w:cs="Times New Roman"/>
          <w:sz w:val="24"/>
        </w:rPr>
        <w:tab/>
      </w:r>
      <w:r w:rsidR="00F607A4">
        <w:rPr>
          <w:rFonts w:ascii="Times New Roman" w:hAnsi="Times New Roman" w:cs="Times New Roman"/>
          <w:sz w:val="24"/>
        </w:rPr>
        <w:tab/>
        <w:t xml:space="preserve">            </w:t>
      </w:r>
      <w:r w:rsidR="00C80757">
        <w:rPr>
          <w:rFonts w:ascii="Times New Roman" w:hAnsi="Times New Roman" w:cs="Times New Roman"/>
          <w:sz w:val="24"/>
        </w:rPr>
        <w:t>As important as the material context of the mall</w:t>
      </w:r>
      <w:r w:rsidRPr="00276B1D">
        <w:rPr>
          <w:rFonts w:ascii="Times New Roman" w:hAnsi="Times New Roman" w:cs="Times New Roman"/>
          <w:sz w:val="24"/>
        </w:rPr>
        <w:t xml:space="preserve"> </w:t>
      </w:r>
      <w:r w:rsidR="00C80757">
        <w:rPr>
          <w:rFonts w:ascii="Times New Roman" w:hAnsi="Times New Roman" w:cs="Times New Roman"/>
          <w:sz w:val="24"/>
        </w:rPr>
        <w:t>is</w:t>
      </w:r>
      <w:r w:rsidRPr="00276B1D">
        <w:rPr>
          <w:rFonts w:ascii="Times New Roman" w:hAnsi="Times New Roman" w:cs="Times New Roman"/>
          <w:sz w:val="24"/>
        </w:rPr>
        <w:t xml:space="preserve"> the role of small frame technology in the</w:t>
      </w:r>
      <w:r w:rsidR="00C80757">
        <w:rPr>
          <w:rFonts w:ascii="Times New Roman" w:hAnsi="Times New Roman" w:cs="Times New Roman"/>
          <w:sz w:val="24"/>
        </w:rPr>
        <w:t xml:space="preserve"> dual</w:t>
      </w:r>
      <w:r w:rsidRPr="00276B1D">
        <w:rPr>
          <w:rFonts w:ascii="Times New Roman" w:hAnsi="Times New Roman" w:cs="Times New Roman"/>
          <w:sz w:val="24"/>
        </w:rPr>
        <w:t xml:space="preserve"> </w:t>
      </w:r>
      <w:r w:rsidR="00C80757">
        <w:rPr>
          <w:rFonts w:ascii="Times New Roman" w:hAnsi="Times New Roman" w:cs="Times New Roman"/>
          <w:sz w:val="24"/>
        </w:rPr>
        <w:t>process of taming and amplifying the political</w:t>
      </w:r>
      <w:r w:rsidR="00E77A36">
        <w:rPr>
          <w:rFonts w:ascii="Times New Roman" w:hAnsi="Times New Roman" w:cs="Times New Roman"/>
          <w:sz w:val="24"/>
        </w:rPr>
        <w:t xml:space="preserve">. </w:t>
      </w:r>
      <w:r w:rsidRPr="00276B1D">
        <w:rPr>
          <w:rFonts w:ascii="Times New Roman" w:hAnsi="Times New Roman" w:cs="Times New Roman"/>
          <w:sz w:val="24"/>
        </w:rPr>
        <w:t>Chow describes the small frame as the exponential increase in visibility made possible through the advent of cheap readily availabl</w:t>
      </w:r>
      <w:r w:rsidR="00B94DA7">
        <w:rPr>
          <w:rFonts w:ascii="Times New Roman" w:hAnsi="Times New Roman" w:cs="Times New Roman"/>
          <w:sz w:val="24"/>
        </w:rPr>
        <w:t xml:space="preserve">e hand held recording devices. </w:t>
      </w:r>
      <w:r w:rsidRPr="00276B1D">
        <w:rPr>
          <w:rFonts w:ascii="Times New Roman" w:hAnsi="Times New Roman" w:cs="Times New Roman"/>
          <w:sz w:val="24"/>
        </w:rPr>
        <w:t>For Chow (2012) these devices problematize the very nature of</w:t>
      </w:r>
      <w:r w:rsidR="00E21BAD" w:rsidRPr="00276B1D">
        <w:rPr>
          <w:rFonts w:ascii="Times New Roman" w:hAnsi="Times New Roman" w:cs="Times New Roman"/>
          <w:sz w:val="24"/>
        </w:rPr>
        <w:t xml:space="preserve"> visibility precisely because</w:t>
      </w:r>
      <w:r w:rsidRPr="00276B1D">
        <w:rPr>
          <w:rFonts w:ascii="Times New Roman" w:hAnsi="Times New Roman" w:cs="Times New Roman"/>
          <w:sz w:val="24"/>
        </w:rPr>
        <w:t xml:space="preserve"> they capture, abstract, and redistribute their subjects in ever expanding trajectories of circulation made possible through web 2.0. Chow (2012) argues the redistributive nature of image making technologies forces us to return to the chimerical s</w:t>
      </w:r>
      <w:r w:rsidR="00C12D9E">
        <w:rPr>
          <w:rFonts w:ascii="Times New Roman" w:hAnsi="Times New Roman" w:cs="Times New Roman"/>
          <w:sz w:val="24"/>
        </w:rPr>
        <w:t>tatement posed by Foucault (1977</w:t>
      </w:r>
      <w:r w:rsidRPr="00276B1D">
        <w:rPr>
          <w:rFonts w:ascii="Times New Roman" w:hAnsi="Times New Roman" w:cs="Times New Roman"/>
          <w:sz w:val="24"/>
        </w:rPr>
        <w:t>): “visibility is a trap” (</w:t>
      </w:r>
      <w:r w:rsidR="00027D41">
        <w:rPr>
          <w:rFonts w:ascii="Times New Roman" w:hAnsi="Times New Roman" w:cs="Times New Roman"/>
          <w:sz w:val="24"/>
        </w:rPr>
        <w:t xml:space="preserve">p. </w:t>
      </w:r>
      <w:r w:rsidRPr="00276B1D">
        <w:rPr>
          <w:rFonts w:ascii="Times New Roman" w:hAnsi="Times New Roman" w:cs="Times New Roman"/>
          <w:sz w:val="24"/>
        </w:rPr>
        <w:t xml:space="preserve">200).  How can the </w:t>
      </w:r>
      <w:r w:rsidR="007A5B6D">
        <w:rPr>
          <w:rFonts w:ascii="Times New Roman" w:hAnsi="Times New Roman" w:cs="Times New Roman"/>
          <w:sz w:val="24"/>
        </w:rPr>
        <w:t>ethnographic</w:t>
      </w:r>
      <w:r w:rsidRPr="00276B1D">
        <w:rPr>
          <w:rFonts w:ascii="Times New Roman" w:hAnsi="Times New Roman" w:cs="Times New Roman"/>
          <w:sz w:val="24"/>
        </w:rPr>
        <w:t xml:space="preserve"> case I describe in broad brush strokes above allow us to cr</w:t>
      </w:r>
      <w:r w:rsidR="00C12D9E">
        <w:rPr>
          <w:rFonts w:ascii="Times New Roman" w:hAnsi="Times New Roman" w:cs="Times New Roman"/>
          <w:sz w:val="24"/>
        </w:rPr>
        <w:t>itically assess Foucault’s (1977</w:t>
      </w:r>
      <w:r w:rsidRPr="00276B1D">
        <w:rPr>
          <w:rFonts w:ascii="Times New Roman" w:hAnsi="Times New Roman" w:cs="Times New Roman"/>
          <w:sz w:val="24"/>
        </w:rPr>
        <w:t>) statement, particularly when read against Ran</w:t>
      </w:r>
      <w:r w:rsidR="00C80757">
        <w:rPr>
          <w:rFonts w:ascii="Times New Roman" w:hAnsi="Times New Roman" w:cs="Times New Roman"/>
          <w:sz w:val="24"/>
        </w:rPr>
        <w:t xml:space="preserve">ciere’s (2010) suggestion that </w:t>
      </w:r>
      <w:r w:rsidRPr="00276B1D">
        <w:rPr>
          <w:rFonts w:ascii="Times New Roman" w:hAnsi="Times New Roman" w:cs="Times New Roman"/>
          <w:sz w:val="24"/>
        </w:rPr>
        <w:t>“politics consists in transforming this space</w:t>
      </w:r>
      <w:r w:rsidRPr="00623D38">
        <w:rPr>
          <w:rFonts w:ascii="Times New Roman" w:hAnsi="Times New Roman" w:cs="Times New Roman"/>
          <w:sz w:val="24"/>
        </w:rPr>
        <w:t xml:space="preserve"> </w:t>
      </w:r>
      <w:r w:rsidRPr="00276B1D">
        <w:rPr>
          <w:rFonts w:ascii="Times New Roman" w:hAnsi="Times New Roman" w:cs="Times New Roman"/>
          <w:sz w:val="24"/>
        </w:rPr>
        <w:t>of moving along, of circulation, into a space for the appearance of a subject (</w:t>
      </w:r>
      <w:r w:rsidR="00027D41">
        <w:rPr>
          <w:rFonts w:ascii="Times New Roman" w:hAnsi="Times New Roman" w:cs="Times New Roman"/>
          <w:sz w:val="24"/>
        </w:rPr>
        <w:t xml:space="preserve">p. </w:t>
      </w:r>
      <w:r w:rsidRPr="00276B1D">
        <w:rPr>
          <w:rFonts w:ascii="Times New Roman" w:hAnsi="Times New Roman" w:cs="Times New Roman"/>
          <w:sz w:val="24"/>
        </w:rPr>
        <w:t>41)?” I suggest</w:t>
      </w:r>
      <w:r w:rsidR="00AE66CE">
        <w:rPr>
          <w:rFonts w:ascii="Times New Roman" w:hAnsi="Times New Roman" w:cs="Times New Roman"/>
          <w:sz w:val="24"/>
        </w:rPr>
        <w:t xml:space="preserve"> and develop the idea in this essay</w:t>
      </w:r>
      <w:r w:rsidRPr="00276B1D">
        <w:rPr>
          <w:rFonts w:ascii="Times New Roman" w:hAnsi="Times New Roman" w:cs="Times New Roman"/>
          <w:sz w:val="24"/>
        </w:rPr>
        <w:t xml:space="preserve"> that small frame devices introduce the possibility that the </w:t>
      </w:r>
      <w:r w:rsidR="00E77A36">
        <w:rPr>
          <w:rFonts w:ascii="Times New Roman" w:hAnsi="Times New Roman" w:cs="Times New Roman"/>
          <w:sz w:val="24"/>
        </w:rPr>
        <w:t xml:space="preserve">ostensibly </w:t>
      </w:r>
      <w:r w:rsidRPr="00276B1D">
        <w:rPr>
          <w:rFonts w:ascii="Times New Roman" w:hAnsi="Times New Roman" w:cs="Times New Roman"/>
          <w:sz w:val="24"/>
        </w:rPr>
        <w:t>politically valent performativities of socially invisible bodies, in this case the children of migrant labor</w:t>
      </w:r>
      <w:r w:rsidR="00E77A36">
        <w:rPr>
          <w:rFonts w:ascii="Times New Roman" w:hAnsi="Times New Roman" w:cs="Times New Roman"/>
          <w:sz w:val="24"/>
        </w:rPr>
        <w:t xml:space="preserve"> dancing in t</w:t>
      </w:r>
      <w:r w:rsidR="00B9122D">
        <w:rPr>
          <w:rFonts w:ascii="Times New Roman" w:hAnsi="Times New Roman" w:cs="Times New Roman"/>
          <w:sz w:val="24"/>
        </w:rPr>
        <w:t>he</w:t>
      </w:r>
      <w:r w:rsidR="00E77A36">
        <w:rPr>
          <w:rFonts w:ascii="Times New Roman" w:hAnsi="Times New Roman" w:cs="Times New Roman"/>
          <w:sz w:val="24"/>
        </w:rPr>
        <w:t xml:space="preserve"> mall</w:t>
      </w:r>
      <w:r w:rsidRPr="00276B1D">
        <w:rPr>
          <w:rFonts w:ascii="Times New Roman" w:hAnsi="Times New Roman" w:cs="Times New Roman"/>
          <w:sz w:val="24"/>
        </w:rPr>
        <w:t>, are not only tamed by the space i</w:t>
      </w:r>
      <w:r w:rsidR="0092125D">
        <w:rPr>
          <w:rFonts w:ascii="Times New Roman" w:hAnsi="Times New Roman" w:cs="Times New Roman"/>
          <w:sz w:val="24"/>
        </w:rPr>
        <w:t>n which they occur</w:t>
      </w:r>
      <w:r w:rsidR="00594DD2">
        <w:rPr>
          <w:rFonts w:ascii="Times New Roman" w:hAnsi="Times New Roman" w:cs="Times New Roman"/>
          <w:sz w:val="24"/>
        </w:rPr>
        <w:t xml:space="preserve"> but </w:t>
      </w:r>
      <w:r w:rsidRPr="00276B1D">
        <w:rPr>
          <w:rFonts w:ascii="Times New Roman" w:hAnsi="Times New Roman" w:cs="Times New Roman"/>
          <w:sz w:val="24"/>
        </w:rPr>
        <w:t>in their circulatio</w:t>
      </w:r>
      <w:r w:rsidR="00F056B3">
        <w:rPr>
          <w:rFonts w:ascii="Times New Roman" w:hAnsi="Times New Roman" w:cs="Times New Roman"/>
          <w:sz w:val="24"/>
        </w:rPr>
        <w:t xml:space="preserve">n vis-à-vis small frame capture </w:t>
      </w:r>
      <w:r w:rsidR="00AE66CE">
        <w:rPr>
          <w:rFonts w:ascii="Times New Roman" w:hAnsi="Times New Roman" w:cs="Times New Roman"/>
          <w:sz w:val="24"/>
        </w:rPr>
        <w:t>precisely because they</w:t>
      </w:r>
      <w:r w:rsidRPr="00276B1D">
        <w:rPr>
          <w:rFonts w:ascii="Times New Roman" w:hAnsi="Times New Roman" w:cs="Times New Roman"/>
          <w:sz w:val="24"/>
        </w:rPr>
        <w:t xml:space="preserve"> are utilized in projects of value</w:t>
      </w:r>
      <w:r w:rsidRPr="00276B1D">
        <w:rPr>
          <w:rStyle w:val="EndnoteReference"/>
          <w:rFonts w:ascii="Times New Roman" w:hAnsi="Times New Roman" w:cs="Times New Roman"/>
          <w:sz w:val="24"/>
        </w:rPr>
        <w:endnoteReference w:id="3"/>
      </w:r>
      <w:r w:rsidR="00E77A36">
        <w:rPr>
          <w:rFonts w:ascii="Times New Roman" w:hAnsi="Times New Roman" w:cs="Times New Roman"/>
          <w:sz w:val="24"/>
        </w:rPr>
        <w:t xml:space="preserve"> that exceed the event </w:t>
      </w:r>
      <w:r w:rsidRPr="00276B1D">
        <w:rPr>
          <w:rFonts w:ascii="Times New Roman" w:hAnsi="Times New Roman" w:cs="Times New Roman"/>
          <w:sz w:val="24"/>
        </w:rPr>
        <w:t xml:space="preserve"> (Miller, 1997).  </w:t>
      </w:r>
    </w:p>
    <w:p w14:paraId="410D3A9A" w14:textId="5265C713" w:rsidR="004C588A" w:rsidRDefault="00B9122D" w:rsidP="00340C42">
      <w:pPr>
        <w:pStyle w:val="Normal1"/>
        <w:tabs>
          <w:tab w:val="right" w:pos="8640"/>
        </w:tabs>
        <w:spacing w:after="160" w:line="360" w:lineRule="auto"/>
        <w:contextualSpacing/>
        <w:jc w:val="both"/>
        <w:rPr>
          <w:rFonts w:ascii="Times New Roman" w:hAnsi="Times New Roman" w:cs="Times New Roman"/>
          <w:sz w:val="24"/>
        </w:rPr>
      </w:pPr>
      <w:r>
        <w:rPr>
          <w:rFonts w:ascii="Times New Roman" w:hAnsi="Times New Roman" w:cs="Times New Roman"/>
          <w:sz w:val="24"/>
        </w:rPr>
        <w:t xml:space="preserve">          </w:t>
      </w:r>
      <w:r w:rsidR="00E77A36">
        <w:rPr>
          <w:rFonts w:ascii="Times New Roman" w:hAnsi="Times New Roman" w:cs="Times New Roman"/>
          <w:sz w:val="24"/>
        </w:rPr>
        <w:t xml:space="preserve">In the last section of this essay I </w:t>
      </w:r>
      <w:r w:rsidR="00AE66CE">
        <w:rPr>
          <w:rFonts w:ascii="Times New Roman" w:hAnsi="Times New Roman" w:cs="Times New Roman"/>
          <w:sz w:val="24"/>
        </w:rPr>
        <w:t>delve more deeply into the</w:t>
      </w:r>
      <w:r w:rsidR="00E77A36">
        <w:rPr>
          <w:rFonts w:ascii="Times New Roman" w:hAnsi="Times New Roman" w:cs="Times New Roman"/>
          <w:sz w:val="24"/>
        </w:rPr>
        <w:t xml:space="preserve"> complicated relationship between </w:t>
      </w:r>
      <w:r w:rsidR="005A5B2A">
        <w:rPr>
          <w:rFonts w:ascii="Times New Roman" w:hAnsi="Times New Roman" w:cs="Times New Roman"/>
          <w:sz w:val="24"/>
        </w:rPr>
        <w:t xml:space="preserve">space, bodies, and </w:t>
      </w:r>
      <w:r w:rsidR="00E77A36">
        <w:rPr>
          <w:rFonts w:ascii="Times New Roman" w:hAnsi="Times New Roman" w:cs="Times New Roman"/>
          <w:sz w:val="24"/>
        </w:rPr>
        <w:t xml:space="preserve">images made possible </w:t>
      </w:r>
      <w:r w:rsidR="00AE66CE">
        <w:rPr>
          <w:rFonts w:ascii="Times New Roman" w:hAnsi="Times New Roman" w:cs="Times New Roman"/>
          <w:sz w:val="24"/>
        </w:rPr>
        <w:t>through</w:t>
      </w:r>
      <w:r w:rsidR="00E77A36">
        <w:rPr>
          <w:rFonts w:ascii="Times New Roman" w:hAnsi="Times New Roman" w:cs="Times New Roman"/>
          <w:sz w:val="24"/>
        </w:rPr>
        <w:t xml:space="preserve"> digital technology and take the first steps towards theorizing what I call </w:t>
      </w:r>
      <w:r w:rsidR="00E77A36" w:rsidRPr="00E77A36">
        <w:rPr>
          <w:rFonts w:ascii="Times New Roman" w:hAnsi="Times New Roman" w:cs="Times New Roman"/>
          <w:i/>
          <w:sz w:val="24"/>
        </w:rPr>
        <w:t>small frame politics</w:t>
      </w:r>
      <w:r w:rsidR="00E77A36">
        <w:rPr>
          <w:rFonts w:ascii="Times New Roman" w:hAnsi="Times New Roman" w:cs="Times New Roman"/>
          <w:sz w:val="24"/>
        </w:rPr>
        <w:t xml:space="preserve">.  Small frame politics is an attempt to engage with the ways in which </w:t>
      </w:r>
      <w:r w:rsidR="00623D38" w:rsidRPr="00276B1D">
        <w:rPr>
          <w:rFonts w:ascii="Times New Roman" w:hAnsi="Times New Roman" w:cs="Times New Roman"/>
          <w:sz w:val="24"/>
        </w:rPr>
        <w:t>technology has reframed the possibilities</w:t>
      </w:r>
      <w:r w:rsidR="00E77A36">
        <w:rPr>
          <w:rFonts w:ascii="Times New Roman" w:hAnsi="Times New Roman" w:cs="Times New Roman"/>
          <w:sz w:val="24"/>
        </w:rPr>
        <w:t xml:space="preserve"> and politics</w:t>
      </w:r>
      <w:r w:rsidR="00623D38" w:rsidRPr="00276B1D">
        <w:rPr>
          <w:rFonts w:ascii="Times New Roman" w:hAnsi="Times New Roman" w:cs="Times New Roman"/>
          <w:sz w:val="24"/>
        </w:rPr>
        <w:t xml:space="preserve"> of capture </w:t>
      </w:r>
      <w:r w:rsidR="00E77A36">
        <w:rPr>
          <w:rFonts w:ascii="Times New Roman" w:hAnsi="Times New Roman" w:cs="Times New Roman"/>
          <w:sz w:val="24"/>
        </w:rPr>
        <w:t xml:space="preserve">to complicate </w:t>
      </w:r>
      <w:r w:rsidR="00623D38" w:rsidRPr="00276B1D">
        <w:rPr>
          <w:rFonts w:ascii="Times New Roman" w:hAnsi="Times New Roman" w:cs="Times New Roman"/>
          <w:sz w:val="24"/>
        </w:rPr>
        <w:t xml:space="preserve">naïve arguments that this sort of readily available image making technology </w:t>
      </w:r>
      <w:r w:rsidR="00E77A36">
        <w:rPr>
          <w:rFonts w:ascii="Times New Roman" w:hAnsi="Times New Roman" w:cs="Times New Roman"/>
          <w:sz w:val="24"/>
        </w:rPr>
        <w:t xml:space="preserve">either </w:t>
      </w:r>
      <w:r w:rsidR="00623D38" w:rsidRPr="00276B1D">
        <w:rPr>
          <w:rFonts w:ascii="Times New Roman" w:hAnsi="Times New Roman" w:cs="Times New Roman"/>
          <w:sz w:val="24"/>
        </w:rPr>
        <w:t>democratizes representation or, that it, like the technology that has come before it, poses an imminent threat to sovereignty.  Rather, I suggest, that it is the through small frame, a view of the world that is only inches wide, that allows us to see the tangled relationship between strategies for visibility</w:t>
      </w:r>
      <w:r w:rsidR="00ED0F5C">
        <w:rPr>
          <w:rFonts w:ascii="Times New Roman" w:hAnsi="Times New Roman" w:cs="Times New Roman"/>
          <w:sz w:val="24"/>
        </w:rPr>
        <w:t xml:space="preserve"> and capitals’</w:t>
      </w:r>
      <w:r w:rsidR="00E77A36">
        <w:rPr>
          <w:rFonts w:ascii="Times New Roman" w:hAnsi="Times New Roman" w:cs="Times New Roman"/>
          <w:sz w:val="24"/>
        </w:rPr>
        <w:t xml:space="preserve"> necessity for new images of possib</w:t>
      </w:r>
      <w:r w:rsidR="00ED0F5C">
        <w:rPr>
          <w:rFonts w:ascii="Times New Roman" w:hAnsi="Times New Roman" w:cs="Times New Roman"/>
          <w:sz w:val="24"/>
        </w:rPr>
        <w:t>i</w:t>
      </w:r>
      <w:r w:rsidR="00E77A36">
        <w:rPr>
          <w:rFonts w:ascii="Times New Roman" w:hAnsi="Times New Roman" w:cs="Times New Roman"/>
          <w:sz w:val="24"/>
        </w:rPr>
        <w:t>lity</w:t>
      </w:r>
      <w:r w:rsidR="00623D38" w:rsidRPr="00276B1D">
        <w:rPr>
          <w:rFonts w:ascii="Times New Roman" w:hAnsi="Times New Roman" w:cs="Times New Roman"/>
          <w:sz w:val="24"/>
        </w:rPr>
        <w:t xml:space="preserve"> at several temporal and spatial scales.</w:t>
      </w:r>
      <w:r w:rsidR="00564376">
        <w:rPr>
          <w:rFonts w:ascii="Times New Roman" w:hAnsi="Times New Roman" w:cs="Times New Roman"/>
          <w:sz w:val="24"/>
        </w:rPr>
        <w:t xml:space="preserve">  </w:t>
      </w:r>
      <w:r w:rsidR="00922680">
        <w:rPr>
          <w:rFonts w:ascii="Times New Roman" w:hAnsi="Times New Roman" w:cs="Times New Roman"/>
          <w:sz w:val="24"/>
        </w:rPr>
        <w:t xml:space="preserve">Small frame politics, </w:t>
      </w:r>
      <w:r w:rsidR="005A5B2A">
        <w:rPr>
          <w:rFonts w:ascii="Times New Roman" w:hAnsi="Times New Roman" w:cs="Times New Roman"/>
          <w:sz w:val="24"/>
        </w:rPr>
        <w:t xml:space="preserve">as developed and detailed in </w:t>
      </w:r>
      <w:r w:rsidR="00922680">
        <w:rPr>
          <w:rFonts w:ascii="Times New Roman" w:hAnsi="Times New Roman" w:cs="Times New Roman"/>
          <w:sz w:val="24"/>
        </w:rPr>
        <w:t>this essay, is instantiated in the relationship between the aesthetic proclivities of otherwise marginalized bodies in the developing world city of Delhi and the capacity of the images that are generated in their creative play to simultaneously rupture social norms while providing a tantalizing view of Delhi as a global city, a city where even the</w:t>
      </w:r>
      <w:r w:rsidR="00C80757">
        <w:rPr>
          <w:rFonts w:ascii="Times New Roman" w:hAnsi="Times New Roman" w:cs="Times New Roman"/>
          <w:sz w:val="24"/>
        </w:rPr>
        <w:t xml:space="preserve"> working</w:t>
      </w:r>
      <w:r w:rsidR="00922680">
        <w:rPr>
          <w:rFonts w:ascii="Times New Roman" w:hAnsi="Times New Roman" w:cs="Times New Roman"/>
          <w:sz w:val="24"/>
        </w:rPr>
        <w:t xml:space="preserve"> poor are enmeshed in capitals</w:t>
      </w:r>
      <w:r w:rsidR="005A5B2A">
        <w:rPr>
          <w:rFonts w:ascii="Times New Roman" w:hAnsi="Times New Roman" w:cs="Times New Roman"/>
          <w:sz w:val="24"/>
        </w:rPr>
        <w:t>’</w:t>
      </w:r>
      <w:r w:rsidR="00922680">
        <w:rPr>
          <w:rFonts w:ascii="Times New Roman" w:hAnsi="Times New Roman" w:cs="Times New Roman"/>
          <w:sz w:val="24"/>
        </w:rPr>
        <w:t xml:space="preserve"> expansion.  </w:t>
      </w:r>
      <w:r w:rsidR="00623D38" w:rsidRPr="00276B1D">
        <w:rPr>
          <w:rFonts w:ascii="Times New Roman" w:hAnsi="Times New Roman" w:cs="Times New Roman"/>
          <w:sz w:val="24"/>
        </w:rPr>
        <w:t>It is this doubling of interests, I suggest, that retrieve the possibility of the political in the performances of these young people even as they limit the political possibilities of these forms.</w:t>
      </w:r>
      <w:r w:rsidR="00623D38" w:rsidRPr="00623D38">
        <w:rPr>
          <w:rFonts w:ascii="Times New Roman" w:hAnsi="Times New Roman" w:cs="Times New Roman"/>
          <w:sz w:val="24"/>
        </w:rPr>
        <w:t xml:space="preserve"> </w:t>
      </w:r>
    </w:p>
    <w:p w14:paraId="383EA88E" w14:textId="77777777" w:rsidR="00922680" w:rsidRDefault="00922680" w:rsidP="00340C42">
      <w:pPr>
        <w:pStyle w:val="Normal1"/>
        <w:tabs>
          <w:tab w:val="right" w:pos="8640"/>
        </w:tabs>
        <w:spacing w:after="160" w:line="360" w:lineRule="auto"/>
        <w:contextualSpacing/>
        <w:jc w:val="both"/>
        <w:rPr>
          <w:rFonts w:ascii="Times New Roman" w:hAnsi="Times New Roman" w:cs="Times New Roman"/>
          <w:sz w:val="24"/>
        </w:rPr>
      </w:pPr>
    </w:p>
    <w:p w14:paraId="079006DF" w14:textId="77777777" w:rsidR="00340C42" w:rsidRDefault="00612E44" w:rsidP="00340C42">
      <w:pPr>
        <w:pStyle w:val="Normal1"/>
        <w:tabs>
          <w:tab w:val="right" w:pos="8640"/>
        </w:tabs>
        <w:spacing w:after="160" w:line="360" w:lineRule="auto"/>
        <w:contextualSpacing/>
        <w:jc w:val="both"/>
        <w:rPr>
          <w:rFonts w:ascii="Times New Roman" w:hAnsi="Times New Roman" w:cs="Times New Roman"/>
          <w:b/>
          <w:sz w:val="24"/>
        </w:rPr>
      </w:pPr>
      <w:r>
        <w:rPr>
          <w:rFonts w:ascii="Times New Roman" w:hAnsi="Times New Roman" w:cs="Times New Roman"/>
          <w:b/>
          <w:sz w:val="24"/>
        </w:rPr>
        <w:t>The m</w:t>
      </w:r>
      <w:r w:rsidR="00623D38" w:rsidRPr="00623D38">
        <w:rPr>
          <w:rFonts w:ascii="Times New Roman" w:hAnsi="Times New Roman" w:cs="Times New Roman"/>
          <w:b/>
          <w:sz w:val="24"/>
        </w:rPr>
        <w:t>all</w:t>
      </w:r>
      <w:r>
        <w:rPr>
          <w:rFonts w:ascii="Times New Roman" w:hAnsi="Times New Roman" w:cs="Times New Roman"/>
          <w:b/>
          <w:sz w:val="24"/>
        </w:rPr>
        <w:t xml:space="preserve"> and s</w:t>
      </w:r>
      <w:r w:rsidR="00F409EA">
        <w:rPr>
          <w:rFonts w:ascii="Times New Roman" w:hAnsi="Times New Roman" w:cs="Times New Roman"/>
          <w:b/>
          <w:sz w:val="24"/>
        </w:rPr>
        <w:t>patial</w:t>
      </w:r>
      <w:r w:rsidR="00F267F5">
        <w:rPr>
          <w:rFonts w:ascii="Times New Roman" w:hAnsi="Times New Roman" w:cs="Times New Roman"/>
          <w:b/>
          <w:sz w:val="24"/>
        </w:rPr>
        <w:t xml:space="preserve"> thresholds of D</w:t>
      </w:r>
      <w:r w:rsidRPr="00623D38">
        <w:rPr>
          <w:rFonts w:ascii="Times New Roman" w:hAnsi="Times New Roman" w:cs="Times New Roman"/>
          <w:b/>
          <w:sz w:val="24"/>
        </w:rPr>
        <w:t xml:space="preserve">issensus </w:t>
      </w:r>
    </w:p>
    <w:p w14:paraId="72638B70" w14:textId="089E2995" w:rsidR="00340C42" w:rsidRDefault="00623D38" w:rsidP="00340C42">
      <w:pPr>
        <w:pStyle w:val="Normal1"/>
        <w:tabs>
          <w:tab w:val="right" w:pos="8640"/>
        </w:tabs>
        <w:spacing w:after="160" w:line="360" w:lineRule="auto"/>
        <w:contextualSpacing/>
        <w:jc w:val="both"/>
        <w:rPr>
          <w:rFonts w:ascii="Times New Roman" w:hAnsi="Times New Roman" w:cs="Times New Roman"/>
          <w:sz w:val="24"/>
        </w:rPr>
      </w:pPr>
      <w:r w:rsidRPr="00276B1D">
        <w:rPr>
          <w:rFonts w:ascii="Times New Roman" w:hAnsi="Times New Roman" w:cs="Times New Roman"/>
          <w:sz w:val="24"/>
        </w:rPr>
        <w:t>The mall space, secured by multiple layers of security, could be</w:t>
      </w:r>
      <w:r w:rsidR="009407DB">
        <w:rPr>
          <w:rFonts w:ascii="Times New Roman" w:hAnsi="Times New Roman" w:cs="Times New Roman"/>
          <w:sz w:val="24"/>
        </w:rPr>
        <w:t xml:space="preserve"> called, drawing from Augé (1995</w:t>
      </w:r>
      <w:r w:rsidRPr="00276B1D">
        <w:rPr>
          <w:rFonts w:ascii="Times New Roman" w:hAnsi="Times New Roman" w:cs="Times New Roman"/>
          <w:sz w:val="24"/>
        </w:rPr>
        <w:t>), a veritable non-place where the deluge of images, signs, symbols dis-identify subjectivities and displace history (Favero, 2003).</w:t>
      </w:r>
      <w:r w:rsidR="007359E0">
        <w:rPr>
          <w:rFonts w:ascii="Times New Roman" w:hAnsi="Times New Roman" w:cs="Times New Roman"/>
          <w:sz w:val="24"/>
        </w:rPr>
        <w:t xml:space="preserve">  Here, in this climate controlled environment, </w:t>
      </w:r>
      <w:r w:rsidRPr="00623D38">
        <w:rPr>
          <w:rFonts w:ascii="Times New Roman" w:hAnsi="Times New Roman" w:cs="Times New Roman"/>
          <w:sz w:val="24"/>
        </w:rPr>
        <w:t>shoppers can feel a part of the globalizing trends in India and, supposedly, can rest assured they are safely tucked away from the threat of the so-called subaltern.  However, unlike the sister development of the mall, the multiplex cinema</w:t>
      </w:r>
      <w:r w:rsidR="00F267F5">
        <w:rPr>
          <w:rFonts w:ascii="Times New Roman" w:hAnsi="Times New Roman" w:cs="Times New Roman"/>
          <w:sz w:val="24"/>
        </w:rPr>
        <w:t xml:space="preserve"> with huge entry costs</w:t>
      </w:r>
      <w:r w:rsidRPr="00623D38">
        <w:rPr>
          <w:rFonts w:ascii="Times New Roman" w:hAnsi="Times New Roman" w:cs="Times New Roman"/>
          <w:sz w:val="24"/>
        </w:rPr>
        <w:t>, the masses are not so easily kept out</w:t>
      </w:r>
      <w:r w:rsidR="00F267F5">
        <w:rPr>
          <w:rFonts w:ascii="Times New Roman" w:hAnsi="Times New Roman" w:cs="Times New Roman"/>
          <w:sz w:val="24"/>
        </w:rPr>
        <w:t xml:space="preserve"> because the mail does not have an admission cost</w:t>
      </w:r>
      <w:r w:rsidR="00DB4507">
        <w:rPr>
          <w:rFonts w:ascii="Times New Roman" w:hAnsi="Times New Roman" w:cs="Times New Roman"/>
          <w:sz w:val="24"/>
        </w:rPr>
        <w:t xml:space="preserve"> (See Ganti, 2012 for a discussion on the emergence of the multiplex and its relationship to the production of social class in urban India)</w:t>
      </w:r>
      <w:r w:rsidRPr="00623D38">
        <w:rPr>
          <w:rFonts w:ascii="Times New Roman" w:hAnsi="Times New Roman" w:cs="Times New Roman"/>
          <w:sz w:val="24"/>
        </w:rPr>
        <w:t xml:space="preserve">.  Its entertainment is free.  Open to the public.  </w:t>
      </w:r>
    </w:p>
    <w:p w14:paraId="7F913000" w14:textId="00D2FA6E" w:rsidR="00594DD2" w:rsidRPr="00DF5F40" w:rsidRDefault="00623D38" w:rsidP="00BF2E44">
      <w:pPr>
        <w:pStyle w:val="Normal1"/>
        <w:tabs>
          <w:tab w:val="right" w:pos="8640"/>
        </w:tabs>
        <w:spacing w:after="160" w:line="360" w:lineRule="auto"/>
        <w:ind w:firstLine="720"/>
        <w:contextualSpacing/>
        <w:jc w:val="both"/>
        <w:rPr>
          <w:rFonts w:ascii="Times New Roman" w:hAnsi="Times New Roman" w:cs="Times New Roman"/>
          <w:sz w:val="24"/>
        </w:rPr>
      </w:pPr>
      <w:r w:rsidRPr="00623D38">
        <w:rPr>
          <w:rFonts w:ascii="Times New Roman" w:hAnsi="Times New Roman" w:cs="Times New Roman"/>
          <w:sz w:val="24"/>
        </w:rPr>
        <w:t xml:space="preserve">Indeed, the lack of public space in the city coupled with an equally strong desire by youth from other class, caste, and immigrant positions, to partake of the cities changing built environs, make the mall a desirable destination for more than just the middle class.  </w:t>
      </w:r>
      <w:r w:rsidR="0092125D">
        <w:rPr>
          <w:rFonts w:ascii="Times New Roman" w:hAnsi="Times New Roman" w:cs="Times New Roman"/>
          <w:sz w:val="24"/>
        </w:rPr>
        <w:t>The</w:t>
      </w:r>
      <w:r w:rsidRPr="00623D38">
        <w:rPr>
          <w:rFonts w:ascii="Times New Roman" w:hAnsi="Times New Roman" w:cs="Times New Roman"/>
          <w:sz w:val="24"/>
        </w:rPr>
        <w:t xml:space="preserve"> mall </w:t>
      </w:r>
      <w:r w:rsidR="0092125D">
        <w:rPr>
          <w:rFonts w:ascii="Times New Roman" w:hAnsi="Times New Roman" w:cs="Times New Roman"/>
          <w:sz w:val="24"/>
        </w:rPr>
        <w:t xml:space="preserve">can </w:t>
      </w:r>
      <w:r w:rsidRPr="00623D38">
        <w:rPr>
          <w:rFonts w:ascii="Times New Roman" w:hAnsi="Times New Roman" w:cs="Times New Roman"/>
          <w:sz w:val="24"/>
        </w:rPr>
        <w:t>be imagined</w:t>
      </w:r>
      <w:r w:rsidR="0092125D">
        <w:rPr>
          <w:rFonts w:ascii="Times New Roman" w:hAnsi="Times New Roman" w:cs="Times New Roman"/>
          <w:sz w:val="24"/>
        </w:rPr>
        <w:t>, rather than a middle class oasis</w:t>
      </w:r>
      <w:r w:rsidR="00BE1692">
        <w:rPr>
          <w:rFonts w:ascii="Times New Roman" w:hAnsi="Times New Roman" w:cs="Times New Roman"/>
          <w:sz w:val="24"/>
        </w:rPr>
        <w:t xml:space="preserve"> (Voyce, 2007)</w:t>
      </w:r>
      <w:r w:rsidR="0092125D">
        <w:rPr>
          <w:rFonts w:ascii="Times New Roman" w:hAnsi="Times New Roman" w:cs="Times New Roman"/>
          <w:sz w:val="24"/>
        </w:rPr>
        <w:t>, a contact zone (Pratt, 1991)</w:t>
      </w:r>
      <w:r w:rsidR="00BE1692">
        <w:rPr>
          <w:rFonts w:ascii="Times New Roman" w:hAnsi="Times New Roman" w:cs="Times New Roman"/>
          <w:sz w:val="24"/>
        </w:rPr>
        <w:t xml:space="preserve"> precisely</w:t>
      </w:r>
      <w:r w:rsidR="0092125D">
        <w:rPr>
          <w:rFonts w:ascii="Times New Roman" w:hAnsi="Times New Roman" w:cs="Times New Roman"/>
          <w:sz w:val="24"/>
        </w:rPr>
        <w:t xml:space="preserve"> because </w:t>
      </w:r>
      <w:r w:rsidRPr="00623D38">
        <w:rPr>
          <w:rFonts w:ascii="Times New Roman" w:hAnsi="Times New Roman" w:cs="Times New Roman"/>
          <w:sz w:val="24"/>
        </w:rPr>
        <w:t xml:space="preserve">provides a public space where contact and the reevaluation of social meaning become possible.  </w:t>
      </w:r>
      <w:r w:rsidR="003D28B1">
        <w:rPr>
          <w:rFonts w:ascii="Times New Roman" w:hAnsi="Times New Roman" w:cs="Times New Roman"/>
          <w:sz w:val="24"/>
        </w:rPr>
        <w:t>The</w:t>
      </w:r>
      <w:r w:rsidRPr="00623D38">
        <w:rPr>
          <w:rFonts w:ascii="Times New Roman" w:hAnsi="Times New Roman" w:cs="Times New Roman"/>
          <w:sz w:val="24"/>
        </w:rPr>
        <w:t xml:space="preserve"> possibility for contact</w:t>
      </w:r>
      <w:r w:rsidR="003D28B1">
        <w:rPr>
          <w:rFonts w:ascii="Times New Roman" w:hAnsi="Times New Roman" w:cs="Times New Roman"/>
          <w:sz w:val="24"/>
        </w:rPr>
        <w:t>, however,</w:t>
      </w:r>
      <w:r w:rsidRPr="00623D38">
        <w:rPr>
          <w:rFonts w:ascii="Times New Roman" w:hAnsi="Times New Roman" w:cs="Times New Roman"/>
          <w:sz w:val="24"/>
        </w:rPr>
        <w:t xml:space="preserve"> is unevenly produced, mediated through surveillance both in the literal and figurative sense.  </w:t>
      </w:r>
      <w:r w:rsidR="00825271">
        <w:rPr>
          <w:rFonts w:ascii="Times New Roman" w:hAnsi="Times New Roman" w:cs="Times New Roman"/>
          <w:sz w:val="24"/>
        </w:rPr>
        <w:t xml:space="preserve">The </w:t>
      </w:r>
      <w:r w:rsidRPr="00623D38">
        <w:rPr>
          <w:rFonts w:ascii="Times New Roman" w:hAnsi="Times New Roman" w:cs="Times New Roman"/>
          <w:sz w:val="24"/>
        </w:rPr>
        <w:t>symbolic power of the mall as a middle class space, the sign that evinces the very discourse that produced the mall in the first place, disciplines those that enter into its spatial field.  The literal su</w:t>
      </w:r>
      <w:r w:rsidR="0092125D">
        <w:rPr>
          <w:rFonts w:ascii="Times New Roman" w:hAnsi="Times New Roman" w:cs="Times New Roman"/>
          <w:sz w:val="24"/>
        </w:rPr>
        <w:t xml:space="preserve">rveillance and disciplining </w:t>
      </w:r>
      <w:r w:rsidRPr="00623D38">
        <w:rPr>
          <w:rFonts w:ascii="Times New Roman" w:hAnsi="Times New Roman" w:cs="Times New Roman"/>
          <w:sz w:val="24"/>
        </w:rPr>
        <w:t xml:space="preserve">is evidenced by the dozens of security guards and hundreds of cameras in the mall complex.  In the figurative sense, the </w:t>
      </w:r>
      <w:r w:rsidR="00594DD2">
        <w:rPr>
          <w:rFonts w:ascii="Times New Roman" w:hAnsi="Times New Roman" w:cs="Times New Roman"/>
          <w:sz w:val="24"/>
        </w:rPr>
        <w:t xml:space="preserve">surveillance is self-generated.  </w:t>
      </w:r>
      <w:r w:rsidR="003033DC">
        <w:rPr>
          <w:rFonts w:ascii="Times New Roman" w:hAnsi="Times New Roman" w:cs="Times New Roman"/>
          <w:sz w:val="24"/>
        </w:rPr>
        <w:t xml:space="preserve">In </w:t>
      </w:r>
      <w:r w:rsidR="00922680" w:rsidRPr="00DF5F40">
        <w:rPr>
          <w:rFonts w:ascii="Times New Roman" w:hAnsi="Times New Roman" w:cs="Times New Roman"/>
          <w:sz w:val="24"/>
        </w:rPr>
        <w:t>Aravind Adiga</w:t>
      </w:r>
      <w:r w:rsidR="00922680">
        <w:rPr>
          <w:rFonts w:ascii="Times New Roman" w:hAnsi="Times New Roman" w:cs="Times New Roman"/>
          <w:sz w:val="24"/>
        </w:rPr>
        <w:t>’s</w:t>
      </w:r>
      <w:r w:rsidR="003033DC">
        <w:rPr>
          <w:rFonts w:ascii="Times New Roman" w:hAnsi="Times New Roman" w:cs="Times New Roman"/>
          <w:sz w:val="24"/>
        </w:rPr>
        <w:t xml:space="preserve"> novel</w:t>
      </w:r>
      <w:r w:rsidR="00922680">
        <w:rPr>
          <w:rFonts w:ascii="Times New Roman" w:hAnsi="Times New Roman" w:cs="Times New Roman"/>
          <w:sz w:val="24"/>
        </w:rPr>
        <w:t xml:space="preserve"> White Tiger </w:t>
      </w:r>
      <w:r w:rsidR="00594DD2" w:rsidRPr="00DF5F40">
        <w:rPr>
          <w:rFonts w:ascii="Times New Roman" w:hAnsi="Times New Roman" w:cs="Times New Roman"/>
          <w:sz w:val="24"/>
        </w:rPr>
        <w:t xml:space="preserve">(2008), </w:t>
      </w:r>
      <w:r w:rsidR="00922680">
        <w:rPr>
          <w:rFonts w:ascii="Times New Roman" w:hAnsi="Times New Roman" w:cs="Times New Roman"/>
          <w:sz w:val="24"/>
        </w:rPr>
        <w:t xml:space="preserve">he </w:t>
      </w:r>
      <w:r w:rsidR="00594DD2" w:rsidRPr="00DF5F40">
        <w:rPr>
          <w:rFonts w:ascii="Times New Roman" w:hAnsi="Times New Roman" w:cs="Times New Roman"/>
          <w:sz w:val="24"/>
        </w:rPr>
        <w:t xml:space="preserve">shows something of the social changes being wrought in India’s cities through the intensely personal first person narrative of a </w:t>
      </w:r>
      <w:r w:rsidR="00922680">
        <w:rPr>
          <w:rFonts w:ascii="Times New Roman" w:hAnsi="Times New Roman" w:cs="Times New Roman"/>
          <w:sz w:val="24"/>
        </w:rPr>
        <w:t xml:space="preserve">fictional </w:t>
      </w:r>
      <w:r w:rsidR="00594DD2" w:rsidRPr="00DF5F40">
        <w:rPr>
          <w:rFonts w:ascii="Times New Roman" w:hAnsi="Times New Roman" w:cs="Times New Roman"/>
          <w:sz w:val="24"/>
        </w:rPr>
        <w:t>farmer from a rural village who has recently migrated to Delhi. In Delhi he lands a job as a chauffeur with a no</w:t>
      </w:r>
      <w:r w:rsidR="00DB4507">
        <w:rPr>
          <w:rFonts w:ascii="Times New Roman" w:hAnsi="Times New Roman" w:cs="Times New Roman"/>
          <w:sz w:val="24"/>
        </w:rPr>
        <w:t>u</w:t>
      </w:r>
      <w:r w:rsidR="00594DD2" w:rsidRPr="00DF5F40">
        <w:rPr>
          <w:rFonts w:ascii="Times New Roman" w:hAnsi="Times New Roman" w:cs="Times New Roman"/>
          <w:sz w:val="24"/>
        </w:rPr>
        <w:t xml:space="preserve">veau-rich family.  This chauffeur, as he takes his employers to the mall regularly, struggles to convince himself that he is worthy of entry and over several chapters finally comes to the conclusion that if he just wears certain attire no one will notice him at the security checkpoint as different, an outsider. </w:t>
      </w:r>
    </w:p>
    <w:p w14:paraId="6BB41B81" w14:textId="7790203E" w:rsidR="004C588A" w:rsidRDefault="00594DD2" w:rsidP="00DB4507">
      <w:pPr>
        <w:tabs>
          <w:tab w:val="left" w:pos="6480"/>
        </w:tabs>
        <w:spacing w:after="0" w:line="360" w:lineRule="auto"/>
        <w:ind w:right="2340"/>
        <w:contextualSpacing/>
        <w:rPr>
          <w:rFonts w:ascii="Times New Roman" w:hAnsi="Times New Roman" w:cs="Times New Roman"/>
          <w:sz w:val="24"/>
          <w:szCs w:val="24"/>
        </w:rPr>
      </w:pPr>
      <w:r w:rsidRPr="00DF5F40">
        <w:rPr>
          <w:rFonts w:ascii="Times New Roman" w:hAnsi="Times New Roman" w:cs="Times New Roman"/>
          <w:sz w:val="24"/>
          <w:szCs w:val="24"/>
        </w:rPr>
        <w:t>Next morning, as I drove Pinky Madam to the mall</w:t>
      </w:r>
      <w:r w:rsidR="00B9122D">
        <w:rPr>
          <w:rFonts w:ascii="Times New Roman" w:hAnsi="Times New Roman" w:cs="Times New Roman"/>
          <w:sz w:val="24"/>
          <w:szCs w:val="24"/>
        </w:rPr>
        <w:t>,</w:t>
      </w:r>
      <w:r w:rsidRPr="00DF5F40">
        <w:rPr>
          <w:rFonts w:ascii="Times New Roman" w:hAnsi="Times New Roman" w:cs="Times New Roman"/>
          <w:sz w:val="24"/>
          <w:szCs w:val="24"/>
        </w:rPr>
        <w:t xml:space="preserve"> I felt a small parcel of cotton pressing against my shoe clad feet.  She left, slamming the door; I waited for ten minutes.  And then inside the car I changed.  I went to the gateway of the mall in my new white T-shirt.  But there, the moment I saw the guard, I turned around – went back to the Honda City (151).  </w:t>
      </w:r>
    </w:p>
    <w:p w14:paraId="38E70426" w14:textId="77777777" w:rsidR="00DB4507" w:rsidRDefault="00DB4507" w:rsidP="00DB4507">
      <w:pPr>
        <w:tabs>
          <w:tab w:val="left" w:pos="6480"/>
        </w:tabs>
        <w:spacing w:after="0" w:line="360" w:lineRule="auto"/>
        <w:ind w:right="2340"/>
        <w:contextualSpacing/>
        <w:rPr>
          <w:rFonts w:ascii="Times New Roman" w:hAnsi="Times New Roman" w:cs="Times New Roman"/>
          <w:sz w:val="24"/>
          <w:szCs w:val="24"/>
        </w:rPr>
      </w:pPr>
    </w:p>
    <w:p w14:paraId="38FC5F49" w14:textId="5CFFD57D" w:rsidR="006B0459" w:rsidRDefault="001B22B1" w:rsidP="00825271">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strategy, for Adiga’s protagonist and</w:t>
      </w:r>
      <w:r w:rsidR="00825271">
        <w:rPr>
          <w:rFonts w:ascii="Times New Roman" w:hAnsi="Times New Roman" w:cs="Times New Roman"/>
          <w:sz w:val="24"/>
          <w:szCs w:val="24"/>
        </w:rPr>
        <w:t>, similarly,</w:t>
      </w:r>
      <w:r>
        <w:rPr>
          <w:rFonts w:ascii="Times New Roman" w:hAnsi="Times New Roman" w:cs="Times New Roman"/>
          <w:sz w:val="24"/>
          <w:szCs w:val="24"/>
        </w:rPr>
        <w:t xml:space="preserve"> for the young men who populate this essay, </w:t>
      </w:r>
      <w:r w:rsidR="00825271">
        <w:rPr>
          <w:rFonts w:ascii="Times New Roman" w:hAnsi="Times New Roman" w:cs="Times New Roman"/>
          <w:sz w:val="24"/>
          <w:szCs w:val="24"/>
        </w:rPr>
        <w:t>is</w:t>
      </w:r>
      <w:r>
        <w:rPr>
          <w:rFonts w:ascii="Times New Roman" w:hAnsi="Times New Roman" w:cs="Times New Roman"/>
          <w:sz w:val="24"/>
          <w:szCs w:val="24"/>
        </w:rPr>
        <w:t xml:space="preserve"> to </w:t>
      </w:r>
      <w:r w:rsidR="00594DD2" w:rsidRPr="00DF5F40">
        <w:rPr>
          <w:rFonts w:ascii="Times New Roman" w:hAnsi="Times New Roman" w:cs="Times New Roman"/>
          <w:sz w:val="24"/>
          <w:szCs w:val="24"/>
        </w:rPr>
        <w:t>engage in tactics that rearticulate the external</w:t>
      </w:r>
      <w:r w:rsidR="00594DD2">
        <w:rPr>
          <w:rFonts w:ascii="Times New Roman" w:hAnsi="Times New Roman" w:cs="Times New Roman"/>
          <w:sz w:val="24"/>
          <w:szCs w:val="24"/>
        </w:rPr>
        <w:t>ly</w:t>
      </w:r>
      <w:r w:rsidR="00594DD2" w:rsidRPr="00DF5F40">
        <w:rPr>
          <w:rFonts w:ascii="Times New Roman" w:hAnsi="Times New Roman" w:cs="Times New Roman"/>
          <w:sz w:val="24"/>
          <w:szCs w:val="24"/>
        </w:rPr>
        <w:t xml:space="preserve"> visible</w:t>
      </w:r>
      <w:r w:rsidR="006D5E26">
        <w:rPr>
          <w:rFonts w:ascii="Times New Roman" w:hAnsi="Times New Roman" w:cs="Times New Roman"/>
          <w:sz w:val="24"/>
          <w:szCs w:val="24"/>
        </w:rPr>
        <w:t xml:space="preserve"> </w:t>
      </w:r>
      <w:r w:rsidR="00594DD2" w:rsidRPr="00DF5F40">
        <w:rPr>
          <w:rFonts w:ascii="Times New Roman" w:hAnsi="Times New Roman" w:cs="Times New Roman"/>
          <w:sz w:val="24"/>
          <w:szCs w:val="24"/>
        </w:rPr>
        <w:t xml:space="preserve">to validate entry. </w:t>
      </w:r>
      <w:r>
        <w:rPr>
          <w:rFonts w:ascii="Times New Roman" w:hAnsi="Times New Roman" w:cs="Times New Roman"/>
          <w:sz w:val="24"/>
          <w:szCs w:val="24"/>
        </w:rPr>
        <w:t xml:space="preserve">However, </w:t>
      </w:r>
      <w:r w:rsidR="00825271">
        <w:rPr>
          <w:rFonts w:ascii="Times New Roman" w:hAnsi="Times New Roman" w:cs="Times New Roman"/>
          <w:sz w:val="24"/>
          <w:szCs w:val="24"/>
        </w:rPr>
        <w:t xml:space="preserve">this strategy, for the chauffeur and the youth in my study, </w:t>
      </w:r>
      <w:r w:rsidR="00594DD2" w:rsidRPr="00DF5F40">
        <w:rPr>
          <w:rFonts w:ascii="Times New Roman" w:hAnsi="Times New Roman" w:cs="Times New Roman"/>
          <w:sz w:val="24"/>
          <w:szCs w:val="24"/>
        </w:rPr>
        <w:t>is always precarious precisely because of the markers of difference inscribed on their bodies</w:t>
      </w:r>
      <w:r w:rsidR="00F056B3">
        <w:rPr>
          <w:rFonts w:ascii="Times New Roman" w:hAnsi="Times New Roman" w:cs="Times New Roman"/>
          <w:sz w:val="24"/>
          <w:szCs w:val="24"/>
        </w:rPr>
        <w:t xml:space="preserve"> and a habitus of difference etched in their consciousness</w:t>
      </w:r>
      <w:r w:rsidR="00594DD2" w:rsidRPr="00DF5F40">
        <w:rPr>
          <w:rFonts w:ascii="Times New Roman" w:hAnsi="Times New Roman" w:cs="Times New Roman"/>
          <w:sz w:val="24"/>
          <w:szCs w:val="24"/>
        </w:rPr>
        <w:t>.</w:t>
      </w:r>
      <w:r w:rsidR="006D5E26">
        <w:rPr>
          <w:rFonts w:ascii="Times New Roman" w:hAnsi="Times New Roman" w:cs="Times New Roman"/>
          <w:sz w:val="24"/>
          <w:szCs w:val="24"/>
        </w:rPr>
        <w:t xml:space="preserve">  </w:t>
      </w:r>
      <w:r w:rsidR="00623D38" w:rsidRPr="00276B1D">
        <w:rPr>
          <w:rFonts w:ascii="Times New Roman" w:hAnsi="Times New Roman" w:cs="Times New Roman"/>
          <w:sz w:val="24"/>
          <w:szCs w:val="24"/>
        </w:rPr>
        <w:t xml:space="preserve">What, then, can a moment of dissensus created by the children of migrants turned B-boys and MCs, a moment of disruption of the norms that link the mall to Khirki largely through the laboring bodies that built and now maintain its edifices, make possible? </w:t>
      </w:r>
    </w:p>
    <w:p w14:paraId="03532882" w14:textId="77777777" w:rsidR="0092125D" w:rsidRDefault="00BF2E44" w:rsidP="00F056B3">
      <w:pPr>
        <w:tabs>
          <w:tab w:val="right" w:pos="8640"/>
        </w:tabs>
        <w:spacing w:after="16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b/>
      </w:r>
      <w:r w:rsidR="00D67E7C">
        <w:rPr>
          <w:rFonts w:ascii="Times New Roman" w:hAnsi="Times New Roman" w:cs="Times New Roman"/>
          <w:sz w:val="24"/>
          <w:szCs w:val="24"/>
        </w:rPr>
        <w:t xml:space="preserve"> </w:t>
      </w:r>
      <w:r w:rsidR="006D5E26">
        <w:rPr>
          <w:rFonts w:ascii="Times New Roman" w:hAnsi="Times New Roman" w:cs="Times New Roman"/>
          <w:sz w:val="24"/>
          <w:szCs w:val="24"/>
        </w:rPr>
        <w:t>Let</w:t>
      </w:r>
      <w:r w:rsidR="00623D38" w:rsidRPr="00276B1D">
        <w:rPr>
          <w:rFonts w:ascii="Times New Roman" w:hAnsi="Times New Roman" w:cs="Times New Roman"/>
          <w:sz w:val="24"/>
          <w:szCs w:val="24"/>
        </w:rPr>
        <w:t xml:space="preserve"> us return to the </w:t>
      </w:r>
      <w:r w:rsidR="00623D38" w:rsidRPr="00276B1D">
        <w:rPr>
          <w:rFonts w:ascii="Times New Roman" w:eastAsia="Times New Roman" w:hAnsi="Times New Roman" w:cs="Times New Roman"/>
          <w:bCs/>
          <w:iCs/>
          <w:sz w:val="24"/>
          <w:szCs w:val="24"/>
        </w:rPr>
        <w:t>mise-en-scène</w:t>
      </w:r>
      <w:r w:rsidR="00623D38" w:rsidRPr="00276B1D">
        <w:rPr>
          <w:rFonts w:ascii="Times New Roman" w:hAnsi="Times New Roman" w:cs="Times New Roman"/>
          <w:sz w:val="24"/>
          <w:szCs w:val="24"/>
        </w:rPr>
        <w:t xml:space="preserve"> of the mall.  I, if you recall, have set up my tripod to film the youth as they take turns in the center of the circle demonstrating their dance moves.  The other denizens of the mall</w:t>
      </w:r>
      <w:r w:rsidR="000C71D0">
        <w:rPr>
          <w:rFonts w:ascii="Times New Roman" w:hAnsi="Times New Roman" w:cs="Times New Roman"/>
          <w:sz w:val="24"/>
          <w:szCs w:val="24"/>
        </w:rPr>
        <w:t xml:space="preserve"> </w:t>
      </w:r>
      <w:r w:rsidR="000C71D0" w:rsidRPr="00276B1D">
        <w:rPr>
          <w:rFonts w:ascii="Times New Roman" w:hAnsi="Times New Roman" w:cs="Times New Roman"/>
          <w:sz w:val="24"/>
          <w:szCs w:val="24"/>
        </w:rPr>
        <w:t xml:space="preserve">surround </w:t>
      </w:r>
      <w:r w:rsidR="003033DC">
        <w:rPr>
          <w:rFonts w:ascii="Times New Roman" w:hAnsi="Times New Roman" w:cs="Times New Roman"/>
          <w:sz w:val="24"/>
          <w:szCs w:val="24"/>
        </w:rPr>
        <w:t>the young men and watch them perform</w:t>
      </w:r>
      <w:r w:rsidR="00623D38" w:rsidRPr="00276B1D">
        <w:rPr>
          <w:rFonts w:ascii="Times New Roman" w:hAnsi="Times New Roman" w:cs="Times New Roman"/>
          <w:sz w:val="24"/>
          <w:szCs w:val="24"/>
        </w:rPr>
        <w:t>. Some pull o</w:t>
      </w:r>
      <w:r w:rsidR="006D027D">
        <w:rPr>
          <w:rFonts w:ascii="Times New Roman" w:hAnsi="Times New Roman" w:cs="Times New Roman"/>
          <w:sz w:val="24"/>
          <w:szCs w:val="24"/>
        </w:rPr>
        <w:t xml:space="preserve">ut cameras to record the event.  The </w:t>
      </w:r>
      <w:r w:rsidR="00623D38" w:rsidRPr="00276B1D">
        <w:rPr>
          <w:rFonts w:ascii="Times New Roman" w:hAnsi="Times New Roman" w:cs="Times New Roman"/>
          <w:sz w:val="24"/>
          <w:szCs w:val="24"/>
        </w:rPr>
        <w:t>security guards uncomfortabl</w:t>
      </w:r>
      <w:r w:rsidR="006D027D">
        <w:rPr>
          <w:rFonts w:ascii="Times New Roman" w:hAnsi="Times New Roman" w:cs="Times New Roman"/>
          <w:sz w:val="24"/>
          <w:szCs w:val="24"/>
        </w:rPr>
        <w:t>y pace in the background.  They had been told</w:t>
      </w:r>
      <w:r w:rsidR="00623D38" w:rsidRPr="00276B1D">
        <w:rPr>
          <w:rFonts w:ascii="Times New Roman" w:hAnsi="Times New Roman" w:cs="Times New Roman"/>
          <w:sz w:val="24"/>
          <w:szCs w:val="24"/>
        </w:rPr>
        <w:t xml:space="preserve"> to leave the youth alone yet it </w:t>
      </w:r>
      <w:r w:rsidR="006D027D">
        <w:rPr>
          <w:rFonts w:ascii="Times New Roman" w:hAnsi="Times New Roman" w:cs="Times New Roman"/>
          <w:sz w:val="24"/>
          <w:szCs w:val="24"/>
        </w:rPr>
        <w:t>was</w:t>
      </w:r>
      <w:r w:rsidR="00623D38" w:rsidRPr="00276B1D">
        <w:rPr>
          <w:rFonts w:ascii="Times New Roman" w:hAnsi="Times New Roman" w:cs="Times New Roman"/>
          <w:sz w:val="24"/>
          <w:szCs w:val="24"/>
        </w:rPr>
        <w:t xml:space="preserve"> clear that they do not, for one minute, believe these youth </w:t>
      </w:r>
      <w:r w:rsidR="006D027D">
        <w:rPr>
          <w:rFonts w:ascii="Times New Roman" w:hAnsi="Times New Roman" w:cs="Times New Roman"/>
          <w:sz w:val="24"/>
          <w:szCs w:val="24"/>
        </w:rPr>
        <w:t>were</w:t>
      </w:r>
      <w:r w:rsidR="00623D38" w:rsidRPr="00276B1D">
        <w:rPr>
          <w:rFonts w:ascii="Times New Roman" w:hAnsi="Times New Roman" w:cs="Times New Roman"/>
          <w:sz w:val="24"/>
          <w:szCs w:val="24"/>
        </w:rPr>
        <w:t xml:space="preserve"> meant to occupy the s</w:t>
      </w:r>
      <w:r w:rsidR="006D027D">
        <w:rPr>
          <w:rFonts w:ascii="Times New Roman" w:hAnsi="Times New Roman" w:cs="Times New Roman"/>
          <w:sz w:val="24"/>
          <w:szCs w:val="24"/>
        </w:rPr>
        <w:t xml:space="preserve">pace.  The only thing that </w:t>
      </w:r>
      <w:r w:rsidR="003033DC">
        <w:rPr>
          <w:rFonts w:ascii="Times New Roman" w:hAnsi="Times New Roman" w:cs="Times New Roman"/>
          <w:sz w:val="24"/>
          <w:szCs w:val="24"/>
        </w:rPr>
        <w:t>prevents</w:t>
      </w:r>
      <w:r w:rsidR="00623D38" w:rsidRPr="00276B1D">
        <w:rPr>
          <w:rFonts w:ascii="Times New Roman" w:hAnsi="Times New Roman" w:cs="Times New Roman"/>
          <w:sz w:val="24"/>
          <w:szCs w:val="24"/>
        </w:rPr>
        <w:t xml:space="preserve"> </w:t>
      </w:r>
      <w:r w:rsidR="003033DC">
        <w:rPr>
          <w:rFonts w:ascii="Times New Roman" w:hAnsi="Times New Roman" w:cs="Times New Roman"/>
          <w:sz w:val="24"/>
          <w:szCs w:val="24"/>
        </w:rPr>
        <w:t>them from</w:t>
      </w:r>
      <w:r w:rsidR="00623D38" w:rsidRPr="00276B1D">
        <w:rPr>
          <w:rFonts w:ascii="Times New Roman" w:hAnsi="Times New Roman" w:cs="Times New Roman"/>
          <w:sz w:val="24"/>
          <w:szCs w:val="24"/>
        </w:rPr>
        <w:t xml:space="preserve"> ejecting these you</w:t>
      </w:r>
      <w:r w:rsidR="003033DC">
        <w:rPr>
          <w:rFonts w:ascii="Times New Roman" w:hAnsi="Times New Roman" w:cs="Times New Roman"/>
          <w:sz w:val="24"/>
          <w:szCs w:val="24"/>
        </w:rPr>
        <w:t xml:space="preserve">ng men is the word of </w:t>
      </w:r>
      <w:r w:rsidR="00623D38" w:rsidRPr="00276B1D">
        <w:rPr>
          <w:rFonts w:ascii="Times New Roman" w:hAnsi="Times New Roman" w:cs="Times New Roman"/>
          <w:sz w:val="24"/>
          <w:szCs w:val="24"/>
        </w:rPr>
        <w:t>their boss</w:t>
      </w:r>
      <w:r w:rsidR="003033DC">
        <w:rPr>
          <w:rFonts w:ascii="Times New Roman" w:hAnsi="Times New Roman" w:cs="Times New Roman"/>
          <w:sz w:val="24"/>
          <w:szCs w:val="24"/>
        </w:rPr>
        <w:t xml:space="preserve">, who watches the CCTV live feed of their performance and recognizes the free spectacle it provides shoppers.  </w:t>
      </w:r>
      <w:r w:rsidR="00623D38" w:rsidRPr="00276B1D">
        <w:rPr>
          <w:rFonts w:ascii="Times New Roman" w:hAnsi="Times New Roman" w:cs="Times New Roman"/>
          <w:sz w:val="24"/>
          <w:szCs w:val="24"/>
        </w:rPr>
        <w:t>Here, then</w:t>
      </w:r>
      <w:r w:rsidR="00F12615">
        <w:rPr>
          <w:rFonts w:ascii="Times New Roman" w:hAnsi="Times New Roman" w:cs="Times New Roman"/>
          <w:sz w:val="24"/>
          <w:szCs w:val="24"/>
        </w:rPr>
        <w:t>,</w:t>
      </w:r>
      <w:r w:rsidR="00623D38" w:rsidRPr="00276B1D">
        <w:rPr>
          <w:rFonts w:ascii="Times New Roman" w:hAnsi="Times New Roman" w:cs="Times New Roman"/>
          <w:sz w:val="24"/>
          <w:szCs w:val="24"/>
        </w:rPr>
        <w:t xml:space="preserve"> lies an interesting intertwining of interests and interpretations that reveals the possibilities and limits of critical art to create dissensus, which, for Ranciere (2010), is the possibility for creative acts</w:t>
      </w:r>
      <w:r w:rsidR="00027D41">
        <w:rPr>
          <w:rFonts w:ascii="Times New Roman" w:hAnsi="Times New Roman" w:cs="Times New Roman"/>
          <w:sz w:val="24"/>
          <w:szCs w:val="24"/>
        </w:rPr>
        <w:t>, even for only a moment,</w:t>
      </w:r>
      <w:r w:rsidR="00623D38" w:rsidRPr="00276B1D">
        <w:rPr>
          <w:rFonts w:ascii="Times New Roman" w:hAnsi="Times New Roman" w:cs="Times New Roman"/>
          <w:sz w:val="24"/>
          <w:szCs w:val="24"/>
        </w:rPr>
        <w:t xml:space="preserve"> to rip bodies f</w:t>
      </w:r>
      <w:r w:rsidR="00027D41">
        <w:rPr>
          <w:rFonts w:ascii="Times New Roman" w:hAnsi="Times New Roman" w:cs="Times New Roman"/>
          <w:sz w:val="24"/>
          <w:szCs w:val="24"/>
        </w:rPr>
        <w:t>rom their assigned social roles</w:t>
      </w:r>
      <w:r w:rsidR="00623D38" w:rsidRPr="00276B1D">
        <w:rPr>
          <w:rFonts w:ascii="Times New Roman" w:hAnsi="Times New Roman" w:cs="Times New Roman"/>
          <w:sz w:val="24"/>
          <w:szCs w:val="24"/>
        </w:rPr>
        <w:t xml:space="preserve">.  </w:t>
      </w:r>
    </w:p>
    <w:p w14:paraId="553530C6" w14:textId="2845B548" w:rsidR="00623D38" w:rsidRPr="00623D38" w:rsidRDefault="00623D38" w:rsidP="00F056B3">
      <w:pPr>
        <w:tabs>
          <w:tab w:val="right" w:pos="8640"/>
        </w:tabs>
        <w:spacing w:after="160" w:line="360" w:lineRule="auto"/>
        <w:ind w:firstLine="720"/>
        <w:contextualSpacing/>
        <w:jc w:val="both"/>
        <w:rPr>
          <w:rFonts w:ascii="Times New Roman" w:hAnsi="Times New Roman" w:cs="Times New Roman"/>
          <w:sz w:val="24"/>
          <w:szCs w:val="24"/>
        </w:rPr>
      </w:pPr>
      <w:r w:rsidRPr="00276B1D">
        <w:rPr>
          <w:rFonts w:ascii="Times New Roman" w:hAnsi="Times New Roman" w:cs="Times New Roman"/>
          <w:sz w:val="24"/>
          <w:szCs w:val="24"/>
        </w:rPr>
        <w:t xml:space="preserve"> In any public generating display of art, there will be a heterogeneous group that will come into contact w</w:t>
      </w:r>
      <w:r w:rsidR="00027D41">
        <w:rPr>
          <w:rFonts w:ascii="Times New Roman" w:hAnsi="Times New Roman" w:cs="Times New Roman"/>
          <w:sz w:val="24"/>
          <w:szCs w:val="24"/>
        </w:rPr>
        <w:t xml:space="preserve">ith the visual, aural display. </w:t>
      </w:r>
      <w:r w:rsidRPr="00276B1D">
        <w:rPr>
          <w:rFonts w:ascii="Times New Roman" w:hAnsi="Times New Roman" w:cs="Times New Roman"/>
          <w:sz w:val="24"/>
          <w:szCs w:val="24"/>
        </w:rPr>
        <w:t>This heterogeneity will, necessarily, spawn several reac</w:t>
      </w:r>
      <w:r w:rsidR="00ED0F5C">
        <w:rPr>
          <w:rFonts w:ascii="Times New Roman" w:hAnsi="Times New Roman" w:cs="Times New Roman"/>
          <w:sz w:val="24"/>
          <w:szCs w:val="24"/>
        </w:rPr>
        <w:t xml:space="preserve">tions to artistic performance. </w:t>
      </w:r>
      <w:r w:rsidRPr="00276B1D">
        <w:rPr>
          <w:rFonts w:ascii="Times New Roman" w:hAnsi="Times New Roman" w:cs="Times New Roman"/>
          <w:sz w:val="24"/>
          <w:szCs w:val="24"/>
        </w:rPr>
        <w:t xml:space="preserve"> That is to say, it is not just the performance that dictates the reassignment of social roles. Any assessment of public artistic performances ability to create a ripple in an aesthetic-political regime must also include its audience.</w:t>
      </w:r>
      <w:r w:rsidRPr="00623D38">
        <w:rPr>
          <w:rFonts w:ascii="Times New Roman" w:hAnsi="Times New Roman" w:cs="Times New Roman"/>
          <w:sz w:val="24"/>
          <w:szCs w:val="24"/>
        </w:rPr>
        <w:t xml:space="preserve"> Ranciere (2010), in his discussions of the political possibilities of artistic practice, is not unaware of this. </w:t>
      </w:r>
      <w:r w:rsidR="003033DC">
        <w:rPr>
          <w:rFonts w:ascii="Times New Roman" w:hAnsi="Times New Roman" w:cs="Times New Roman"/>
          <w:sz w:val="24"/>
          <w:szCs w:val="24"/>
        </w:rPr>
        <w:t xml:space="preserve">In a </w:t>
      </w:r>
      <w:r w:rsidRPr="00623D38">
        <w:rPr>
          <w:rFonts w:ascii="Times New Roman" w:hAnsi="Times New Roman" w:cs="Times New Roman"/>
          <w:sz w:val="24"/>
          <w:szCs w:val="24"/>
        </w:rPr>
        <w:t>particularly rich passage</w:t>
      </w:r>
      <w:r w:rsidR="003033DC">
        <w:rPr>
          <w:rFonts w:ascii="Times New Roman" w:hAnsi="Times New Roman" w:cs="Times New Roman"/>
          <w:sz w:val="24"/>
          <w:szCs w:val="24"/>
        </w:rPr>
        <w:t xml:space="preserve"> he</w:t>
      </w:r>
      <w:r w:rsidRPr="00623D38">
        <w:rPr>
          <w:rFonts w:ascii="Times New Roman" w:hAnsi="Times New Roman" w:cs="Times New Roman"/>
          <w:sz w:val="24"/>
          <w:szCs w:val="24"/>
        </w:rPr>
        <w:t xml:space="preserve"> suggests, drawing from Lyotard (1979), that art’s resistance, its ability to upturn representational norms, “consists in providing a two-fold testimony: A testimony of the impassible alienation of the human and of one of the catastrophe that arises from misrecognizing that alienation” (182).  </w:t>
      </w:r>
    </w:p>
    <w:p w14:paraId="749CF6D1" w14:textId="1AE3B823" w:rsidR="00623D38" w:rsidRPr="00276B1D" w:rsidRDefault="0001300C" w:rsidP="002414ED">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2125D">
        <w:rPr>
          <w:rFonts w:ascii="Times New Roman" w:hAnsi="Times New Roman" w:cs="Times New Roman"/>
          <w:sz w:val="24"/>
          <w:szCs w:val="24"/>
        </w:rPr>
        <w:t>At this juncture</w:t>
      </w:r>
      <w:r w:rsidR="00623D38" w:rsidRPr="00623D38">
        <w:rPr>
          <w:rFonts w:ascii="Times New Roman" w:hAnsi="Times New Roman" w:cs="Times New Roman"/>
          <w:sz w:val="24"/>
          <w:szCs w:val="24"/>
        </w:rPr>
        <w:t xml:space="preserve"> a few words must be said about hip hop</w:t>
      </w:r>
      <w:r w:rsidR="00DB4507">
        <w:rPr>
          <w:rFonts w:ascii="Times New Roman" w:hAnsi="Times New Roman" w:cs="Times New Roman"/>
          <w:sz w:val="24"/>
          <w:szCs w:val="24"/>
        </w:rPr>
        <w:t>, a 30 plus year old artistic form that originated in Black urban America as a political and celebratory cultural practice that has, at its foundations, African American cultural traditions that go back centuries (Rose, 1994)</w:t>
      </w:r>
      <w:r w:rsidR="00623D38" w:rsidRPr="00623D38">
        <w:rPr>
          <w:rFonts w:ascii="Times New Roman" w:hAnsi="Times New Roman" w:cs="Times New Roman"/>
          <w:sz w:val="24"/>
          <w:szCs w:val="24"/>
        </w:rPr>
        <w:t xml:space="preserve">.  Hip hop’s aesthetics </w:t>
      </w:r>
      <w:r w:rsidR="00DB4507">
        <w:rPr>
          <w:rFonts w:ascii="Times New Roman" w:hAnsi="Times New Roman" w:cs="Times New Roman"/>
          <w:sz w:val="24"/>
          <w:szCs w:val="24"/>
        </w:rPr>
        <w:t>can now</w:t>
      </w:r>
      <w:r w:rsidR="00623D38" w:rsidRPr="00623D38">
        <w:rPr>
          <w:rFonts w:ascii="Times New Roman" w:hAnsi="Times New Roman" w:cs="Times New Roman"/>
          <w:sz w:val="24"/>
          <w:szCs w:val="24"/>
        </w:rPr>
        <w:t xml:space="preserve"> be found in the streets of Berlin, Germany, in the rural farmlands of the American Midwest, and in the shantytowns of Mogadishu, Somalia, and Sao Paolo, Brazil. </w:t>
      </w:r>
      <w:r w:rsidR="00ED0F5C">
        <w:rPr>
          <w:rFonts w:ascii="Times New Roman" w:hAnsi="Times New Roman" w:cs="Times New Roman"/>
          <w:sz w:val="24"/>
          <w:szCs w:val="24"/>
        </w:rPr>
        <w:t xml:space="preserve">In </w:t>
      </w:r>
      <w:r w:rsidR="00623D38" w:rsidRPr="00623D38">
        <w:rPr>
          <w:rFonts w:ascii="Times New Roman" w:hAnsi="Times New Roman" w:cs="Times New Roman"/>
          <w:sz w:val="24"/>
          <w:szCs w:val="24"/>
        </w:rPr>
        <w:t xml:space="preserve">all of these places, </w:t>
      </w:r>
      <w:r w:rsidR="006D027D">
        <w:rPr>
          <w:rFonts w:ascii="Times New Roman" w:hAnsi="Times New Roman" w:cs="Times New Roman"/>
          <w:sz w:val="24"/>
          <w:szCs w:val="24"/>
        </w:rPr>
        <w:t xml:space="preserve">corporate sponsored </w:t>
      </w:r>
      <w:r w:rsidR="00623D38" w:rsidRPr="00623D38">
        <w:rPr>
          <w:rFonts w:ascii="Times New Roman" w:hAnsi="Times New Roman" w:cs="Times New Roman"/>
          <w:sz w:val="24"/>
          <w:szCs w:val="24"/>
        </w:rPr>
        <w:t xml:space="preserve">hip </w:t>
      </w:r>
      <w:r w:rsidR="006D027D">
        <w:rPr>
          <w:rFonts w:ascii="Times New Roman" w:hAnsi="Times New Roman" w:cs="Times New Roman"/>
          <w:sz w:val="24"/>
          <w:szCs w:val="24"/>
        </w:rPr>
        <w:t>hop</w:t>
      </w:r>
      <w:r w:rsidR="00623D38" w:rsidRPr="00623D38">
        <w:rPr>
          <w:rFonts w:ascii="Times New Roman" w:hAnsi="Times New Roman" w:cs="Times New Roman"/>
          <w:sz w:val="24"/>
          <w:szCs w:val="24"/>
        </w:rPr>
        <w:t xml:space="preserve"> music and its styles have ensconced themselves as part of a youthf</w:t>
      </w:r>
      <w:r w:rsidR="00D67E7C">
        <w:rPr>
          <w:rFonts w:ascii="Times New Roman" w:hAnsi="Times New Roman" w:cs="Times New Roman"/>
          <w:sz w:val="24"/>
          <w:szCs w:val="24"/>
        </w:rPr>
        <w:t xml:space="preserve">ul visual and aural landscape. </w:t>
      </w:r>
      <w:r w:rsidR="00623D38" w:rsidRPr="00623D38">
        <w:rPr>
          <w:rFonts w:ascii="Times New Roman" w:hAnsi="Times New Roman" w:cs="Times New Roman"/>
          <w:sz w:val="24"/>
          <w:szCs w:val="24"/>
        </w:rPr>
        <w:t>However, Hip hop’s practices have also, along with its already produced forms, made the journey to places far and wid</w:t>
      </w:r>
      <w:r w:rsidR="00B94DA7">
        <w:rPr>
          <w:rFonts w:ascii="Times New Roman" w:hAnsi="Times New Roman" w:cs="Times New Roman"/>
          <w:sz w:val="24"/>
          <w:szCs w:val="24"/>
        </w:rPr>
        <w:t xml:space="preserve">e. </w:t>
      </w:r>
      <w:r w:rsidR="00623D38" w:rsidRPr="00623D38">
        <w:rPr>
          <w:rFonts w:ascii="Times New Roman" w:hAnsi="Times New Roman" w:cs="Times New Roman"/>
          <w:sz w:val="24"/>
          <w:szCs w:val="24"/>
        </w:rPr>
        <w:t>Youth across the world</w:t>
      </w:r>
      <w:r w:rsidR="00DB4507">
        <w:rPr>
          <w:rFonts w:ascii="Times New Roman" w:hAnsi="Times New Roman" w:cs="Times New Roman"/>
          <w:sz w:val="24"/>
          <w:szCs w:val="24"/>
        </w:rPr>
        <w:t xml:space="preserve"> are</w:t>
      </w:r>
      <w:r w:rsidR="00623D38" w:rsidRPr="00623D38">
        <w:rPr>
          <w:rFonts w:ascii="Times New Roman" w:hAnsi="Times New Roman" w:cs="Times New Roman"/>
          <w:sz w:val="24"/>
          <w:szCs w:val="24"/>
        </w:rPr>
        <w:t xml:space="preserve"> not content with simply consuming </w:t>
      </w:r>
      <w:r w:rsidR="00DB4507">
        <w:rPr>
          <w:rFonts w:ascii="Times New Roman" w:hAnsi="Times New Roman" w:cs="Times New Roman"/>
          <w:sz w:val="24"/>
          <w:szCs w:val="24"/>
        </w:rPr>
        <w:t>corporate sponsored hip hop products but</w:t>
      </w:r>
      <w:r w:rsidR="00623D38" w:rsidRPr="00623D38">
        <w:rPr>
          <w:rFonts w:ascii="Times New Roman" w:hAnsi="Times New Roman" w:cs="Times New Roman"/>
          <w:sz w:val="24"/>
          <w:szCs w:val="24"/>
        </w:rPr>
        <w:t xml:space="preserve"> have p</w:t>
      </w:r>
      <w:r w:rsidR="00D67E7C">
        <w:rPr>
          <w:rFonts w:ascii="Times New Roman" w:hAnsi="Times New Roman" w:cs="Times New Roman"/>
          <w:sz w:val="24"/>
          <w:szCs w:val="24"/>
        </w:rPr>
        <w:t xml:space="preserve">icked up hip hop’s dance, </w:t>
      </w:r>
      <w:r w:rsidR="00623D38" w:rsidRPr="00623D38">
        <w:rPr>
          <w:rFonts w:ascii="Times New Roman" w:hAnsi="Times New Roman" w:cs="Times New Roman"/>
          <w:sz w:val="24"/>
          <w:szCs w:val="24"/>
        </w:rPr>
        <w:t>musical</w:t>
      </w:r>
      <w:r w:rsidR="00D67E7C">
        <w:rPr>
          <w:rFonts w:ascii="Times New Roman" w:hAnsi="Times New Roman" w:cs="Times New Roman"/>
          <w:sz w:val="24"/>
          <w:szCs w:val="24"/>
        </w:rPr>
        <w:t>, and visual</w:t>
      </w:r>
      <w:r w:rsidR="00623D38" w:rsidRPr="00623D38">
        <w:rPr>
          <w:rFonts w:ascii="Times New Roman" w:hAnsi="Times New Roman" w:cs="Times New Roman"/>
          <w:sz w:val="24"/>
          <w:szCs w:val="24"/>
        </w:rPr>
        <w:t xml:space="preserve"> forms to create cultural products of their own, products they claim have held onto the original values of hip hop which stre</w:t>
      </w:r>
      <w:r w:rsidR="00DB4507">
        <w:rPr>
          <w:rFonts w:ascii="Times New Roman" w:hAnsi="Times New Roman" w:cs="Times New Roman"/>
          <w:sz w:val="24"/>
          <w:szCs w:val="24"/>
        </w:rPr>
        <w:t xml:space="preserve">ssed </w:t>
      </w:r>
      <w:r w:rsidR="00D67E7C">
        <w:rPr>
          <w:rFonts w:ascii="Times New Roman" w:hAnsi="Times New Roman" w:cs="Times New Roman"/>
          <w:sz w:val="24"/>
          <w:szCs w:val="24"/>
        </w:rPr>
        <w:t>a reportage of ‘the real’</w:t>
      </w:r>
      <w:r w:rsidR="00DB4507">
        <w:rPr>
          <w:rFonts w:ascii="Times New Roman" w:hAnsi="Times New Roman" w:cs="Times New Roman"/>
          <w:sz w:val="24"/>
          <w:szCs w:val="24"/>
        </w:rPr>
        <w:t xml:space="preserve"> and a </w:t>
      </w:r>
      <w:r w:rsidR="00D67E7C">
        <w:rPr>
          <w:rFonts w:ascii="Times New Roman" w:hAnsi="Times New Roman" w:cs="Times New Roman"/>
          <w:sz w:val="24"/>
          <w:szCs w:val="24"/>
        </w:rPr>
        <w:t xml:space="preserve">do it yourself attitude.  </w:t>
      </w:r>
      <w:r w:rsidR="00027D41">
        <w:rPr>
          <w:rFonts w:ascii="Times New Roman" w:hAnsi="Times New Roman" w:cs="Times New Roman"/>
          <w:sz w:val="24"/>
          <w:szCs w:val="24"/>
        </w:rPr>
        <w:t xml:space="preserve">As hip hop’s artistic forms are </w:t>
      </w:r>
      <w:r w:rsidR="00EA6BEF">
        <w:rPr>
          <w:rFonts w:ascii="Times New Roman" w:hAnsi="Times New Roman" w:cs="Times New Roman"/>
          <w:sz w:val="24"/>
          <w:szCs w:val="24"/>
        </w:rPr>
        <w:t>picked the world over, they offer</w:t>
      </w:r>
      <w:r w:rsidR="00027D41">
        <w:rPr>
          <w:rFonts w:ascii="Times New Roman" w:hAnsi="Times New Roman" w:cs="Times New Roman"/>
          <w:sz w:val="24"/>
          <w:szCs w:val="24"/>
        </w:rPr>
        <w:t xml:space="preserve"> the possibility to represent alienation while creating the conditions of possibility for misrecognition.  This poses a complicated relationship between the potential for the aesthetic to enact a politics that makes the marginal visible and the realization that this potential opens precarious and uncertain possibilities for circulation and reception.   </w:t>
      </w:r>
    </w:p>
    <w:p w14:paraId="38CB534A" w14:textId="741C4C52" w:rsidR="00623D38" w:rsidRPr="00623D38" w:rsidRDefault="0001300C" w:rsidP="00AD76A3">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27D41">
        <w:rPr>
          <w:rFonts w:ascii="Times New Roman" w:hAnsi="Times New Roman" w:cs="Times New Roman"/>
          <w:sz w:val="24"/>
          <w:szCs w:val="24"/>
        </w:rPr>
        <w:t>T</w:t>
      </w:r>
      <w:r w:rsidR="006D5E26">
        <w:rPr>
          <w:rFonts w:ascii="Times New Roman" w:hAnsi="Times New Roman" w:cs="Times New Roman"/>
          <w:sz w:val="24"/>
          <w:szCs w:val="24"/>
        </w:rPr>
        <w:t>his was certainly the case for t</w:t>
      </w:r>
      <w:r w:rsidR="00623D38" w:rsidRPr="00623D38">
        <w:rPr>
          <w:rFonts w:ascii="Times New Roman" w:hAnsi="Times New Roman" w:cs="Times New Roman"/>
          <w:sz w:val="24"/>
          <w:szCs w:val="24"/>
        </w:rPr>
        <w:t>he young Nepali, Bihari, Assamese, Sikkimese, Ni</w:t>
      </w:r>
      <w:r w:rsidR="007A5B6D">
        <w:rPr>
          <w:rFonts w:ascii="Times New Roman" w:hAnsi="Times New Roman" w:cs="Times New Roman"/>
          <w:sz w:val="24"/>
          <w:szCs w:val="24"/>
        </w:rPr>
        <w:t xml:space="preserve">gerians, Somalis, and Punjabis </w:t>
      </w:r>
      <w:r w:rsidR="00623D38" w:rsidRPr="00623D38">
        <w:rPr>
          <w:rFonts w:ascii="Times New Roman" w:hAnsi="Times New Roman" w:cs="Times New Roman"/>
          <w:sz w:val="24"/>
          <w:szCs w:val="24"/>
        </w:rPr>
        <w:t>who I met in Delhi’s hip ho</w:t>
      </w:r>
      <w:r w:rsidR="00027D41">
        <w:rPr>
          <w:rFonts w:ascii="Times New Roman" w:hAnsi="Times New Roman" w:cs="Times New Roman"/>
          <w:sz w:val="24"/>
          <w:szCs w:val="24"/>
        </w:rPr>
        <w:t>p scene. Because the</w:t>
      </w:r>
      <w:r w:rsidR="00623D38" w:rsidRPr="00623D38">
        <w:rPr>
          <w:rFonts w:ascii="Times New Roman" w:hAnsi="Times New Roman" w:cs="Times New Roman"/>
          <w:sz w:val="24"/>
          <w:szCs w:val="24"/>
        </w:rPr>
        <w:t xml:space="preserve"> aesthetic undergirding of the form</w:t>
      </w:r>
      <w:r w:rsidR="00027D41">
        <w:rPr>
          <w:rFonts w:ascii="Times New Roman" w:hAnsi="Times New Roman" w:cs="Times New Roman"/>
          <w:sz w:val="24"/>
          <w:szCs w:val="24"/>
        </w:rPr>
        <w:t>s they practice</w:t>
      </w:r>
      <w:r w:rsidR="00EA6BEF">
        <w:rPr>
          <w:rFonts w:ascii="Times New Roman" w:hAnsi="Times New Roman" w:cs="Times New Roman"/>
          <w:sz w:val="24"/>
          <w:szCs w:val="24"/>
        </w:rPr>
        <w:t xml:space="preserve"> has such global appeal </w:t>
      </w:r>
      <w:r w:rsidR="00623D38" w:rsidRPr="00623D38">
        <w:rPr>
          <w:rFonts w:ascii="Times New Roman" w:hAnsi="Times New Roman" w:cs="Times New Roman"/>
          <w:sz w:val="24"/>
          <w:szCs w:val="24"/>
        </w:rPr>
        <w:t>as a quintessentially</w:t>
      </w:r>
      <w:r w:rsidR="00EA6BEF">
        <w:rPr>
          <w:rFonts w:ascii="Times New Roman" w:hAnsi="Times New Roman" w:cs="Times New Roman"/>
          <w:sz w:val="24"/>
          <w:szCs w:val="24"/>
        </w:rPr>
        <w:t xml:space="preserve"> American subaltern and Black</w:t>
      </w:r>
      <w:r w:rsidR="00623D38" w:rsidRPr="00623D38">
        <w:rPr>
          <w:rFonts w:ascii="Times New Roman" w:hAnsi="Times New Roman" w:cs="Times New Roman"/>
          <w:sz w:val="24"/>
          <w:szCs w:val="24"/>
        </w:rPr>
        <w:t xml:space="preserve"> urban aesthetic, </w:t>
      </w:r>
      <w:r w:rsidR="00EA6BEF">
        <w:rPr>
          <w:rFonts w:ascii="Times New Roman" w:hAnsi="Times New Roman" w:cs="Times New Roman"/>
          <w:sz w:val="24"/>
          <w:szCs w:val="24"/>
        </w:rPr>
        <w:t>their value</w:t>
      </w:r>
      <w:r w:rsidR="00027D41">
        <w:rPr>
          <w:rFonts w:ascii="Times New Roman" w:hAnsi="Times New Roman" w:cs="Times New Roman"/>
          <w:sz w:val="24"/>
          <w:szCs w:val="24"/>
        </w:rPr>
        <w:t xml:space="preserve"> exceed</w:t>
      </w:r>
      <w:r w:rsidR="00EA6BEF">
        <w:rPr>
          <w:rFonts w:ascii="Times New Roman" w:hAnsi="Times New Roman" w:cs="Times New Roman"/>
          <w:sz w:val="24"/>
          <w:szCs w:val="24"/>
        </w:rPr>
        <w:t>s</w:t>
      </w:r>
      <w:r w:rsidR="00027D41">
        <w:rPr>
          <w:rFonts w:ascii="Times New Roman" w:hAnsi="Times New Roman" w:cs="Times New Roman"/>
          <w:sz w:val="24"/>
          <w:szCs w:val="24"/>
        </w:rPr>
        <w:t xml:space="preserve"> a facile politicality</w:t>
      </w:r>
      <w:r w:rsidR="00AD76A3">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And so, it follows, that as the immigrant youth I spent time with in Delhi perform these globally available forms, perhaps inadvertently connecting their struggles as invisible migrants in Delhi to the struggles of Black Americans in urban contexts in the U.S., the aesthetics of resistance supposedly internal to hip hop is only part, if at all, of what is apprehended by its audiences. </w:t>
      </w:r>
      <w:r w:rsidR="00D67E7C">
        <w:rPr>
          <w:rFonts w:ascii="Times New Roman" w:hAnsi="Times New Roman" w:cs="Times New Roman"/>
          <w:sz w:val="24"/>
          <w:szCs w:val="24"/>
        </w:rPr>
        <w:t xml:space="preserve"> Rather, </w:t>
      </w:r>
      <w:r w:rsidR="00623D38" w:rsidRPr="00623D38">
        <w:rPr>
          <w:rFonts w:ascii="Times New Roman" w:hAnsi="Times New Roman" w:cs="Times New Roman"/>
          <w:sz w:val="24"/>
          <w:szCs w:val="24"/>
        </w:rPr>
        <w:t xml:space="preserve">what draws these onlookers in to a spectacle performed by immigrant youth, what allows them to relax their internalized social reservations towards ethnic others that, in other settings, would limit their engagement, is that the space of </w:t>
      </w:r>
      <w:r w:rsidR="00623D38" w:rsidRPr="00276B1D">
        <w:rPr>
          <w:rFonts w:ascii="Times New Roman" w:hAnsi="Times New Roman" w:cs="Times New Roman"/>
          <w:sz w:val="24"/>
          <w:szCs w:val="24"/>
        </w:rPr>
        <w:t xml:space="preserve">the mall tames these performances, remakes them another commodity </w:t>
      </w:r>
      <w:r w:rsidR="003033DC">
        <w:rPr>
          <w:rFonts w:ascii="Times New Roman" w:hAnsi="Times New Roman" w:cs="Times New Roman"/>
          <w:sz w:val="24"/>
          <w:szCs w:val="24"/>
        </w:rPr>
        <w:t>on</w:t>
      </w:r>
      <w:r w:rsidR="00623D38" w:rsidRPr="00276B1D">
        <w:rPr>
          <w:rFonts w:ascii="Times New Roman" w:hAnsi="Times New Roman" w:cs="Times New Roman"/>
          <w:sz w:val="24"/>
          <w:szCs w:val="24"/>
        </w:rPr>
        <w:t xml:space="preserve"> offer in </w:t>
      </w:r>
      <w:r w:rsidR="003033DC">
        <w:rPr>
          <w:rFonts w:ascii="Times New Roman" w:hAnsi="Times New Roman" w:cs="Times New Roman"/>
          <w:sz w:val="24"/>
          <w:szCs w:val="24"/>
        </w:rPr>
        <w:t>the mall</w:t>
      </w:r>
      <w:r w:rsidR="00623D38" w:rsidRPr="00276B1D">
        <w:rPr>
          <w:rFonts w:ascii="Times New Roman" w:hAnsi="Times New Roman" w:cs="Times New Roman"/>
          <w:sz w:val="24"/>
          <w:szCs w:val="24"/>
        </w:rPr>
        <w:t>. The</w:t>
      </w:r>
      <w:r w:rsidR="00623D38" w:rsidRPr="00623D38">
        <w:rPr>
          <w:rFonts w:ascii="Times New Roman" w:hAnsi="Times New Roman" w:cs="Times New Roman"/>
          <w:sz w:val="24"/>
          <w:szCs w:val="24"/>
        </w:rPr>
        <w:t xml:space="preserve"> appropriation of these young peoples expressive talents to, if we take the argument to its limit, sell the mall as an experience, speaks to the power of how space create the conditions of possibility for ‘audience’ uptake.  </w:t>
      </w:r>
    </w:p>
    <w:p w14:paraId="6B46FEB2" w14:textId="0FB82A13" w:rsidR="00623D38" w:rsidRPr="00623D38" w:rsidRDefault="0001300C" w:rsidP="002414ED">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407DB">
        <w:rPr>
          <w:rFonts w:ascii="Times New Roman" w:hAnsi="Times New Roman" w:cs="Times New Roman"/>
          <w:sz w:val="24"/>
          <w:szCs w:val="24"/>
        </w:rPr>
        <w:t>Just as Ranciere (2009</w:t>
      </w:r>
      <w:r w:rsidR="00623D38" w:rsidRPr="00623D38">
        <w:rPr>
          <w:rFonts w:ascii="Times New Roman" w:hAnsi="Times New Roman" w:cs="Times New Roman"/>
          <w:sz w:val="24"/>
          <w:szCs w:val="24"/>
        </w:rPr>
        <w:t xml:space="preserve">) argues the creation of the gallery and the museum in a European historical context creates the conditions for art to become Art, the mall plays an equally powerful part regarding what is seen, what </w:t>
      </w:r>
      <w:r w:rsidR="00623D38" w:rsidRPr="00623D38">
        <w:rPr>
          <w:rFonts w:ascii="Times New Roman" w:hAnsi="Times New Roman" w:cs="Times New Roman"/>
          <w:i/>
          <w:sz w:val="24"/>
          <w:szCs w:val="24"/>
        </w:rPr>
        <w:t xml:space="preserve">can </w:t>
      </w:r>
      <w:r w:rsidR="00623D38" w:rsidRPr="00623D38">
        <w:rPr>
          <w:rFonts w:ascii="Times New Roman" w:hAnsi="Times New Roman" w:cs="Times New Roman"/>
          <w:sz w:val="24"/>
          <w:szCs w:val="24"/>
        </w:rPr>
        <w:t xml:space="preserve">be seen, within its enveloping </w:t>
      </w:r>
      <w:r w:rsidR="009407DB">
        <w:rPr>
          <w:rFonts w:ascii="Times New Roman" w:hAnsi="Times New Roman" w:cs="Times New Roman"/>
          <w:sz w:val="24"/>
          <w:szCs w:val="24"/>
        </w:rPr>
        <w:t>features. Ranciere (2009</w:t>
      </w:r>
      <w:r w:rsidR="00623D38" w:rsidRPr="00276B1D">
        <w:rPr>
          <w:rFonts w:ascii="Times New Roman" w:hAnsi="Times New Roman" w:cs="Times New Roman"/>
          <w:sz w:val="24"/>
          <w:szCs w:val="24"/>
        </w:rPr>
        <w:t>) argues precisely this as he states, “</w:t>
      </w:r>
      <w:r w:rsidR="00D57699">
        <w:rPr>
          <w:rFonts w:ascii="Times New Roman" w:hAnsi="Times New Roman" w:cs="Times New Roman"/>
          <w:sz w:val="24"/>
          <w:szCs w:val="24"/>
        </w:rPr>
        <w:t>...</w:t>
      </w:r>
      <w:r w:rsidR="00623D38" w:rsidRPr="00276B1D">
        <w:rPr>
          <w:rFonts w:ascii="Times New Roman" w:hAnsi="Times New Roman" w:cs="Times New Roman"/>
          <w:sz w:val="24"/>
          <w:szCs w:val="24"/>
        </w:rPr>
        <w:t>a medium cannot be reduced to a specific materiality and a specific apparatus.  A medium also means a milieu or sensorium, a configuration of space and time, of sensory forms and modes of perception”(185).  When</w:t>
      </w:r>
      <w:r w:rsidR="00623D38" w:rsidRPr="00623D38">
        <w:rPr>
          <w:rFonts w:ascii="Times New Roman" w:hAnsi="Times New Roman" w:cs="Times New Roman"/>
          <w:sz w:val="24"/>
          <w:szCs w:val="24"/>
        </w:rPr>
        <w:t xml:space="preserve"> I spoke to onlookers in the crowd watching these </w:t>
      </w:r>
      <w:r w:rsidR="0092125D">
        <w:rPr>
          <w:rFonts w:ascii="Times New Roman" w:hAnsi="Times New Roman" w:cs="Times New Roman"/>
          <w:sz w:val="24"/>
          <w:szCs w:val="24"/>
        </w:rPr>
        <w:t>young men</w:t>
      </w:r>
      <w:r w:rsidR="00623D38" w:rsidRPr="00623D38">
        <w:rPr>
          <w:rFonts w:ascii="Times New Roman" w:hAnsi="Times New Roman" w:cs="Times New Roman"/>
          <w:sz w:val="24"/>
          <w:szCs w:val="24"/>
        </w:rPr>
        <w:t xml:space="preserve"> and asked them to describe to me what they saw a few remarked at their athleticism, one questioned whether they were paying enough attention to their schooling if they were spending all their time dancing, but the overwhelming majority of the people I spoke with said, “it is wonderful the mall sponsors performances like this.”  </w:t>
      </w:r>
    </w:p>
    <w:p w14:paraId="44DE5633" w14:textId="77777777" w:rsidR="00EA6BEF" w:rsidRDefault="00623D38" w:rsidP="006D027D">
      <w:pPr>
        <w:tabs>
          <w:tab w:val="right" w:pos="8640"/>
        </w:tabs>
        <w:spacing w:after="160" w:line="360" w:lineRule="auto"/>
        <w:contextualSpacing/>
        <w:jc w:val="both"/>
        <w:rPr>
          <w:rFonts w:ascii="Times New Roman" w:hAnsi="Times New Roman" w:cs="Times New Roman"/>
          <w:sz w:val="24"/>
          <w:szCs w:val="24"/>
        </w:rPr>
      </w:pPr>
      <w:r w:rsidRPr="00623D38">
        <w:rPr>
          <w:rFonts w:ascii="Times New Roman" w:hAnsi="Times New Roman" w:cs="Times New Roman"/>
          <w:sz w:val="24"/>
          <w:szCs w:val="24"/>
        </w:rPr>
        <w:tab/>
      </w:r>
      <w:r w:rsidR="0001300C">
        <w:rPr>
          <w:rFonts w:ascii="Times New Roman" w:hAnsi="Times New Roman" w:cs="Times New Roman"/>
          <w:sz w:val="24"/>
          <w:szCs w:val="24"/>
        </w:rPr>
        <w:t xml:space="preserve">         </w:t>
      </w:r>
      <w:r w:rsidRPr="00276B1D">
        <w:rPr>
          <w:rFonts w:ascii="Times New Roman" w:hAnsi="Times New Roman" w:cs="Times New Roman"/>
          <w:sz w:val="24"/>
          <w:szCs w:val="24"/>
        </w:rPr>
        <w:t>What becomes interesting is how the political and social roles proscribed to the migrant youth in my study are inconsequential precisely at the moment where they produce themselves as an ethnic/exotic product for consumption.  Just</w:t>
      </w:r>
      <w:r w:rsidRPr="00623D38">
        <w:rPr>
          <w:rFonts w:ascii="Times New Roman" w:hAnsi="Times New Roman" w:cs="Times New Roman"/>
          <w:sz w:val="24"/>
          <w:szCs w:val="24"/>
        </w:rPr>
        <w:t xml:space="preserve"> at the moment, in fact, when they put their bodies</w:t>
      </w:r>
      <w:r w:rsidR="00EA6BEF">
        <w:rPr>
          <w:rFonts w:ascii="Times New Roman" w:hAnsi="Times New Roman" w:cs="Times New Roman"/>
          <w:sz w:val="24"/>
          <w:szCs w:val="24"/>
        </w:rPr>
        <w:t>,</w:t>
      </w:r>
      <w:r w:rsidRPr="00623D38">
        <w:rPr>
          <w:rFonts w:ascii="Times New Roman" w:hAnsi="Times New Roman" w:cs="Times New Roman"/>
          <w:sz w:val="24"/>
          <w:szCs w:val="24"/>
        </w:rPr>
        <w:t xml:space="preserve"> molded by hip hop</w:t>
      </w:r>
      <w:r w:rsidR="00EA6BEF">
        <w:rPr>
          <w:rFonts w:ascii="Times New Roman" w:hAnsi="Times New Roman" w:cs="Times New Roman"/>
          <w:sz w:val="24"/>
          <w:szCs w:val="24"/>
        </w:rPr>
        <w:t xml:space="preserve"> and an American Black aesthetic,</w:t>
      </w:r>
      <w:r w:rsidRPr="00623D38">
        <w:rPr>
          <w:rFonts w:ascii="Times New Roman" w:hAnsi="Times New Roman" w:cs="Times New Roman"/>
          <w:sz w:val="24"/>
          <w:szCs w:val="24"/>
        </w:rPr>
        <w:t xml:space="preserve"> on display is the moment whe</w:t>
      </w:r>
      <w:r w:rsidR="00BC029B">
        <w:rPr>
          <w:rFonts w:ascii="Times New Roman" w:hAnsi="Times New Roman" w:cs="Times New Roman"/>
          <w:sz w:val="24"/>
          <w:szCs w:val="24"/>
        </w:rPr>
        <w:t xml:space="preserve">re they become socially viable.  </w:t>
      </w:r>
      <w:r w:rsidRPr="00623D38">
        <w:rPr>
          <w:rFonts w:ascii="Times New Roman" w:hAnsi="Times New Roman" w:cs="Times New Roman"/>
          <w:sz w:val="24"/>
          <w:szCs w:val="24"/>
        </w:rPr>
        <w:t>I will explore this disquieting visibility predicated on consumption, particularly in the face of the immediate possibilities for the circulation of the image of these young men’s now commoditized and perhaps fetishized bodies, in the next section.  However, before I conclude this section with some final thoughts about</w:t>
      </w:r>
      <w:r w:rsidR="00EF1981">
        <w:rPr>
          <w:rFonts w:ascii="Times New Roman" w:hAnsi="Times New Roman" w:cs="Times New Roman"/>
          <w:sz w:val="24"/>
          <w:szCs w:val="24"/>
        </w:rPr>
        <w:t xml:space="preserve"> political</w:t>
      </w:r>
      <w:r w:rsidRPr="00623D38">
        <w:rPr>
          <w:rFonts w:ascii="Times New Roman" w:hAnsi="Times New Roman" w:cs="Times New Roman"/>
          <w:sz w:val="24"/>
          <w:szCs w:val="24"/>
        </w:rPr>
        <w:t xml:space="preserve"> performance and</w:t>
      </w:r>
      <w:r w:rsidR="00EF1981">
        <w:rPr>
          <w:rFonts w:ascii="Times New Roman" w:hAnsi="Times New Roman" w:cs="Times New Roman"/>
          <w:sz w:val="24"/>
          <w:szCs w:val="24"/>
        </w:rPr>
        <w:t xml:space="preserve"> the potentiality for</w:t>
      </w:r>
      <w:r w:rsidRPr="00623D38">
        <w:rPr>
          <w:rFonts w:ascii="Times New Roman" w:hAnsi="Times New Roman" w:cs="Times New Roman"/>
          <w:sz w:val="24"/>
          <w:szCs w:val="24"/>
        </w:rPr>
        <w:t xml:space="preserve"> misrecognition, I wish to ask the question: Are these youth engaging in hip hop forms to overtly make political statements?  Does, at least for most of these </w:t>
      </w:r>
      <w:r w:rsidR="00EF1981">
        <w:rPr>
          <w:rFonts w:ascii="Times New Roman" w:hAnsi="Times New Roman" w:cs="Times New Roman"/>
          <w:sz w:val="24"/>
          <w:szCs w:val="24"/>
        </w:rPr>
        <w:t>young men</w:t>
      </w:r>
      <w:r w:rsidRPr="00623D38">
        <w:rPr>
          <w:rFonts w:ascii="Times New Roman" w:hAnsi="Times New Roman" w:cs="Times New Roman"/>
          <w:sz w:val="24"/>
          <w:szCs w:val="24"/>
        </w:rPr>
        <w:t>, their lack of explicit interest in politics suggest that their actions do not fall i</w:t>
      </w:r>
      <w:r w:rsidR="00AD76A3">
        <w:rPr>
          <w:rFonts w:ascii="Times New Roman" w:hAnsi="Times New Roman" w:cs="Times New Roman"/>
          <w:sz w:val="24"/>
          <w:szCs w:val="24"/>
        </w:rPr>
        <w:t xml:space="preserve">nto the realm of the political?  </w:t>
      </w:r>
    </w:p>
    <w:p w14:paraId="55B11EA3" w14:textId="6B411FDB" w:rsidR="00623D38" w:rsidRPr="00623D38" w:rsidRDefault="009407DB" w:rsidP="00EA6BEF">
      <w:pPr>
        <w:tabs>
          <w:tab w:val="right" w:pos="8640"/>
        </w:tabs>
        <w:spacing w:after="160"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 xml:space="preserve">Ranciere (2010) </w:t>
      </w:r>
      <w:r w:rsidR="00EF1981">
        <w:rPr>
          <w:rFonts w:ascii="Times New Roman" w:hAnsi="Times New Roman" w:cs="Times New Roman"/>
          <w:sz w:val="24"/>
          <w:szCs w:val="24"/>
        </w:rPr>
        <w:t>speaks</w:t>
      </w:r>
      <w:r w:rsidR="00623D38" w:rsidRPr="00623D38">
        <w:rPr>
          <w:rFonts w:ascii="Times New Roman" w:hAnsi="Times New Roman" w:cs="Times New Roman"/>
          <w:sz w:val="24"/>
          <w:szCs w:val="24"/>
        </w:rPr>
        <w:t xml:space="preserve"> to this very issue, </w:t>
      </w:r>
      <w:r w:rsidR="00EF1981">
        <w:rPr>
          <w:rFonts w:ascii="Times New Roman" w:hAnsi="Times New Roman" w:cs="Times New Roman"/>
          <w:sz w:val="24"/>
          <w:szCs w:val="24"/>
        </w:rPr>
        <w:t>suggesting</w:t>
      </w:r>
      <w:r w:rsidR="00EC2298">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that for art to be political, it does not necessarily require its producers to establish predetermined effects. </w:t>
      </w:r>
      <w:r w:rsidR="00623D38" w:rsidRPr="00276B1D">
        <w:rPr>
          <w:rFonts w:ascii="Times New Roman" w:hAnsi="Times New Roman" w:cs="Times New Roman"/>
          <w:sz w:val="24"/>
          <w:szCs w:val="24"/>
        </w:rPr>
        <w:t xml:space="preserve">The youth in my study, in making their way to the mall to perform their practices, did not necessarily go to change </w:t>
      </w:r>
      <w:r w:rsidR="00623D38" w:rsidRPr="00623D38">
        <w:rPr>
          <w:rFonts w:ascii="Times New Roman" w:hAnsi="Times New Roman" w:cs="Times New Roman"/>
          <w:sz w:val="24"/>
          <w:szCs w:val="24"/>
        </w:rPr>
        <w:t xml:space="preserve">peoples’ beliefs about them, their spatial located community that lies just across the street from the mall, nor to </w:t>
      </w:r>
      <w:r w:rsidR="002414ED">
        <w:rPr>
          <w:rFonts w:ascii="Times New Roman" w:hAnsi="Times New Roman" w:cs="Times New Roman"/>
          <w:sz w:val="24"/>
          <w:szCs w:val="24"/>
        </w:rPr>
        <w:t xml:space="preserve">challenge ethnic stereotypes.  </w:t>
      </w:r>
      <w:r w:rsidR="0048457E">
        <w:rPr>
          <w:rFonts w:ascii="Times New Roman" w:hAnsi="Times New Roman" w:cs="Times New Roman"/>
          <w:sz w:val="24"/>
          <w:szCs w:val="24"/>
        </w:rPr>
        <w:t>Rather, these</w:t>
      </w:r>
      <w:r w:rsidR="00623D38" w:rsidRPr="00623D38">
        <w:rPr>
          <w:rFonts w:ascii="Times New Roman" w:hAnsi="Times New Roman" w:cs="Times New Roman"/>
          <w:sz w:val="24"/>
          <w:szCs w:val="24"/>
        </w:rPr>
        <w:t>youth take the practice of their globally travelling styles across the street to the mall precisely because they want to be seen. Heard.  Represented. And not only do they want to be seen, heard, and represented, but they wish to be seen heard and represented within the social milieu of the mall where, as one B-boyer suggested, “everyone comes to look and be seen.”</w:t>
      </w:r>
      <w:r w:rsidR="006D027D">
        <w:rPr>
          <w:rFonts w:ascii="Times New Roman" w:hAnsi="Times New Roman" w:cs="Times New Roman"/>
          <w:sz w:val="24"/>
          <w:szCs w:val="24"/>
        </w:rPr>
        <w:t xml:space="preserve"> </w:t>
      </w:r>
      <w:r w:rsidR="00575796">
        <w:rPr>
          <w:rFonts w:ascii="Times New Roman" w:hAnsi="Times New Roman" w:cs="Times New Roman"/>
          <w:sz w:val="24"/>
          <w:szCs w:val="24"/>
        </w:rPr>
        <w:t>We can conclude, then, their</w:t>
      </w:r>
      <w:r w:rsidR="00623D38" w:rsidRPr="00623D38">
        <w:rPr>
          <w:rFonts w:ascii="Times New Roman" w:hAnsi="Times New Roman" w:cs="Times New Roman"/>
          <w:sz w:val="24"/>
          <w:szCs w:val="24"/>
        </w:rPr>
        <w:t xml:space="preserve"> lack of</w:t>
      </w:r>
      <w:r w:rsidR="00575796">
        <w:rPr>
          <w:rFonts w:ascii="Times New Roman" w:hAnsi="Times New Roman" w:cs="Times New Roman"/>
          <w:sz w:val="24"/>
          <w:szCs w:val="24"/>
        </w:rPr>
        <w:t xml:space="preserve"> explicit political intent and </w:t>
      </w:r>
      <w:r w:rsidR="00623D38" w:rsidRPr="00623D38">
        <w:rPr>
          <w:rFonts w:ascii="Times New Roman" w:hAnsi="Times New Roman" w:cs="Times New Roman"/>
          <w:sz w:val="24"/>
          <w:szCs w:val="24"/>
        </w:rPr>
        <w:t xml:space="preserve">their undisguised desire to, first and foremost want </w:t>
      </w:r>
      <w:r w:rsidR="002414ED" w:rsidRPr="00623D38">
        <w:rPr>
          <w:rFonts w:ascii="Times New Roman" w:hAnsi="Times New Roman" w:cs="Times New Roman"/>
          <w:sz w:val="24"/>
          <w:szCs w:val="24"/>
        </w:rPr>
        <w:t>recogn</w:t>
      </w:r>
      <w:r w:rsidR="002414ED">
        <w:rPr>
          <w:rFonts w:ascii="Times New Roman" w:hAnsi="Times New Roman" w:cs="Times New Roman"/>
          <w:sz w:val="24"/>
          <w:szCs w:val="24"/>
        </w:rPr>
        <w:t>ition</w:t>
      </w:r>
      <w:r w:rsidR="00575796">
        <w:rPr>
          <w:rFonts w:ascii="Times New Roman" w:hAnsi="Times New Roman" w:cs="Times New Roman"/>
          <w:sz w:val="24"/>
          <w:szCs w:val="24"/>
        </w:rPr>
        <w:t xml:space="preserve"> makes the representational forms</w:t>
      </w:r>
      <w:r w:rsidR="00623D38" w:rsidRPr="00623D38">
        <w:rPr>
          <w:rFonts w:ascii="Times New Roman" w:hAnsi="Times New Roman" w:cs="Times New Roman"/>
          <w:sz w:val="24"/>
          <w:szCs w:val="24"/>
        </w:rPr>
        <w:t xml:space="preserve"> they generate more vulnerable to cooptation.  </w:t>
      </w:r>
      <w:r w:rsidR="00575796">
        <w:rPr>
          <w:rFonts w:ascii="Times New Roman" w:hAnsi="Times New Roman" w:cs="Times New Roman"/>
          <w:sz w:val="24"/>
          <w:szCs w:val="24"/>
        </w:rPr>
        <w:t xml:space="preserve">This becomes particularly true in the mall, which over-determines the meaning of their performances as product.  </w:t>
      </w:r>
    </w:p>
    <w:p w14:paraId="09647518" w14:textId="4492CBAC" w:rsidR="007A5B6D" w:rsidRDefault="00450D25" w:rsidP="00340C42">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23D38">
        <w:rPr>
          <w:rFonts w:ascii="Times New Roman" w:hAnsi="Times New Roman" w:cs="Times New Roman"/>
          <w:sz w:val="24"/>
          <w:szCs w:val="24"/>
        </w:rPr>
        <w:t>If we end our analysis</w:t>
      </w:r>
      <w:r w:rsidR="00575796">
        <w:rPr>
          <w:rFonts w:ascii="Times New Roman" w:hAnsi="Times New Roman" w:cs="Times New Roman"/>
          <w:sz w:val="24"/>
          <w:szCs w:val="24"/>
        </w:rPr>
        <w:t xml:space="preserve"> here</w:t>
      </w:r>
      <w:r>
        <w:rPr>
          <w:rFonts w:ascii="Times New Roman" w:hAnsi="Times New Roman" w:cs="Times New Roman"/>
          <w:sz w:val="24"/>
          <w:szCs w:val="24"/>
        </w:rPr>
        <w:t>,</w:t>
      </w:r>
      <w:r w:rsidR="00575796">
        <w:rPr>
          <w:rFonts w:ascii="Times New Roman" w:hAnsi="Times New Roman" w:cs="Times New Roman"/>
          <w:sz w:val="24"/>
          <w:szCs w:val="24"/>
        </w:rPr>
        <w:t xml:space="preserve"> we are left with my participants’ </w:t>
      </w:r>
      <w:r w:rsidR="00623D38" w:rsidRPr="00623D38">
        <w:rPr>
          <w:rFonts w:ascii="Times New Roman" w:hAnsi="Times New Roman" w:cs="Times New Roman"/>
          <w:sz w:val="24"/>
          <w:szCs w:val="24"/>
        </w:rPr>
        <w:t>performances</w:t>
      </w:r>
      <w:r w:rsidR="00575796">
        <w:rPr>
          <w:rFonts w:ascii="Times New Roman" w:hAnsi="Times New Roman" w:cs="Times New Roman"/>
          <w:sz w:val="24"/>
          <w:szCs w:val="24"/>
        </w:rPr>
        <w:t xml:space="preserve"> as</w:t>
      </w:r>
      <w:r w:rsidR="00623D38" w:rsidRPr="00623D38">
        <w:rPr>
          <w:rFonts w:ascii="Times New Roman" w:hAnsi="Times New Roman" w:cs="Times New Roman"/>
          <w:sz w:val="24"/>
          <w:szCs w:val="24"/>
        </w:rPr>
        <w:t xml:space="preserve"> everyday </w:t>
      </w:r>
      <w:r w:rsidR="00575796">
        <w:rPr>
          <w:rFonts w:ascii="Times New Roman" w:hAnsi="Times New Roman" w:cs="Times New Roman"/>
          <w:sz w:val="24"/>
          <w:szCs w:val="24"/>
        </w:rPr>
        <w:t>practice that calls into question</w:t>
      </w:r>
      <w:r w:rsidR="00623D38" w:rsidRPr="00623D38">
        <w:rPr>
          <w:rFonts w:ascii="Times New Roman" w:hAnsi="Times New Roman" w:cs="Times New Roman"/>
          <w:sz w:val="24"/>
          <w:szCs w:val="24"/>
        </w:rPr>
        <w:t xml:space="preserve"> social fabric of the world outside of the mall </w:t>
      </w:r>
      <w:r w:rsidR="00575796">
        <w:rPr>
          <w:rFonts w:ascii="Times New Roman" w:hAnsi="Times New Roman" w:cs="Times New Roman"/>
          <w:sz w:val="24"/>
          <w:szCs w:val="24"/>
        </w:rPr>
        <w:t xml:space="preserve">while, inside the mall, these very same performances are </w:t>
      </w:r>
      <w:r w:rsidR="00623D38" w:rsidRPr="00623D38">
        <w:rPr>
          <w:rFonts w:ascii="Times New Roman" w:hAnsi="Times New Roman" w:cs="Times New Roman"/>
          <w:sz w:val="24"/>
          <w:szCs w:val="24"/>
        </w:rPr>
        <w:t xml:space="preserve">restricted to an ontological </w:t>
      </w:r>
      <w:r w:rsidR="009407DB">
        <w:rPr>
          <w:rFonts w:ascii="Times New Roman" w:hAnsi="Times New Roman" w:cs="Times New Roman"/>
          <w:sz w:val="24"/>
          <w:szCs w:val="24"/>
        </w:rPr>
        <w:t>possibility of what Debord (1968</w:t>
      </w:r>
      <w:r w:rsidR="00623D38" w:rsidRPr="00623D38">
        <w:rPr>
          <w:rFonts w:ascii="Times New Roman" w:hAnsi="Times New Roman" w:cs="Times New Roman"/>
          <w:sz w:val="24"/>
          <w:szCs w:val="24"/>
        </w:rPr>
        <w:t xml:space="preserve">) pessimistically calls the spectacle.  Yet, there is another curious feature of this tale that must be taken into account; the capacity for audience members, myself included, to capture and re-broadcast the performances that were consumed in a specific time and place. If we surmise, from the discussion above, that the political valence of these youth’s performances are rendered, at the very least, opaque because of the location in which they are staged, what happens when they are rebroadcast to a wider audience?  </w:t>
      </w:r>
    </w:p>
    <w:p w14:paraId="178855D9" w14:textId="77777777" w:rsidR="00AD76A3" w:rsidRPr="00BC029B" w:rsidRDefault="00AD76A3" w:rsidP="00340C42">
      <w:pPr>
        <w:tabs>
          <w:tab w:val="right" w:pos="8640"/>
        </w:tabs>
        <w:spacing w:after="160" w:line="360" w:lineRule="auto"/>
        <w:contextualSpacing/>
        <w:jc w:val="both"/>
        <w:rPr>
          <w:rFonts w:ascii="Times New Roman" w:hAnsi="Times New Roman" w:cs="Times New Roman"/>
          <w:sz w:val="24"/>
          <w:szCs w:val="24"/>
        </w:rPr>
      </w:pPr>
    </w:p>
    <w:p w14:paraId="5B7E8DD7" w14:textId="77777777" w:rsidR="009407DB" w:rsidRDefault="009407DB" w:rsidP="00F311F2">
      <w:pPr>
        <w:tabs>
          <w:tab w:val="right" w:pos="8640"/>
        </w:tabs>
        <w:spacing w:after="160" w:line="360" w:lineRule="auto"/>
        <w:contextualSpacing/>
        <w:jc w:val="both"/>
        <w:rPr>
          <w:rFonts w:ascii="Times New Roman" w:hAnsi="Times New Roman" w:cs="Times New Roman"/>
          <w:b/>
          <w:sz w:val="24"/>
          <w:szCs w:val="24"/>
        </w:rPr>
      </w:pPr>
    </w:p>
    <w:p w14:paraId="2114580F" w14:textId="77777777" w:rsidR="009407DB" w:rsidRDefault="009407DB" w:rsidP="00F311F2">
      <w:pPr>
        <w:tabs>
          <w:tab w:val="right" w:pos="8640"/>
        </w:tabs>
        <w:spacing w:after="160" w:line="360" w:lineRule="auto"/>
        <w:contextualSpacing/>
        <w:jc w:val="both"/>
        <w:rPr>
          <w:rFonts w:ascii="Times New Roman" w:hAnsi="Times New Roman" w:cs="Times New Roman"/>
          <w:b/>
          <w:sz w:val="24"/>
          <w:szCs w:val="24"/>
        </w:rPr>
      </w:pPr>
    </w:p>
    <w:p w14:paraId="44038CEF" w14:textId="6DECC134" w:rsidR="00570A9C" w:rsidRPr="00623D38" w:rsidRDefault="00623D38" w:rsidP="00F311F2">
      <w:pPr>
        <w:tabs>
          <w:tab w:val="right" w:pos="8640"/>
        </w:tabs>
        <w:spacing w:after="160" w:line="360" w:lineRule="auto"/>
        <w:contextualSpacing/>
        <w:jc w:val="both"/>
        <w:rPr>
          <w:rFonts w:ascii="Times New Roman" w:hAnsi="Times New Roman" w:cs="Times New Roman"/>
          <w:b/>
          <w:sz w:val="24"/>
          <w:szCs w:val="24"/>
        </w:rPr>
      </w:pPr>
      <w:r w:rsidRPr="00623D38">
        <w:rPr>
          <w:rFonts w:ascii="Times New Roman" w:hAnsi="Times New Roman" w:cs="Times New Roman"/>
          <w:b/>
          <w:sz w:val="24"/>
          <w:szCs w:val="24"/>
        </w:rPr>
        <w:t>On capture and visibility</w:t>
      </w:r>
    </w:p>
    <w:p w14:paraId="0EA58109" w14:textId="4CD18C1B" w:rsidR="00623D38" w:rsidRPr="00623D38" w:rsidRDefault="00623D38" w:rsidP="00F311F2">
      <w:pPr>
        <w:tabs>
          <w:tab w:val="right" w:pos="8640"/>
        </w:tabs>
        <w:spacing w:after="160" w:line="360" w:lineRule="auto"/>
        <w:contextualSpacing/>
        <w:jc w:val="both"/>
        <w:rPr>
          <w:rFonts w:ascii="Times New Roman" w:hAnsi="Times New Roman" w:cs="Times New Roman"/>
          <w:sz w:val="24"/>
          <w:szCs w:val="24"/>
        </w:rPr>
      </w:pPr>
      <w:r w:rsidRPr="00623D38">
        <w:rPr>
          <w:rFonts w:ascii="Times New Roman" w:hAnsi="Times New Roman" w:cs="Times New Roman"/>
          <w:sz w:val="24"/>
          <w:szCs w:val="24"/>
        </w:rPr>
        <w:t>It is perhaps fitting to begin with the interrelated concepts of capture and visibility as they become central to the next section where I assess the role of small, readily available camera phones in the production</w:t>
      </w:r>
      <w:r w:rsidR="00D36686">
        <w:rPr>
          <w:rFonts w:ascii="Times New Roman" w:hAnsi="Times New Roman" w:cs="Times New Roman"/>
          <w:sz w:val="24"/>
          <w:szCs w:val="24"/>
        </w:rPr>
        <w:t xml:space="preserve"> and dissemination</w:t>
      </w:r>
      <w:r w:rsidRPr="00623D38">
        <w:rPr>
          <w:rFonts w:ascii="Times New Roman" w:hAnsi="Times New Roman" w:cs="Times New Roman"/>
          <w:sz w:val="24"/>
          <w:szCs w:val="24"/>
        </w:rPr>
        <w:t xml:space="preserve"> of political subjects.  Capture is a muscular term that opens the door to many instinctive interpretations, most of them, at first blush, unpleasant.</w:t>
      </w:r>
      <w:r w:rsidR="00EC2298">
        <w:rPr>
          <w:rFonts w:ascii="Times New Roman" w:hAnsi="Times New Roman" w:cs="Times New Roman"/>
          <w:sz w:val="24"/>
          <w:szCs w:val="24"/>
        </w:rPr>
        <w:t xml:space="preserve">  </w:t>
      </w:r>
      <w:r w:rsidRPr="00623D38">
        <w:rPr>
          <w:rFonts w:ascii="Times New Roman" w:hAnsi="Times New Roman" w:cs="Times New Roman"/>
          <w:sz w:val="24"/>
          <w:szCs w:val="24"/>
        </w:rPr>
        <w:t>However, capture could also be read as an affective entrapment, a means to engage desire; a way in which friends and lovers are made.  How, in our 21</w:t>
      </w:r>
      <w:r w:rsidRPr="00623D38">
        <w:rPr>
          <w:rFonts w:ascii="Times New Roman" w:hAnsi="Times New Roman" w:cs="Times New Roman"/>
          <w:sz w:val="24"/>
          <w:szCs w:val="24"/>
          <w:vertAlign w:val="superscript"/>
        </w:rPr>
        <w:t>st</w:t>
      </w:r>
      <w:r w:rsidRPr="00623D38">
        <w:rPr>
          <w:rFonts w:ascii="Times New Roman" w:hAnsi="Times New Roman" w:cs="Times New Roman"/>
          <w:sz w:val="24"/>
          <w:szCs w:val="24"/>
        </w:rPr>
        <w:t xml:space="preserve"> century moment does capture function, what are its mechanisms, and what is its relation to visibility?  </w:t>
      </w:r>
      <w:r w:rsidR="00EC2298">
        <w:rPr>
          <w:rFonts w:ascii="Times New Roman" w:hAnsi="Times New Roman" w:cs="Times New Roman"/>
          <w:sz w:val="24"/>
          <w:szCs w:val="24"/>
        </w:rPr>
        <w:t>How does smart phone capture and social media circulation, for instance, reformulate how we understand the politics of visib</w:t>
      </w:r>
      <w:r w:rsidR="00D36686">
        <w:rPr>
          <w:rFonts w:ascii="Times New Roman" w:hAnsi="Times New Roman" w:cs="Times New Roman"/>
          <w:sz w:val="24"/>
          <w:szCs w:val="24"/>
        </w:rPr>
        <w:t>i</w:t>
      </w:r>
      <w:r w:rsidR="00EC2298">
        <w:rPr>
          <w:rFonts w:ascii="Times New Roman" w:hAnsi="Times New Roman" w:cs="Times New Roman"/>
          <w:sz w:val="24"/>
          <w:szCs w:val="24"/>
        </w:rPr>
        <w:t xml:space="preserve">lity?  </w:t>
      </w:r>
    </w:p>
    <w:p w14:paraId="7E5400F8" w14:textId="4B5C272E" w:rsidR="00623D38" w:rsidRPr="00623D38" w:rsidRDefault="00C30FA5" w:rsidP="00340C42">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23D38">
        <w:rPr>
          <w:rFonts w:ascii="Times New Roman" w:hAnsi="Times New Roman" w:cs="Times New Roman"/>
          <w:sz w:val="24"/>
          <w:szCs w:val="24"/>
        </w:rPr>
        <w:t>In his ruminations on historical ch</w:t>
      </w:r>
      <w:r w:rsidR="00340C42">
        <w:rPr>
          <w:rFonts w:ascii="Times New Roman" w:hAnsi="Times New Roman" w:cs="Times New Roman"/>
          <w:sz w:val="24"/>
          <w:szCs w:val="24"/>
        </w:rPr>
        <w:t>ange and the emergence of so-</w:t>
      </w:r>
      <w:r w:rsidR="00623D38" w:rsidRPr="00623D38">
        <w:rPr>
          <w:rFonts w:ascii="Times New Roman" w:hAnsi="Times New Roman" w:cs="Times New Roman"/>
          <w:sz w:val="24"/>
          <w:szCs w:val="24"/>
        </w:rPr>
        <w:t>called modernity in the E</w:t>
      </w:r>
      <w:r w:rsidR="009407DB">
        <w:rPr>
          <w:rFonts w:ascii="Times New Roman" w:hAnsi="Times New Roman" w:cs="Times New Roman"/>
          <w:sz w:val="24"/>
          <w:szCs w:val="24"/>
        </w:rPr>
        <w:t>uropean context, Foucault (2010</w:t>
      </w:r>
      <w:r w:rsidR="00C12D9E">
        <w:rPr>
          <w:rFonts w:ascii="Times New Roman" w:hAnsi="Times New Roman" w:cs="Times New Roman"/>
          <w:sz w:val="24"/>
          <w:szCs w:val="24"/>
        </w:rPr>
        <w:t>, 1977</w:t>
      </w:r>
      <w:r w:rsidR="00623D38" w:rsidRPr="00623D38">
        <w:rPr>
          <w:rFonts w:ascii="Times New Roman" w:hAnsi="Times New Roman" w:cs="Times New Roman"/>
          <w:sz w:val="24"/>
          <w:szCs w:val="24"/>
        </w:rPr>
        <w:t>) suggests, using the prison and the clinic as his metaphors and empirical touchstones, that visibility is a trap.  Visibility, according to Foucault (</w:t>
      </w:r>
      <w:r w:rsidR="009407DB">
        <w:rPr>
          <w:rFonts w:ascii="Times New Roman" w:hAnsi="Times New Roman" w:cs="Times New Roman"/>
          <w:sz w:val="24"/>
          <w:szCs w:val="24"/>
        </w:rPr>
        <w:t>2010</w:t>
      </w:r>
      <w:r w:rsidR="00C12D9E">
        <w:rPr>
          <w:rFonts w:ascii="Times New Roman" w:hAnsi="Times New Roman" w:cs="Times New Roman"/>
          <w:sz w:val="24"/>
          <w:szCs w:val="24"/>
        </w:rPr>
        <w:t>, 1977</w:t>
      </w:r>
      <w:r w:rsidR="00623D38" w:rsidRPr="00623D38">
        <w:rPr>
          <w:rFonts w:ascii="Times New Roman" w:hAnsi="Times New Roman" w:cs="Times New Roman"/>
          <w:sz w:val="24"/>
          <w:szCs w:val="24"/>
        </w:rPr>
        <w:t>), creates the possibility for greater control over subjects precisely because, as subjects come into being, as they are described and counted, that which was irreducible, human life, now becomes knowable.  And to be known is to be captured.   Moreover, for Foucault, the desire to become visible creates new technologies of self-making that operate on a grid that inextricably links one</w:t>
      </w:r>
      <w:r w:rsidR="00392A9D">
        <w:rPr>
          <w:rFonts w:ascii="Times New Roman" w:hAnsi="Times New Roman" w:cs="Times New Roman"/>
          <w:sz w:val="24"/>
          <w:szCs w:val="24"/>
        </w:rPr>
        <w:t>’</w:t>
      </w:r>
      <w:r w:rsidR="00623D38" w:rsidRPr="00623D38">
        <w:rPr>
          <w:rFonts w:ascii="Times New Roman" w:hAnsi="Times New Roman" w:cs="Times New Roman"/>
          <w:sz w:val="24"/>
          <w:szCs w:val="24"/>
        </w:rPr>
        <w:t xml:space="preserve">s own processes of becoming with the apparatus that influences the conditions of possibility for self-making. </w:t>
      </w:r>
    </w:p>
    <w:p w14:paraId="77B62DF7" w14:textId="2957F7DD" w:rsidR="00623D38" w:rsidRPr="00623D38" w:rsidRDefault="00C30FA5" w:rsidP="00340C42">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23D38">
        <w:rPr>
          <w:rFonts w:ascii="Times New Roman" w:hAnsi="Times New Roman" w:cs="Times New Roman"/>
          <w:sz w:val="24"/>
          <w:szCs w:val="24"/>
        </w:rPr>
        <w:t>Foucault’s</w:t>
      </w:r>
      <w:r w:rsidR="00EC2298">
        <w:rPr>
          <w:rFonts w:ascii="Times New Roman" w:hAnsi="Times New Roman" w:cs="Times New Roman"/>
          <w:sz w:val="24"/>
          <w:szCs w:val="24"/>
        </w:rPr>
        <w:t xml:space="preserve"> </w:t>
      </w:r>
      <w:r w:rsidR="00623D38" w:rsidRPr="00623D38">
        <w:rPr>
          <w:rFonts w:ascii="Times New Roman" w:hAnsi="Times New Roman" w:cs="Times New Roman"/>
          <w:sz w:val="24"/>
          <w:szCs w:val="24"/>
        </w:rPr>
        <w:t>(</w:t>
      </w:r>
      <w:r w:rsidR="009407DB">
        <w:rPr>
          <w:rFonts w:ascii="Times New Roman" w:hAnsi="Times New Roman" w:cs="Times New Roman"/>
          <w:sz w:val="24"/>
          <w:szCs w:val="24"/>
        </w:rPr>
        <w:t>2010</w:t>
      </w:r>
      <w:r w:rsidR="00C12D9E">
        <w:rPr>
          <w:rFonts w:ascii="Times New Roman" w:hAnsi="Times New Roman" w:cs="Times New Roman"/>
          <w:sz w:val="24"/>
          <w:szCs w:val="24"/>
        </w:rPr>
        <w:t>, 1977</w:t>
      </w:r>
      <w:r w:rsidR="00623D38" w:rsidRPr="00623D38">
        <w:rPr>
          <w:rFonts w:ascii="Times New Roman" w:hAnsi="Times New Roman" w:cs="Times New Roman"/>
          <w:sz w:val="24"/>
          <w:szCs w:val="24"/>
        </w:rPr>
        <w:t>) notion of the visible</w:t>
      </w:r>
      <w:r w:rsidR="00EC2298">
        <w:rPr>
          <w:rFonts w:ascii="Times New Roman" w:hAnsi="Times New Roman" w:cs="Times New Roman"/>
          <w:sz w:val="24"/>
          <w:szCs w:val="24"/>
        </w:rPr>
        <w:t>, however,</w:t>
      </w:r>
      <w:r w:rsidR="00623D38" w:rsidRPr="00623D38">
        <w:rPr>
          <w:rFonts w:ascii="Times New Roman" w:hAnsi="Times New Roman" w:cs="Times New Roman"/>
          <w:sz w:val="24"/>
          <w:szCs w:val="24"/>
        </w:rPr>
        <w:t xml:space="preserve"> seemingly</w:t>
      </w:r>
      <w:r w:rsidR="00EC2298">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contradicts Ranciere’s notion of visibility. Recall that Ranciere </w:t>
      </w:r>
      <w:r w:rsidR="00623D38" w:rsidRPr="00654EC7">
        <w:rPr>
          <w:rFonts w:ascii="Times New Roman" w:hAnsi="Times New Roman" w:cs="Times New Roman"/>
          <w:sz w:val="24"/>
          <w:szCs w:val="24"/>
        </w:rPr>
        <w:t>argues (</w:t>
      </w:r>
      <w:r w:rsidR="00575796">
        <w:rPr>
          <w:rFonts w:ascii="Times New Roman" w:hAnsi="Times New Roman" w:cs="Times New Roman"/>
          <w:sz w:val="24"/>
          <w:szCs w:val="24"/>
        </w:rPr>
        <w:t xml:space="preserve">See </w:t>
      </w:r>
      <w:r w:rsidR="00623D38" w:rsidRPr="00654EC7">
        <w:rPr>
          <w:rFonts w:ascii="Times New Roman" w:hAnsi="Times New Roman" w:cs="Times New Roman"/>
          <w:sz w:val="24"/>
          <w:szCs w:val="24"/>
        </w:rPr>
        <w:t>also Mirzo</w:t>
      </w:r>
      <w:r w:rsidR="00575796">
        <w:rPr>
          <w:rFonts w:ascii="Times New Roman" w:hAnsi="Times New Roman" w:cs="Times New Roman"/>
          <w:sz w:val="24"/>
          <w:szCs w:val="24"/>
        </w:rPr>
        <w:t xml:space="preserve">eff, 2011 on the counter-visual; </w:t>
      </w:r>
      <w:r w:rsidR="00623D38" w:rsidRPr="00654EC7">
        <w:rPr>
          <w:rFonts w:ascii="Times New Roman" w:hAnsi="Times New Roman" w:cs="Times New Roman"/>
          <w:sz w:val="24"/>
          <w:szCs w:val="24"/>
        </w:rPr>
        <w:t>Puar, 2007 on affective assemblages), that it is precisely at this junction where the collective and individual body can disrupt and change the matrix</w:t>
      </w:r>
      <w:r w:rsidR="00623D38" w:rsidRPr="00623D38">
        <w:rPr>
          <w:rFonts w:ascii="Times New Roman" w:hAnsi="Times New Roman" w:cs="Times New Roman"/>
          <w:sz w:val="24"/>
          <w:szCs w:val="24"/>
        </w:rPr>
        <w:t xml:space="preserve"> that conditions the possibilitie</w:t>
      </w:r>
      <w:r w:rsidR="00EF1981">
        <w:rPr>
          <w:rFonts w:ascii="Times New Roman" w:hAnsi="Times New Roman" w:cs="Times New Roman"/>
          <w:sz w:val="24"/>
          <w:szCs w:val="24"/>
        </w:rPr>
        <w:t>s for life in the first place. This</w:t>
      </w:r>
      <w:r w:rsidR="00623D38" w:rsidRPr="00623D38">
        <w:rPr>
          <w:rFonts w:ascii="Times New Roman" w:hAnsi="Times New Roman" w:cs="Times New Roman"/>
          <w:sz w:val="24"/>
          <w:szCs w:val="24"/>
        </w:rPr>
        <w:t xml:space="preserve"> seeming absolute incommensurability, this either or proposition regarding visibility as a trap or visibility as a potential for social change, is rendered mute when we consider the relationship between what </w:t>
      </w:r>
      <w:r w:rsidR="00EC2298">
        <w:rPr>
          <w:rFonts w:ascii="Times New Roman" w:hAnsi="Times New Roman" w:cs="Times New Roman"/>
          <w:sz w:val="24"/>
          <w:szCs w:val="24"/>
        </w:rPr>
        <w:t xml:space="preserve">Rey </w:t>
      </w:r>
      <w:r w:rsidR="00623D38" w:rsidRPr="00623D38">
        <w:rPr>
          <w:rFonts w:ascii="Times New Roman" w:hAnsi="Times New Roman" w:cs="Times New Roman"/>
          <w:sz w:val="24"/>
          <w:szCs w:val="24"/>
        </w:rPr>
        <w:t>Chow (2012)</w:t>
      </w:r>
      <w:r w:rsidR="00623D38" w:rsidRPr="00654EC7">
        <w:rPr>
          <w:rFonts w:ascii="Times New Roman" w:hAnsi="Times New Roman" w:cs="Times New Roman"/>
          <w:sz w:val="24"/>
          <w:szCs w:val="24"/>
        </w:rPr>
        <w:t xml:space="preserve"> </w:t>
      </w:r>
      <w:r w:rsidR="00EC2298">
        <w:rPr>
          <w:rFonts w:ascii="Times New Roman" w:hAnsi="Times New Roman" w:cs="Times New Roman"/>
          <w:sz w:val="24"/>
          <w:szCs w:val="24"/>
        </w:rPr>
        <w:t xml:space="preserve">describes as </w:t>
      </w:r>
      <w:r w:rsidR="00623D38" w:rsidRPr="00654EC7">
        <w:rPr>
          <w:rFonts w:ascii="Times New Roman" w:hAnsi="Times New Roman" w:cs="Times New Roman"/>
          <w:sz w:val="24"/>
          <w:szCs w:val="24"/>
        </w:rPr>
        <w:t>the seeable and the sayable.  For Chow (2012), reading Deleuze’s (1988) reevalution of Foucault’s thoughts on visibility, the seeable is what we directly come into contact with such that our senses are engaged fully, our historically affective bodies are made, at least for a moment, permeable to what we apprehend.  The sayable, in contrast, is the rendering, the narrativization and reduction if you will, of what is directly apprehended.</w:t>
      </w:r>
      <w:r w:rsidR="00623D38" w:rsidRPr="00623D38">
        <w:rPr>
          <w:rFonts w:ascii="Times New Roman" w:hAnsi="Times New Roman" w:cs="Times New Roman"/>
          <w:sz w:val="24"/>
          <w:szCs w:val="24"/>
        </w:rPr>
        <w:t xml:space="preserve"> </w:t>
      </w:r>
    </w:p>
    <w:p w14:paraId="6560C954" w14:textId="6FA030CB" w:rsidR="002D6421" w:rsidRDefault="00C30FA5" w:rsidP="00340C42">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0F5C">
        <w:rPr>
          <w:rFonts w:ascii="Times New Roman" w:hAnsi="Times New Roman" w:cs="Times New Roman"/>
          <w:sz w:val="24"/>
          <w:szCs w:val="24"/>
        </w:rPr>
        <w:t>Rather</w:t>
      </w:r>
      <w:r w:rsidR="00623D38" w:rsidRPr="00623D38">
        <w:rPr>
          <w:rFonts w:ascii="Times New Roman" w:hAnsi="Times New Roman" w:cs="Times New Roman"/>
          <w:sz w:val="24"/>
          <w:szCs w:val="24"/>
        </w:rPr>
        <w:t xml:space="preserve"> than putting the seeable and the sayable in opposition to one and other, </w:t>
      </w:r>
      <w:r w:rsidR="00ED0F5C">
        <w:rPr>
          <w:rFonts w:ascii="Times New Roman" w:hAnsi="Times New Roman" w:cs="Times New Roman"/>
          <w:sz w:val="24"/>
          <w:szCs w:val="24"/>
        </w:rPr>
        <w:t xml:space="preserve">I argue that </w:t>
      </w:r>
      <w:r w:rsidR="00623D38" w:rsidRPr="00623D38">
        <w:rPr>
          <w:rFonts w:ascii="Times New Roman" w:hAnsi="Times New Roman" w:cs="Times New Roman"/>
          <w:sz w:val="24"/>
          <w:szCs w:val="24"/>
        </w:rPr>
        <w:t>it is the distance between the two that we must assess when we consider how political subjects are made and unmade in our current moment where the hyper-circulation of text, images, and moving images are the norm.</w:t>
      </w:r>
      <w:r w:rsidR="00D57699">
        <w:rPr>
          <w:rFonts w:ascii="Times New Roman" w:hAnsi="Times New Roman" w:cs="Times New Roman"/>
          <w:sz w:val="24"/>
          <w:szCs w:val="24"/>
        </w:rPr>
        <w:t xml:space="preserve"> </w:t>
      </w:r>
      <w:r w:rsidR="00623D38" w:rsidRPr="00623D38">
        <w:rPr>
          <w:rFonts w:ascii="Times New Roman" w:hAnsi="Times New Roman" w:cs="Times New Roman"/>
          <w:sz w:val="24"/>
          <w:szCs w:val="24"/>
        </w:rPr>
        <w:t>I began this section discussing the concepts of capture and visibility precisely because I suggest that it is the moment where the seeable is captured that allows us to make any speculations on what might be sayable.  Put another way, I argue that by being present to and even capturing images as they</w:t>
      </w:r>
      <w:r w:rsidR="00F877EA">
        <w:rPr>
          <w:rFonts w:ascii="Times New Roman" w:hAnsi="Times New Roman" w:cs="Times New Roman"/>
          <w:sz w:val="24"/>
          <w:szCs w:val="24"/>
        </w:rPr>
        <w:t xml:space="preserve"> are being made available</w:t>
      </w:r>
      <w:r w:rsidR="00623D38" w:rsidRPr="00623D38">
        <w:rPr>
          <w:rFonts w:ascii="Times New Roman" w:hAnsi="Times New Roman" w:cs="Times New Roman"/>
          <w:sz w:val="24"/>
          <w:szCs w:val="24"/>
        </w:rPr>
        <w:t xml:space="preserve"> in the mall, I will be able to say something about their trajectories, how they might circulate and coagulate into </w:t>
      </w:r>
      <w:r w:rsidR="00871C0A">
        <w:rPr>
          <w:rFonts w:ascii="Times New Roman" w:hAnsi="Times New Roman" w:cs="Times New Roman"/>
          <w:sz w:val="24"/>
          <w:szCs w:val="24"/>
        </w:rPr>
        <w:t xml:space="preserve">a </w:t>
      </w:r>
      <w:r w:rsidR="00623D38" w:rsidRPr="00623D38">
        <w:rPr>
          <w:rFonts w:ascii="Times New Roman" w:hAnsi="Times New Roman" w:cs="Times New Roman"/>
          <w:sz w:val="24"/>
          <w:szCs w:val="24"/>
        </w:rPr>
        <w:t xml:space="preserve">discernable discourse about, in no particular order, migrants, hip hop, the mall, and Delhi.  I will be able to </w:t>
      </w:r>
      <w:r w:rsidR="00580BD6">
        <w:rPr>
          <w:rFonts w:ascii="Times New Roman" w:hAnsi="Times New Roman" w:cs="Times New Roman"/>
          <w:sz w:val="24"/>
          <w:szCs w:val="24"/>
        </w:rPr>
        <w:t>gesture towards</w:t>
      </w:r>
      <w:r w:rsidR="00623D38" w:rsidRPr="00623D38">
        <w:rPr>
          <w:rFonts w:ascii="Times New Roman" w:hAnsi="Times New Roman" w:cs="Times New Roman"/>
          <w:sz w:val="24"/>
          <w:szCs w:val="24"/>
        </w:rPr>
        <w:t xml:space="preserve"> what may or may not fall out of the story line as these images are harnessed into a story or stories.  But before I postulate what stories small frame technology make possible for broader circulation</w:t>
      </w:r>
      <w:r w:rsidR="00871C0A">
        <w:rPr>
          <w:rFonts w:ascii="Times New Roman" w:hAnsi="Times New Roman" w:cs="Times New Roman"/>
          <w:sz w:val="24"/>
          <w:szCs w:val="24"/>
        </w:rPr>
        <w:t>,</w:t>
      </w:r>
      <w:r w:rsidR="00623D38" w:rsidRPr="00623D38">
        <w:rPr>
          <w:rFonts w:ascii="Times New Roman" w:hAnsi="Times New Roman" w:cs="Times New Roman"/>
          <w:sz w:val="24"/>
          <w:szCs w:val="24"/>
        </w:rPr>
        <w:t xml:space="preserve"> let us return to the performative event to assess p</w:t>
      </w:r>
      <w:r w:rsidR="00EF1981">
        <w:rPr>
          <w:rFonts w:ascii="Times New Roman" w:hAnsi="Times New Roman" w:cs="Times New Roman"/>
          <w:sz w:val="24"/>
          <w:szCs w:val="24"/>
        </w:rPr>
        <w:t>recisely what is being captured and</w:t>
      </w:r>
      <w:r w:rsidR="00623D38" w:rsidRPr="00623D38">
        <w:rPr>
          <w:rFonts w:ascii="Times New Roman" w:hAnsi="Times New Roman" w:cs="Times New Roman"/>
          <w:sz w:val="24"/>
          <w:szCs w:val="24"/>
        </w:rPr>
        <w:t xml:space="preserve"> what ‘tools’ for capture, aside from the camera as an obvious instrument of confinement, become visible in their own right.  </w:t>
      </w:r>
    </w:p>
    <w:p w14:paraId="77442343" w14:textId="4D188696" w:rsidR="00623D38" w:rsidRPr="00623D38" w:rsidRDefault="00623D38" w:rsidP="00340C42">
      <w:pPr>
        <w:tabs>
          <w:tab w:val="right" w:pos="8640"/>
        </w:tabs>
        <w:spacing w:after="160" w:line="360" w:lineRule="auto"/>
        <w:contextualSpacing/>
        <w:jc w:val="both"/>
        <w:rPr>
          <w:rFonts w:ascii="Times New Roman" w:hAnsi="Times New Roman" w:cs="Times New Roman"/>
          <w:sz w:val="24"/>
          <w:szCs w:val="24"/>
        </w:rPr>
      </w:pPr>
      <w:r w:rsidRPr="00623D38">
        <w:rPr>
          <w:rFonts w:ascii="Times New Roman" w:hAnsi="Times New Roman" w:cs="Times New Roman"/>
          <w:sz w:val="24"/>
          <w:szCs w:val="24"/>
        </w:rPr>
        <w:tab/>
      </w:r>
    </w:p>
    <w:p w14:paraId="380F90AD" w14:textId="6188047B" w:rsidR="00282B16" w:rsidRPr="00623D38" w:rsidRDefault="001B22B1" w:rsidP="00F311F2">
      <w:pPr>
        <w:tabs>
          <w:tab w:val="right" w:pos="8640"/>
        </w:tabs>
        <w:spacing w:after="16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Small Frame Politics: </w:t>
      </w:r>
      <w:r w:rsidR="0094723E">
        <w:rPr>
          <w:rFonts w:ascii="Times New Roman" w:hAnsi="Times New Roman" w:cs="Times New Roman"/>
          <w:b/>
          <w:sz w:val="24"/>
          <w:szCs w:val="24"/>
        </w:rPr>
        <w:t>Laying t</w:t>
      </w:r>
      <w:r w:rsidR="00623D38" w:rsidRPr="00623D38">
        <w:rPr>
          <w:rFonts w:ascii="Times New Roman" w:hAnsi="Times New Roman" w:cs="Times New Roman"/>
          <w:b/>
          <w:sz w:val="24"/>
          <w:szCs w:val="24"/>
        </w:rPr>
        <w:t xml:space="preserve">raps </w:t>
      </w:r>
    </w:p>
    <w:p w14:paraId="64521290" w14:textId="12E769BD" w:rsidR="00AD76A3" w:rsidRDefault="00D36686" w:rsidP="00F311F2">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Earlier</w:t>
      </w:r>
      <w:r w:rsidR="00623D38" w:rsidRPr="00623D38">
        <w:rPr>
          <w:rFonts w:ascii="Times New Roman" w:hAnsi="Times New Roman" w:cs="Times New Roman"/>
          <w:sz w:val="24"/>
          <w:szCs w:val="24"/>
        </w:rPr>
        <w:t>, I argued that the mall, as a milieu that is oversaturated with the flow of global capital’s visual and material detritus, tames the performances of these yout</w:t>
      </w:r>
      <w:r w:rsidR="00340C42">
        <w:rPr>
          <w:rFonts w:ascii="Times New Roman" w:hAnsi="Times New Roman" w:cs="Times New Roman"/>
          <w:sz w:val="24"/>
          <w:szCs w:val="24"/>
        </w:rPr>
        <w:t>h for their immediate audiences</w:t>
      </w:r>
      <w:r w:rsidR="00623D38" w:rsidRPr="00623D38">
        <w:rPr>
          <w:rFonts w:ascii="Times New Roman" w:hAnsi="Times New Roman" w:cs="Times New Roman"/>
          <w:sz w:val="24"/>
          <w:szCs w:val="24"/>
        </w:rPr>
        <w:t xml:space="preserve"> such that their political valence is muted for most, silenced for some, and made very apparent for others.  In the </w:t>
      </w:r>
      <w:r w:rsidR="00EF1981">
        <w:rPr>
          <w:rFonts w:ascii="Times New Roman" w:hAnsi="Times New Roman" w:cs="Times New Roman"/>
          <w:sz w:val="24"/>
          <w:szCs w:val="24"/>
        </w:rPr>
        <w:t xml:space="preserve">latter </w:t>
      </w:r>
      <w:r w:rsidR="00623D38" w:rsidRPr="00623D38">
        <w:rPr>
          <w:rFonts w:ascii="Times New Roman" w:hAnsi="Times New Roman" w:cs="Times New Roman"/>
          <w:sz w:val="24"/>
          <w:szCs w:val="24"/>
        </w:rPr>
        <w:t>category, I would count the security guards in the mall and myself, as we noted the significance of these</w:t>
      </w:r>
      <w:r w:rsidR="001A4ACD">
        <w:rPr>
          <w:rFonts w:ascii="Times New Roman" w:hAnsi="Times New Roman" w:cs="Times New Roman"/>
          <w:sz w:val="24"/>
          <w:szCs w:val="24"/>
        </w:rPr>
        <w:t xml:space="preserve"> young men’s</w:t>
      </w:r>
      <w:r w:rsidR="00EF1981">
        <w:rPr>
          <w:rFonts w:ascii="Times New Roman" w:hAnsi="Times New Roman" w:cs="Times New Roman"/>
          <w:sz w:val="24"/>
          <w:szCs w:val="24"/>
        </w:rPr>
        <w:t xml:space="preserve"> social</w:t>
      </w:r>
      <w:r w:rsidR="00623D38" w:rsidRPr="00623D38">
        <w:rPr>
          <w:rFonts w:ascii="Times New Roman" w:hAnsi="Times New Roman" w:cs="Times New Roman"/>
          <w:sz w:val="24"/>
          <w:szCs w:val="24"/>
        </w:rPr>
        <w:t xml:space="preserve"> transgressions in a way that was not readily available to the other spectators.  </w:t>
      </w:r>
      <w:r w:rsidR="00EF1981">
        <w:rPr>
          <w:rFonts w:ascii="Times New Roman" w:hAnsi="Times New Roman" w:cs="Times New Roman"/>
          <w:sz w:val="24"/>
          <w:szCs w:val="24"/>
        </w:rPr>
        <w:t>Yet,</w:t>
      </w:r>
      <w:r w:rsidR="00623D38" w:rsidRPr="00623D38">
        <w:rPr>
          <w:rFonts w:ascii="Times New Roman" w:hAnsi="Times New Roman" w:cs="Times New Roman"/>
          <w:sz w:val="24"/>
          <w:szCs w:val="24"/>
        </w:rPr>
        <w:t xml:space="preserve"> there is no doubt that these other denizens of the mall, the shoppers with their families, the college students in large groups, were pulled in, captured if you will, by these performances</w:t>
      </w:r>
      <w:r w:rsidR="001A4ACD">
        <w:rPr>
          <w:rFonts w:ascii="Times New Roman" w:hAnsi="Times New Roman" w:cs="Times New Roman"/>
          <w:sz w:val="24"/>
          <w:szCs w:val="24"/>
        </w:rPr>
        <w:t xml:space="preserve"> even if they weren’t able to apprehend its political valence</w:t>
      </w:r>
      <w:r w:rsidR="00623D38" w:rsidRPr="00623D38">
        <w:rPr>
          <w:rFonts w:ascii="Times New Roman" w:hAnsi="Times New Roman" w:cs="Times New Roman"/>
          <w:sz w:val="24"/>
          <w:szCs w:val="24"/>
        </w:rPr>
        <w:t xml:space="preserve">.  </w:t>
      </w:r>
      <w:r w:rsidR="00EF1981">
        <w:rPr>
          <w:rFonts w:ascii="Times New Roman" w:hAnsi="Times New Roman" w:cs="Times New Roman"/>
          <w:sz w:val="24"/>
          <w:szCs w:val="24"/>
        </w:rPr>
        <w:t>What</w:t>
      </w:r>
      <w:r w:rsidR="00623D38" w:rsidRPr="00623D38">
        <w:rPr>
          <w:rFonts w:ascii="Times New Roman" w:hAnsi="Times New Roman" w:cs="Times New Roman"/>
          <w:sz w:val="24"/>
          <w:szCs w:val="24"/>
        </w:rPr>
        <w:t xml:space="preserve"> are the factors that lead to their capture?  We can suppose they were attracted to the sensoria that these kids put on offer precisely because of its spectacular or exotic character on three counts. </w:t>
      </w:r>
      <w:r w:rsidR="00BE7685">
        <w:rPr>
          <w:rFonts w:ascii="Times New Roman" w:hAnsi="Times New Roman" w:cs="Times New Roman"/>
          <w:sz w:val="24"/>
          <w:szCs w:val="24"/>
        </w:rPr>
        <w:t>F</w:t>
      </w:r>
      <w:r w:rsidR="00623D38" w:rsidRPr="00623D38">
        <w:rPr>
          <w:rFonts w:ascii="Times New Roman" w:hAnsi="Times New Roman" w:cs="Times New Roman"/>
          <w:sz w:val="24"/>
          <w:szCs w:val="24"/>
        </w:rPr>
        <w:t xml:space="preserve">or the most part, </w:t>
      </w:r>
      <w:r w:rsidR="00BE7685">
        <w:rPr>
          <w:rFonts w:ascii="Times New Roman" w:hAnsi="Times New Roman" w:cs="Times New Roman"/>
          <w:sz w:val="24"/>
          <w:szCs w:val="24"/>
        </w:rPr>
        <w:t xml:space="preserve">these groups </w:t>
      </w:r>
      <w:r w:rsidR="001A4ACD">
        <w:rPr>
          <w:rFonts w:ascii="Times New Roman" w:hAnsi="Times New Roman" w:cs="Times New Roman"/>
          <w:sz w:val="24"/>
          <w:szCs w:val="24"/>
        </w:rPr>
        <w:t>had never seen B-boys</w:t>
      </w:r>
      <w:r w:rsidR="00623D38" w:rsidRPr="00623D38">
        <w:rPr>
          <w:rFonts w:ascii="Times New Roman" w:hAnsi="Times New Roman" w:cs="Times New Roman"/>
          <w:sz w:val="24"/>
          <w:szCs w:val="24"/>
        </w:rPr>
        <w:t xml:space="preserve"> before.  Never encountered hip hop’s styles or forms except, perhaps, for in the syncretic Bollywood dance numbers w</w:t>
      </w:r>
      <w:r w:rsidR="00CB09BD">
        <w:rPr>
          <w:rFonts w:ascii="Times New Roman" w:hAnsi="Times New Roman" w:cs="Times New Roman"/>
          <w:sz w:val="24"/>
          <w:szCs w:val="24"/>
        </w:rPr>
        <w:t>h</w:t>
      </w:r>
      <w:r w:rsidR="00623D38" w:rsidRPr="00623D38">
        <w:rPr>
          <w:rFonts w:ascii="Times New Roman" w:hAnsi="Times New Roman" w:cs="Times New Roman"/>
          <w:sz w:val="24"/>
          <w:szCs w:val="24"/>
        </w:rPr>
        <w:t>ere hip hop dance and music have been incorporated in the last decade. Also, it would seem likely that these spectators</w:t>
      </w:r>
      <w:r w:rsidR="001A4ACD">
        <w:rPr>
          <w:rFonts w:ascii="Times New Roman" w:hAnsi="Times New Roman" w:cs="Times New Roman"/>
          <w:sz w:val="24"/>
          <w:szCs w:val="24"/>
        </w:rPr>
        <w:t xml:space="preserve"> have</w:t>
      </w:r>
      <w:r w:rsidR="00623D38" w:rsidRPr="00623D38">
        <w:rPr>
          <w:rFonts w:ascii="Times New Roman" w:hAnsi="Times New Roman" w:cs="Times New Roman"/>
          <w:sz w:val="24"/>
          <w:szCs w:val="24"/>
        </w:rPr>
        <w:t xml:space="preserve"> never come into contact with young migrants in any capacity other than in a service exchange.  And in this instance, this moment of performance, they are confronted by migrant youth who confidently, athletically, gracefully make themselves visible,</w:t>
      </w:r>
      <w:r w:rsidR="001A4ACD">
        <w:rPr>
          <w:rFonts w:ascii="Times New Roman" w:hAnsi="Times New Roman" w:cs="Times New Roman"/>
          <w:sz w:val="24"/>
          <w:szCs w:val="24"/>
        </w:rPr>
        <w:t xml:space="preserve"> which, while it doesn’t necessarily feel politically charged, certainly creates a new value sign that becomes attached to these young men’s bodies</w:t>
      </w:r>
      <w:r w:rsidR="00623D38" w:rsidRPr="00623D38">
        <w:rPr>
          <w:rFonts w:ascii="Times New Roman" w:hAnsi="Times New Roman" w:cs="Times New Roman"/>
          <w:sz w:val="24"/>
          <w:szCs w:val="24"/>
        </w:rPr>
        <w:t>.  Finally, the mall, as a context for the two conditions of visibility</w:t>
      </w:r>
      <w:r w:rsidR="00D57699">
        <w:rPr>
          <w:rFonts w:ascii="Times New Roman" w:hAnsi="Times New Roman" w:cs="Times New Roman"/>
          <w:sz w:val="24"/>
          <w:szCs w:val="24"/>
        </w:rPr>
        <w:t xml:space="preserve"> stated</w:t>
      </w:r>
      <w:r w:rsidR="00623D38" w:rsidRPr="00623D38">
        <w:rPr>
          <w:rFonts w:ascii="Times New Roman" w:hAnsi="Times New Roman" w:cs="Times New Roman"/>
          <w:sz w:val="24"/>
          <w:szCs w:val="24"/>
        </w:rPr>
        <w:t xml:space="preserve"> above, allow</w:t>
      </w:r>
      <w:r w:rsidR="001A4ACD">
        <w:rPr>
          <w:rFonts w:ascii="Times New Roman" w:hAnsi="Times New Roman" w:cs="Times New Roman"/>
          <w:sz w:val="24"/>
          <w:szCs w:val="24"/>
        </w:rPr>
        <w:t>s</w:t>
      </w:r>
      <w:r w:rsidR="00623D38" w:rsidRPr="00623D38">
        <w:rPr>
          <w:rFonts w:ascii="Times New Roman" w:hAnsi="Times New Roman" w:cs="Times New Roman"/>
          <w:sz w:val="24"/>
          <w:szCs w:val="24"/>
        </w:rPr>
        <w:t xml:space="preserve"> them a safe place by which to interact with the con</w:t>
      </w:r>
      <w:r w:rsidR="00CB09BD">
        <w:rPr>
          <w:rFonts w:ascii="Times New Roman" w:hAnsi="Times New Roman" w:cs="Times New Roman"/>
          <w:sz w:val="24"/>
          <w:szCs w:val="24"/>
        </w:rPr>
        <w:t xml:space="preserve">tent </w:t>
      </w:r>
      <w:r w:rsidR="00623D38" w:rsidRPr="00623D38">
        <w:rPr>
          <w:rFonts w:ascii="Times New Roman" w:hAnsi="Times New Roman" w:cs="Times New Roman"/>
          <w:sz w:val="24"/>
          <w:szCs w:val="24"/>
        </w:rPr>
        <w:t xml:space="preserve">from a position of relative safety.  </w:t>
      </w:r>
    </w:p>
    <w:p w14:paraId="69A10DDD" w14:textId="130F4EC7" w:rsidR="00623D38" w:rsidRPr="00623D38" w:rsidRDefault="00AD76A3" w:rsidP="00AD76A3">
      <w:pPr>
        <w:tabs>
          <w:tab w:val="right" w:pos="8640"/>
        </w:tabs>
        <w:spacing w:after="160"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ab/>
      </w:r>
      <w:r w:rsidR="00623D38" w:rsidRPr="00623D38">
        <w:rPr>
          <w:rFonts w:ascii="Times New Roman" w:hAnsi="Times New Roman" w:cs="Times New Roman"/>
          <w:sz w:val="24"/>
          <w:szCs w:val="24"/>
        </w:rPr>
        <w:t>Why? Because capitalism in its current incarnation renders social difference as a unit of consumption, harnesses difference as a means to inculcate desire</w:t>
      </w:r>
      <w:r w:rsidR="00120FE5">
        <w:rPr>
          <w:rFonts w:ascii="Times New Roman" w:hAnsi="Times New Roman" w:cs="Times New Roman"/>
          <w:sz w:val="24"/>
          <w:szCs w:val="24"/>
        </w:rPr>
        <w:t xml:space="preserve"> and thus generate demand</w:t>
      </w:r>
      <w:r w:rsidR="00623D38" w:rsidRPr="00623D38">
        <w:rPr>
          <w:rFonts w:ascii="Times New Roman" w:hAnsi="Times New Roman" w:cs="Times New Roman"/>
          <w:sz w:val="24"/>
          <w:szCs w:val="24"/>
        </w:rPr>
        <w:t xml:space="preserve">.  Put simply, the mall allows shoppers to interact with difference as it presents itself in spectacle such </w:t>
      </w:r>
      <w:r w:rsidR="00CB09BD">
        <w:rPr>
          <w:rFonts w:ascii="Times New Roman" w:hAnsi="Times New Roman" w:cs="Times New Roman"/>
          <w:sz w:val="24"/>
          <w:szCs w:val="24"/>
        </w:rPr>
        <w:t xml:space="preserve">that </w:t>
      </w:r>
      <w:r w:rsidR="00623D38" w:rsidRPr="00623D38">
        <w:rPr>
          <w:rFonts w:ascii="Times New Roman" w:hAnsi="Times New Roman" w:cs="Times New Roman"/>
          <w:sz w:val="24"/>
          <w:szCs w:val="24"/>
        </w:rPr>
        <w:t xml:space="preserve">any discomfort that would occur in what could be considered a political confrontation is rendered null and void.  The question arises, then, as to who or what is actually being captured in this moment?  Is it the boys who are on display, the audience who are attracted to the initial performance, the mall itself as a media for the possibility of capture, or is it the ever-expanding public that comes into contact with the images that are generated by the audience as </w:t>
      </w:r>
      <w:r w:rsidR="001A4ACD">
        <w:rPr>
          <w:rFonts w:ascii="Times New Roman" w:hAnsi="Times New Roman" w:cs="Times New Roman"/>
          <w:sz w:val="24"/>
          <w:szCs w:val="24"/>
        </w:rPr>
        <w:t>they travel out of the mall, or all</w:t>
      </w:r>
      <w:r w:rsidR="00623D38" w:rsidRPr="00623D38">
        <w:rPr>
          <w:rFonts w:ascii="Times New Roman" w:hAnsi="Times New Roman" w:cs="Times New Roman"/>
          <w:sz w:val="24"/>
          <w:szCs w:val="24"/>
        </w:rPr>
        <w:t xml:space="preserve"> three?  </w:t>
      </w:r>
      <w:r w:rsidR="001A4ACD">
        <w:rPr>
          <w:rFonts w:ascii="Times New Roman" w:hAnsi="Times New Roman" w:cs="Times New Roman"/>
          <w:sz w:val="24"/>
          <w:szCs w:val="24"/>
        </w:rPr>
        <w:t>More importantly,</w:t>
      </w:r>
      <w:r w:rsidR="00623D38" w:rsidRPr="00623D38">
        <w:rPr>
          <w:rFonts w:ascii="Times New Roman" w:hAnsi="Times New Roman" w:cs="Times New Roman"/>
          <w:sz w:val="24"/>
          <w:szCs w:val="24"/>
        </w:rPr>
        <w:t xml:space="preserve"> what are the consequences of these moments of capture? </w:t>
      </w:r>
    </w:p>
    <w:p w14:paraId="4D4DD241" w14:textId="68E7A4B2" w:rsidR="001A4ACD" w:rsidRDefault="00120FE5" w:rsidP="00575796">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54EC7">
        <w:rPr>
          <w:rFonts w:ascii="Times New Roman" w:hAnsi="Times New Roman" w:cs="Times New Roman"/>
          <w:sz w:val="24"/>
          <w:szCs w:val="24"/>
        </w:rPr>
        <w:t>Rey Chow (2012) asserts that the trap “is an index to a type of social interaction in which one party takes advantage of the other by being temporally preemptive, by catching the other at unawares”(45).</w:t>
      </w:r>
      <w:r w:rsidR="00623D38" w:rsidRPr="00623D38">
        <w:rPr>
          <w:rFonts w:ascii="Times New Roman" w:hAnsi="Times New Roman" w:cs="Times New Roman"/>
          <w:sz w:val="24"/>
          <w:szCs w:val="24"/>
        </w:rPr>
        <w:t xml:space="preserve">  Certainly, these youth, in deploying aesthetically robust performances in the quasi-public space of the mall intelligently lay a trap that succeeds in attracting an audience, capturing them if you will.  Yet, performance as a trap, </w:t>
      </w:r>
      <w:r w:rsidR="002414ED">
        <w:rPr>
          <w:rFonts w:ascii="Times New Roman" w:hAnsi="Times New Roman" w:cs="Times New Roman"/>
          <w:sz w:val="24"/>
          <w:szCs w:val="24"/>
        </w:rPr>
        <w:t>as</w:t>
      </w:r>
      <w:r w:rsidR="00623D38" w:rsidRPr="00623D38">
        <w:rPr>
          <w:rFonts w:ascii="Times New Roman" w:hAnsi="Times New Roman" w:cs="Times New Roman"/>
          <w:sz w:val="24"/>
          <w:szCs w:val="24"/>
        </w:rPr>
        <w:t xml:space="preserve"> I have argued</w:t>
      </w:r>
      <w:r w:rsidR="002414ED">
        <w:rPr>
          <w:rFonts w:ascii="Times New Roman" w:hAnsi="Times New Roman" w:cs="Times New Roman"/>
          <w:sz w:val="24"/>
          <w:szCs w:val="24"/>
        </w:rPr>
        <w:t>,</w:t>
      </w:r>
      <w:r w:rsidR="00623D38" w:rsidRPr="00623D38">
        <w:rPr>
          <w:rFonts w:ascii="Times New Roman" w:hAnsi="Times New Roman" w:cs="Times New Roman"/>
          <w:sz w:val="24"/>
          <w:szCs w:val="24"/>
        </w:rPr>
        <w:t xml:space="preserve"> cannot simply be seen as the performanc</w:t>
      </w:r>
      <w:r w:rsidR="00D57699">
        <w:rPr>
          <w:rFonts w:ascii="Times New Roman" w:hAnsi="Times New Roman" w:cs="Times New Roman"/>
          <w:sz w:val="24"/>
          <w:szCs w:val="24"/>
        </w:rPr>
        <w:t>e devoid of its spatial context and</w:t>
      </w:r>
      <w:r w:rsidR="00623D38" w:rsidRPr="00623D38">
        <w:rPr>
          <w:rFonts w:ascii="Times New Roman" w:hAnsi="Times New Roman" w:cs="Times New Roman"/>
          <w:sz w:val="24"/>
          <w:szCs w:val="24"/>
        </w:rPr>
        <w:t xml:space="preserve"> must</w:t>
      </w:r>
      <w:r w:rsidR="00D57699">
        <w:rPr>
          <w:rFonts w:ascii="Times New Roman" w:hAnsi="Times New Roman" w:cs="Times New Roman"/>
          <w:sz w:val="24"/>
          <w:szCs w:val="24"/>
        </w:rPr>
        <w:t>, in this case,</w:t>
      </w:r>
      <w:r w:rsidR="00623D38" w:rsidRPr="00623D38">
        <w:rPr>
          <w:rFonts w:ascii="Times New Roman" w:hAnsi="Times New Roman" w:cs="Times New Roman"/>
          <w:sz w:val="24"/>
          <w:szCs w:val="24"/>
        </w:rPr>
        <w:t xml:space="preserve"> include the milieu of the mall.  This begets yet another rendering of the trap.  Here the mall comes into visibility and becomes a second order trap, reassigning meaning to the performances and rendering them visible as a commodity spectacle to be consumed.</w:t>
      </w:r>
      <w:r w:rsidR="001A4ACD">
        <w:rPr>
          <w:rFonts w:ascii="Times New Roman" w:hAnsi="Times New Roman" w:cs="Times New Roman"/>
          <w:sz w:val="24"/>
          <w:szCs w:val="24"/>
        </w:rPr>
        <w:t xml:space="preserve">  Put more emphatically, the mall becomes a trap in and of itself.  </w:t>
      </w:r>
    </w:p>
    <w:p w14:paraId="5A9D5C63" w14:textId="56AD45DB" w:rsidR="00CB09BD" w:rsidRPr="00623D38" w:rsidRDefault="001A4ACD" w:rsidP="001A4ACD">
      <w:pPr>
        <w:tabs>
          <w:tab w:val="right" w:pos="8640"/>
        </w:tabs>
        <w:spacing w:after="160" w:line="360" w:lineRule="auto"/>
        <w:ind w:firstLine="576"/>
        <w:contextualSpacing/>
        <w:jc w:val="both"/>
        <w:rPr>
          <w:rFonts w:ascii="Times New Roman" w:hAnsi="Times New Roman" w:cs="Times New Roman"/>
          <w:sz w:val="24"/>
          <w:szCs w:val="24"/>
        </w:rPr>
      </w:pPr>
      <w:r>
        <w:rPr>
          <w:rFonts w:ascii="Times New Roman" w:hAnsi="Times New Roman" w:cs="Times New Roman"/>
          <w:sz w:val="24"/>
          <w:szCs w:val="24"/>
        </w:rPr>
        <w:tab/>
      </w:r>
      <w:r w:rsidR="00623D38" w:rsidRPr="00623D38">
        <w:rPr>
          <w:rFonts w:ascii="Times New Roman" w:hAnsi="Times New Roman" w:cs="Times New Roman"/>
          <w:sz w:val="24"/>
          <w:szCs w:val="24"/>
        </w:rPr>
        <w:t xml:space="preserve"> The appearance of small frame cameras, however, complicates </w:t>
      </w:r>
      <w:r w:rsidR="002414ED">
        <w:rPr>
          <w:rFonts w:ascii="Times New Roman" w:hAnsi="Times New Roman" w:cs="Times New Roman"/>
          <w:sz w:val="24"/>
          <w:szCs w:val="24"/>
        </w:rPr>
        <w:t>my</w:t>
      </w:r>
      <w:r w:rsidR="00623D38" w:rsidRPr="00623D38">
        <w:rPr>
          <w:rFonts w:ascii="Times New Roman" w:hAnsi="Times New Roman" w:cs="Times New Roman"/>
          <w:sz w:val="24"/>
          <w:szCs w:val="24"/>
        </w:rPr>
        <w:t xml:space="preserve"> </w:t>
      </w:r>
      <w:r w:rsidR="002414ED">
        <w:rPr>
          <w:rFonts w:ascii="Times New Roman" w:hAnsi="Times New Roman" w:cs="Times New Roman"/>
          <w:sz w:val="24"/>
          <w:szCs w:val="24"/>
        </w:rPr>
        <w:t xml:space="preserve">reading </w:t>
      </w:r>
      <w:r w:rsidR="00623D38" w:rsidRPr="00623D38">
        <w:rPr>
          <w:rFonts w:ascii="Times New Roman" w:hAnsi="Times New Roman" w:cs="Times New Roman"/>
          <w:sz w:val="24"/>
          <w:szCs w:val="24"/>
        </w:rPr>
        <w:t>even further.  As the cameras are pulled out and trained on the object of interest they capture the performance and the context.  Even I am captured in the gaze of the audience myriad cell phone cameras, the anthropologist, lurking in the shadows of a palm tree in the middle of</w:t>
      </w:r>
      <w:r w:rsidR="00ED0F5C">
        <w:rPr>
          <w:rFonts w:ascii="Times New Roman" w:hAnsi="Times New Roman" w:cs="Times New Roman"/>
          <w:sz w:val="24"/>
          <w:szCs w:val="24"/>
        </w:rPr>
        <w:t xml:space="preserve"> the cement courtyard</w:t>
      </w:r>
      <w:r w:rsidR="00623D38" w:rsidRPr="00623D38">
        <w:rPr>
          <w:rFonts w:ascii="Times New Roman" w:hAnsi="Times New Roman" w:cs="Times New Roman"/>
          <w:sz w:val="24"/>
          <w:szCs w:val="24"/>
        </w:rPr>
        <w:t xml:space="preserve"> with my own camera in front of me.  Thus, a third order trap is introduced that</w:t>
      </w:r>
      <w:r>
        <w:rPr>
          <w:rFonts w:ascii="Times New Roman" w:hAnsi="Times New Roman" w:cs="Times New Roman"/>
          <w:sz w:val="24"/>
          <w:szCs w:val="24"/>
        </w:rPr>
        <w:t>,</w:t>
      </w:r>
      <w:r w:rsidR="00623D38" w:rsidRPr="00623D38">
        <w:rPr>
          <w:rFonts w:ascii="Times New Roman" w:hAnsi="Times New Roman" w:cs="Times New Roman"/>
          <w:sz w:val="24"/>
          <w:szCs w:val="24"/>
        </w:rPr>
        <w:t xml:space="preserve"> once again</w:t>
      </w:r>
      <w:r>
        <w:rPr>
          <w:rFonts w:ascii="Times New Roman" w:hAnsi="Times New Roman" w:cs="Times New Roman"/>
          <w:sz w:val="24"/>
          <w:szCs w:val="24"/>
        </w:rPr>
        <w:t>,</w:t>
      </w:r>
      <w:r w:rsidR="00623D38" w:rsidRPr="00623D38">
        <w:rPr>
          <w:rFonts w:ascii="Times New Roman" w:hAnsi="Times New Roman" w:cs="Times New Roman"/>
          <w:sz w:val="24"/>
          <w:szCs w:val="24"/>
        </w:rPr>
        <w:t xml:space="preserve"> reassigns meaning.  As the images of the performance of other bodies are captured within the context of the mall, they are eventually circulated.  I argue that it is precisely at this moment, where migrant youth are once again decontextualized and travelling, that there exists the potentiality for new political subjects to emerge.  In my most cynical estimation</w:t>
      </w:r>
      <w:r>
        <w:rPr>
          <w:rFonts w:ascii="Times New Roman" w:hAnsi="Times New Roman" w:cs="Times New Roman"/>
          <w:sz w:val="24"/>
          <w:szCs w:val="24"/>
        </w:rPr>
        <w:t>,</w:t>
      </w:r>
      <w:r w:rsidR="00623D38" w:rsidRPr="00623D38">
        <w:rPr>
          <w:rFonts w:ascii="Times New Roman" w:hAnsi="Times New Roman" w:cs="Times New Roman"/>
          <w:sz w:val="24"/>
          <w:szCs w:val="24"/>
        </w:rPr>
        <w:t xml:space="preserve"> these political subjects are aesthe</w:t>
      </w:r>
      <w:r w:rsidR="00CB09BD">
        <w:rPr>
          <w:rFonts w:ascii="Times New Roman" w:hAnsi="Times New Roman" w:cs="Times New Roman"/>
          <w:sz w:val="24"/>
          <w:szCs w:val="24"/>
        </w:rPr>
        <w:t xml:space="preserve">tically fetishized in ways </w:t>
      </w:r>
      <w:r w:rsidR="00623D38" w:rsidRPr="00623D38">
        <w:rPr>
          <w:rFonts w:ascii="Times New Roman" w:hAnsi="Times New Roman" w:cs="Times New Roman"/>
          <w:sz w:val="24"/>
          <w:szCs w:val="24"/>
        </w:rPr>
        <w:t xml:space="preserve">that reify the economic and social narratives that valorize the remaking of Delhi as a </w:t>
      </w:r>
      <w:r w:rsidR="00ED0F5C">
        <w:rPr>
          <w:rFonts w:ascii="Times New Roman" w:hAnsi="Times New Roman" w:cs="Times New Roman"/>
          <w:sz w:val="24"/>
          <w:szCs w:val="24"/>
        </w:rPr>
        <w:t xml:space="preserve">so-called </w:t>
      </w:r>
      <w:r w:rsidR="00623D38" w:rsidRPr="00623D38">
        <w:rPr>
          <w:rFonts w:ascii="Times New Roman" w:hAnsi="Times New Roman" w:cs="Times New Roman"/>
          <w:sz w:val="24"/>
          <w:szCs w:val="24"/>
        </w:rPr>
        <w:t>world-class city</w:t>
      </w:r>
      <w:r w:rsidR="00ED0F5C">
        <w:rPr>
          <w:rFonts w:ascii="Times New Roman" w:hAnsi="Times New Roman" w:cs="Times New Roman"/>
          <w:sz w:val="24"/>
          <w:szCs w:val="24"/>
        </w:rPr>
        <w:t xml:space="preserve">.  </w:t>
      </w:r>
      <w:r w:rsidR="00623D38" w:rsidRPr="00623D38">
        <w:rPr>
          <w:rFonts w:ascii="Times New Roman" w:hAnsi="Times New Roman" w:cs="Times New Roman"/>
          <w:sz w:val="24"/>
          <w:szCs w:val="24"/>
        </w:rPr>
        <w:tab/>
        <w:t xml:space="preserve"> </w:t>
      </w:r>
    </w:p>
    <w:p w14:paraId="05D5E936" w14:textId="54303B86" w:rsidR="00623D38" w:rsidRPr="00623D38" w:rsidRDefault="00BB4038" w:rsidP="00575796">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80F20">
        <w:rPr>
          <w:rFonts w:ascii="Times New Roman" w:hAnsi="Times New Roman" w:cs="Times New Roman"/>
          <w:sz w:val="24"/>
          <w:szCs w:val="24"/>
        </w:rPr>
        <w:t>Taking this rather cynical stance, we can then</w:t>
      </w:r>
      <w:r w:rsidR="00623D38" w:rsidRPr="00623D38">
        <w:rPr>
          <w:rFonts w:ascii="Times New Roman" w:hAnsi="Times New Roman" w:cs="Times New Roman"/>
          <w:sz w:val="24"/>
          <w:szCs w:val="24"/>
        </w:rPr>
        <w:t xml:space="preserve"> imagine </w:t>
      </w:r>
      <w:r w:rsidR="00D80F20">
        <w:rPr>
          <w:rFonts w:ascii="Times New Roman" w:hAnsi="Times New Roman" w:cs="Times New Roman"/>
          <w:sz w:val="24"/>
          <w:szCs w:val="24"/>
        </w:rPr>
        <w:t xml:space="preserve">the camera as a mechanism that </w:t>
      </w:r>
      <w:r w:rsidR="00623D38" w:rsidRPr="00623D38">
        <w:rPr>
          <w:rFonts w:ascii="Times New Roman" w:hAnsi="Times New Roman" w:cs="Times New Roman"/>
          <w:sz w:val="24"/>
          <w:szCs w:val="24"/>
        </w:rPr>
        <w:t>creates a visibility for the youth that does not offer any new political valence for its subject</w:t>
      </w:r>
      <w:r>
        <w:rPr>
          <w:rFonts w:ascii="Times New Roman" w:hAnsi="Times New Roman" w:cs="Times New Roman"/>
          <w:sz w:val="24"/>
          <w:szCs w:val="24"/>
        </w:rPr>
        <w:t>;</w:t>
      </w:r>
      <w:r w:rsidR="00623D38" w:rsidRPr="00623D38">
        <w:rPr>
          <w:rFonts w:ascii="Times New Roman" w:hAnsi="Times New Roman" w:cs="Times New Roman"/>
          <w:sz w:val="24"/>
          <w:szCs w:val="24"/>
        </w:rPr>
        <w:t xml:space="preserve"> but</w:t>
      </w:r>
      <w:r>
        <w:rPr>
          <w:rFonts w:ascii="Times New Roman" w:hAnsi="Times New Roman" w:cs="Times New Roman"/>
          <w:sz w:val="24"/>
          <w:szCs w:val="24"/>
        </w:rPr>
        <w:t xml:space="preserve"> rather, </w:t>
      </w:r>
      <w:r w:rsidR="00C006E7">
        <w:rPr>
          <w:rFonts w:ascii="Times New Roman" w:hAnsi="Times New Roman" w:cs="Times New Roman"/>
          <w:sz w:val="24"/>
          <w:szCs w:val="24"/>
        </w:rPr>
        <w:t>the camera</w:t>
      </w:r>
      <w:r w:rsidR="00623D38" w:rsidRPr="00623D38">
        <w:rPr>
          <w:rFonts w:ascii="Times New Roman" w:hAnsi="Times New Roman" w:cs="Times New Roman"/>
          <w:sz w:val="24"/>
          <w:szCs w:val="24"/>
        </w:rPr>
        <w:t xml:space="preserve"> harnesses their images into the making of narratives of a future oriented Delhi that seeks a growing presence on the world stage.  These images of these young men B-boying, hats backwards, wearing </w:t>
      </w:r>
      <w:r w:rsidR="002D6421">
        <w:rPr>
          <w:rFonts w:ascii="Times New Roman" w:hAnsi="Times New Roman" w:cs="Times New Roman"/>
          <w:sz w:val="24"/>
          <w:szCs w:val="24"/>
        </w:rPr>
        <w:t xml:space="preserve">knockoff </w:t>
      </w:r>
      <w:r w:rsidR="0033362A">
        <w:rPr>
          <w:rFonts w:ascii="Times New Roman" w:hAnsi="Times New Roman" w:cs="Times New Roman"/>
          <w:sz w:val="24"/>
          <w:szCs w:val="24"/>
        </w:rPr>
        <w:t>brand name</w:t>
      </w:r>
      <w:r w:rsidR="00623D38" w:rsidRPr="00623D38">
        <w:rPr>
          <w:rFonts w:ascii="Times New Roman" w:hAnsi="Times New Roman" w:cs="Times New Roman"/>
          <w:sz w:val="24"/>
          <w:szCs w:val="24"/>
        </w:rPr>
        <w:t xml:space="preserve"> sneakers, importantly posit an inclusive Delh</w:t>
      </w:r>
      <w:r w:rsidR="00C006E7">
        <w:rPr>
          <w:rFonts w:ascii="Times New Roman" w:hAnsi="Times New Roman" w:cs="Times New Roman"/>
          <w:sz w:val="24"/>
          <w:szCs w:val="24"/>
        </w:rPr>
        <w:t>i, a</w:t>
      </w:r>
      <w:r w:rsidR="00623D38" w:rsidRPr="00623D38">
        <w:rPr>
          <w:rFonts w:ascii="Times New Roman" w:hAnsi="Times New Roman" w:cs="Times New Roman"/>
          <w:sz w:val="24"/>
          <w:szCs w:val="24"/>
        </w:rPr>
        <w:t xml:space="preserve"> diverse Delhi. A Delhi that</w:t>
      </w:r>
      <w:r w:rsidR="002D6421">
        <w:rPr>
          <w:rFonts w:ascii="Times New Roman" w:hAnsi="Times New Roman" w:cs="Times New Roman"/>
          <w:sz w:val="24"/>
          <w:szCs w:val="24"/>
        </w:rPr>
        <w:t xml:space="preserve"> can</w:t>
      </w:r>
      <w:r w:rsidR="00623D38" w:rsidRPr="00623D38">
        <w:rPr>
          <w:rFonts w:ascii="Times New Roman" w:hAnsi="Times New Roman" w:cs="Times New Roman"/>
          <w:sz w:val="24"/>
          <w:szCs w:val="24"/>
        </w:rPr>
        <w:t xml:space="preserve"> compare to the postcolonial cities of the west insofar as it too has youth who partake in subcultural worlds, consume the hippest styles, youth who spend time together and simultaneously represent several different backgrounds based on </w:t>
      </w:r>
      <w:r w:rsidR="00D36686">
        <w:rPr>
          <w:rFonts w:ascii="Times New Roman" w:hAnsi="Times New Roman" w:cs="Times New Roman"/>
          <w:sz w:val="24"/>
          <w:szCs w:val="24"/>
        </w:rPr>
        <w:t>visually apparent differences, yo</w:t>
      </w:r>
      <w:r w:rsidR="00623D38" w:rsidRPr="00623D38">
        <w:rPr>
          <w:rFonts w:ascii="Times New Roman" w:hAnsi="Times New Roman" w:cs="Times New Roman"/>
          <w:sz w:val="24"/>
          <w:szCs w:val="24"/>
        </w:rPr>
        <w:t>uth who represent a developing world picture of a post- racial, post ethnic, post difference society</w:t>
      </w:r>
      <w:r w:rsidR="00580BD6">
        <w:rPr>
          <w:rFonts w:ascii="Times New Roman" w:hAnsi="Times New Roman" w:cs="Times New Roman"/>
          <w:sz w:val="24"/>
          <w:szCs w:val="24"/>
        </w:rPr>
        <w:t xml:space="preserve"> – </w:t>
      </w:r>
      <w:r w:rsidR="000B65B3">
        <w:rPr>
          <w:rFonts w:ascii="Times New Roman" w:hAnsi="Times New Roman" w:cs="Times New Roman"/>
          <w:sz w:val="24"/>
          <w:szCs w:val="24"/>
        </w:rPr>
        <w:t xml:space="preserve">a frictionless, multicultural world. </w:t>
      </w:r>
      <w:r w:rsidR="00623D38" w:rsidRPr="00623D38">
        <w:rPr>
          <w:rFonts w:ascii="Times New Roman" w:hAnsi="Times New Roman" w:cs="Times New Roman"/>
          <w:sz w:val="24"/>
          <w:szCs w:val="24"/>
        </w:rPr>
        <w:t xml:space="preserve"> </w:t>
      </w:r>
    </w:p>
    <w:p w14:paraId="7A6071D0" w14:textId="0539274B" w:rsidR="00623D38" w:rsidRPr="00623D38" w:rsidRDefault="000B65B3" w:rsidP="00575796">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23D38">
        <w:rPr>
          <w:rFonts w:ascii="Times New Roman" w:hAnsi="Times New Roman" w:cs="Times New Roman"/>
          <w:sz w:val="24"/>
          <w:szCs w:val="24"/>
        </w:rPr>
        <w:t>Indeed, when people I have met in Delhi who are not connected to my research ask me what I do</w:t>
      </w:r>
      <w:r>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their first response is to say, wow, I didn’t know there was anyone doing hip hop in </w:t>
      </w:r>
      <w:r w:rsidR="002D6421">
        <w:rPr>
          <w:rFonts w:ascii="Times New Roman" w:hAnsi="Times New Roman" w:cs="Times New Roman"/>
          <w:sz w:val="24"/>
          <w:szCs w:val="24"/>
        </w:rPr>
        <w:t>the city</w:t>
      </w:r>
      <w:r w:rsidR="00773D97">
        <w:rPr>
          <w:rFonts w:ascii="Times New Roman" w:hAnsi="Times New Roman" w:cs="Times New Roman"/>
          <w:sz w:val="24"/>
          <w:szCs w:val="24"/>
        </w:rPr>
        <w:t>,</w:t>
      </w:r>
      <w:r w:rsidR="00623D38" w:rsidRPr="00623D38">
        <w:rPr>
          <w:rFonts w:ascii="Times New Roman" w:hAnsi="Times New Roman" w:cs="Times New Roman"/>
          <w:sz w:val="24"/>
          <w:szCs w:val="24"/>
        </w:rPr>
        <w:t xml:space="preserve"> </w:t>
      </w:r>
      <w:r w:rsidR="00773D97">
        <w:rPr>
          <w:rFonts w:ascii="Times New Roman" w:hAnsi="Times New Roman" w:cs="Times New Roman"/>
          <w:sz w:val="24"/>
          <w:szCs w:val="24"/>
        </w:rPr>
        <w:t xml:space="preserve">completely </w:t>
      </w:r>
      <w:r w:rsidR="00D36686">
        <w:rPr>
          <w:rFonts w:ascii="Times New Roman" w:hAnsi="Times New Roman" w:cs="Times New Roman"/>
          <w:sz w:val="24"/>
          <w:szCs w:val="24"/>
        </w:rPr>
        <w:t>eclipsing</w:t>
      </w:r>
      <w:r w:rsidR="00623D38" w:rsidRPr="00623D38">
        <w:rPr>
          <w:rFonts w:ascii="Times New Roman" w:hAnsi="Times New Roman" w:cs="Times New Roman"/>
          <w:sz w:val="24"/>
          <w:szCs w:val="24"/>
        </w:rPr>
        <w:t xml:space="preserve"> the narrative</w:t>
      </w:r>
      <w:r w:rsidR="00D36686">
        <w:rPr>
          <w:rFonts w:ascii="Times New Roman" w:hAnsi="Times New Roman" w:cs="Times New Roman"/>
          <w:sz w:val="24"/>
          <w:szCs w:val="24"/>
        </w:rPr>
        <w:t xml:space="preserve"> of migration</w:t>
      </w:r>
      <w:r w:rsidR="00623D38" w:rsidRPr="00623D38">
        <w:rPr>
          <w:rFonts w:ascii="Times New Roman" w:hAnsi="Times New Roman" w:cs="Times New Roman"/>
          <w:sz w:val="24"/>
          <w:szCs w:val="24"/>
        </w:rPr>
        <w:t xml:space="preserve">.  When I show them my images of young migrant youth performing hip hop’s forms, wearing hip hop styles, the first remark of some is that these kids look remarkably like kids one would see in any western country.  </w:t>
      </w:r>
      <w:r w:rsidR="00D80F20">
        <w:rPr>
          <w:rFonts w:ascii="Times New Roman" w:hAnsi="Times New Roman" w:cs="Times New Roman"/>
          <w:sz w:val="24"/>
          <w:szCs w:val="24"/>
        </w:rPr>
        <w:t>It</w:t>
      </w:r>
      <w:r w:rsidR="00623D38" w:rsidRPr="00623D38">
        <w:rPr>
          <w:rFonts w:ascii="Times New Roman" w:hAnsi="Times New Roman" w:cs="Times New Roman"/>
          <w:sz w:val="24"/>
          <w:szCs w:val="24"/>
        </w:rPr>
        <w:t xml:space="preserve"> is precisely this image that becomes a powerful means to create a narrative of Delhi as a city that has come of age because it now has urban youth from various class, caste, and ethnic positions who participate, like their western counterparts, in projects that underscore the emergence of western liberal notions of individuality and self-expression.  Moreover, </w:t>
      </w:r>
      <w:r w:rsidR="002D6421">
        <w:rPr>
          <w:rFonts w:ascii="Times New Roman" w:hAnsi="Times New Roman" w:cs="Times New Roman"/>
          <w:sz w:val="24"/>
          <w:szCs w:val="24"/>
        </w:rPr>
        <w:t>these images of inter-ethnic, inter-caste, and</w:t>
      </w:r>
      <w:r w:rsidR="00623D38" w:rsidRPr="00623D38">
        <w:rPr>
          <w:rFonts w:ascii="Times New Roman" w:hAnsi="Times New Roman" w:cs="Times New Roman"/>
          <w:sz w:val="24"/>
          <w:szCs w:val="24"/>
        </w:rPr>
        <w:t xml:space="preserve"> inter-racial friendship, images that counter the continued discourse of India as a nation where religious, caste, and ethnic difference continues to fracture a politics of possibility, act </w:t>
      </w:r>
      <w:r w:rsidR="002D6421">
        <w:rPr>
          <w:rFonts w:ascii="Times New Roman" w:hAnsi="Times New Roman" w:cs="Times New Roman"/>
          <w:sz w:val="24"/>
          <w:szCs w:val="24"/>
        </w:rPr>
        <w:t>as a powerful means to attract and produce</w:t>
      </w:r>
      <w:r w:rsidR="00623D38" w:rsidRPr="00623D38">
        <w:rPr>
          <w:rFonts w:ascii="Times New Roman" w:hAnsi="Times New Roman" w:cs="Times New Roman"/>
          <w:sz w:val="24"/>
          <w:szCs w:val="24"/>
        </w:rPr>
        <w:t xml:space="preserve"> capital.  </w:t>
      </w:r>
      <w:r w:rsidR="00D57699">
        <w:rPr>
          <w:rFonts w:ascii="Times New Roman" w:hAnsi="Times New Roman" w:cs="Times New Roman"/>
          <w:sz w:val="24"/>
          <w:szCs w:val="24"/>
        </w:rPr>
        <w:t xml:space="preserve">This, I argue, is where the seeable and the sayable converge, where the discourse of development takes up the sensoria of the experienced.  </w:t>
      </w:r>
    </w:p>
    <w:p w14:paraId="60FB376A" w14:textId="4911E756" w:rsidR="00623D38" w:rsidRPr="00623D38" w:rsidRDefault="00993731" w:rsidP="00575796">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I argue that once </w:t>
      </w:r>
      <w:r w:rsidR="00D57699">
        <w:rPr>
          <w:rFonts w:ascii="Times New Roman" w:hAnsi="Times New Roman" w:cs="Times New Roman"/>
          <w:sz w:val="24"/>
          <w:szCs w:val="24"/>
        </w:rPr>
        <w:t>this suturing of the seeable and the sayable becomes</w:t>
      </w:r>
      <w:r w:rsidR="00623D38" w:rsidRPr="00623D38">
        <w:rPr>
          <w:rFonts w:ascii="Times New Roman" w:hAnsi="Times New Roman" w:cs="Times New Roman"/>
          <w:sz w:val="24"/>
          <w:szCs w:val="24"/>
        </w:rPr>
        <w:t xml:space="preserve"> mobile</w:t>
      </w:r>
      <w:r w:rsidR="00D57699">
        <w:rPr>
          <w:rFonts w:ascii="Times New Roman" w:hAnsi="Times New Roman" w:cs="Times New Roman"/>
          <w:sz w:val="24"/>
          <w:szCs w:val="24"/>
        </w:rPr>
        <w:t xml:space="preserve"> through digital capture and circulation</w:t>
      </w:r>
      <w:r w:rsidR="00623D38" w:rsidRPr="00623D38">
        <w:rPr>
          <w:rFonts w:ascii="Times New Roman" w:hAnsi="Times New Roman" w:cs="Times New Roman"/>
          <w:sz w:val="24"/>
          <w:szCs w:val="24"/>
        </w:rPr>
        <w:t>, the images that connect Delhi to hip hop become a new trap, one that coheres with the projects of value of those who utilize images</w:t>
      </w:r>
      <w:r w:rsidR="00E54F9E">
        <w:rPr>
          <w:rFonts w:ascii="Times New Roman" w:hAnsi="Times New Roman" w:cs="Times New Roman"/>
          <w:sz w:val="24"/>
          <w:szCs w:val="24"/>
        </w:rPr>
        <w:t xml:space="preserve"> to, as William Mazzarella (2003</w:t>
      </w:r>
      <w:r w:rsidR="00623D38" w:rsidRPr="00623D38">
        <w:rPr>
          <w:rFonts w:ascii="Times New Roman" w:hAnsi="Times New Roman" w:cs="Times New Roman"/>
          <w:sz w:val="24"/>
          <w:szCs w:val="24"/>
        </w:rPr>
        <w:t xml:space="preserve">) eloquently </w:t>
      </w:r>
      <w:r w:rsidR="00A467A2">
        <w:rPr>
          <w:rFonts w:ascii="Times New Roman" w:hAnsi="Times New Roman" w:cs="Times New Roman"/>
          <w:sz w:val="24"/>
          <w:szCs w:val="24"/>
        </w:rPr>
        <w:t>suggests in his late 20</w:t>
      </w:r>
      <w:r w:rsidR="00A467A2" w:rsidRPr="00A467A2">
        <w:rPr>
          <w:rFonts w:ascii="Times New Roman" w:hAnsi="Times New Roman" w:cs="Times New Roman"/>
          <w:sz w:val="24"/>
          <w:szCs w:val="24"/>
          <w:vertAlign w:val="superscript"/>
        </w:rPr>
        <w:t>th</w:t>
      </w:r>
      <w:r w:rsidR="00A467A2">
        <w:rPr>
          <w:rFonts w:ascii="Times New Roman" w:hAnsi="Times New Roman" w:cs="Times New Roman"/>
          <w:sz w:val="24"/>
          <w:szCs w:val="24"/>
        </w:rPr>
        <w:t xml:space="preserve"> century work on the Indian advertising industry</w:t>
      </w:r>
      <w:r w:rsidR="00623D38" w:rsidRPr="00623D38">
        <w:rPr>
          <w:rFonts w:ascii="Times New Roman" w:hAnsi="Times New Roman" w:cs="Times New Roman"/>
          <w:sz w:val="24"/>
          <w:szCs w:val="24"/>
        </w:rPr>
        <w:t>, shovel smoke.</w:t>
      </w:r>
      <w:r w:rsidR="00A467A2">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 But who</w:t>
      </w:r>
      <w:r w:rsidR="00A467A2">
        <w:rPr>
          <w:rFonts w:ascii="Times New Roman" w:hAnsi="Times New Roman" w:cs="Times New Roman"/>
          <w:sz w:val="24"/>
          <w:szCs w:val="24"/>
        </w:rPr>
        <w:t xml:space="preserve"> in the 21</w:t>
      </w:r>
      <w:r w:rsidR="00A467A2" w:rsidRPr="00A467A2">
        <w:rPr>
          <w:rFonts w:ascii="Times New Roman" w:hAnsi="Times New Roman" w:cs="Times New Roman"/>
          <w:sz w:val="24"/>
          <w:szCs w:val="24"/>
          <w:vertAlign w:val="superscript"/>
        </w:rPr>
        <w:t>st</w:t>
      </w:r>
      <w:r w:rsidR="00A467A2">
        <w:rPr>
          <w:rFonts w:ascii="Times New Roman" w:hAnsi="Times New Roman" w:cs="Times New Roman"/>
          <w:sz w:val="24"/>
          <w:szCs w:val="24"/>
        </w:rPr>
        <w:t xml:space="preserve"> century</w:t>
      </w:r>
      <w:r w:rsidR="00623D38" w:rsidRPr="00623D38">
        <w:rPr>
          <w:rFonts w:ascii="Times New Roman" w:hAnsi="Times New Roman" w:cs="Times New Roman"/>
          <w:sz w:val="24"/>
          <w:szCs w:val="24"/>
        </w:rPr>
        <w:t xml:space="preserve">, precisely, are the entities that traffic in these images? To be sure, these </w:t>
      </w:r>
      <w:r>
        <w:rPr>
          <w:rFonts w:ascii="Times New Roman" w:hAnsi="Times New Roman" w:cs="Times New Roman"/>
          <w:sz w:val="24"/>
          <w:szCs w:val="24"/>
        </w:rPr>
        <w:t xml:space="preserve">mall </w:t>
      </w:r>
      <w:r w:rsidR="00623D38" w:rsidRPr="00623D38">
        <w:rPr>
          <w:rFonts w:ascii="Times New Roman" w:hAnsi="Times New Roman" w:cs="Times New Roman"/>
          <w:sz w:val="24"/>
          <w:szCs w:val="24"/>
        </w:rPr>
        <w:t>onlookers with their small cameras do not necessarily participate in creating a new image of Delhi that can be explicitly marketed to a global audience.  However, their interest in the spectacle, their trafficking of these images in public domains, such as the internet, brings the attention of others to what the marketing and branding experts call content</w:t>
      </w:r>
      <w:r>
        <w:rPr>
          <w:rFonts w:ascii="Times New Roman" w:hAnsi="Times New Roman" w:cs="Times New Roman"/>
          <w:sz w:val="24"/>
          <w:szCs w:val="24"/>
        </w:rPr>
        <w:t>:</w:t>
      </w:r>
      <w:r w:rsidR="00623D38" w:rsidRPr="00623D38">
        <w:rPr>
          <w:rFonts w:ascii="Times New Roman" w:hAnsi="Times New Roman" w:cs="Times New Roman"/>
          <w:sz w:val="24"/>
          <w:szCs w:val="24"/>
        </w:rPr>
        <w:t xml:space="preserve"> </w:t>
      </w:r>
      <w:r w:rsidR="00623D38" w:rsidRPr="00654EC7">
        <w:rPr>
          <w:rFonts w:ascii="Times New Roman" w:hAnsi="Times New Roman" w:cs="Times New Roman"/>
          <w:sz w:val="24"/>
          <w:szCs w:val="24"/>
        </w:rPr>
        <w:t xml:space="preserve">a sumptuous and thick </w:t>
      </w:r>
      <w:r w:rsidR="00A467A2">
        <w:rPr>
          <w:rFonts w:ascii="Times New Roman" w:hAnsi="Times New Roman" w:cs="Times New Roman"/>
          <w:sz w:val="24"/>
          <w:szCs w:val="24"/>
        </w:rPr>
        <w:t xml:space="preserve">digital </w:t>
      </w:r>
      <w:r w:rsidR="00623D38" w:rsidRPr="00654EC7">
        <w:rPr>
          <w:rFonts w:ascii="Times New Roman" w:hAnsi="Times New Roman" w:cs="Times New Roman"/>
          <w:sz w:val="24"/>
          <w:szCs w:val="24"/>
        </w:rPr>
        <w:t>capture of sensoria.  T</w:t>
      </w:r>
      <w:r w:rsidR="00623D38" w:rsidRPr="00623D38">
        <w:rPr>
          <w:rFonts w:ascii="Times New Roman" w:hAnsi="Times New Roman" w:cs="Times New Roman"/>
          <w:sz w:val="24"/>
          <w:szCs w:val="24"/>
        </w:rPr>
        <w:t xml:space="preserve">his content, I argue, is capable of providing </w:t>
      </w:r>
      <w:r w:rsidR="00B258C0">
        <w:rPr>
          <w:rFonts w:ascii="Times New Roman" w:hAnsi="Times New Roman" w:cs="Times New Roman"/>
          <w:sz w:val="24"/>
          <w:szCs w:val="24"/>
        </w:rPr>
        <w:t>branding agents</w:t>
      </w:r>
      <w:r w:rsidR="00B258C0" w:rsidRPr="00623D38">
        <w:rPr>
          <w:rFonts w:ascii="Times New Roman" w:hAnsi="Times New Roman" w:cs="Times New Roman"/>
          <w:sz w:val="24"/>
          <w:szCs w:val="24"/>
        </w:rPr>
        <w:t xml:space="preserve"> </w:t>
      </w:r>
      <w:r w:rsidR="0033362A">
        <w:rPr>
          <w:rFonts w:ascii="Times New Roman" w:hAnsi="Times New Roman" w:cs="Times New Roman"/>
          <w:sz w:val="24"/>
          <w:szCs w:val="24"/>
        </w:rPr>
        <w:t>a futuristic rendering of Delhi and</w:t>
      </w:r>
      <w:r w:rsidR="00623D38" w:rsidRPr="00623D38">
        <w:rPr>
          <w:rFonts w:ascii="Times New Roman" w:hAnsi="Times New Roman" w:cs="Times New Roman"/>
          <w:sz w:val="24"/>
          <w:szCs w:val="24"/>
        </w:rPr>
        <w:t xml:space="preserve"> of India; a way in which to sell lifestyles to youth in the subcontinent while simultaneously signaling that India represents a new</w:t>
      </w:r>
      <w:r w:rsidR="0033362A">
        <w:rPr>
          <w:rFonts w:ascii="Times New Roman" w:hAnsi="Times New Roman" w:cs="Times New Roman"/>
          <w:sz w:val="24"/>
          <w:szCs w:val="24"/>
        </w:rPr>
        <w:t xml:space="preserve"> version of hip, youthful</w:t>
      </w:r>
      <w:r w:rsidR="00623D38" w:rsidRPr="00623D38">
        <w:rPr>
          <w:rFonts w:ascii="Times New Roman" w:hAnsi="Times New Roman" w:cs="Times New Roman"/>
          <w:sz w:val="24"/>
          <w:szCs w:val="24"/>
        </w:rPr>
        <w:t xml:space="preserve"> modernity that has yet to be fully realized</w:t>
      </w:r>
      <w:r w:rsidR="00D80F20">
        <w:rPr>
          <w:rStyle w:val="EndnoteReference"/>
          <w:rFonts w:ascii="Times New Roman" w:hAnsi="Times New Roman" w:cs="Times New Roman"/>
          <w:sz w:val="24"/>
          <w:szCs w:val="24"/>
        </w:rPr>
        <w:endnoteReference w:id="4"/>
      </w:r>
      <w:r w:rsidR="00623D38" w:rsidRPr="00623D38">
        <w:rPr>
          <w:rFonts w:ascii="Times New Roman" w:hAnsi="Times New Roman" w:cs="Times New Roman"/>
          <w:sz w:val="24"/>
          <w:szCs w:val="24"/>
        </w:rPr>
        <w:t xml:space="preserve">.  </w:t>
      </w:r>
    </w:p>
    <w:p w14:paraId="1773DA20" w14:textId="05796944" w:rsidR="007C7270" w:rsidRDefault="00993731" w:rsidP="00F311F2">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23D38" w:rsidRPr="00623D38">
        <w:rPr>
          <w:rFonts w:ascii="Times New Roman" w:hAnsi="Times New Roman" w:cs="Times New Roman"/>
          <w:sz w:val="24"/>
          <w:szCs w:val="24"/>
        </w:rPr>
        <w:t xml:space="preserve">However, branding agents and marketers are not the only interested parties who are engaging with, taking up, and rebroadcasting the images of the emerging youth subcultural </w:t>
      </w:r>
      <w:r w:rsidR="00A467A2">
        <w:rPr>
          <w:rFonts w:ascii="Times New Roman" w:hAnsi="Times New Roman" w:cs="Times New Roman"/>
          <w:sz w:val="24"/>
          <w:szCs w:val="24"/>
        </w:rPr>
        <w:t>scene</w:t>
      </w:r>
      <w:r w:rsidR="00623D38" w:rsidRPr="00623D38">
        <w:rPr>
          <w:rFonts w:ascii="Times New Roman" w:hAnsi="Times New Roman" w:cs="Times New Roman"/>
          <w:sz w:val="24"/>
          <w:szCs w:val="24"/>
        </w:rPr>
        <w:t xml:space="preserve"> in India.  </w:t>
      </w:r>
      <w:r w:rsidR="007C7270">
        <w:rPr>
          <w:rFonts w:ascii="Times New Roman" w:hAnsi="Times New Roman" w:cs="Times New Roman"/>
          <w:sz w:val="24"/>
          <w:szCs w:val="24"/>
        </w:rPr>
        <w:t xml:space="preserve">In my time in Delhi journalists, academics, and filmmakers all gravitated to the image making projects of the hip hop involved youth I introduce you to in this chapter. </w:t>
      </w:r>
      <w:r w:rsidR="001A4ACD">
        <w:rPr>
          <w:rFonts w:ascii="Times New Roman" w:hAnsi="Times New Roman" w:cs="Times New Roman"/>
          <w:sz w:val="24"/>
          <w:szCs w:val="24"/>
        </w:rPr>
        <w:t xml:space="preserve"> All of these different actors hold these aesthetic performances valuable for two main reasons, one, because of their potential politicality, second, because of their aesthetic rendering of Delhi.  These two reasons</w:t>
      </w:r>
      <w:r w:rsidR="00A467A2">
        <w:rPr>
          <w:rFonts w:ascii="Times New Roman" w:hAnsi="Times New Roman" w:cs="Times New Roman"/>
          <w:sz w:val="24"/>
          <w:szCs w:val="24"/>
        </w:rPr>
        <w:t xml:space="preserve"> to seek out hip hop in Delhi</w:t>
      </w:r>
      <w:r w:rsidR="001A4ACD">
        <w:rPr>
          <w:rFonts w:ascii="Times New Roman" w:hAnsi="Times New Roman" w:cs="Times New Roman"/>
          <w:sz w:val="24"/>
          <w:szCs w:val="24"/>
        </w:rPr>
        <w:t xml:space="preserve">, of course, are not mutually exclusive.  </w:t>
      </w:r>
      <w:r w:rsidR="0033362A">
        <w:rPr>
          <w:rFonts w:ascii="Times New Roman" w:hAnsi="Times New Roman" w:cs="Times New Roman"/>
          <w:sz w:val="24"/>
          <w:szCs w:val="24"/>
        </w:rPr>
        <w:t>E</w:t>
      </w:r>
      <w:r w:rsidR="00623D38" w:rsidRPr="00654EC7">
        <w:rPr>
          <w:rFonts w:ascii="Times New Roman" w:hAnsi="Times New Roman" w:cs="Times New Roman"/>
          <w:sz w:val="24"/>
          <w:szCs w:val="24"/>
        </w:rPr>
        <w:t>vidently, both the corporate interest i</w:t>
      </w:r>
      <w:r w:rsidR="0033362A">
        <w:rPr>
          <w:rFonts w:ascii="Times New Roman" w:hAnsi="Times New Roman" w:cs="Times New Roman"/>
          <w:sz w:val="24"/>
          <w:szCs w:val="24"/>
        </w:rPr>
        <w:t xml:space="preserve">n these images to sell a place </w:t>
      </w:r>
      <w:r w:rsidR="00623D38" w:rsidRPr="00654EC7">
        <w:rPr>
          <w:rFonts w:ascii="Times New Roman" w:hAnsi="Times New Roman" w:cs="Times New Roman"/>
          <w:sz w:val="24"/>
          <w:szCs w:val="24"/>
        </w:rPr>
        <w:t>and the interest of those who see hip hop as a political vehicle, a means to distend older images of the needy poo</w:t>
      </w:r>
      <w:r w:rsidR="0033362A">
        <w:rPr>
          <w:rFonts w:ascii="Times New Roman" w:hAnsi="Times New Roman" w:cs="Times New Roman"/>
          <w:sz w:val="24"/>
          <w:szCs w:val="24"/>
        </w:rPr>
        <w:t xml:space="preserve">r, the migrant worker and so on </w:t>
      </w:r>
      <w:r w:rsidR="00623D38" w:rsidRPr="00654EC7">
        <w:rPr>
          <w:rFonts w:ascii="Times New Roman" w:hAnsi="Times New Roman" w:cs="Times New Roman"/>
          <w:sz w:val="24"/>
          <w:szCs w:val="24"/>
        </w:rPr>
        <w:t xml:space="preserve">– both gravitate </w:t>
      </w:r>
      <w:r w:rsidR="003B4903">
        <w:rPr>
          <w:rFonts w:ascii="Times New Roman" w:hAnsi="Times New Roman" w:cs="Times New Roman"/>
          <w:sz w:val="24"/>
          <w:szCs w:val="24"/>
        </w:rPr>
        <w:t>to</w:t>
      </w:r>
      <w:r w:rsidR="00623D38" w:rsidRPr="00654EC7">
        <w:rPr>
          <w:rFonts w:ascii="Times New Roman" w:hAnsi="Times New Roman" w:cs="Times New Roman"/>
          <w:sz w:val="24"/>
          <w:szCs w:val="24"/>
        </w:rPr>
        <w:t xml:space="preserve"> and are seduced by </w:t>
      </w:r>
      <w:r w:rsidR="0033362A">
        <w:rPr>
          <w:rFonts w:ascii="Times New Roman" w:hAnsi="Times New Roman" w:cs="Times New Roman"/>
          <w:sz w:val="24"/>
          <w:szCs w:val="24"/>
        </w:rPr>
        <w:t xml:space="preserve">images and sounds of </w:t>
      </w:r>
      <w:r w:rsidR="00623D38" w:rsidRPr="00654EC7">
        <w:rPr>
          <w:rFonts w:ascii="Times New Roman" w:hAnsi="Times New Roman" w:cs="Times New Roman"/>
          <w:sz w:val="24"/>
          <w:szCs w:val="24"/>
        </w:rPr>
        <w:t>the</w:t>
      </w:r>
      <w:r w:rsidR="0033362A">
        <w:rPr>
          <w:rFonts w:ascii="Times New Roman" w:hAnsi="Times New Roman" w:cs="Times New Roman"/>
          <w:sz w:val="24"/>
          <w:szCs w:val="24"/>
        </w:rPr>
        <w:t xml:space="preserve"> brash, </w:t>
      </w:r>
      <w:r w:rsidR="0033362A" w:rsidRPr="00654EC7">
        <w:rPr>
          <w:rFonts w:ascii="Times New Roman" w:hAnsi="Times New Roman" w:cs="Times New Roman"/>
          <w:sz w:val="24"/>
          <w:szCs w:val="24"/>
        </w:rPr>
        <w:t xml:space="preserve">vital and energized </w:t>
      </w:r>
      <w:r w:rsidR="0033362A">
        <w:rPr>
          <w:rFonts w:ascii="Times New Roman" w:hAnsi="Times New Roman" w:cs="Times New Roman"/>
          <w:sz w:val="24"/>
          <w:szCs w:val="24"/>
        </w:rPr>
        <w:t>young men and women I met in Khirki who are</w:t>
      </w:r>
      <w:r w:rsidR="0033362A" w:rsidRPr="00654EC7">
        <w:rPr>
          <w:rFonts w:ascii="Times New Roman" w:hAnsi="Times New Roman" w:cs="Times New Roman"/>
          <w:sz w:val="24"/>
          <w:szCs w:val="24"/>
        </w:rPr>
        <w:t xml:space="preserve"> </w:t>
      </w:r>
      <w:r w:rsidR="00623D38" w:rsidRPr="00654EC7">
        <w:rPr>
          <w:rFonts w:ascii="Times New Roman" w:hAnsi="Times New Roman" w:cs="Times New Roman"/>
          <w:sz w:val="24"/>
          <w:szCs w:val="24"/>
        </w:rPr>
        <w:t>caught in a moment of small frame capture.  This intertwining of interests create</w:t>
      </w:r>
      <w:r w:rsidR="003B4903">
        <w:rPr>
          <w:rFonts w:ascii="Times New Roman" w:hAnsi="Times New Roman" w:cs="Times New Roman"/>
          <w:sz w:val="24"/>
          <w:szCs w:val="24"/>
        </w:rPr>
        <w:t>s</w:t>
      </w:r>
      <w:r w:rsidR="00623D38" w:rsidRPr="00654EC7">
        <w:rPr>
          <w:rFonts w:ascii="Times New Roman" w:hAnsi="Times New Roman" w:cs="Times New Roman"/>
          <w:sz w:val="24"/>
          <w:szCs w:val="24"/>
        </w:rPr>
        <w:t xml:space="preserve"> a tangled, contradictory </w:t>
      </w:r>
      <w:r w:rsidR="003B4903">
        <w:rPr>
          <w:rFonts w:ascii="Times New Roman" w:hAnsi="Times New Roman" w:cs="Times New Roman"/>
          <w:sz w:val="24"/>
          <w:szCs w:val="24"/>
        </w:rPr>
        <w:t>narrative</w:t>
      </w:r>
      <w:r w:rsidR="00623D38" w:rsidRPr="00654EC7">
        <w:rPr>
          <w:rFonts w:ascii="Times New Roman" w:hAnsi="Times New Roman" w:cs="Times New Roman"/>
          <w:sz w:val="24"/>
          <w:szCs w:val="24"/>
        </w:rPr>
        <w:t xml:space="preserve"> </w:t>
      </w:r>
      <w:r w:rsidR="003B4903">
        <w:rPr>
          <w:rFonts w:ascii="Times New Roman" w:hAnsi="Times New Roman" w:cs="Times New Roman"/>
          <w:sz w:val="24"/>
          <w:szCs w:val="24"/>
        </w:rPr>
        <w:t xml:space="preserve">that </w:t>
      </w:r>
      <w:r w:rsidR="00623D38" w:rsidRPr="00654EC7">
        <w:rPr>
          <w:rFonts w:ascii="Times New Roman" w:hAnsi="Times New Roman" w:cs="Times New Roman"/>
          <w:sz w:val="24"/>
          <w:szCs w:val="24"/>
        </w:rPr>
        <w:t xml:space="preserve">reduces the visible, </w:t>
      </w:r>
      <w:r w:rsidR="003B4903">
        <w:rPr>
          <w:rFonts w:ascii="Times New Roman" w:hAnsi="Times New Roman" w:cs="Times New Roman"/>
          <w:sz w:val="24"/>
          <w:szCs w:val="24"/>
        </w:rPr>
        <w:t xml:space="preserve">though </w:t>
      </w:r>
      <w:r w:rsidR="00623D38" w:rsidRPr="00654EC7">
        <w:rPr>
          <w:rFonts w:ascii="Times New Roman" w:hAnsi="Times New Roman" w:cs="Times New Roman"/>
          <w:sz w:val="24"/>
          <w:szCs w:val="24"/>
        </w:rPr>
        <w:t>while in places contradictory</w:t>
      </w:r>
      <w:r w:rsidR="003B7BDC">
        <w:rPr>
          <w:rFonts w:ascii="Times New Roman" w:hAnsi="Times New Roman" w:cs="Times New Roman"/>
          <w:sz w:val="24"/>
          <w:szCs w:val="24"/>
        </w:rPr>
        <w:t xml:space="preserve"> and</w:t>
      </w:r>
      <w:r w:rsidR="00623D38" w:rsidRPr="00654EC7">
        <w:rPr>
          <w:rFonts w:ascii="Times New Roman" w:hAnsi="Times New Roman" w:cs="Times New Roman"/>
          <w:sz w:val="24"/>
          <w:szCs w:val="24"/>
        </w:rPr>
        <w:t xml:space="preserve"> polarizing, </w:t>
      </w:r>
      <w:r w:rsidR="003B4903">
        <w:rPr>
          <w:rFonts w:ascii="Times New Roman" w:hAnsi="Times New Roman" w:cs="Times New Roman"/>
          <w:sz w:val="24"/>
          <w:szCs w:val="24"/>
        </w:rPr>
        <w:t>into a singular story that</w:t>
      </w:r>
      <w:r w:rsidR="00623D38" w:rsidRPr="00654EC7">
        <w:rPr>
          <w:rFonts w:ascii="Times New Roman" w:hAnsi="Times New Roman" w:cs="Times New Roman"/>
          <w:sz w:val="24"/>
          <w:szCs w:val="24"/>
        </w:rPr>
        <w:t xml:space="preserve"> </w:t>
      </w:r>
      <w:r w:rsidR="003B4903">
        <w:rPr>
          <w:rFonts w:ascii="Times New Roman" w:hAnsi="Times New Roman" w:cs="Times New Roman"/>
          <w:sz w:val="24"/>
          <w:szCs w:val="24"/>
        </w:rPr>
        <w:t>does a</w:t>
      </w:r>
      <w:r w:rsidR="00623D38" w:rsidRPr="00654EC7">
        <w:rPr>
          <w:rFonts w:ascii="Times New Roman" w:hAnsi="Times New Roman" w:cs="Times New Roman"/>
          <w:sz w:val="24"/>
          <w:szCs w:val="24"/>
        </w:rPr>
        <w:t xml:space="preserve"> particular kind of place</w:t>
      </w:r>
      <w:r w:rsidR="008B64A5">
        <w:rPr>
          <w:rFonts w:ascii="Times New Roman" w:hAnsi="Times New Roman" w:cs="Times New Roman"/>
          <w:sz w:val="24"/>
          <w:szCs w:val="24"/>
        </w:rPr>
        <w:t>-</w:t>
      </w:r>
      <w:r w:rsidR="00623D38" w:rsidRPr="00654EC7">
        <w:rPr>
          <w:rFonts w:ascii="Times New Roman" w:hAnsi="Times New Roman" w:cs="Times New Roman"/>
          <w:sz w:val="24"/>
          <w:szCs w:val="24"/>
        </w:rPr>
        <w:t>making work.  Thus the small frame, with its unlimited image making and image re-broadcasting capability, creates a politics</w:t>
      </w:r>
      <w:r w:rsidR="00623D38" w:rsidRPr="00623D38">
        <w:rPr>
          <w:rFonts w:ascii="Times New Roman" w:hAnsi="Times New Roman" w:cs="Times New Roman"/>
          <w:sz w:val="24"/>
          <w:szCs w:val="24"/>
        </w:rPr>
        <w:t xml:space="preserve"> that cannot help but inhere to an already established discourse on Delhi – one that reveals the largest trap of all, the discourse of modernity itself.  </w:t>
      </w:r>
    </w:p>
    <w:p w14:paraId="50EB36AB" w14:textId="77777777" w:rsidR="00580BD6" w:rsidRPr="00580BD6" w:rsidRDefault="00580BD6" w:rsidP="00F311F2">
      <w:pPr>
        <w:tabs>
          <w:tab w:val="right" w:pos="8640"/>
        </w:tabs>
        <w:spacing w:after="160" w:line="360" w:lineRule="auto"/>
        <w:contextualSpacing/>
        <w:jc w:val="both"/>
        <w:rPr>
          <w:rFonts w:ascii="Times New Roman" w:hAnsi="Times New Roman" w:cs="Times New Roman"/>
          <w:sz w:val="24"/>
          <w:szCs w:val="24"/>
        </w:rPr>
      </w:pPr>
    </w:p>
    <w:p w14:paraId="482E1E54" w14:textId="02571332" w:rsidR="00282B16" w:rsidRPr="00623D38" w:rsidRDefault="001B22B1" w:rsidP="00F311F2">
      <w:pPr>
        <w:tabs>
          <w:tab w:val="right" w:pos="8640"/>
        </w:tabs>
        <w:spacing w:after="16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14:paraId="6C479582" w14:textId="491CB6C8" w:rsidR="00623D38" w:rsidRPr="00623D38" w:rsidRDefault="00BE1692" w:rsidP="006B0459">
      <w:pPr>
        <w:tabs>
          <w:tab w:val="right" w:pos="8640"/>
        </w:tabs>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To conclude, let me first quickly review what I have argued.  </w:t>
      </w:r>
      <w:r w:rsidR="00623D38" w:rsidRPr="00654EC7">
        <w:rPr>
          <w:rFonts w:ascii="Times New Roman" w:hAnsi="Times New Roman" w:cs="Times New Roman"/>
          <w:sz w:val="24"/>
          <w:szCs w:val="24"/>
        </w:rPr>
        <w:t>For the youth in my study</w:t>
      </w:r>
      <w:r w:rsidR="003B7BDC">
        <w:rPr>
          <w:rFonts w:ascii="Times New Roman" w:hAnsi="Times New Roman" w:cs="Times New Roman"/>
          <w:sz w:val="24"/>
          <w:szCs w:val="24"/>
        </w:rPr>
        <w:t>,</w:t>
      </w:r>
      <w:r w:rsidR="00623D38" w:rsidRPr="00654EC7">
        <w:rPr>
          <w:rFonts w:ascii="Times New Roman" w:hAnsi="Times New Roman" w:cs="Times New Roman"/>
          <w:sz w:val="24"/>
          <w:szCs w:val="24"/>
        </w:rPr>
        <w:t xml:space="preserve"> the spectacle they produce when practicing hip hop’s forms underwrites their pos</w:t>
      </w:r>
      <w:r>
        <w:rPr>
          <w:rFonts w:ascii="Times New Roman" w:hAnsi="Times New Roman" w:cs="Times New Roman"/>
          <w:sz w:val="24"/>
          <w:szCs w:val="24"/>
        </w:rPr>
        <w:t xml:space="preserve">sibility to use the mall space.  </w:t>
      </w:r>
      <w:r w:rsidR="00623D38" w:rsidRPr="00654EC7">
        <w:rPr>
          <w:rFonts w:ascii="Times New Roman" w:hAnsi="Times New Roman" w:cs="Times New Roman"/>
          <w:sz w:val="24"/>
          <w:szCs w:val="24"/>
        </w:rPr>
        <w:t>This spectacle of performance, however, while putatively producing what Ranciere (2010) calls d</w:t>
      </w:r>
      <w:r w:rsidR="00E54F9E">
        <w:rPr>
          <w:rFonts w:ascii="Times New Roman" w:hAnsi="Times New Roman" w:cs="Times New Roman"/>
          <w:sz w:val="24"/>
          <w:szCs w:val="24"/>
        </w:rPr>
        <w:t>issensus and what Mirzoeff (2011</w:t>
      </w:r>
      <w:r w:rsidR="00623D38" w:rsidRPr="00654EC7">
        <w:rPr>
          <w:rFonts w:ascii="Times New Roman" w:hAnsi="Times New Roman" w:cs="Times New Roman"/>
          <w:sz w:val="24"/>
          <w:szCs w:val="24"/>
        </w:rPr>
        <w:t xml:space="preserve">) terms a countervisuality, a break from the visual hegemony that places these migrant bodies in particular social positions, also folds these youth into the purposes of the mall. That is, the mall as part and parcel of the media by which the performances are delivered </w:t>
      </w:r>
      <w:r>
        <w:rPr>
          <w:rFonts w:ascii="Times New Roman" w:hAnsi="Times New Roman" w:cs="Times New Roman"/>
          <w:sz w:val="24"/>
          <w:szCs w:val="24"/>
        </w:rPr>
        <w:t>renders</w:t>
      </w:r>
      <w:r w:rsidR="00623D38" w:rsidRPr="00654EC7">
        <w:rPr>
          <w:rFonts w:ascii="Times New Roman" w:hAnsi="Times New Roman" w:cs="Times New Roman"/>
          <w:sz w:val="24"/>
          <w:szCs w:val="24"/>
        </w:rPr>
        <w:t xml:space="preserve"> the performances as a spectacle to be consumed, not unlike all the other offerings in the mall.  H</w:t>
      </w:r>
      <w:r>
        <w:rPr>
          <w:rFonts w:ascii="Times New Roman" w:hAnsi="Times New Roman" w:cs="Times New Roman"/>
          <w:sz w:val="24"/>
          <w:szCs w:val="24"/>
        </w:rPr>
        <w:t>owever, the wrinkle in this argument is that this performance is not solely limited to its temporal and spatial specificity</w:t>
      </w:r>
      <w:r w:rsidR="00623D38" w:rsidRPr="00623D38">
        <w:rPr>
          <w:rFonts w:ascii="Times New Roman" w:hAnsi="Times New Roman" w:cs="Times New Roman"/>
          <w:sz w:val="24"/>
          <w:szCs w:val="24"/>
        </w:rPr>
        <w:t xml:space="preserve">.  </w:t>
      </w:r>
      <w:r>
        <w:rPr>
          <w:rFonts w:ascii="Times New Roman" w:hAnsi="Times New Roman" w:cs="Times New Roman"/>
          <w:sz w:val="24"/>
          <w:szCs w:val="24"/>
        </w:rPr>
        <w:t xml:space="preserve">These spontaneous performances, rather, are </w:t>
      </w:r>
      <w:r w:rsidR="00623D38" w:rsidRPr="00623D38">
        <w:rPr>
          <w:rFonts w:ascii="Times New Roman" w:hAnsi="Times New Roman" w:cs="Times New Roman"/>
          <w:sz w:val="24"/>
          <w:szCs w:val="24"/>
        </w:rPr>
        <w:t xml:space="preserve">captured by </w:t>
      </w:r>
      <w:r>
        <w:rPr>
          <w:rFonts w:ascii="Times New Roman" w:hAnsi="Times New Roman" w:cs="Times New Roman"/>
          <w:sz w:val="24"/>
          <w:szCs w:val="24"/>
        </w:rPr>
        <w:t>many in their sma</w:t>
      </w:r>
      <w:r w:rsidR="00A467A2">
        <w:rPr>
          <w:rFonts w:ascii="Times New Roman" w:hAnsi="Times New Roman" w:cs="Times New Roman"/>
          <w:sz w:val="24"/>
          <w:szCs w:val="24"/>
        </w:rPr>
        <w:t xml:space="preserve">ll smart phone cameras and </w:t>
      </w:r>
      <w:r>
        <w:rPr>
          <w:rFonts w:ascii="Times New Roman" w:hAnsi="Times New Roman" w:cs="Times New Roman"/>
          <w:sz w:val="24"/>
          <w:szCs w:val="24"/>
        </w:rPr>
        <w:t>are redistributed far and wide</w:t>
      </w:r>
      <w:r w:rsidR="006D116D">
        <w:rPr>
          <w:rFonts w:ascii="Times New Roman" w:hAnsi="Times New Roman" w:cs="Times New Roman"/>
          <w:sz w:val="24"/>
          <w:szCs w:val="24"/>
        </w:rPr>
        <w:t xml:space="preserve"> through</w:t>
      </w:r>
      <w:r>
        <w:rPr>
          <w:rFonts w:ascii="Times New Roman" w:hAnsi="Times New Roman" w:cs="Times New Roman"/>
          <w:sz w:val="24"/>
          <w:szCs w:val="24"/>
        </w:rPr>
        <w:t xml:space="preserve"> the</w:t>
      </w:r>
      <w:r w:rsidR="006D116D">
        <w:rPr>
          <w:rFonts w:ascii="Times New Roman" w:hAnsi="Times New Roman" w:cs="Times New Roman"/>
          <w:sz w:val="24"/>
          <w:szCs w:val="24"/>
        </w:rPr>
        <w:t xml:space="preserve"> virtual networks</w:t>
      </w:r>
      <w:r>
        <w:rPr>
          <w:rFonts w:ascii="Times New Roman" w:hAnsi="Times New Roman" w:cs="Times New Roman"/>
          <w:sz w:val="24"/>
          <w:szCs w:val="24"/>
        </w:rPr>
        <w:t xml:space="preserve"> they belong to</w:t>
      </w:r>
      <w:r w:rsidR="00A467A2">
        <w:rPr>
          <w:rFonts w:ascii="Times New Roman" w:hAnsi="Times New Roman" w:cs="Times New Roman"/>
          <w:sz w:val="24"/>
          <w:szCs w:val="24"/>
        </w:rPr>
        <w:t xml:space="preserve">.  </w:t>
      </w:r>
      <w:r w:rsidR="00623D38" w:rsidRPr="00623D38">
        <w:rPr>
          <w:rFonts w:ascii="Times New Roman" w:hAnsi="Times New Roman" w:cs="Times New Roman"/>
          <w:sz w:val="24"/>
          <w:szCs w:val="24"/>
        </w:rPr>
        <w:t>I have suggested</w:t>
      </w:r>
      <w:r>
        <w:rPr>
          <w:rFonts w:ascii="Times New Roman" w:hAnsi="Times New Roman" w:cs="Times New Roman"/>
          <w:sz w:val="24"/>
          <w:szCs w:val="24"/>
        </w:rPr>
        <w:t xml:space="preserve"> in this essay</w:t>
      </w:r>
      <w:r w:rsidR="00623D38" w:rsidRPr="00623D38">
        <w:rPr>
          <w:rFonts w:ascii="Times New Roman" w:hAnsi="Times New Roman" w:cs="Times New Roman"/>
          <w:sz w:val="24"/>
          <w:szCs w:val="24"/>
        </w:rPr>
        <w:t xml:space="preserve"> that this circulation of the image once again decontextualiz</w:t>
      </w:r>
      <w:r>
        <w:rPr>
          <w:rFonts w:ascii="Times New Roman" w:hAnsi="Times New Roman" w:cs="Times New Roman"/>
          <w:sz w:val="24"/>
          <w:szCs w:val="24"/>
        </w:rPr>
        <w:t xml:space="preserve">es the very event it captures, </w:t>
      </w:r>
      <w:r w:rsidR="00623D38" w:rsidRPr="00623D38">
        <w:rPr>
          <w:rFonts w:ascii="Times New Roman" w:hAnsi="Times New Roman" w:cs="Times New Roman"/>
          <w:sz w:val="24"/>
          <w:szCs w:val="24"/>
        </w:rPr>
        <w:t>no longer is the mall the over</w:t>
      </w:r>
      <w:r w:rsidR="006D116D">
        <w:rPr>
          <w:rFonts w:ascii="Times New Roman" w:hAnsi="Times New Roman" w:cs="Times New Roman"/>
          <w:sz w:val="24"/>
          <w:szCs w:val="24"/>
        </w:rPr>
        <w:t>-</w:t>
      </w:r>
      <w:r w:rsidR="00623D38" w:rsidRPr="00623D38">
        <w:rPr>
          <w:rFonts w:ascii="Times New Roman" w:hAnsi="Times New Roman" w:cs="Times New Roman"/>
          <w:sz w:val="24"/>
          <w:szCs w:val="24"/>
        </w:rPr>
        <w:t xml:space="preserve">determining force for interpretive possibilities. </w:t>
      </w:r>
      <w:r w:rsidR="00296609">
        <w:rPr>
          <w:rFonts w:ascii="Times New Roman" w:hAnsi="Times New Roman" w:cs="Times New Roman"/>
          <w:sz w:val="24"/>
          <w:szCs w:val="24"/>
        </w:rPr>
        <w:t xml:space="preserve"> What emerges in this aesthetic reproduction of creative performance are image commodities that buttress the master narrative of urban development underwritten by global capital, one that promises social and economic opportunity for those on the margins while representing a city familiar to the western gaze.  </w:t>
      </w:r>
    </w:p>
    <w:p w14:paraId="427A61CB" w14:textId="1C9B5527" w:rsidR="00296609" w:rsidRDefault="00296609" w:rsidP="00013734">
      <w:pPr>
        <w:tabs>
          <w:tab w:val="right" w:pos="8640"/>
        </w:tabs>
        <w:spacing w:after="16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Aiwha </w:t>
      </w:r>
      <w:r w:rsidR="00623D38" w:rsidRPr="00654EC7">
        <w:rPr>
          <w:rFonts w:ascii="Times New Roman" w:hAnsi="Times New Roman" w:cs="Times New Roman"/>
          <w:sz w:val="24"/>
          <w:szCs w:val="24"/>
        </w:rPr>
        <w:t>Ong (2007) argues, when discussing the emergence of Asian cities dubbed megacities, the mega in megacity refers less to the sheer enormity of the city than to the ambitions of its elite as they seek to attract creative know how and ‘foreign talent.’  Ong’s</w:t>
      </w:r>
      <w:r w:rsidR="00623D38" w:rsidRPr="00623D38">
        <w:rPr>
          <w:rFonts w:ascii="Times New Roman" w:hAnsi="Times New Roman" w:cs="Times New Roman"/>
          <w:sz w:val="24"/>
          <w:szCs w:val="24"/>
        </w:rPr>
        <w:t xml:space="preserve"> (2007) play on the term megacity is an interesting and important rejoinder to this conversation on small frame capture as it opens up an avenue to think through the import of small frame politics as the ways in which the unruly urbanity that emerges in the developing world</w:t>
      </w:r>
      <w:r w:rsidR="00F51F14">
        <w:rPr>
          <w:rFonts w:ascii="Times New Roman" w:hAnsi="Times New Roman" w:cs="Times New Roman"/>
          <w:sz w:val="24"/>
          <w:szCs w:val="24"/>
        </w:rPr>
        <w:t xml:space="preserve">, </w:t>
      </w:r>
      <w:r w:rsidR="00623D38" w:rsidRPr="00623D38">
        <w:rPr>
          <w:rFonts w:ascii="Times New Roman" w:hAnsi="Times New Roman" w:cs="Times New Roman"/>
          <w:sz w:val="24"/>
          <w:szCs w:val="24"/>
        </w:rPr>
        <w:t>is articulated and made available and intelligible within and outside its borders.  While Ong’s (2007) essay focuses more on the advent mobile transnational labor as a symbol and mechanism for Asian megacities</w:t>
      </w:r>
      <w:r w:rsidR="00E6726F">
        <w:rPr>
          <w:rFonts w:ascii="Times New Roman" w:hAnsi="Times New Roman" w:cs="Times New Roman"/>
          <w:sz w:val="24"/>
          <w:szCs w:val="24"/>
        </w:rPr>
        <w:t>’</w:t>
      </w:r>
      <w:r w:rsidR="00623D38" w:rsidRPr="00623D38">
        <w:rPr>
          <w:rFonts w:ascii="Times New Roman" w:hAnsi="Times New Roman" w:cs="Times New Roman"/>
          <w:sz w:val="24"/>
          <w:szCs w:val="24"/>
        </w:rPr>
        <w:t xml:space="preserve"> global ascendance, her allusion to creativity and foreign talent suggests that critical to the production of the Asian megacity as a world city is the production of its image as a creative hub.  The arts, then, become central to producing the cities of the east as global cities in their own right and, certainly, the high art scenes in Delhi, Mumbai, and other emerging cities (Bangalore, Hyderabad and so on) have flourished in part because of this recognition for the necessity of local creative capital to attract mobile labor capital. </w:t>
      </w:r>
      <w:r w:rsidR="00C95A5A" w:rsidRPr="00623D38">
        <w:rPr>
          <w:rFonts w:ascii="Times New Roman" w:hAnsi="Times New Roman" w:cs="Times New Roman"/>
          <w:sz w:val="24"/>
          <w:szCs w:val="24"/>
        </w:rPr>
        <w:t xml:space="preserve"> However, it is not just the high art scenes that are gaining recognition in these cities</w:t>
      </w:r>
      <w:r w:rsidR="00F51F14">
        <w:rPr>
          <w:rFonts w:ascii="Times New Roman" w:hAnsi="Times New Roman" w:cs="Times New Roman"/>
          <w:sz w:val="24"/>
          <w:szCs w:val="24"/>
        </w:rPr>
        <w:t>,</w:t>
      </w:r>
      <w:r w:rsidR="00C95A5A" w:rsidRPr="00623D38">
        <w:rPr>
          <w:rFonts w:ascii="Times New Roman" w:hAnsi="Times New Roman" w:cs="Times New Roman"/>
          <w:sz w:val="24"/>
          <w:szCs w:val="24"/>
        </w:rPr>
        <w:t xml:space="preserve"> but the popular subcultural worlds that are attracting interest and recognition</w:t>
      </w:r>
      <w:r w:rsidR="00F51F14">
        <w:rPr>
          <w:rFonts w:ascii="Times New Roman" w:hAnsi="Times New Roman" w:cs="Times New Roman"/>
          <w:sz w:val="24"/>
          <w:szCs w:val="24"/>
        </w:rPr>
        <w:t xml:space="preserve"> as well</w:t>
      </w:r>
      <w:r w:rsidR="00C95A5A" w:rsidRPr="00623D38">
        <w:rPr>
          <w:rFonts w:ascii="Times New Roman" w:hAnsi="Times New Roman" w:cs="Times New Roman"/>
          <w:sz w:val="24"/>
          <w:szCs w:val="24"/>
        </w:rPr>
        <w:t xml:space="preserve">.  </w:t>
      </w:r>
    </w:p>
    <w:p w14:paraId="113F9384" w14:textId="67A291EF" w:rsidR="00C95A5A" w:rsidRPr="00623D38" w:rsidRDefault="00C95A5A" w:rsidP="00013734">
      <w:pPr>
        <w:tabs>
          <w:tab w:val="right" w:pos="8640"/>
        </w:tabs>
        <w:spacing w:after="160" w:line="360" w:lineRule="auto"/>
        <w:ind w:firstLine="720"/>
        <w:contextualSpacing/>
        <w:jc w:val="both"/>
        <w:rPr>
          <w:rFonts w:ascii="Times New Roman" w:hAnsi="Times New Roman" w:cs="Times New Roman"/>
          <w:sz w:val="24"/>
          <w:szCs w:val="24"/>
        </w:rPr>
      </w:pPr>
      <w:r w:rsidRPr="00623D38">
        <w:rPr>
          <w:rFonts w:ascii="Times New Roman" w:hAnsi="Times New Roman" w:cs="Times New Roman"/>
          <w:sz w:val="24"/>
          <w:szCs w:val="24"/>
        </w:rPr>
        <w:t>The capture and dissemination of images of Indian youth engaging in cultural practices that are famili</w:t>
      </w:r>
      <w:r w:rsidR="00A467A2">
        <w:rPr>
          <w:rFonts w:ascii="Times New Roman" w:hAnsi="Times New Roman" w:cs="Times New Roman"/>
          <w:sz w:val="24"/>
          <w:szCs w:val="24"/>
        </w:rPr>
        <w:t xml:space="preserve">arly western, even if they are putatively </w:t>
      </w:r>
      <w:r w:rsidRPr="00623D38">
        <w:rPr>
          <w:rFonts w:ascii="Times New Roman" w:hAnsi="Times New Roman" w:cs="Times New Roman"/>
          <w:sz w:val="24"/>
          <w:szCs w:val="24"/>
        </w:rPr>
        <w:t xml:space="preserve">oppositional, only serves to create an image of the </w:t>
      </w:r>
      <w:r w:rsidR="0033362A">
        <w:rPr>
          <w:rFonts w:ascii="Times New Roman" w:hAnsi="Times New Roman" w:cs="Times New Roman"/>
          <w:sz w:val="24"/>
          <w:szCs w:val="24"/>
        </w:rPr>
        <w:t>Asian</w:t>
      </w:r>
      <w:r w:rsidR="00A467A2">
        <w:rPr>
          <w:rFonts w:ascii="Times New Roman" w:hAnsi="Times New Roman" w:cs="Times New Roman"/>
          <w:sz w:val="24"/>
          <w:szCs w:val="24"/>
        </w:rPr>
        <w:t xml:space="preserve"> city as ascendant.  I</w:t>
      </w:r>
      <w:r w:rsidRPr="00623D38">
        <w:rPr>
          <w:rFonts w:ascii="Times New Roman" w:hAnsi="Times New Roman" w:cs="Times New Roman"/>
          <w:sz w:val="24"/>
          <w:szCs w:val="24"/>
        </w:rPr>
        <w:t xml:space="preserve">mportantly, it is not the formal media estate that is capturing these happenings.  </w:t>
      </w:r>
      <w:r w:rsidR="00A467A2">
        <w:rPr>
          <w:rFonts w:ascii="Times New Roman" w:hAnsi="Times New Roman" w:cs="Times New Roman"/>
          <w:sz w:val="24"/>
          <w:szCs w:val="24"/>
        </w:rPr>
        <w:t>While</w:t>
      </w:r>
      <w:r w:rsidRPr="00623D38">
        <w:rPr>
          <w:rFonts w:ascii="Times New Roman" w:hAnsi="Times New Roman" w:cs="Times New Roman"/>
          <w:sz w:val="24"/>
          <w:szCs w:val="24"/>
        </w:rPr>
        <w:t xml:space="preserve"> there have been several articles in boutique magazines and weeklies about the hip hop scene in Delhi, the primary vehicle that this scene is becoming visible is through small frame capture and the subsequent virtual dissemination of these images as they are embedded into short narratives that circulate on web 2.0.  Several blogs and websites dedicated to broadcasting the up and coming urban subcultures of Delhi and Mumbai have sprung up, some dedicated specifically to the hip hop scene, that publish images taken by ‘locals.’  Equally important</w:t>
      </w:r>
      <w:r w:rsidR="006D116D">
        <w:rPr>
          <w:rFonts w:ascii="Times New Roman" w:hAnsi="Times New Roman" w:cs="Times New Roman"/>
          <w:sz w:val="24"/>
          <w:szCs w:val="24"/>
        </w:rPr>
        <w:t xml:space="preserve"> to note is</w:t>
      </w:r>
      <w:r w:rsidRPr="00623D38">
        <w:rPr>
          <w:rFonts w:ascii="Times New Roman" w:hAnsi="Times New Roman" w:cs="Times New Roman"/>
          <w:sz w:val="24"/>
          <w:szCs w:val="24"/>
        </w:rPr>
        <w:t xml:space="preserve"> that the young men from the crews I got to know from Khirki </w:t>
      </w:r>
      <w:r w:rsidR="006D116D">
        <w:rPr>
          <w:rFonts w:ascii="Times New Roman" w:hAnsi="Times New Roman" w:cs="Times New Roman"/>
          <w:sz w:val="24"/>
          <w:szCs w:val="24"/>
        </w:rPr>
        <w:t>as well as the middle class youth in Delhi’s emergent hip hop scene</w:t>
      </w:r>
      <w:r w:rsidRPr="00623D38">
        <w:rPr>
          <w:rFonts w:ascii="Times New Roman" w:hAnsi="Times New Roman" w:cs="Times New Roman"/>
          <w:sz w:val="24"/>
          <w:szCs w:val="24"/>
        </w:rPr>
        <w:t xml:space="preserve">, use the small frame to produce and disseminate narratives of their own on Facebook or on YouTube.  This intentional broadcasting of </w:t>
      </w:r>
      <w:r w:rsidRPr="00654EC7">
        <w:rPr>
          <w:rFonts w:ascii="Times New Roman" w:hAnsi="Times New Roman" w:cs="Times New Roman"/>
          <w:sz w:val="24"/>
          <w:szCs w:val="24"/>
        </w:rPr>
        <w:t>images create a circulation of organic content that is ripe for more mainstream promotion</w:t>
      </w:r>
      <w:r w:rsidRPr="00623D38">
        <w:rPr>
          <w:rFonts w:ascii="Times New Roman" w:hAnsi="Times New Roman" w:cs="Times New Roman"/>
          <w:sz w:val="24"/>
          <w:szCs w:val="24"/>
        </w:rPr>
        <w:t xml:space="preserve"> – of a city that has indeed become world class because of its youth cultural life and the burgeoning youth cultural industry that it promises to create.</w:t>
      </w:r>
      <w:r w:rsidR="006D116D">
        <w:rPr>
          <w:rFonts w:ascii="Times New Roman" w:hAnsi="Times New Roman" w:cs="Times New Roman"/>
          <w:sz w:val="24"/>
          <w:szCs w:val="24"/>
        </w:rPr>
        <w:t xml:space="preserve">  The small frame, then, emerges as the site where the disrupt</w:t>
      </w:r>
      <w:r w:rsidR="00E54F9E">
        <w:rPr>
          <w:rFonts w:ascii="Times New Roman" w:hAnsi="Times New Roman" w:cs="Times New Roman"/>
          <w:sz w:val="24"/>
          <w:szCs w:val="24"/>
        </w:rPr>
        <w:t xml:space="preserve">ion and reproduction of capital </w:t>
      </w:r>
      <w:r w:rsidR="006D116D">
        <w:rPr>
          <w:rFonts w:ascii="Times New Roman" w:hAnsi="Times New Roman" w:cs="Times New Roman"/>
          <w:sz w:val="24"/>
          <w:szCs w:val="24"/>
        </w:rPr>
        <w:t xml:space="preserve">are simultaneous. </w:t>
      </w:r>
    </w:p>
    <w:p w14:paraId="32393B91" w14:textId="77777777" w:rsidR="00C10BCF" w:rsidRDefault="00C10BCF" w:rsidP="00F311F2">
      <w:pPr>
        <w:tabs>
          <w:tab w:val="right" w:pos="8640"/>
        </w:tabs>
        <w:spacing w:after="160" w:line="360" w:lineRule="auto"/>
        <w:contextualSpacing/>
        <w:jc w:val="both"/>
        <w:rPr>
          <w:rFonts w:ascii="Times New Roman" w:hAnsi="Times New Roman" w:cs="Times New Roman"/>
          <w:sz w:val="24"/>
          <w:szCs w:val="24"/>
        </w:rPr>
      </w:pPr>
    </w:p>
    <w:p w14:paraId="39CED8C9" w14:textId="77777777" w:rsidR="00ED79A1" w:rsidRDefault="00ED79A1" w:rsidP="00F311F2">
      <w:pPr>
        <w:tabs>
          <w:tab w:val="right" w:pos="8640"/>
        </w:tabs>
        <w:spacing w:after="160" w:line="360" w:lineRule="auto"/>
        <w:contextualSpacing/>
        <w:jc w:val="both"/>
        <w:rPr>
          <w:rFonts w:ascii="Times New Roman" w:hAnsi="Times New Roman" w:cs="Times New Roman"/>
          <w:sz w:val="24"/>
          <w:szCs w:val="24"/>
        </w:rPr>
      </w:pPr>
    </w:p>
    <w:p w14:paraId="0C8C7458" w14:textId="77777777" w:rsidR="00ED79A1" w:rsidRPr="00623D38" w:rsidRDefault="00ED79A1" w:rsidP="00F311F2">
      <w:pPr>
        <w:tabs>
          <w:tab w:val="right" w:pos="8640"/>
        </w:tabs>
        <w:spacing w:after="160" w:line="360" w:lineRule="auto"/>
        <w:contextualSpacing/>
        <w:jc w:val="both"/>
        <w:rPr>
          <w:rFonts w:ascii="Times New Roman" w:hAnsi="Times New Roman" w:cs="Times New Roman"/>
          <w:sz w:val="24"/>
          <w:szCs w:val="24"/>
        </w:rPr>
      </w:pPr>
    </w:p>
    <w:p w14:paraId="29E7927A" w14:textId="77777777" w:rsidR="00013734" w:rsidRDefault="00013734" w:rsidP="00F311F2">
      <w:pPr>
        <w:tabs>
          <w:tab w:val="right" w:pos="8640"/>
        </w:tabs>
        <w:spacing w:after="160" w:line="360" w:lineRule="auto"/>
        <w:jc w:val="both"/>
        <w:rPr>
          <w:rFonts w:ascii="Times New Roman" w:hAnsi="Times New Roman" w:cs="Times New Roman"/>
          <w:b/>
          <w:sz w:val="24"/>
          <w:szCs w:val="24"/>
        </w:rPr>
      </w:pPr>
    </w:p>
    <w:p w14:paraId="33EB19E1" w14:textId="77777777" w:rsidR="00013734" w:rsidRDefault="00013734" w:rsidP="00F311F2">
      <w:pPr>
        <w:tabs>
          <w:tab w:val="right" w:pos="8640"/>
        </w:tabs>
        <w:spacing w:after="160" w:line="360" w:lineRule="auto"/>
        <w:jc w:val="both"/>
        <w:rPr>
          <w:rFonts w:ascii="Times New Roman" w:hAnsi="Times New Roman" w:cs="Times New Roman"/>
          <w:b/>
          <w:sz w:val="24"/>
          <w:szCs w:val="24"/>
        </w:rPr>
      </w:pPr>
    </w:p>
    <w:p w14:paraId="5D4C921F" w14:textId="77777777" w:rsidR="00013734" w:rsidRDefault="00013734" w:rsidP="00F311F2">
      <w:pPr>
        <w:tabs>
          <w:tab w:val="right" w:pos="8640"/>
        </w:tabs>
        <w:spacing w:after="160" w:line="360" w:lineRule="auto"/>
        <w:jc w:val="both"/>
        <w:rPr>
          <w:rFonts w:ascii="Times New Roman" w:hAnsi="Times New Roman" w:cs="Times New Roman"/>
          <w:b/>
          <w:sz w:val="24"/>
          <w:szCs w:val="24"/>
        </w:rPr>
      </w:pPr>
    </w:p>
    <w:p w14:paraId="3086A35D" w14:textId="4EE4BB90" w:rsidR="00533A85" w:rsidRDefault="00533A85" w:rsidP="00340C42">
      <w:pPr>
        <w:spacing w:after="0"/>
        <w:rPr>
          <w:rFonts w:ascii="Times New Roman" w:hAnsi="Times New Roman" w:cs="Times New Roman"/>
          <w:b/>
          <w:sz w:val="24"/>
          <w:szCs w:val="24"/>
        </w:rPr>
      </w:pPr>
    </w:p>
    <w:p w14:paraId="32CA7055" w14:textId="77777777" w:rsidR="00340C42" w:rsidRDefault="00C95A5A" w:rsidP="00340C42">
      <w:pPr>
        <w:tabs>
          <w:tab w:val="right" w:pos="8640"/>
        </w:tabs>
        <w:spacing w:after="160" w:line="360" w:lineRule="auto"/>
        <w:jc w:val="both"/>
        <w:rPr>
          <w:rFonts w:ascii="Times New Roman" w:hAnsi="Times New Roman" w:cs="Times New Roman"/>
          <w:b/>
          <w:sz w:val="24"/>
          <w:szCs w:val="24"/>
        </w:rPr>
      </w:pPr>
      <w:r w:rsidRPr="00623D38">
        <w:rPr>
          <w:rFonts w:ascii="Times New Roman" w:hAnsi="Times New Roman" w:cs="Times New Roman"/>
          <w:b/>
          <w:sz w:val="24"/>
          <w:szCs w:val="24"/>
        </w:rPr>
        <w:t xml:space="preserve">References </w:t>
      </w:r>
    </w:p>
    <w:p w14:paraId="7AE15F50" w14:textId="4267838A" w:rsidR="009407DB" w:rsidRDefault="009407DB" w:rsidP="002D6421">
      <w:pPr>
        <w:tabs>
          <w:tab w:val="right" w:pos="8640"/>
        </w:tabs>
        <w:spacing w:after="16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Adiga, A.</w:t>
      </w:r>
      <w:r w:rsidR="00816231">
        <w:rPr>
          <w:rFonts w:ascii="Times New Roman" w:eastAsia="Times New Roman" w:hAnsi="Times New Roman" w:cs="Times New Roman"/>
          <w:sz w:val="24"/>
          <w:szCs w:val="24"/>
        </w:rPr>
        <w:t xml:space="preserve"> (2008).</w:t>
      </w:r>
      <w:r>
        <w:rPr>
          <w:rFonts w:ascii="Times New Roman" w:eastAsia="Times New Roman" w:hAnsi="Times New Roman" w:cs="Times New Roman"/>
          <w:sz w:val="24"/>
          <w:szCs w:val="24"/>
        </w:rPr>
        <w:t xml:space="preserve"> </w:t>
      </w:r>
      <w:r w:rsidRPr="009407DB">
        <w:rPr>
          <w:rFonts w:ascii="Times New Roman" w:eastAsia="Times New Roman" w:hAnsi="Times New Roman" w:cs="Times New Roman"/>
          <w:i/>
          <w:sz w:val="24"/>
          <w:szCs w:val="24"/>
        </w:rPr>
        <w:t>The White Tiger.</w:t>
      </w:r>
      <w:r>
        <w:rPr>
          <w:rFonts w:ascii="Times New Roman" w:eastAsia="Times New Roman" w:hAnsi="Times New Roman" w:cs="Times New Roman"/>
          <w:sz w:val="24"/>
          <w:szCs w:val="24"/>
        </w:rPr>
        <w:t xml:space="preserve">  New York: Free Press.  </w:t>
      </w:r>
    </w:p>
    <w:p w14:paraId="2EECA65F" w14:textId="77777777" w:rsidR="00232E12" w:rsidRPr="00623D38" w:rsidRDefault="00232E12" w:rsidP="00F311F2">
      <w:pPr>
        <w:tabs>
          <w:tab w:val="right" w:pos="8640"/>
        </w:tabs>
        <w:spacing w:after="0"/>
        <w:jc w:val="both"/>
        <w:rPr>
          <w:rFonts w:ascii="Times New Roman" w:eastAsia="Times New Roman" w:hAnsi="Times New Roman" w:cs="Times New Roman"/>
          <w:sz w:val="24"/>
          <w:szCs w:val="24"/>
        </w:rPr>
      </w:pPr>
      <w:r w:rsidRPr="00623D38">
        <w:rPr>
          <w:rFonts w:ascii="Times New Roman" w:eastAsia="Times New Roman" w:hAnsi="Times New Roman" w:cs="Times New Roman"/>
          <w:color w:val="231F20"/>
          <w:sz w:val="24"/>
          <w:szCs w:val="24"/>
        </w:rPr>
        <w:t>Augé, M. (1995).</w:t>
      </w:r>
      <w:r w:rsidRPr="00623D38">
        <w:rPr>
          <w:rFonts w:ascii="Times New Roman" w:eastAsia="Times New Roman" w:hAnsi="Times New Roman" w:cs="Times New Roman"/>
          <w:sz w:val="24"/>
          <w:szCs w:val="24"/>
        </w:rPr>
        <w:t xml:space="preserve"> </w:t>
      </w:r>
      <w:r w:rsidRPr="00623D38">
        <w:rPr>
          <w:rFonts w:ascii="Times New Roman" w:eastAsia="Times New Roman" w:hAnsi="Times New Roman" w:cs="Times New Roman"/>
          <w:i/>
          <w:color w:val="231F20"/>
          <w:sz w:val="24"/>
          <w:szCs w:val="24"/>
        </w:rPr>
        <w:t>Non-places: Introduction to an Anthropology of Supermodernity.</w:t>
      </w:r>
    </w:p>
    <w:p w14:paraId="47B74CAC" w14:textId="77777777" w:rsidR="00232E12" w:rsidRPr="00623D38" w:rsidRDefault="00232E12" w:rsidP="00F311F2">
      <w:pPr>
        <w:tabs>
          <w:tab w:val="right" w:pos="8640"/>
        </w:tabs>
        <w:spacing w:after="0"/>
        <w:jc w:val="both"/>
        <w:rPr>
          <w:rFonts w:ascii="Times New Roman" w:eastAsia="Times New Roman" w:hAnsi="Times New Roman" w:cs="Times New Roman"/>
          <w:color w:val="231F20"/>
          <w:spacing w:val="-15"/>
          <w:sz w:val="24"/>
          <w:szCs w:val="24"/>
        </w:rPr>
      </w:pPr>
      <w:r w:rsidRPr="00623D38">
        <w:rPr>
          <w:rFonts w:ascii="Times New Roman" w:eastAsia="Times New Roman" w:hAnsi="Times New Roman" w:cs="Times New Roman"/>
          <w:color w:val="231F20"/>
          <w:spacing w:val="-15"/>
          <w:sz w:val="24"/>
          <w:szCs w:val="24"/>
        </w:rPr>
        <w:t>London: Verso</w:t>
      </w:r>
    </w:p>
    <w:p w14:paraId="37F465CB" w14:textId="77777777" w:rsidR="00232E12" w:rsidRPr="00623D38" w:rsidRDefault="00232E12" w:rsidP="00F311F2">
      <w:pPr>
        <w:tabs>
          <w:tab w:val="right" w:pos="8640"/>
        </w:tabs>
        <w:spacing w:after="0"/>
        <w:jc w:val="both"/>
        <w:rPr>
          <w:rFonts w:ascii="Times New Roman" w:hAnsi="Times New Roman" w:cs="Times New Roman"/>
          <w:sz w:val="24"/>
          <w:szCs w:val="24"/>
        </w:rPr>
      </w:pPr>
    </w:p>
    <w:p w14:paraId="35F1F47D" w14:textId="77777777" w:rsidR="00232E12" w:rsidRPr="00623D38" w:rsidRDefault="00232E12"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Chow, R. (2012).  </w:t>
      </w:r>
      <w:r w:rsidRPr="00623D38">
        <w:rPr>
          <w:rFonts w:ascii="Times New Roman" w:hAnsi="Times New Roman" w:cs="Times New Roman"/>
          <w:i/>
          <w:sz w:val="24"/>
          <w:szCs w:val="24"/>
        </w:rPr>
        <w:t>Entanglements or Transmedial Thinking about Capture.</w:t>
      </w:r>
      <w:r w:rsidRPr="00623D38">
        <w:rPr>
          <w:rFonts w:ascii="Times New Roman" w:hAnsi="Times New Roman" w:cs="Times New Roman"/>
          <w:sz w:val="24"/>
          <w:szCs w:val="24"/>
        </w:rPr>
        <w:t xml:space="preserve">  Durham: Duke University Press.  </w:t>
      </w:r>
    </w:p>
    <w:p w14:paraId="4438147E" w14:textId="77777777" w:rsidR="00FA041C" w:rsidRPr="00623D38" w:rsidRDefault="00FA041C" w:rsidP="00F311F2">
      <w:pPr>
        <w:tabs>
          <w:tab w:val="right" w:pos="8640"/>
        </w:tabs>
        <w:spacing w:after="0"/>
        <w:jc w:val="both"/>
        <w:rPr>
          <w:rFonts w:ascii="Times New Roman" w:hAnsi="Times New Roman" w:cs="Times New Roman"/>
          <w:sz w:val="24"/>
          <w:szCs w:val="24"/>
        </w:rPr>
      </w:pPr>
    </w:p>
    <w:p w14:paraId="3676F8B8" w14:textId="34C095D0" w:rsidR="00FA041C" w:rsidRDefault="009407DB" w:rsidP="00F311F2">
      <w:pPr>
        <w:widowControl w:val="0"/>
        <w:tabs>
          <w:tab w:val="right" w:pos="864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Debord, G. (1968</w:t>
      </w:r>
      <w:r w:rsidR="00FA041C" w:rsidRPr="00623D38">
        <w:rPr>
          <w:rFonts w:ascii="Times New Roman" w:hAnsi="Times New Roman" w:cs="Times New Roman"/>
          <w:sz w:val="24"/>
          <w:szCs w:val="24"/>
        </w:rPr>
        <w:t>).  The Society of the Spectacle. D. Nicholson-Smith, trans. New York: Zone.</w:t>
      </w:r>
    </w:p>
    <w:p w14:paraId="26852C88" w14:textId="77777777" w:rsidR="00E54F9E" w:rsidRDefault="00E54F9E" w:rsidP="00F311F2">
      <w:pPr>
        <w:widowControl w:val="0"/>
        <w:tabs>
          <w:tab w:val="right" w:pos="8640"/>
        </w:tabs>
        <w:autoSpaceDE w:val="0"/>
        <w:autoSpaceDN w:val="0"/>
        <w:adjustRightInd w:val="0"/>
        <w:spacing w:after="0"/>
        <w:jc w:val="both"/>
        <w:rPr>
          <w:rFonts w:ascii="Times New Roman" w:hAnsi="Times New Roman" w:cs="Times New Roman"/>
          <w:sz w:val="24"/>
          <w:szCs w:val="24"/>
        </w:rPr>
      </w:pPr>
    </w:p>
    <w:p w14:paraId="5E0A1D05" w14:textId="655FAA9B" w:rsidR="00E54F9E" w:rsidRPr="00623D38" w:rsidRDefault="00E54F9E" w:rsidP="00F311F2">
      <w:pPr>
        <w:widowControl w:val="0"/>
        <w:tabs>
          <w:tab w:val="right" w:pos="864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Deleuze, Gilles (1988).  </w:t>
      </w:r>
      <w:r w:rsidRPr="00E54F9E">
        <w:rPr>
          <w:rFonts w:ascii="Times New Roman" w:hAnsi="Times New Roman" w:cs="Times New Roman"/>
          <w:i/>
          <w:sz w:val="24"/>
          <w:szCs w:val="24"/>
        </w:rPr>
        <w:t>Foucault.</w:t>
      </w:r>
      <w:r>
        <w:rPr>
          <w:rFonts w:ascii="Times New Roman" w:hAnsi="Times New Roman" w:cs="Times New Roman"/>
          <w:sz w:val="24"/>
          <w:szCs w:val="24"/>
        </w:rPr>
        <w:t xml:space="preserve">  Minneapolis: University of Minnesota Press.  </w:t>
      </w:r>
    </w:p>
    <w:p w14:paraId="392D0F03" w14:textId="77777777" w:rsidR="005827D8" w:rsidRPr="00623D38" w:rsidRDefault="005827D8" w:rsidP="00F311F2">
      <w:pPr>
        <w:tabs>
          <w:tab w:val="right" w:pos="8640"/>
        </w:tabs>
        <w:spacing w:after="0"/>
        <w:jc w:val="both"/>
        <w:rPr>
          <w:rFonts w:ascii="Times New Roman" w:hAnsi="Times New Roman" w:cs="Times New Roman"/>
          <w:sz w:val="24"/>
          <w:szCs w:val="24"/>
        </w:rPr>
      </w:pPr>
    </w:p>
    <w:p w14:paraId="10A5C2EE" w14:textId="77777777" w:rsidR="005827D8" w:rsidRPr="00623D38" w:rsidRDefault="005827D8"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Delhi Master Plan 2021 (2014, April 3).  Retrieved on October, 2013, February, 2014 from http://delhi-masterplan.com/</w:t>
      </w:r>
    </w:p>
    <w:p w14:paraId="5C37561E" w14:textId="77777777" w:rsidR="00F4683B" w:rsidRPr="00623D38" w:rsidRDefault="00F4683B" w:rsidP="00F311F2">
      <w:pPr>
        <w:tabs>
          <w:tab w:val="right" w:pos="8640"/>
        </w:tabs>
        <w:spacing w:after="0"/>
        <w:jc w:val="both"/>
        <w:rPr>
          <w:rFonts w:ascii="Times New Roman" w:hAnsi="Times New Roman" w:cs="Times New Roman"/>
          <w:sz w:val="24"/>
          <w:szCs w:val="24"/>
        </w:rPr>
      </w:pPr>
    </w:p>
    <w:p w14:paraId="02EA98A2" w14:textId="77777777" w:rsidR="00F4683B" w:rsidRPr="00623D38" w:rsidRDefault="00F4683B"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Favero, P. (2003).  </w:t>
      </w:r>
      <w:r w:rsidRPr="00623D38">
        <w:rPr>
          <w:rFonts w:ascii="Times New Roman" w:hAnsi="Times New Roman" w:cs="Times New Roman"/>
          <w:i/>
          <w:sz w:val="24"/>
          <w:szCs w:val="24"/>
        </w:rPr>
        <w:t xml:space="preserve">Phantasms in a Starry Place: Space and Identification in a central New Delhi Market. </w:t>
      </w:r>
      <w:r w:rsidRPr="00623D38">
        <w:rPr>
          <w:rFonts w:ascii="Times New Roman" w:hAnsi="Times New Roman" w:cs="Times New Roman"/>
          <w:sz w:val="24"/>
          <w:szCs w:val="24"/>
        </w:rPr>
        <w:t xml:space="preserve"> Cultural Anthropology. Vol. 18, Issue 4 (551-584).   </w:t>
      </w:r>
    </w:p>
    <w:p w14:paraId="404A7155" w14:textId="77777777" w:rsidR="00F4683B" w:rsidRPr="00623D38" w:rsidRDefault="00F4683B" w:rsidP="00F311F2">
      <w:pPr>
        <w:tabs>
          <w:tab w:val="right" w:pos="8640"/>
        </w:tabs>
        <w:spacing w:after="0"/>
        <w:jc w:val="both"/>
        <w:rPr>
          <w:rFonts w:ascii="Times New Roman" w:hAnsi="Times New Roman" w:cs="Times New Roman"/>
          <w:sz w:val="24"/>
          <w:szCs w:val="24"/>
        </w:rPr>
      </w:pPr>
    </w:p>
    <w:p w14:paraId="5A3D805E" w14:textId="77777777" w:rsidR="00FA041C" w:rsidRPr="00623D38" w:rsidRDefault="00FA041C"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Foucault, M. (1977).  Discipline and Punish: The birth of the prison.  New York: Pantheon Books.  </w:t>
      </w:r>
    </w:p>
    <w:p w14:paraId="0472735D" w14:textId="77777777" w:rsidR="00232E12" w:rsidRPr="00623D38" w:rsidRDefault="00232E12" w:rsidP="00F311F2">
      <w:pPr>
        <w:tabs>
          <w:tab w:val="right" w:pos="8640"/>
        </w:tabs>
        <w:spacing w:after="0"/>
        <w:jc w:val="both"/>
        <w:rPr>
          <w:rFonts w:ascii="Times New Roman" w:hAnsi="Times New Roman" w:cs="Times New Roman"/>
          <w:sz w:val="24"/>
          <w:szCs w:val="24"/>
          <w:shd w:val="clear" w:color="auto" w:fill="FFFFFF"/>
        </w:rPr>
      </w:pPr>
    </w:p>
    <w:p w14:paraId="35C068C3" w14:textId="77777777" w:rsidR="00232E12" w:rsidRDefault="00232E12"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shd w:val="clear" w:color="auto" w:fill="FFFFFF"/>
        </w:rPr>
        <w:t xml:space="preserve">Foucault, M. (2010). </w:t>
      </w:r>
      <w:r w:rsidRPr="00623D38">
        <w:rPr>
          <w:rFonts w:ascii="Times New Roman" w:hAnsi="Times New Roman" w:cs="Times New Roman"/>
          <w:i/>
          <w:sz w:val="24"/>
          <w:szCs w:val="24"/>
        </w:rPr>
        <w:t xml:space="preserve">The Birth of Biopolitics: Lectures at the College De France, 1978-1979. </w:t>
      </w:r>
      <w:r w:rsidRPr="00623D38">
        <w:rPr>
          <w:rFonts w:ascii="Times New Roman" w:hAnsi="Times New Roman" w:cs="Times New Roman"/>
          <w:sz w:val="24"/>
          <w:szCs w:val="24"/>
        </w:rPr>
        <w:t> Palgrave MacMillan, New York.</w:t>
      </w:r>
    </w:p>
    <w:p w14:paraId="5962133D" w14:textId="77777777" w:rsidR="00DB4507" w:rsidRDefault="00DB4507" w:rsidP="00F311F2">
      <w:pPr>
        <w:tabs>
          <w:tab w:val="right" w:pos="8640"/>
        </w:tabs>
        <w:spacing w:after="0"/>
        <w:jc w:val="both"/>
        <w:rPr>
          <w:rFonts w:ascii="Times New Roman" w:hAnsi="Times New Roman" w:cs="Times New Roman"/>
          <w:sz w:val="24"/>
          <w:szCs w:val="24"/>
        </w:rPr>
      </w:pPr>
    </w:p>
    <w:p w14:paraId="7BE51EB7" w14:textId="77777777" w:rsidR="00DB4507" w:rsidRPr="00273A05" w:rsidRDefault="00DB4507" w:rsidP="00DB4507">
      <w:pPr>
        <w:spacing w:after="0"/>
        <w:rPr>
          <w:rFonts w:ascii="Times New Roman" w:hAnsi="Times New Roman" w:cs="Times New Roman"/>
          <w:sz w:val="24"/>
          <w:szCs w:val="24"/>
        </w:rPr>
      </w:pPr>
      <w:r w:rsidRPr="00273A05">
        <w:rPr>
          <w:rFonts w:ascii="Times New Roman" w:hAnsi="Times New Roman" w:cs="Times New Roman"/>
          <w:sz w:val="24"/>
          <w:szCs w:val="24"/>
        </w:rPr>
        <w:t xml:space="preserve">Ganti, T. (2012).  </w:t>
      </w:r>
      <w:r w:rsidRPr="00273A05">
        <w:rPr>
          <w:rFonts w:ascii="Times New Roman" w:hAnsi="Times New Roman" w:cs="Times New Roman"/>
          <w:i/>
          <w:sz w:val="24"/>
          <w:szCs w:val="24"/>
        </w:rPr>
        <w:t xml:space="preserve">Producing Bollywood: Inside the Contemporary Hindi Film Industry.  </w:t>
      </w:r>
      <w:r w:rsidRPr="00273A05">
        <w:rPr>
          <w:rFonts w:ascii="Times New Roman" w:hAnsi="Times New Roman" w:cs="Times New Roman"/>
          <w:sz w:val="24"/>
          <w:szCs w:val="24"/>
        </w:rPr>
        <w:t xml:space="preserve">Durham: Duke University Press. </w:t>
      </w:r>
    </w:p>
    <w:p w14:paraId="4DF6716B" w14:textId="77777777" w:rsidR="005827D8" w:rsidRPr="00623D38" w:rsidRDefault="005827D8" w:rsidP="00F311F2">
      <w:pPr>
        <w:tabs>
          <w:tab w:val="right" w:pos="8640"/>
        </w:tabs>
        <w:spacing w:after="0"/>
        <w:jc w:val="both"/>
        <w:rPr>
          <w:rFonts w:ascii="Times New Roman" w:hAnsi="Times New Roman" w:cs="Times New Roman"/>
          <w:sz w:val="24"/>
          <w:szCs w:val="24"/>
        </w:rPr>
      </w:pPr>
    </w:p>
    <w:p w14:paraId="026A0631" w14:textId="77777777" w:rsidR="005827D8" w:rsidRPr="00623D38" w:rsidRDefault="005827D8"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Lyotard, J. (1979). </w:t>
      </w:r>
      <w:r w:rsidRPr="00623D38">
        <w:rPr>
          <w:rFonts w:ascii="Times New Roman" w:hAnsi="Times New Roman" w:cs="Times New Roman"/>
          <w:i/>
          <w:sz w:val="24"/>
          <w:szCs w:val="24"/>
        </w:rPr>
        <w:t>The Postmodern Condition.</w:t>
      </w:r>
      <w:r w:rsidRPr="00623D38">
        <w:rPr>
          <w:rFonts w:ascii="Times New Roman" w:hAnsi="Times New Roman" w:cs="Times New Roman"/>
          <w:sz w:val="24"/>
          <w:szCs w:val="24"/>
        </w:rPr>
        <w:t xml:space="preserve">  Manchester: Manchester University Press.   </w:t>
      </w:r>
    </w:p>
    <w:p w14:paraId="387C43FE" w14:textId="77777777" w:rsidR="00232E12" w:rsidRPr="00623D38" w:rsidRDefault="00232E12" w:rsidP="00F311F2">
      <w:pPr>
        <w:tabs>
          <w:tab w:val="right" w:pos="8640"/>
        </w:tabs>
        <w:spacing w:after="0"/>
        <w:jc w:val="both"/>
        <w:rPr>
          <w:rFonts w:ascii="Times New Roman" w:eastAsia="Times New Roman" w:hAnsi="Times New Roman" w:cs="Times New Roman"/>
          <w:sz w:val="24"/>
          <w:szCs w:val="24"/>
        </w:rPr>
      </w:pPr>
    </w:p>
    <w:p w14:paraId="124937FA" w14:textId="77777777" w:rsidR="00EB2E0B" w:rsidRPr="00623D38" w:rsidRDefault="00EB2E0B"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Mazzarella, W. (2003).  </w:t>
      </w:r>
      <w:r w:rsidRPr="00623D38">
        <w:rPr>
          <w:rFonts w:ascii="Times New Roman" w:hAnsi="Times New Roman" w:cs="Times New Roman"/>
          <w:i/>
          <w:sz w:val="24"/>
          <w:szCs w:val="24"/>
        </w:rPr>
        <w:t xml:space="preserve">Shoveling Smoke: Advertising and Globalization in Contemporary India. </w:t>
      </w:r>
      <w:r w:rsidRPr="00623D38">
        <w:rPr>
          <w:rFonts w:ascii="Times New Roman" w:hAnsi="Times New Roman" w:cs="Times New Roman"/>
          <w:sz w:val="24"/>
          <w:szCs w:val="24"/>
        </w:rPr>
        <w:t xml:space="preserve"> Duke University Press: Durham.   </w:t>
      </w:r>
    </w:p>
    <w:p w14:paraId="1DF52DFD" w14:textId="77777777" w:rsidR="00EB2E0B" w:rsidRPr="00623D38" w:rsidRDefault="00EB2E0B" w:rsidP="00F311F2">
      <w:pPr>
        <w:tabs>
          <w:tab w:val="right" w:pos="8640"/>
        </w:tabs>
        <w:spacing w:after="0"/>
        <w:jc w:val="both"/>
        <w:rPr>
          <w:rFonts w:ascii="Times New Roman" w:eastAsia="Times New Roman" w:hAnsi="Times New Roman" w:cs="Times New Roman"/>
          <w:sz w:val="24"/>
          <w:szCs w:val="24"/>
        </w:rPr>
      </w:pPr>
    </w:p>
    <w:p w14:paraId="61F21747" w14:textId="77777777" w:rsidR="00232E12" w:rsidRPr="00623D38" w:rsidRDefault="00232E12" w:rsidP="00F311F2">
      <w:pPr>
        <w:tabs>
          <w:tab w:val="right" w:pos="8640"/>
        </w:tabs>
        <w:spacing w:after="0"/>
        <w:jc w:val="both"/>
        <w:rPr>
          <w:rFonts w:ascii="Times New Roman" w:eastAsia="Times New Roman" w:hAnsi="Times New Roman" w:cs="Times New Roman"/>
          <w:sz w:val="24"/>
          <w:szCs w:val="24"/>
        </w:rPr>
      </w:pPr>
      <w:r w:rsidRPr="00623D38">
        <w:rPr>
          <w:rFonts w:ascii="Times New Roman" w:eastAsia="Times New Roman" w:hAnsi="Times New Roman" w:cs="Times New Roman"/>
          <w:sz w:val="24"/>
          <w:szCs w:val="24"/>
        </w:rPr>
        <w:t xml:space="preserve">Miller, D. (1997). </w:t>
      </w:r>
      <w:r w:rsidRPr="00623D38">
        <w:rPr>
          <w:rFonts w:ascii="Times New Roman" w:eastAsia="Times New Roman" w:hAnsi="Times New Roman" w:cs="Times New Roman"/>
          <w:i/>
          <w:iCs/>
          <w:sz w:val="24"/>
          <w:szCs w:val="24"/>
        </w:rPr>
        <w:t>Capitalism - An Ethnographic Approach</w:t>
      </w:r>
      <w:r w:rsidRPr="00623D38">
        <w:rPr>
          <w:rFonts w:ascii="Times New Roman" w:eastAsia="Times New Roman" w:hAnsi="Times New Roman" w:cs="Times New Roman"/>
          <w:sz w:val="24"/>
          <w:szCs w:val="24"/>
        </w:rPr>
        <w:t>. Oxford: Berg.</w:t>
      </w:r>
    </w:p>
    <w:p w14:paraId="1F73ECDD" w14:textId="77777777" w:rsidR="005827D8" w:rsidRPr="00623D38" w:rsidRDefault="005827D8" w:rsidP="00F311F2">
      <w:pPr>
        <w:tabs>
          <w:tab w:val="right" w:pos="8640"/>
        </w:tabs>
        <w:spacing w:after="0"/>
        <w:jc w:val="both"/>
        <w:rPr>
          <w:rFonts w:ascii="Times New Roman" w:eastAsia="Times New Roman" w:hAnsi="Times New Roman" w:cs="Times New Roman"/>
          <w:sz w:val="24"/>
          <w:szCs w:val="24"/>
        </w:rPr>
      </w:pPr>
    </w:p>
    <w:p w14:paraId="3D52AD9B" w14:textId="77777777" w:rsidR="005827D8" w:rsidRPr="00623D38" w:rsidRDefault="005827D8"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Mirzoeff, D. (2011).  </w:t>
      </w:r>
      <w:r w:rsidRPr="00623D38">
        <w:rPr>
          <w:rFonts w:ascii="Times New Roman" w:hAnsi="Times New Roman" w:cs="Times New Roman"/>
          <w:i/>
          <w:sz w:val="24"/>
          <w:szCs w:val="24"/>
        </w:rPr>
        <w:t>The Right to Look: A Counterhistory of Visuality.</w:t>
      </w:r>
      <w:r w:rsidRPr="00623D38">
        <w:rPr>
          <w:rFonts w:ascii="Times New Roman" w:hAnsi="Times New Roman" w:cs="Times New Roman"/>
          <w:sz w:val="24"/>
          <w:szCs w:val="24"/>
        </w:rPr>
        <w:t xml:space="preserve">  Durham, London: Duke University Press.</w:t>
      </w:r>
    </w:p>
    <w:p w14:paraId="7CF47E95" w14:textId="77777777" w:rsidR="00232E12" w:rsidRPr="00623D38" w:rsidRDefault="00232E12" w:rsidP="00F311F2">
      <w:pPr>
        <w:pStyle w:val="AnthroHang"/>
        <w:tabs>
          <w:tab w:val="right" w:pos="8640"/>
        </w:tabs>
        <w:jc w:val="both"/>
      </w:pPr>
    </w:p>
    <w:p w14:paraId="4AA90BB8" w14:textId="38B4AA75" w:rsidR="00232E12" w:rsidRPr="00623D38" w:rsidRDefault="00232E12" w:rsidP="00F311F2">
      <w:pPr>
        <w:pStyle w:val="AnthroHang"/>
        <w:tabs>
          <w:tab w:val="right" w:pos="8640"/>
        </w:tabs>
        <w:jc w:val="both"/>
      </w:pPr>
      <w:r w:rsidRPr="00623D38">
        <w:t xml:space="preserve">Ong, A. </w:t>
      </w:r>
      <w:r w:rsidR="00E54F9E">
        <w:t>(</w:t>
      </w:r>
      <w:r w:rsidRPr="00623D38">
        <w:t>2007</w:t>
      </w:r>
      <w:r w:rsidR="00E54F9E">
        <w:t>)</w:t>
      </w:r>
      <w:r w:rsidRPr="00623D38">
        <w:t xml:space="preserve">. Please stay: pied-a-terre subjects in the megacity. </w:t>
      </w:r>
      <w:r w:rsidRPr="00623D38">
        <w:rPr>
          <w:i/>
        </w:rPr>
        <w:t>Citizenship Studies</w:t>
      </w:r>
      <w:r w:rsidRPr="00623D38">
        <w:t>. 11(1): 83-93.</w:t>
      </w:r>
    </w:p>
    <w:p w14:paraId="14FB0FB9" w14:textId="77777777" w:rsidR="005827D8" w:rsidRPr="00623D38" w:rsidRDefault="005827D8" w:rsidP="00F311F2">
      <w:pPr>
        <w:tabs>
          <w:tab w:val="right" w:pos="8640"/>
        </w:tabs>
        <w:spacing w:after="0"/>
        <w:jc w:val="both"/>
        <w:rPr>
          <w:rFonts w:ascii="Times New Roman" w:hAnsi="Times New Roman" w:cs="Times New Roman"/>
          <w:sz w:val="24"/>
          <w:szCs w:val="24"/>
        </w:rPr>
      </w:pPr>
    </w:p>
    <w:p w14:paraId="536F962F" w14:textId="77777777" w:rsidR="009407DB" w:rsidRPr="00273A05" w:rsidRDefault="009407DB" w:rsidP="009407DB">
      <w:pPr>
        <w:pStyle w:val="AnthroHang"/>
        <w:rPr>
          <w:bCs/>
        </w:rPr>
      </w:pPr>
      <w:r w:rsidRPr="00273A05">
        <w:rPr>
          <w:bCs/>
        </w:rPr>
        <w:t xml:space="preserve">Pratt, M. L. (1991).  Arts of the contact Zone.  </w:t>
      </w:r>
      <w:r w:rsidRPr="00273A05">
        <w:rPr>
          <w:bCs/>
          <w:i/>
        </w:rPr>
        <w:t>Profession</w:t>
      </w:r>
      <w:r>
        <w:rPr>
          <w:bCs/>
        </w:rPr>
        <w:t xml:space="preserve">: </w:t>
      </w:r>
      <w:r w:rsidRPr="00273A05">
        <w:rPr>
          <w:bCs/>
        </w:rPr>
        <w:t xml:space="preserve">33-40.  </w:t>
      </w:r>
    </w:p>
    <w:p w14:paraId="755F4B8C" w14:textId="77777777" w:rsidR="009407DB" w:rsidRDefault="009407DB" w:rsidP="00F311F2">
      <w:pPr>
        <w:tabs>
          <w:tab w:val="right" w:pos="8640"/>
        </w:tabs>
        <w:spacing w:after="0"/>
        <w:jc w:val="both"/>
        <w:rPr>
          <w:rFonts w:ascii="Times New Roman" w:hAnsi="Times New Roman" w:cs="Times New Roman"/>
          <w:sz w:val="24"/>
          <w:szCs w:val="24"/>
        </w:rPr>
      </w:pPr>
    </w:p>
    <w:p w14:paraId="7E96F422" w14:textId="77777777" w:rsidR="00232E12" w:rsidRPr="00623D38" w:rsidRDefault="00232E12"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Puar, J. (2007).  </w:t>
      </w:r>
      <w:r w:rsidRPr="00623D38">
        <w:rPr>
          <w:rFonts w:ascii="Times New Roman" w:hAnsi="Times New Roman" w:cs="Times New Roman"/>
          <w:i/>
          <w:sz w:val="24"/>
          <w:szCs w:val="24"/>
        </w:rPr>
        <w:t>Terrorist Assemblages: Homonationalism in Queer Times.</w:t>
      </w:r>
      <w:r w:rsidRPr="00623D38">
        <w:rPr>
          <w:rFonts w:ascii="Times New Roman" w:hAnsi="Times New Roman" w:cs="Times New Roman"/>
          <w:sz w:val="24"/>
          <w:szCs w:val="24"/>
        </w:rPr>
        <w:t xml:space="preserve">  Duke University Press. Durham, N.C.</w:t>
      </w:r>
    </w:p>
    <w:p w14:paraId="0020CAF2" w14:textId="77777777" w:rsidR="00232E12" w:rsidRPr="00623D38" w:rsidRDefault="00232E12" w:rsidP="00F311F2">
      <w:pPr>
        <w:tabs>
          <w:tab w:val="right" w:pos="8640"/>
        </w:tabs>
        <w:spacing w:after="0"/>
        <w:jc w:val="both"/>
        <w:rPr>
          <w:rFonts w:ascii="Times New Roman" w:hAnsi="Times New Roman" w:cs="Times New Roman"/>
          <w:sz w:val="24"/>
          <w:szCs w:val="24"/>
        </w:rPr>
      </w:pPr>
    </w:p>
    <w:p w14:paraId="05164C82" w14:textId="77777777" w:rsidR="00EB2E0B" w:rsidRPr="00623D38" w:rsidRDefault="00EB2E0B"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Ranciere, J. (2010). </w:t>
      </w:r>
      <w:r w:rsidRPr="00623D38">
        <w:rPr>
          <w:rFonts w:ascii="Times New Roman" w:hAnsi="Times New Roman" w:cs="Times New Roman"/>
          <w:i/>
          <w:sz w:val="24"/>
          <w:szCs w:val="24"/>
        </w:rPr>
        <w:t>Dissensus: On Politics and Aesthetics.</w:t>
      </w:r>
      <w:r w:rsidRPr="00623D38">
        <w:rPr>
          <w:rFonts w:ascii="Times New Roman" w:hAnsi="Times New Roman" w:cs="Times New Roman"/>
          <w:sz w:val="24"/>
          <w:szCs w:val="24"/>
        </w:rPr>
        <w:t xml:space="preserve">  London: Continuum.  </w:t>
      </w:r>
    </w:p>
    <w:p w14:paraId="4381B93F" w14:textId="77777777" w:rsidR="00EB2E0B" w:rsidRPr="00623D38" w:rsidRDefault="00EB2E0B" w:rsidP="00F311F2">
      <w:pPr>
        <w:tabs>
          <w:tab w:val="right" w:pos="8640"/>
        </w:tabs>
        <w:spacing w:after="0"/>
        <w:jc w:val="both"/>
        <w:rPr>
          <w:rFonts w:ascii="Times New Roman" w:hAnsi="Times New Roman" w:cs="Times New Roman"/>
          <w:sz w:val="24"/>
          <w:szCs w:val="24"/>
        </w:rPr>
      </w:pPr>
    </w:p>
    <w:p w14:paraId="62AC7991" w14:textId="5ABF02B4" w:rsidR="00EB2E0B" w:rsidRPr="00623D38" w:rsidRDefault="00EB2E0B"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Ranciere, J. (2009).  Contemporary Arts and the Politics of Aesthetics. In </w:t>
      </w:r>
      <w:r w:rsidR="009A2EE8">
        <w:rPr>
          <w:rFonts w:ascii="Times New Roman" w:hAnsi="Times New Roman" w:cs="Times New Roman"/>
          <w:sz w:val="24"/>
          <w:szCs w:val="24"/>
        </w:rPr>
        <w:t xml:space="preserve">Beth </w:t>
      </w:r>
      <w:r w:rsidRPr="00623D38">
        <w:rPr>
          <w:rFonts w:ascii="Times New Roman" w:hAnsi="Times New Roman" w:cs="Times New Roman"/>
          <w:sz w:val="24"/>
          <w:szCs w:val="24"/>
        </w:rPr>
        <w:t>Hinderliter</w:t>
      </w:r>
      <w:r w:rsidR="009A2EE8">
        <w:rPr>
          <w:rFonts w:ascii="Times New Roman" w:hAnsi="Times New Roman" w:cs="Times New Roman"/>
          <w:sz w:val="24"/>
          <w:szCs w:val="24"/>
        </w:rPr>
        <w:t xml:space="preserve">, William Kaizen, Vered Maimon, Jaleh Mansoor, Seth McCormock </w:t>
      </w:r>
      <w:r w:rsidRPr="00623D38">
        <w:rPr>
          <w:rFonts w:ascii="Times New Roman" w:hAnsi="Times New Roman" w:cs="Times New Roman"/>
          <w:sz w:val="24"/>
          <w:szCs w:val="24"/>
        </w:rPr>
        <w:t xml:space="preserve">(eds.) </w:t>
      </w:r>
      <w:r w:rsidRPr="00623D38">
        <w:rPr>
          <w:rFonts w:ascii="Times New Roman" w:hAnsi="Times New Roman" w:cs="Times New Roman"/>
          <w:i/>
          <w:sz w:val="24"/>
          <w:szCs w:val="24"/>
        </w:rPr>
        <w:t>Communities of Sense</w:t>
      </w:r>
      <w:r w:rsidRPr="00623D38">
        <w:rPr>
          <w:rFonts w:ascii="Times New Roman" w:hAnsi="Times New Roman" w:cs="Times New Roman"/>
          <w:sz w:val="24"/>
          <w:szCs w:val="24"/>
        </w:rPr>
        <w:t xml:space="preserve">, pp. 31-51. Durham, London: Duke University Press.   </w:t>
      </w:r>
    </w:p>
    <w:p w14:paraId="3D207489" w14:textId="77777777" w:rsidR="009407DB" w:rsidRDefault="009407DB" w:rsidP="00F311F2">
      <w:pPr>
        <w:tabs>
          <w:tab w:val="right" w:pos="8640"/>
        </w:tabs>
        <w:spacing w:after="0"/>
        <w:jc w:val="both"/>
        <w:rPr>
          <w:rFonts w:ascii="Times New Roman" w:hAnsi="Times New Roman" w:cs="Times New Roman"/>
          <w:sz w:val="24"/>
          <w:szCs w:val="24"/>
        </w:rPr>
      </w:pPr>
    </w:p>
    <w:p w14:paraId="2123786D" w14:textId="4F83C8F8" w:rsidR="009407DB" w:rsidRPr="00623D38" w:rsidRDefault="009407DB" w:rsidP="00F311F2">
      <w:pPr>
        <w:tabs>
          <w:tab w:val="right" w:pos="8640"/>
        </w:tabs>
        <w:spacing w:after="0"/>
        <w:jc w:val="both"/>
        <w:rPr>
          <w:rFonts w:ascii="Times New Roman" w:hAnsi="Times New Roman" w:cs="Times New Roman"/>
          <w:sz w:val="24"/>
          <w:szCs w:val="24"/>
        </w:rPr>
      </w:pPr>
      <w:r>
        <w:rPr>
          <w:rFonts w:ascii="Times New Roman" w:hAnsi="Times New Roman" w:cs="Times New Roman"/>
          <w:sz w:val="24"/>
          <w:szCs w:val="24"/>
        </w:rPr>
        <w:t xml:space="preserve">Rose, T. (1994). </w:t>
      </w:r>
      <w:r w:rsidRPr="009407DB">
        <w:rPr>
          <w:rFonts w:ascii="Times New Roman" w:hAnsi="Times New Roman" w:cs="Times New Roman"/>
          <w:i/>
          <w:sz w:val="24"/>
          <w:szCs w:val="24"/>
        </w:rPr>
        <w:t xml:space="preserve">Black Noise: Rap Music and Black Culture in Contemporary America.  </w:t>
      </w:r>
      <w:r>
        <w:rPr>
          <w:rFonts w:ascii="Times New Roman" w:hAnsi="Times New Roman" w:cs="Times New Roman"/>
          <w:sz w:val="24"/>
          <w:szCs w:val="24"/>
        </w:rPr>
        <w:t xml:space="preserve">Connecticut:  Wesleyan University Press.    </w:t>
      </w:r>
    </w:p>
    <w:p w14:paraId="4A37F195" w14:textId="77777777" w:rsidR="00EB2E0B" w:rsidRPr="00623D38" w:rsidRDefault="00EB2E0B" w:rsidP="00F311F2">
      <w:pPr>
        <w:tabs>
          <w:tab w:val="right" w:pos="8640"/>
        </w:tabs>
        <w:spacing w:after="0"/>
        <w:jc w:val="both"/>
        <w:rPr>
          <w:rFonts w:ascii="Times New Roman" w:hAnsi="Times New Roman" w:cs="Times New Roman"/>
          <w:sz w:val="24"/>
          <w:szCs w:val="24"/>
        </w:rPr>
      </w:pPr>
    </w:p>
    <w:p w14:paraId="5F3BAC48" w14:textId="77777777" w:rsidR="00EB2E0B" w:rsidRPr="00623D38" w:rsidRDefault="00EB2E0B" w:rsidP="00F311F2">
      <w:pPr>
        <w:tabs>
          <w:tab w:val="right" w:pos="8640"/>
        </w:tabs>
        <w:spacing w:after="0"/>
        <w:jc w:val="both"/>
        <w:rPr>
          <w:rFonts w:ascii="Times New Roman" w:eastAsia="Times New Roman" w:hAnsi="Times New Roman" w:cs="Times New Roman"/>
          <w:sz w:val="24"/>
          <w:szCs w:val="24"/>
        </w:rPr>
      </w:pPr>
      <w:r w:rsidRPr="00623D38">
        <w:rPr>
          <w:rFonts w:ascii="Times New Roman" w:hAnsi="Times New Roman" w:cs="Times New Roman"/>
          <w:sz w:val="24"/>
          <w:szCs w:val="24"/>
        </w:rPr>
        <w:t xml:space="preserve">Spady, J. G., Alim, H. S., &amp; Meghelli, S. (2006). </w:t>
      </w:r>
      <w:r w:rsidRPr="00623D38">
        <w:rPr>
          <w:rFonts w:ascii="Times New Roman" w:hAnsi="Times New Roman" w:cs="Times New Roman"/>
          <w:i/>
          <w:sz w:val="24"/>
          <w:szCs w:val="24"/>
        </w:rPr>
        <w:t xml:space="preserve">The global cipha: Hip-hop culture and consciousness. </w:t>
      </w:r>
      <w:r w:rsidRPr="00623D38">
        <w:rPr>
          <w:rFonts w:ascii="Times New Roman" w:hAnsi="Times New Roman" w:cs="Times New Roman"/>
          <w:sz w:val="24"/>
          <w:szCs w:val="24"/>
        </w:rPr>
        <w:t>Philadelphia: Black History Museum Press.</w:t>
      </w:r>
    </w:p>
    <w:p w14:paraId="548E6690" w14:textId="77777777" w:rsidR="005827D8" w:rsidRPr="00623D38" w:rsidRDefault="005827D8" w:rsidP="00F311F2">
      <w:pPr>
        <w:tabs>
          <w:tab w:val="right" w:pos="8640"/>
        </w:tabs>
        <w:spacing w:after="0"/>
        <w:jc w:val="both"/>
        <w:rPr>
          <w:rFonts w:ascii="Times New Roman" w:hAnsi="Times New Roman" w:cs="Times New Roman"/>
          <w:sz w:val="24"/>
          <w:szCs w:val="24"/>
        </w:rPr>
      </w:pPr>
    </w:p>
    <w:p w14:paraId="760194CA" w14:textId="77777777" w:rsidR="00232E12" w:rsidRPr="00623D38" w:rsidRDefault="00232E12" w:rsidP="00F311F2">
      <w:pPr>
        <w:tabs>
          <w:tab w:val="right" w:pos="8640"/>
        </w:tabs>
        <w:spacing w:after="0"/>
        <w:jc w:val="both"/>
        <w:rPr>
          <w:rFonts w:ascii="Times New Roman" w:hAnsi="Times New Roman" w:cs="Times New Roman"/>
          <w:sz w:val="24"/>
          <w:szCs w:val="24"/>
        </w:rPr>
      </w:pPr>
      <w:r w:rsidRPr="00623D38">
        <w:rPr>
          <w:rFonts w:ascii="Times New Roman" w:hAnsi="Times New Roman" w:cs="Times New Roman"/>
          <w:sz w:val="24"/>
          <w:szCs w:val="24"/>
        </w:rPr>
        <w:t xml:space="preserve">Valentin, K. (2013).  The role of education in mobile livelihoods: Social and Geographical Routes of Young Nepalese Migrants in India.  </w:t>
      </w:r>
      <w:r w:rsidRPr="00623D38">
        <w:rPr>
          <w:rFonts w:ascii="Times New Roman" w:hAnsi="Times New Roman" w:cs="Times New Roman"/>
          <w:i/>
          <w:sz w:val="24"/>
          <w:szCs w:val="24"/>
        </w:rPr>
        <w:t>Anthropology in Education Quarterly.</w:t>
      </w:r>
      <w:r w:rsidRPr="00623D38">
        <w:rPr>
          <w:rFonts w:ascii="Times New Roman" w:hAnsi="Times New Roman" w:cs="Times New Roman"/>
          <w:sz w:val="24"/>
          <w:szCs w:val="24"/>
        </w:rPr>
        <w:t xml:space="preserve">  Vol. 43(4): 429-442.  </w:t>
      </w:r>
    </w:p>
    <w:p w14:paraId="35B60F48" w14:textId="77777777" w:rsidR="005827D8" w:rsidRPr="00623D38" w:rsidRDefault="005827D8" w:rsidP="00F311F2">
      <w:pPr>
        <w:tabs>
          <w:tab w:val="right" w:pos="8640"/>
        </w:tabs>
        <w:spacing w:after="0"/>
        <w:jc w:val="both"/>
        <w:rPr>
          <w:rFonts w:ascii="Times New Roman" w:hAnsi="Times New Roman" w:cs="Times New Roman"/>
          <w:sz w:val="24"/>
          <w:szCs w:val="24"/>
        </w:rPr>
      </w:pPr>
    </w:p>
    <w:p w14:paraId="2475076A" w14:textId="77777777" w:rsidR="00232E12" w:rsidRPr="00623D38" w:rsidRDefault="00232E12" w:rsidP="00F311F2">
      <w:pPr>
        <w:tabs>
          <w:tab w:val="right" w:pos="8640"/>
        </w:tabs>
        <w:spacing w:after="0"/>
        <w:jc w:val="both"/>
        <w:rPr>
          <w:rFonts w:ascii="Times New Roman" w:eastAsia="Times New Roman" w:hAnsi="Times New Roman" w:cs="Times New Roman"/>
          <w:sz w:val="24"/>
          <w:szCs w:val="24"/>
        </w:rPr>
      </w:pPr>
      <w:r w:rsidRPr="00623D38">
        <w:rPr>
          <w:rFonts w:ascii="Times New Roman" w:eastAsia="Times New Roman" w:hAnsi="Times New Roman" w:cs="Times New Roman"/>
          <w:sz w:val="24"/>
          <w:szCs w:val="24"/>
        </w:rPr>
        <w:t xml:space="preserve">Voyce, M. (2007).  Shopping Malls in India: New Social ‘Dividing Practices.’  </w:t>
      </w:r>
      <w:r w:rsidRPr="00623D38">
        <w:rPr>
          <w:rFonts w:ascii="Times New Roman" w:eastAsia="Times New Roman" w:hAnsi="Times New Roman" w:cs="Times New Roman"/>
          <w:i/>
          <w:sz w:val="24"/>
          <w:szCs w:val="24"/>
        </w:rPr>
        <w:t>Economic and Political Weekly</w:t>
      </w:r>
      <w:r w:rsidRPr="00623D38">
        <w:rPr>
          <w:rFonts w:ascii="Times New Roman" w:eastAsia="Times New Roman" w:hAnsi="Times New Roman" w:cs="Times New Roman"/>
          <w:sz w:val="24"/>
          <w:szCs w:val="24"/>
        </w:rPr>
        <w:t xml:space="preserve">, vol. 42. (22): 2055-2062.  </w:t>
      </w:r>
    </w:p>
    <w:p w14:paraId="38AA2136" w14:textId="77777777" w:rsidR="00232E12" w:rsidRPr="00623D38" w:rsidRDefault="00232E12" w:rsidP="00F311F2">
      <w:pPr>
        <w:tabs>
          <w:tab w:val="right" w:pos="8640"/>
        </w:tabs>
        <w:spacing w:after="160" w:line="360" w:lineRule="auto"/>
        <w:jc w:val="both"/>
        <w:rPr>
          <w:rFonts w:ascii="Times New Roman" w:hAnsi="Times New Roman" w:cs="Times New Roman"/>
          <w:b/>
          <w:sz w:val="24"/>
          <w:szCs w:val="24"/>
        </w:rPr>
      </w:pPr>
    </w:p>
    <w:sectPr w:rsidR="00232E12" w:rsidRPr="00623D38" w:rsidSect="00F311F2">
      <w:headerReference w:type="default" r:id="rId8"/>
      <w:footerReference w:type="even" r:id="rId9"/>
      <w:foot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87F6" w14:textId="77777777" w:rsidR="00AF15A7" w:rsidRDefault="00AF15A7" w:rsidP="00C95A5A">
      <w:pPr>
        <w:spacing w:after="0"/>
      </w:pPr>
      <w:r>
        <w:separator/>
      </w:r>
    </w:p>
  </w:endnote>
  <w:endnote w:type="continuationSeparator" w:id="0">
    <w:p w14:paraId="1EFD5190" w14:textId="77777777" w:rsidR="00AF15A7" w:rsidRDefault="00AF15A7" w:rsidP="00C95A5A">
      <w:pPr>
        <w:spacing w:after="0"/>
      </w:pPr>
      <w:r>
        <w:continuationSeparator/>
      </w:r>
    </w:p>
  </w:endnote>
  <w:endnote w:id="1">
    <w:p w14:paraId="616B0CFE" w14:textId="2948608A" w:rsidR="00A467A2" w:rsidRPr="00F404D8" w:rsidRDefault="00A467A2">
      <w:pPr>
        <w:pStyle w:val="EndnoteText"/>
        <w:rPr>
          <w:rFonts w:ascii="Times New Roman" w:hAnsi="Times New Roman" w:cs="Times New Roman"/>
        </w:rPr>
      </w:pPr>
      <w:r w:rsidRPr="00F404D8">
        <w:rPr>
          <w:rStyle w:val="EndnoteReference"/>
          <w:rFonts w:ascii="Times New Roman" w:hAnsi="Times New Roman" w:cs="Times New Roman"/>
        </w:rPr>
        <w:endnoteRef/>
      </w:r>
      <w:r w:rsidRPr="00F404D8">
        <w:rPr>
          <w:rFonts w:ascii="Times New Roman" w:hAnsi="Times New Roman" w:cs="Times New Roman"/>
        </w:rPr>
        <w:t xml:space="preserve"> The young men I introduce you to in this chapter are the subjects of a longer exploration and analysis of their engagements with digitality and global hip hop in Delhi.</w:t>
      </w:r>
    </w:p>
  </w:endnote>
  <w:endnote w:id="2">
    <w:p w14:paraId="0A01323F" w14:textId="77777777" w:rsidR="00A467A2" w:rsidRPr="00F404D8" w:rsidRDefault="00A467A2" w:rsidP="00553B76">
      <w:pPr>
        <w:pStyle w:val="EndnoteText"/>
        <w:ind w:right="-360"/>
        <w:jc w:val="both"/>
        <w:rPr>
          <w:rFonts w:ascii="Times New Roman" w:hAnsi="Times New Roman" w:cs="Times New Roman"/>
        </w:rPr>
      </w:pPr>
      <w:r w:rsidRPr="00F404D8">
        <w:rPr>
          <w:rStyle w:val="EndnoteReference"/>
          <w:rFonts w:ascii="Times New Roman" w:hAnsi="Times New Roman" w:cs="Times New Roman"/>
        </w:rPr>
        <w:endnoteRef/>
      </w:r>
      <w:r w:rsidRPr="00F404D8">
        <w:rPr>
          <w:rFonts w:ascii="Times New Roman" w:hAnsi="Times New Roman" w:cs="Times New Roman"/>
        </w:rPr>
        <w:t xml:space="preserve"> Cipha (cipher) is a term used in hip hop to describe the creative collective space in which dance moves and raps are shared and evaluated (See Spady et al., 2006 for a theorization of cipha not only as a situated space but as a concept that gets at the mass mediated collectivities that hip hop, as it travels globally, produces). </w:t>
      </w:r>
    </w:p>
  </w:endnote>
  <w:endnote w:id="3">
    <w:p w14:paraId="466C368D" w14:textId="77777777" w:rsidR="00A467A2" w:rsidRPr="00F404D8" w:rsidRDefault="00A467A2" w:rsidP="00553B76">
      <w:pPr>
        <w:pStyle w:val="EndnoteText"/>
        <w:ind w:right="-360"/>
        <w:jc w:val="both"/>
        <w:rPr>
          <w:rFonts w:ascii="Times New Roman" w:hAnsi="Times New Roman" w:cs="Times New Roman"/>
        </w:rPr>
      </w:pPr>
      <w:r w:rsidRPr="00F404D8">
        <w:rPr>
          <w:rStyle w:val="EndnoteReference"/>
          <w:rFonts w:ascii="Times New Roman" w:hAnsi="Times New Roman" w:cs="Times New Roman"/>
        </w:rPr>
        <w:endnoteRef/>
      </w:r>
      <w:r w:rsidRPr="00F404D8">
        <w:rPr>
          <w:rFonts w:ascii="Times New Roman" w:hAnsi="Times New Roman" w:cs="Times New Roman"/>
        </w:rPr>
        <w:t xml:space="preserve">  Miller (1997) argues for an attention to how the narratives of the marginalized are taken up by others who seek to utilize these narratives to support their projects of value, their efforts to invest value in an emergent discursive formation.    </w:t>
      </w:r>
    </w:p>
  </w:endnote>
  <w:endnote w:id="4">
    <w:p w14:paraId="36348B47" w14:textId="53C045E8" w:rsidR="00A467A2" w:rsidRDefault="00A467A2">
      <w:pPr>
        <w:pStyle w:val="EndnoteText"/>
      </w:pPr>
      <w:r w:rsidRPr="00705B80">
        <w:rPr>
          <w:rStyle w:val="EndnoteReference"/>
          <w:rFonts w:ascii="Times New Roman" w:hAnsi="Times New Roman" w:cs="Times New Roman"/>
        </w:rPr>
        <w:endnoteRef/>
      </w:r>
      <w:r w:rsidRPr="00705B80">
        <w:rPr>
          <w:rFonts w:ascii="Times New Roman" w:hAnsi="Times New Roman" w:cs="Times New Roman"/>
        </w:rPr>
        <w:t xml:space="preserve"> I tackle advertising and branding in digital urban India in a chapter in my forthcoming book</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A86C2" w14:textId="77777777" w:rsidR="00A467A2" w:rsidRDefault="00A467A2" w:rsidP="00FA04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007F31" w14:textId="77777777" w:rsidR="00A467A2" w:rsidRDefault="00A467A2" w:rsidP="00FA041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8C70E" w14:textId="77777777" w:rsidR="00A467A2" w:rsidRPr="00DB5586" w:rsidRDefault="00A467A2" w:rsidP="00FA041C">
    <w:pPr>
      <w:pStyle w:val="Footer"/>
      <w:framePr w:wrap="around" w:vAnchor="text" w:hAnchor="margin" w:xAlign="right" w:y="1"/>
      <w:rPr>
        <w:rStyle w:val="PageNumber"/>
        <w:rFonts w:ascii="Times New Roman" w:hAnsi="Times New Roman" w:cs="Times New Roman"/>
        <w:sz w:val="24"/>
        <w:szCs w:val="24"/>
      </w:rPr>
    </w:pPr>
    <w:r w:rsidRPr="00DB5586">
      <w:rPr>
        <w:rStyle w:val="PageNumber"/>
        <w:rFonts w:ascii="Times New Roman" w:hAnsi="Times New Roman" w:cs="Times New Roman"/>
        <w:sz w:val="24"/>
        <w:szCs w:val="24"/>
      </w:rPr>
      <w:fldChar w:fldCharType="begin"/>
    </w:r>
    <w:r w:rsidRPr="00DB5586">
      <w:rPr>
        <w:rStyle w:val="PageNumber"/>
        <w:rFonts w:ascii="Times New Roman" w:hAnsi="Times New Roman" w:cs="Times New Roman"/>
        <w:sz w:val="24"/>
        <w:szCs w:val="24"/>
      </w:rPr>
      <w:instrText xml:space="preserve">PAGE  </w:instrText>
    </w:r>
    <w:r w:rsidRPr="00DB5586">
      <w:rPr>
        <w:rStyle w:val="PageNumber"/>
        <w:rFonts w:ascii="Times New Roman" w:hAnsi="Times New Roman" w:cs="Times New Roman"/>
        <w:sz w:val="24"/>
        <w:szCs w:val="24"/>
      </w:rPr>
      <w:fldChar w:fldCharType="separate"/>
    </w:r>
    <w:r w:rsidR="00801B0D">
      <w:rPr>
        <w:rStyle w:val="PageNumber"/>
        <w:rFonts w:ascii="Times New Roman" w:hAnsi="Times New Roman" w:cs="Times New Roman"/>
        <w:noProof/>
        <w:sz w:val="24"/>
        <w:szCs w:val="24"/>
      </w:rPr>
      <w:t>1</w:t>
    </w:r>
    <w:r w:rsidRPr="00DB5586">
      <w:rPr>
        <w:rStyle w:val="PageNumber"/>
        <w:rFonts w:ascii="Times New Roman" w:hAnsi="Times New Roman" w:cs="Times New Roman"/>
        <w:sz w:val="24"/>
        <w:szCs w:val="24"/>
      </w:rPr>
      <w:fldChar w:fldCharType="end"/>
    </w:r>
  </w:p>
  <w:p w14:paraId="45991DC8" w14:textId="77777777" w:rsidR="00A467A2" w:rsidRDefault="00A467A2" w:rsidP="00FA041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9B89E" w14:textId="77777777" w:rsidR="00AF15A7" w:rsidRDefault="00AF15A7" w:rsidP="00C95A5A">
      <w:pPr>
        <w:spacing w:after="0"/>
      </w:pPr>
      <w:r>
        <w:separator/>
      </w:r>
    </w:p>
  </w:footnote>
  <w:footnote w:type="continuationSeparator" w:id="0">
    <w:p w14:paraId="5FEAB502" w14:textId="77777777" w:rsidR="00AF15A7" w:rsidRDefault="00AF15A7" w:rsidP="00C95A5A">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84C5" w14:textId="637F724F" w:rsidR="00A467A2" w:rsidRDefault="00A467A2">
    <w:pPr>
      <w:pStyle w:val="Header"/>
    </w:pPr>
  </w:p>
  <w:p w14:paraId="46F41137" w14:textId="0BB175E5" w:rsidR="00A467A2" w:rsidRPr="00623D38" w:rsidRDefault="00A467A2" w:rsidP="00623D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A5A"/>
    <w:rsid w:val="0001300C"/>
    <w:rsid w:val="00013734"/>
    <w:rsid w:val="00027D41"/>
    <w:rsid w:val="00042387"/>
    <w:rsid w:val="000609EC"/>
    <w:rsid w:val="000627B6"/>
    <w:rsid w:val="000B65B3"/>
    <w:rsid w:val="000C03A6"/>
    <w:rsid w:val="000C71D0"/>
    <w:rsid w:val="00120FE5"/>
    <w:rsid w:val="001A4ACD"/>
    <w:rsid w:val="001A4FE7"/>
    <w:rsid w:val="001B22B1"/>
    <w:rsid w:val="001E6CB9"/>
    <w:rsid w:val="001F4660"/>
    <w:rsid w:val="00232E12"/>
    <w:rsid w:val="002414ED"/>
    <w:rsid w:val="00276B1D"/>
    <w:rsid w:val="00282B16"/>
    <w:rsid w:val="00296609"/>
    <w:rsid w:val="002D258B"/>
    <w:rsid w:val="002D6421"/>
    <w:rsid w:val="002E738E"/>
    <w:rsid w:val="003033DC"/>
    <w:rsid w:val="0033362A"/>
    <w:rsid w:val="003367BD"/>
    <w:rsid w:val="00340C42"/>
    <w:rsid w:val="00392A9D"/>
    <w:rsid w:val="003A2BFA"/>
    <w:rsid w:val="003B4903"/>
    <w:rsid w:val="003B7BDC"/>
    <w:rsid w:val="003D28B1"/>
    <w:rsid w:val="00450D25"/>
    <w:rsid w:val="004664C9"/>
    <w:rsid w:val="0048457E"/>
    <w:rsid w:val="004C588A"/>
    <w:rsid w:val="004E5F5C"/>
    <w:rsid w:val="00503CF9"/>
    <w:rsid w:val="0051725E"/>
    <w:rsid w:val="00523118"/>
    <w:rsid w:val="00533A85"/>
    <w:rsid w:val="00553B76"/>
    <w:rsid w:val="00553E0E"/>
    <w:rsid w:val="00564376"/>
    <w:rsid w:val="00570A9C"/>
    <w:rsid w:val="00575796"/>
    <w:rsid w:val="00580BD6"/>
    <w:rsid w:val="005827D8"/>
    <w:rsid w:val="00594DD2"/>
    <w:rsid w:val="00596B7A"/>
    <w:rsid w:val="005A374A"/>
    <w:rsid w:val="005A5B2A"/>
    <w:rsid w:val="005C5F7C"/>
    <w:rsid w:val="005F285D"/>
    <w:rsid w:val="0060313D"/>
    <w:rsid w:val="00612E44"/>
    <w:rsid w:val="00623D38"/>
    <w:rsid w:val="00654EC7"/>
    <w:rsid w:val="006739B8"/>
    <w:rsid w:val="006958D8"/>
    <w:rsid w:val="00696F46"/>
    <w:rsid w:val="006B0459"/>
    <w:rsid w:val="006B4759"/>
    <w:rsid w:val="006D027D"/>
    <w:rsid w:val="006D09BF"/>
    <w:rsid w:val="006D116D"/>
    <w:rsid w:val="006D2170"/>
    <w:rsid w:val="006D5E26"/>
    <w:rsid w:val="00705B80"/>
    <w:rsid w:val="007239C4"/>
    <w:rsid w:val="007359E0"/>
    <w:rsid w:val="007648DE"/>
    <w:rsid w:val="00773D97"/>
    <w:rsid w:val="007742FF"/>
    <w:rsid w:val="0078129A"/>
    <w:rsid w:val="007A5B6D"/>
    <w:rsid w:val="007C7270"/>
    <w:rsid w:val="00801B0D"/>
    <w:rsid w:val="008156E8"/>
    <w:rsid w:val="00816231"/>
    <w:rsid w:val="00817709"/>
    <w:rsid w:val="00823D44"/>
    <w:rsid w:val="00825271"/>
    <w:rsid w:val="00853743"/>
    <w:rsid w:val="00861B56"/>
    <w:rsid w:val="00863118"/>
    <w:rsid w:val="00871C0A"/>
    <w:rsid w:val="0088507A"/>
    <w:rsid w:val="0089161B"/>
    <w:rsid w:val="008B64A5"/>
    <w:rsid w:val="008E104F"/>
    <w:rsid w:val="008F4E6B"/>
    <w:rsid w:val="00914317"/>
    <w:rsid w:val="0092125D"/>
    <w:rsid w:val="00922680"/>
    <w:rsid w:val="009407DB"/>
    <w:rsid w:val="00943E92"/>
    <w:rsid w:val="0094723E"/>
    <w:rsid w:val="00962452"/>
    <w:rsid w:val="00973D21"/>
    <w:rsid w:val="00993731"/>
    <w:rsid w:val="009A2EE8"/>
    <w:rsid w:val="009B5832"/>
    <w:rsid w:val="00A467A2"/>
    <w:rsid w:val="00A67A80"/>
    <w:rsid w:val="00A72A44"/>
    <w:rsid w:val="00AB4097"/>
    <w:rsid w:val="00AC55B8"/>
    <w:rsid w:val="00AD76A3"/>
    <w:rsid w:val="00AE647D"/>
    <w:rsid w:val="00AE66CE"/>
    <w:rsid w:val="00AF15A7"/>
    <w:rsid w:val="00AF7409"/>
    <w:rsid w:val="00B0598A"/>
    <w:rsid w:val="00B258C0"/>
    <w:rsid w:val="00B335E7"/>
    <w:rsid w:val="00B505C8"/>
    <w:rsid w:val="00B9122D"/>
    <w:rsid w:val="00B94DA7"/>
    <w:rsid w:val="00BB4038"/>
    <w:rsid w:val="00BC029B"/>
    <w:rsid w:val="00BD406A"/>
    <w:rsid w:val="00BE1692"/>
    <w:rsid w:val="00BE7685"/>
    <w:rsid w:val="00BF2E44"/>
    <w:rsid w:val="00BF666F"/>
    <w:rsid w:val="00C006E7"/>
    <w:rsid w:val="00C00C5F"/>
    <w:rsid w:val="00C10BCF"/>
    <w:rsid w:val="00C12D9E"/>
    <w:rsid w:val="00C30FA5"/>
    <w:rsid w:val="00C511DB"/>
    <w:rsid w:val="00C80757"/>
    <w:rsid w:val="00C8148E"/>
    <w:rsid w:val="00C95A5A"/>
    <w:rsid w:val="00C97744"/>
    <w:rsid w:val="00CA5737"/>
    <w:rsid w:val="00CB09BD"/>
    <w:rsid w:val="00CC3CA1"/>
    <w:rsid w:val="00CE1804"/>
    <w:rsid w:val="00D36686"/>
    <w:rsid w:val="00D448C1"/>
    <w:rsid w:val="00D46295"/>
    <w:rsid w:val="00D57699"/>
    <w:rsid w:val="00D67E7C"/>
    <w:rsid w:val="00D80F20"/>
    <w:rsid w:val="00D93620"/>
    <w:rsid w:val="00DB20A3"/>
    <w:rsid w:val="00DB4507"/>
    <w:rsid w:val="00DB5586"/>
    <w:rsid w:val="00E114AA"/>
    <w:rsid w:val="00E15925"/>
    <w:rsid w:val="00E17327"/>
    <w:rsid w:val="00E21BAD"/>
    <w:rsid w:val="00E54F9E"/>
    <w:rsid w:val="00E6726F"/>
    <w:rsid w:val="00E7717F"/>
    <w:rsid w:val="00E77A36"/>
    <w:rsid w:val="00E84115"/>
    <w:rsid w:val="00EA6BEF"/>
    <w:rsid w:val="00EB2E0B"/>
    <w:rsid w:val="00EC2298"/>
    <w:rsid w:val="00ED0F5C"/>
    <w:rsid w:val="00ED79A1"/>
    <w:rsid w:val="00EE14E4"/>
    <w:rsid w:val="00EF1981"/>
    <w:rsid w:val="00EF3765"/>
    <w:rsid w:val="00F056B3"/>
    <w:rsid w:val="00F12615"/>
    <w:rsid w:val="00F267F5"/>
    <w:rsid w:val="00F311F2"/>
    <w:rsid w:val="00F404D8"/>
    <w:rsid w:val="00F409EA"/>
    <w:rsid w:val="00F4683B"/>
    <w:rsid w:val="00F51F14"/>
    <w:rsid w:val="00F607A4"/>
    <w:rsid w:val="00F65C70"/>
    <w:rsid w:val="00F877EA"/>
    <w:rsid w:val="00FA041C"/>
    <w:rsid w:val="00FC6156"/>
    <w:rsid w:val="00FD7AA8"/>
    <w:rsid w:val="00FE2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9537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5A"/>
    <w:pPr>
      <w:spacing w:after="20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C95A5A"/>
  </w:style>
  <w:style w:type="paragraph" w:styleId="FootnoteText">
    <w:name w:val="footnote text"/>
    <w:basedOn w:val="Normal"/>
    <w:link w:val="FootnoteTextChar"/>
    <w:uiPriority w:val="99"/>
    <w:unhideWhenUsed/>
    <w:rsid w:val="00C95A5A"/>
    <w:pPr>
      <w:spacing w:after="0"/>
    </w:pPr>
    <w:rPr>
      <w:rFonts w:eastAsiaTheme="minorEastAsia"/>
      <w:sz w:val="24"/>
      <w:szCs w:val="24"/>
    </w:rPr>
  </w:style>
  <w:style w:type="character" w:customStyle="1" w:styleId="FootnoteTextChar1">
    <w:name w:val="Footnote Text Char1"/>
    <w:basedOn w:val="DefaultParagraphFont"/>
    <w:uiPriority w:val="99"/>
    <w:semiHidden/>
    <w:rsid w:val="00C95A5A"/>
    <w:rPr>
      <w:rFonts w:eastAsiaTheme="minorHAnsi"/>
    </w:rPr>
  </w:style>
  <w:style w:type="character" w:styleId="FootnoteReference">
    <w:name w:val="footnote reference"/>
    <w:basedOn w:val="DefaultParagraphFont"/>
    <w:uiPriority w:val="99"/>
    <w:unhideWhenUsed/>
    <w:rsid w:val="00C95A5A"/>
    <w:rPr>
      <w:vertAlign w:val="superscript"/>
    </w:rPr>
  </w:style>
  <w:style w:type="paragraph" w:customStyle="1" w:styleId="Normal1">
    <w:name w:val="Normal1"/>
    <w:rsid w:val="00C95A5A"/>
    <w:pPr>
      <w:spacing w:line="276" w:lineRule="auto"/>
    </w:pPr>
    <w:rPr>
      <w:rFonts w:ascii="Arial" w:eastAsia="Arial" w:hAnsi="Arial" w:cs="Arial"/>
      <w:color w:val="000000"/>
      <w:sz w:val="22"/>
      <w:lang w:eastAsia="ja-JP"/>
    </w:rPr>
  </w:style>
  <w:style w:type="paragraph" w:customStyle="1" w:styleId="AnthroHang">
    <w:name w:val="AnthroHang"/>
    <w:basedOn w:val="Normal"/>
    <w:rsid w:val="00232E12"/>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2E0B"/>
    <w:rPr>
      <w:color w:val="0000FF" w:themeColor="hyperlink"/>
      <w:u w:val="single"/>
    </w:rPr>
  </w:style>
  <w:style w:type="paragraph" w:styleId="Header">
    <w:name w:val="header"/>
    <w:basedOn w:val="Normal"/>
    <w:link w:val="HeaderChar"/>
    <w:uiPriority w:val="99"/>
    <w:unhideWhenUsed/>
    <w:rsid w:val="00EE14E4"/>
    <w:pPr>
      <w:tabs>
        <w:tab w:val="center" w:pos="4320"/>
        <w:tab w:val="right" w:pos="8640"/>
      </w:tabs>
      <w:spacing w:after="0"/>
    </w:pPr>
  </w:style>
  <w:style w:type="character" w:customStyle="1" w:styleId="HeaderChar">
    <w:name w:val="Header Char"/>
    <w:basedOn w:val="DefaultParagraphFont"/>
    <w:link w:val="Header"/>
    <w:uiPriority w:val="99"/>
    <w:rsid w:val="00EE14E4"/>
    <w:rPr>
      <w:rFonts w:eastAsiaTheme="minorHAnsi"/>
      <w:sz w:val="22"/>
      <w:szCs w:val="22"/>
    </w:rPr>
  </w:style>
  <w:style w:type="paragraph" w:styleId="Footer">
    <w:name w:val="footer"/>
    <w:basedOn w:val="Normal"/>
    <w:link w:val="FooterChar"/>
    <w:uiPriority w:val="99"/>
    <w:unhideWhenUsed/>
    <w:rsid w:val="00EE14E4"/>
    <w:pPr>
      <w:tabs>
        <w:tab w:val="center" w:pos="4320"/>
        <w:tab w:val="right" w:pos="8640"/>
      </w:tabs>
      <w:spacing w:after="0"/>
    </w:pPr>
  </w:style>
  <w:style w:type="character" w:customStyle="1" w:styleId="FooterChar">
    <w:name w:val="Footer Char"/>
    <w:basedOn w:val="DefaultParagraphFont"/>
    <w:link w:val="Footer"/>
    <w:uiPriority w:val="99"/>
    <w:rsid w:val="00EE14E4"/>
    <w:rPr>
      <w:rFonts w:eastAsiaTheme="minorHAnsi"/>
      <w:sz w:val="22"/>
      <w:szCs w:val="22"/>
    </w:rPr>
  </w:style>
  <w:style w:type="character" w:styleId="PageNumber">
    <w:name w:val="page number"/>
    <w:basedOn w:val="DefaultParagraphFont"/>
    <w:uiPriority w:val="99"/>
    <w:semiHidden/>
    <w:unhideWhenUsed/>
    <w:rsid w:val="00FA041C"/>
  </w:style>
  <w:style w:type="paragraph" w:styleId="EndnoteText">
    <w:name w:val="endnote text"/>
    <w:basedOn w:val="Normal"/>
    <w:link w:val="EndnoteTextChar"/>
    <w:uiPriority w:val="99"/>
    <w:unhideWhenUsed/>
    <w:rsid w:val="00623D38"/>
    <w:pPr>
      <w:spacing w:after="0"/>
    </w:pPr>
    <w:rPr>
      <w:sz w:val="20"/>
      <w:szCs w:val="20"/>
    </w:rPr>
  </w:style>
  <w:style w:type="character" w:customStyle="1" w:styleId="EndnoteTextChar">
    <w:name w:val="Endnote Text Char"/>
    <w:basedOn w:val="DefaultParagraphFont"/>
    <w:link w:val="EndnoteText"/>
    <w:uiPriority w:val="99"/>
    <w:rsid w:val="00623D38"/>
    <w:rPr>
      <w:rFonts w:eastAsiaTheme="minorHAnsi"/>
      <w:sz w:val="20"/>
      <w:szCs w:val="20"/>
    </w:rPr>
  </w:style>
  <w:style w:type="character" w:styleId="EndnoteReference">
    <w:name w:val="endnote reference"/>
    <w:basedOn w:val="DefaultParagraphFont"/>
    <w:uiPriority w:val="99"/>
    <w:unhideWhenUsed/>
    <w:rsid w:val="00623D38"/>
    <w:rPr>
      <w:vertAlign w:val="superscript"/>
    </w:rPr>
  </w:style>
  <w:style w:type="paragraph" w:styleId="BalloonText">
    <w:name w:val="Balloon Text"/>
    <w:basedOn w:val="Normal"/>
    <w:link w:val="BalloonTextChar"/>
    <w:uiPriority w:val="99"/>
    <w:semiHidden/>
    <w:unhideWhenUsed/>
    <w:rsid w:val="002D258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258B"/>
    <w:rPr>
      <w:rFonts w:ascii="Times New Roman" w:eastAsiaTheme="minorHAnsi" w:hAnsi="Times New Roman" w:cs="Times New Roman"/>
      <w:sz w:val="18"/>
      <w:szCs w:val="18"/>
    </w:rPr>
  </w:style>
  <w:style w:type="character" w:styleId="CommentReference">
    <w:name w:val="annotation reference"/>
    <w:basedOn w:val="DefaultParagraphFont"/>
    <w:uiPriority w:val="99"/>
    <w:semiHidden/>
    <w:unhideWhenUsed/>
    <w:rsid w:val="002D258B"/>
    <w:rPr>
      <w:sz w:val="18"/>
      <w:szCs w:val="18"/>
    </w:rPr>
  </w:style>
  <w:style w:type="paragraph" w:styleId="CommentText">
    <w:name w:val="annotation text"/>
    <w:basedOn w:val="Normal"/>
    <w:link w:val="CommentTextChar"/>
    <w:uiPriority w:val="99"/>
    <w:semiHidden/>
    <w:unhideWhenUsed/>
    <w:rsid w:val="002D258B"/>
    <w:rPr>
      <w:sz w:val="24"/>
      <w:szCs w:val="24"/>
    </w:rPr>
  </w:style>
  <w:style w:type="character" w:customStyle="1" w:styleId="CommentTextChar">
    <w:name w:val="Comment Text Char"/>
    <w:basedOn w:val="DefaultParagraphFont"/>
    <w:link w:val="CommentText"/>
    <w:uiPriority w:val="99"/>
    <w:semiHidden/>
    <w:rsid w:val="002D258B"/>
    <w:rPr>
      <w:rFonts w:eastAsiaTheme="minorHAnsi"/>
    </w:rPr>
  </w:style>
  <w:style w:type="paragraph" w:styleId="CommentSubject">
    <w:name w:val="annotation subject"/>
    <w:basedOn w:val="CommentText"/>
    <w:next w:val="CommentText"/>
    <w:link w:val="CommentSubjectChar"/>
    <w:uiPriority w:val="99"/>
    <w:semiHidden/>
    <w:unhideWhenUsed/>
    <w:rsid w:val="002D258B"/>
    <w:rPr>
      <w:b/>
      <w:bCs/>
      <w:sz w:val="20"/>
      <w:szCs w:val="20"/>
    </w:rPr>
  </w:style>
  <w:style w:type="character" w:customStyle="1" w:styleId="CommentSubjectChar">
    <w:name w:val="Comment Subject Char"/>
    <w:basedOn w:val="CommentTextChar"/>
    <w:link w:val="CommentSubject"/>
    <w:uiPriority w:val="99"/>
    <w:semiHidden/>
    <w:rsid w:val="002D258B"/>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A5A"/>
    <w:pPr>
      <w:spacing w:after="200"/>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rsid w:val="00C95A5A"/>
  </w:style>
  <w:style w:type="paragraph" w:styleId="FootnoteText">
    <w:name w:val="footnote text"/>
    <w:basedOn w:val="Normal"/>
    <w:link w:val="FootnoteTextChar"/>
    <w:uiPriority w:val="99"/>
    <w:unhideWhenUsed/>
    <w:rsid w:val="00C95A5A"/>
    <w:pPr>
      <w:spacing w:after="0"/>
    </w:pPr>
    <w:rPr>
      <w:rFonts w:eastAsiaTheme="minorEastAsia"/>
      <w:sz w:val="24"/>
      <w:szCs w:val="24"/>
    </w:rPr>
  </w:style>
  <w:style w:type="character" w:customStyle="1" w:styleId="FootnoteTextChar1">
    <w:name w:val="Footnote Text Char1"/>
    <w:basedOn w:val="DefaultParagraphFont"/>
    <w:uiPriority w:val="99"/>
    <w:semiHidden/>
    <w:rsid w:val="00C95A5A"/>
    <w:rPr>
      <w:rFonts w:eastAsiaTheme="minorHAnsi"/>
    </w:rPr>
  </w:style>
  <w:style w:type="character" w:styleId="FootnoteReference">
    <w:name w:val="footnote reference"/>
    <w:basedOn w:val="DefaultParagraphFont"/>
    <w:uiPriority w:val="99"/>
    <w:unhideWhenUsed/>
    <w:rsid w:val="00C95A5A"/>
    <w:rPr>
      <w:vertAlign w:val="superscript"/>
    </w:rPr>
  </w:style>
  <w:style w:type="paragraph" w:customStyle="1" w:styleId="Normal1">
    <w:name w:val="Normal1"/>
    <w:rsid w:val="00C95A5A"/>
    <w:pPr>
      <w:spacing w:line="276" w:lineRule="auto"/>
    </w:pPr>
    <w:rPr>
      <w:rFonts w:ascii="Arial" w:eastAsia="Arial" w:hAnsi="Arial" w:cs="Arial"/>
      <w:color w:val="000000"/>
      <w:sz w:val="22"/>
      <w:lang w:eastAsia="ja-JP"/>
    </w:rPr>
  </w:style>
  <w:style w:type="paragraph" w:customStyle="1" w:styleId="AnthroHang">
    <w:name w:val="AnthroHang"/>
    <w:basedOn w:val="Normal"/>
    <w:rsid w:val="00232E12"/>
    <w:pPr>
      <w:spacing w:after="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2E0B"/>
    <w:rPr>
      <w:color w:val="0000FF" w:themeColor="hyperlink"/>
      <w:u w:val="single"/>
    </w:rPr>
  </w:style>
  <w:style w:type="paragraph" w:styleId="Header">
    <w:name w:val="header"/>
    <w:basedOn w:val="Normal"/>
    <w:link w:val="HeaderChar"/>
    <w:uiPriority w:val="99"/>
    <w:unhideWhenUsed/>
    <w:rsid w:val="00EE14E4"/>
    <w:pPr>
      <w:tabs>
        <w:tab w:val="center" w:pos="4320"/>
        <w:tab w:val="right" w:pos="8640"/>
      </w:tabs>
      <w:spacing w:after="0"/>
    </w:pPr>
  </w:style>
  <w:style w:type="character" w:customStyle="1" w:styleId="HeaderChar">
    <w:name w:val="Header Char"/>
    <w:basedOn w:val="DefaultParagraphFont"/>
    <w:link w:val="Header"/>
    <w:uiPriority w:val="99"/>
    <w:rsid w:val="00EE14E4"/>
    <w:rPr>
      <w:rFonts w:eastAsiaTheme="minorHAnsi"/>
      <w:sz w:val="22"/>
      <w:szCs w:val="22"/>
    </w:rPr>
  </w:style>
  <w:style w:type="paragraph" w:styleId="Footer">
    <w:name w:val="footer"/>
    <w:basedOn w:val="Normal"/>
    <w:link w:val="FooterChar"/>
    <w:uiPriority w:val="99"/>
    <w:unhideWhenUsed/>
    <w:rsid w:val="00EE14E4"/>
    <w:pPr>
      <w:tabs>
        <w:tab w:val="center" w:pos="4320"/>
        <w:tab w:val="right" w:pos="8640"/>
      </w:tabs>
      <w:spacing w:after="0"/>
    </w:pPr>
  </w:style>
  <w:style w:type="character" w:customStyle="1" w:styleId="FooterChar">
    <w:name w:val="Footer Char"/>
    <w:basedOn w:val="DefaultParagraphFont"/>
    <w:link w:val="Footer"/>
    <w:uiPriority w:val="99"/>
    <w:rsid w:val="00EE14E4"/>
    <w:rPr>
      <w:rFonts w:eastAsiaTheme="minorHAnsi"/>
      <w:sz w:val="22"/>
      <w:szCs w:val="22"/>
    </w:rPr>
  </w:style>
  <w:style w:type="character" w:styleId="PageNumber">
    <w:name w:val="page number"/>
    <w:basedOn w:val="DefaultParagraphFont"/>
    <w:uiPriority w:val="99"/>
    <w:semiHidden/>
    <w:unhideWhenUsed/>
    <w:rsid w:val="00FA041C"/>
  </w:style>
  <w:style w:type="paragraph" w:styleId="EndnoteText">
    <w:name w:val="endnote text"/>
    <w:basedOn w:val="Normal"/>
    <w:link w:val="EndnoteTextChar"/>
    <w:uiPriority w:val="99"/>
    <w:unhideWhenUsed/>
    <w:rsid w:val="00623D38"/>
    <w:pPr>
      <w:spacing w:after="0"/>
    </w:pPr>
    <w:rPr>
      <w:sz w:val="20"/>
      <w:szCs w:val="20"/>
    </w:rPr>
  </w:style>
  <w:style w:type="character" w:customStyle="1" w:styleId="EndnoteTextChar">
    <w:name w:val="Endnote Text Char"/>
    <w:basedOn w:val="DefaultParagraphFont"/>
    <w:link w:val="EndnoteText"/>
    <w:uiPriority w:val="99"/>
    <w:rsid w:val="00623D38"/>
    <w:rPr>
      <w:rFonts w:eastAsiaTheme="minorHAnsi"/>
      <w:sz w:val="20"/>
      <w:szCs w:val="20"/>
    </w:rPr>
  </w:style>
  <w:style w:type="character" w:styleId="EndnoteReference">
    <w:name w:val="endnote reference"/>
    <w:basedOn w:val="DefaultParagraphFont"/>
    <w:uiPriority w:val="99"/>
    <w:unhideWhenUsed/>
    <w:rsid w:val="00623D38"/>
    <w:rPr>
      <w:vertAlign w:val="superscript"/>
    </w:rPr>
  </w:style>
  <w:style w:type="paragraph" w:styleId="BalloonText">
    <w:name w:val="Balloon Text"/>
    <w:basedOn w:val="Normal"/>
    <w:link w:val="BalloonTextChar"/>
    <w:uiPriority w:val="99"/>
    <w:semiHidden/>
    <w:unhideWhenUsed/>
    <w:rsid w:val="002D258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258B"/>
    <w:rPr>
      <w:rFonts w:ascii="Times New Roman" w:eastAsiaTheme="minorHAnsi" w:hAnsi="Times New Roman" w:cs="Times New Roman"/>
      <w:sz w:val="18"/>
      <w:szCs w:val="18"/>
    </w:rPr>
  </w:style>
  <w:style w:type="character" w:styleId="CommentReference">
    <w:name w:val="annotation reference"/>
    <w:basedOn w:val="DefaultParagraphFont"/>
    <w:uiPriority w:val="99"/>
    <w:semiHidden/>
    <w:unhideWhenUsed/>
    <w:rsid w:val="002D258B"/>
    <w:rPr>
      <w:sz w:val="18"/>
      <w:szCs w:val="18"/>
    </w:rPr>
  </w:style>
  <w:style w:type="paragraph" w:styleId="CommentText">
    <w:name w:val="annotation text"/>
    <w:basedOn w:val="Normal"/>
    <w:link w:val="CommentTextChar"/>
    <w:uiPriority w:val="99"/>
    <w:semiHidden/>
    <w:unhideWhenUsed/>
    <w:rsid w:val="002D258B"/>
    <w:rPr>
      <w:sz w:val="24"/>
      <w:szCs w:val="24"/>
    </w:rPr>
  </w:style>
  <w:style w:type="character" w:customStyle="1" w:styleId="CommentTextChar">
    <w:name w:val="Comment Text Char"/>
    <w:basedOn w:val="DefaultParagraphFont"/>
    <w:link w:val="CommentText"/>
    <w:uiPriority w:val="99"/>
    <w:semiHidden/>
    <w:rsid w:val="002D258B"/>
    <w:rPr>
      <w:rFonts w:eastAsiaTheme="minorHAnsi"/>
    </w:rPr>
  </w:style>
  <w:style w:type="paragraph" w:styleId="CommentSubject">
    <w:name w:val="annotation subject"/>
    <w:basedOn w:val="CommentText"/>
    <w:next w:val="CommentText"/>
    <w:link w:val="CommentSubjectChar"/>
    <w:uiPriority w:val="99"/>
    <w:semiHidden/>
    <w:unhideWhenUsed/>
    <w:rsid w:val="002D258B"/>
    <w:rPr>
      <w:b/>
      <w:bCs/>
      <w:sz w:val="20"/>
      <w:szCs w:val="20"/>
    </w:rPr>
  </w:style>
  <w:style w:type="character" w:customStyle="1" w:styleId="CommentSubjectChar">
    <w:name w:val="Comment Subject Char"/>
    <w:basedOn w:val="CommentTextChar"/>
    <w:link w:val="CommentSubject"/>
    <w:uiPriority w:val="99"/>
    <w:semiHidden/>
    <w:rsid w:val="002D258B"/>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B991F-6BFE-1249-922B-A42DF6E8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7071</Words>
  <Characters>40305</Characters>
  <Application>Microsoft Macintosh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Ethiraj Dattatreyan</dc:creator>
  <cp:keywords/>
  <dc:description/>
  <cp:lastModifiedBy>Media &amp; Communications Department</cp:lastModifiedBy>
  <cp:revision>2</cp:revision>
  <cp:lastPrinted>2015-12-08T12:16:00Z</cp:lastPrinted>
  <dcterms:created xsi:type="dcterms:W3CDTF">2017-03-14T10:35:00Z</dcterms:created>
  <dcterms:modified xsi:type="dcterms:W3CDTF">2017-03-14T10:35:00Z</dcterms:modified>
</cp:coreProperties>
</file>