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EEC6D5" w14:textId="53053F6C" w:rsidR="00804E6F" w:rsidRDefault="00A85213" w:rsidP="00804E6F">
      <w:bookmarkStart w:id="0" w:name="_GoBack"/>
      <w:bookmarkEnd w:id="0"/>
      <w:r>
        <w:t>Waiting Subjects</w:t>
      </w:r>
      <w:r w:rsidR="00804E6F">
        <w:t xml:space="preserve">: </w:t>
      </w:r>
      <w:r w:rsidR="00B205C0">
        <w:t xml:space="preserve"> </w:t>
      </w:r>
      <w:r w:rsidR="0062459D">
        <w:t>Social media</w:t>
      </w:r>
      <w:r w:rsidR="00B205C0">
        <w:t xml:space="preserve"> inspired</w:t>
      </w:r>
      <w:r w:rsidR="00A17508">
        <w:t xml:space="preserve"> </w:t>
      </w:r>
      <w:r w:rsidR="0062459D">
        <w:t>self-portraits</w:t>
      </w:r>
      <w:r w:rsidR="00B205C0">
        <w:t xml:space="preserve"> as gallery exhibition in Delhi, India.  </w:t>
      </w:r>
    </w:p>
    <w:p w14:paraId="5C4EBAC9" w14:textId="77777777" w:rsidR="00804E6F" w:rsidRDefault="00804E6F" w:rsidP="00804E6F"/>
    <w:p w14:paraId="53608FF4" w14:textId="77777777" w:rsidR="00804E6F" w:rsidRDefault="00804E6F" w:rsidP="00804E6F">
      <w:r>
        <w:t>Abstract:</w:t>
      </w:r>
    </w:p>
    <w:p w14:paraId="07E05371" w14:textId="6BD1CA14" w:rsidR="00BB3E77" w:rsidRDefault="00BB3E77" w:rsidP="00804E6F">
      <w:r>
        <w:t>In this article I reflect on a gallery</w:t>
      </w:r>
      <w:r w:rsidR="00804E6F">
        <w:t xml:space="preserve"> exh</w:t>
      </w:r>
      <w:r w:rsidR="00B205C0">
        <w:t xml:space="preserve">ibition of </w:t>
      </w:r>
      <w:r w:rsidR="0062459D">
        <w:t>self-</w:t>
      </w:r>
      <w:r w:rsidR="00B205C0">
        <w:t>portraits by young</w:t>
      </w:r>
      <w:r w:rsidR="00804E6F">
        <w:t xml:space="preserve"> Somali refugees</w:t>
      </w:r>
      <w:r w:rsidR="00B205C0">
        <w:t>.  These images were</w:t>
      </w:r>
      <w:r w:rsidR="00804E6F">
        <w:t xml:space="preserve"> selected from a collection of digital photographs that were shot while producing a </w:t>
      </w:r>
      <w:r w:rsidR="00E7782F">
        <w:t xml:space="preserve">collaborative </w:t>
      </w:r>
      <w:r w:rsidR="00804E6F">
        <w:t xml:space="preserve">ethnographic film project </w:t>
      </w:r>
      <w:r w:rsidR="007D511F">
        <w:t>on the racialization of African nationals</w:t>
      </w:r>
      <w:r w:rsidR="00A85213">
        <w:t xml:space="preserve"> in Delhi, India.  T</w:t>
      </w:r>
      <w:r w:rsidR="00B007A5">
        <w:t xml:space="preserve">he images that </w:t>
      </w:r>
      <w:r w:rsidR="00C1373D">
        <w:t xml:space="preserve">my youthful </w:t>
      </w:r>
      <w:r w:rsidR="00452222">
        <w:t>interlocutors</w:t>
      </w:r>
      <w:r w:rsidR="00B007A5">
        <w:t xml:space="preserve"> produced while shooting for our collaborative film project</w:t>
      </w:r>
      <w:r w:rsidR="00771786">
        <w:t>, however,</w:t>
      </w:r>
      <w:r w:rsidR="00B007A5">
        <w:t xml:space="preserve"> were not originally intended for display but were an extension of their already prolific</w:t>
      </w:r>
      <w:r w:rsidR="008E27C8">
        <w:t xml:space="preserve"> visual</w:t>
      </w:r>
      <w:r w:rsidR="007D511F">
        <w:t xml:space="preserve"> and textual</w:t>
      </w:r>
      <w:r w:rsidR="00B007A5">
        <w:t xml:space="preserve"> self-documentation on </w:t>
      </w:r>
      <w:r>
        <w:t>social media.</w:t>
      </w:r>
      <w:r w:rsidR="00B007A5">
        <w:t xml:space="preserve">  Utilizing </w:t>
      </w:r>
      <w:r w:rsidR="0010553B">
        <w:t>select</w:t>
      </w:r>
      <w:r w:rsidR="00B007A5">
        <w:t xml:space="preserve"> images and texts from the exhibition we culled from this </w:t>
      </w:r>
      <w:r w:rsidR="006D659B">
        <w:t>‘</w:t>
      </w:r>
      <w:r w:rsidR="00B007A5">
        <w:t>accidental</w:t>
      </w:r>
      <w:r w:rsidR="006D659B">
        <w:t>’</w:t>
      </w:r>
      <w:r w:rsidR="00B007A5">
        <w:t xml:space="preserve"> </w:t>
      </w:r>
      <w:r w:rsidR="00407E01">
        <w:t xml:space="preserve">photographic </w:t>
      </w:r>
      <w:r w:rsidR="00B007A5">
        <w:t>archive to evoke what it means for these young Somalis to wait</w:t>
      </w:r>
      <w:r>
        <w:t xml:space="preserve"> for asylum in Europe or North America while they make their lives in </w:t>
      </w:r>
      <w:r w:rsidR="00151004">
        <w:t>India</w:t>
      </w:r>
      <w:r>
        <w:t xml:space="preserve">, I argue for an attention to the digital image-making practices of young people as a site where </w:t>
      </w:r>
      <w:r w:rsidR="00452222">
        <w:t xml:space="preserve">subjectivities are self-fashioned and ethnographic insights emerge.  </w:t>
      </w:r>
      <w:r>
        <w:t xml:space="preserve">  </w:t>
      </w:r>
    </w:p>
    <w:p w14:paraId="43FE202C" w14:textId="77777777" w:rsidR="00804E6F" w:rsidRDefault="00804E6F" w:rsidP="00804E6F"/>
    <w:p w14:paraId="07251FB0" w14:textId="77777777" w:rsidR="00804E6F" w:rsidRDefault="00804E6F" w:rsidP="00804E6F">
      <w:r>
        <w:t>Biography:</w:t>
      </w:r>
    </w:p>
    <w:p w14:paraId="363D6566" w14:textId="0DC14229" w:rsidR="00804E6F" w:rsidRDefault="00804E6F" w:rsidP="00804E6F">
      <w:r>
        <w:t xml:space="preserve">Ethiraj Gabriel Dattatreyan is an anthropologist, filmmaker, and photographer based in the United States.  He is currently </w:t>
      </w:r>
      <w:r w:rsidR="00274652">
        <w:t>completing</w:t>
      </w:r>
      <w:r>
        <w:t xml:space="preserve"> a project </w:t>
      </w:r>
      <w:r w:rsidR="00274652">
        <w:t>that attends to how</w:t>
      </w:r>
      <w:r>
        <w:t xml:space="preserve"> youthful migrants living in the diverse urban villages in Delhi, India </w:t>
      </w:r>
      <w:r w:rsidR="00274652">
        <w:t>utilize</w:t>
      </w:r>
      <w:r>
        <w:t xml:space="preserve"> globally circulating popular cultural forms and digital communications technology to visualize themselves as part of Delhi’s changing urbanity.  His next project focuses on the Pan- African migrant enclaves of Delhi, documenting the ways African students, entrepreneurs and refugees imagine, experience and self-document their relationship to India, to Delhi, and to Africa.    </w:t>
      </w:r>
    </w:p>
    <w:p w14:paraId="6C67D850" w14:textId="77777777" w:rsidR="00804E6F" w:rsidRDefault="00804E6F" w:rsidP="00804E6F"/>
    <w:p w14:paraId="66E2623B" w14:textId="77777777" w:rsidR="00804E6F" w:rsidRDefault="00804E6F" w:rsidP="00804E6F">
      <w:pPr>
        <w:rPr>
          <w:rStyle w:val="null"/>
          <w:rFonts w:ascii="Times New Roman" w:eastAsia="Times New Roman" w:hAnsi="Times New Roman" w:cs="Times New Roman"/>
          <w:sz w:val="20"/>
          <w:szCs w:val="20"/>
        </w:rPr>
      </w:pPr>
      <w:r>
        <w:rPr>
          <w:rFonts w:eastAsia="Times New Roman" w:cs="Times New Roman"/>
          <w:b/>
        </w:rPr>
        <w:t xml:space="preserve"> </w:t>
      </w:r>
    </w:p>
    <w:p w14:paraId="15DF644D" w14:textId="77777777" w:rsidR="00804E6F" w:rsidRPr="0028241F" w:rsidRDefault="00804E6F" w:rsidP="00804E6F">
      <w:pPr>
        <w:rPr>
          <w:rFonts w:ascii="Times New Roman" w:eastAsia="Times New Roman" w:hAnsi="Times New Roman" w:cs="Times New Roman"/>
          <w:sz w:val="20"/>
          <w:szCs w:val="20"/>
        </w:rPr>
      </w:pPr>
    </w:p>
    <w:p w14:paraId="59F4D3B7" w14:textId="0E39A936" w:rsidR="0052070E" w:rsidRDefault="00804E6F" w:rsidP="001C3FB8">
      <w:r>
        <w:t>In May of 2014 a group of young Somali men and I showcased a photo exhibition</w:t>
      </w:r>
      <w:r w:rsidR="003620FC">
        <w:t xml:space="preserve"> at Khoj International Gallery</w:t>
      </w:r>
      <w:r w:rsidR="00714405">
        <w:t>, Delhi</w:t>
      </w:r>
      <w:r>
        <w:t xml:space="preserve"> as part of a screening of a feature length ethnographic film we collaboratively produced</w:t>
      </w:r>
      <w:r w:rsidR="00F76AFF">
        <w:t xml:space="preserve"> over the course of the previous year.  </w:t>
      </w:r>
      <w:r>
        <w:t xml:space="preserve">Titled </w:t>
      </w:r>
      <w:r w:rsidRPr="006562F2">
        <w:rPr>
          <w:i/>
        </w:rPr>
        <w:t>Waiting Subjects</w:t>
      </w:r>
      <w:r>
        <w:t xml:space="preserve">, the exhibition was comprised of a series of self-portraits and short texts produced by the young men.  The texts and the photographs, taken together, were meant to evoke a sense of what it meant for these young men to wait in </w:t>
      </w:r>
      <w:r w:rsidR="003D7F0E">
        <w:t>Delhi</w:t>
      </w:r>
      <w:r>
        <w:t>, in some cases for over a decade, while their appeals for asylum for permanent stay in Europe or North America were pr</w:t>
      </w:r>
      <w:r w:rsidR="00A92F7F">
        <w:t>o</w:t>
      </w:r>
      <w:r w:rsidR="00714405">
        <w:t xml:space="preserve">cessed.   The photos and texts </w:t>
      </w:r>
      <w:r>
        <w:t xml:space="preserve">were also meant to highlight the </w:t>
      </w:r>
      <w:r w:rsidR="00A57E04">
        <w:t xml:space="preserve">experiences </w:t>
      </w:r>
      <w:r>
        <w:t>of the young Som</w:t>
      </w:r>
      <w:r w:rsidR="00A92F7F">
        <w:t xml:space="preserve">ali filmmakers </w:t>
      </w:r>
      <w:r>
        <w:t>who appeared in the film but weren’t central to its narrative.</w:t>
      </w:r>
    </w:p>
    <w:p w14:paraId="6538A586" w14:textId="2177C992" w:rsidR="000E3A20" w:rsidRPr="00DE6B7C" w:rsidRDefault="003E3821" w:rsidP="008F12EC">
      <w:pPr>
        <w:ind w:firstLine="720"/>
      </w:pPr>
      <w:r>
        <w:t xml:space="preserve">The </w:t>
      </w:r>
      <w:r w:rsidR="000E3A20">
        <w:t>portraits</w:t>
      </w:r>
      <w:r>
        <w:t xml:space="preserve"> that comprised </w:t>
      </w:r>
      <w:r w:rsidRPr="003E3821">
        <w:rPr>
          <w:i/>
        </w:rPr>
        <w:t>Waiting Subjects</w:t>
      </w:r>
      <w:r>
        <w:t>, however, were not originally intended fo</w:t>
      </w:r>
      <w:r w:rsidR="00DE6B7C">
        <w:t>r display.  Rather, t</w:t>
      </w:r>
      <w:r w:rsidR="00C43AD1">
        <w:t xml:space="preserve">hey were a curated sampling </w:t>
      </w:r>
      <w:r w:rsidR="00771786">
        <w:t>from</w:t>
      </w:r>
      <w:r w:rsidR="00C43AD1">
        <w:t xml:space="preserve"> an</w:t>
      </w:r>
      <w:r>
        <w:t xml:space="preserve"> accidental </w:t>
      </w:r>
      <w:r w:rsidR="00FF4A22">
        <w:t>photographic archive that emerged</w:t>
      </w:r>
      <w:r>
        <w:t xml:space="preserve"> while</w:t>
      </w:r>
      <w:r w:rsidR="000E3A20">
        <w:t xml:space="preserve"> my youthful participants</w:t>
      </w:r>
      <w:r>
        <w:t xml:space="preserve"> </w:t>
      </w:r>
      <w:r w:rsidR="000E3A20">
        <w:t>shot video footage</w:t>
      </w:r>
      <w:r>
        <w:t xml:space="preserve"> for</w:t>
      </w:r>
      <w:r w:rsidR="000E3A20">
        <w:t xml:space="preserve"> our collaborative film project.  The</w:t>
      </w:r>
      <w:r w:rsidR="00DE6B7C">
        <w:t>se</w:t>
      </w:r>
      <w:r w:rsidR="008F12EC">
        <w:t xml:space="preserve"> photos, </w:t>
      </w:r>
      <w:r w:rsidR="00360490">
        <w:t>nestled amidst</w:t>
      </w:r>
      <w:r w:rsidR="000E3A20">
        <w:t xml:space="preserve"> the digital files</w:t>
      </w:r>
      <w:r w:rsidR="00FF4A22">
        <w:t xml:space="preserve"> that held their video footage</w:t>
      </w:r>
      <w:r w:rsidR="008F12EC">
        <w:t xml:space="preserve">, </w:t>
      </w:r>
      <w:r>
        <w:t xml:space="preserve">were </w:t>
      </w:r>
      <w:r w:rsidR="000E3A20">
        <w:t>evidence of my</w:t>
      </w:r>
      <w:r>
        <w:t xml:space="preserve"> participants’ already prolific visual and textual self-documentation on social media.</w:t>
      </w:r>
      <w:r w:rsidR="00FF4A22">
        <w:t xml:space="preserve">  </w:t>
      </w:r>
      <w:r w:rsidR="00DE6B7C">
        <w:t>Mostly self-portraits</w:t>
      </w:r>
      <w:r w:rsidR="00FF4A22">
        <w:t xml:space="preserve">, they </w:t>
      </w:r>
      <w:r w:rsidR="00DD310B">
        <w:t xml:space="preserve">were strikingly similar to </w:t>
      </w:r>
      <w:r w:rsidR="00FF4A22">
        <w:t xml:space="preserve">the </w:t>
      </w:r>
      <w:r w:rsidR="00771786">
        <w:t>smart phone</w:t>
      </w:r>
      <w:r w:rsidR="00485BAB">
        <w:t xml:space="preserve"> enabled</w:t>
      </w:r>
      <w:r w:rsidR="00771786">
        <w:t xml:space="preserve"> </w:t>
      </w:r>
      <w:r w:rsidR="00FF4A22">
        <w:t>images I would see</w:t>
      </w:r>
      <w:r w:rsidR="00DE6B7C">
        <w:t xml:space="preserve"> pop up</w:t>
      </w:r>
      <w:r w:rsidR="00FF4A22">
        <w:t xml:space="preserve"> daily on their Facebook pages</w:t>
      </w:r>
      <w:r w:rsidR="00360490">
        <w:t xml:space="preserve"> and their Twitter accounts</w:t>
      </w:r>
      <w:r w:rsidR="00DE6B7C">
        <w:t>, images</w:t>
      </w:r>
      <w:r w:rsidR="00FF4A22">
        <w:t xml:space="preserve"> that depicted these young men in the various social milieus they inhabited in Del</w:t>
      </w:r>
      <w:r w:rsidR="00DE6B7C">
        <w:t>hi while they waited for</w:t>
      </w:r>
      <w:r w:rsidR="00194CB3">
        <w:t xml:space="preserve"> unknown futures elsewhere</w:t>
      </w:r>
      <w:r w:rsidR="00DE6B7C">
        <w:t xml:space="preserve">.  </w:t>
      </w:r>
      <w:r w:rsidR="00FF4A22">
        <w:t>I begin this article by discussing how the</w:t>
      </w:r>
      <w:r w:rsidR="00DE6B7C">
        <w:t xml:space="preserve"> self-portraits</w:t>
      </w:r>
      <w:r w:rsidR="00360490">
        <w:t xml:space="preserve"> </w:t>
      </w:r>
      <w:r w:rsidR="00194CB3">
        <w:t xml:space="preserve">that appeared serendipitously in our shared digital files </w:t>
      </w:r>
      <w:r w:rsidR="00FF4A22">
        <w:t>became a site for</w:t>
      </w:r>
      <w:r w:rsidR="00360490">
        <w:t xml:space="preserve"> us to imagine a</w:t>
      </w:r>
      <w:r w:rsidR="00FF4A22">
        <w:t xml:space="preserve"> collaborative</w:t>
      </w:r>
      <w:r w:rsidR="00771786">
        <w:t xml:space="preserve"> photographic</w:t>
      </w:r>
      <w:r w:rsidR="00FF4A22">
        <w:t xml:space="preserve"> representation of their </w:t>
      </w:r>
      <w:r w:rsidR="00FF4A22">
        <w:lastRenderedPageBreak/>
        <w:t>unfol</w:t>
      </w:r>
      <w:r w:rsidR="008F12EC">
        <w:t>ding lives in Delhi</w:t>
      </w:r>
      <w:r w:rsidR="00771786">
        <w:t xml:space="preserve"> in ways that mirrored their documentary practices for social media circulation but occupied different spaces and hailed different audiences</w:t>
      </w:r>
      <w:r w:rsidR="008F12EC">
        <w:t>.  More broadly, I argue that these portraits, redeployed as a gallery exhibition that explored waiting as</w:t>
      </w:r>
      <w:r w:rsidR="00194CB3">
        <w:t xml:space="preserve"> an active self-making project</w:t>
      </w:r>
      <w:r w:rsidR="008F12EC">
        <w:t xml:space="preserve">, </w:t>
      </w:r>
      <w:r w:rsidR="005D61C9">
        <w:t>reveals</w:t>
      </w:r>
      <w:r w:rsidR="00360490">
        <w:t xml:space="preserve"> how the </w:t>
      </w:r>
      <w:r w:rsidR="000E3A20">
        <w:t xml:space="preserve">extant digital </w:t>
      </w:r>
      <w:r w:rsidR="00DE6B7C">
        <w:t>practices of our participants</w:t>
      </w:r>
      <w:r w:rsidR="00360490">
        <w:t xml:space="preserve"> in the age of social media</w:t>
      </w:r>
      <w:r w:rsidR="00DE6B7C">
        <w:t xml:space="preserve"> </w:t>
      </w:r>
      <w:r w:rsidR="000A4E1B">
        <w:t>offer</w:t>
      </w:r>
      <w:r w:rsidR="00360490">
        <w:t xml:space="preserve"> an opportunity to extend </w:t>
      </w:r>
      <w:r w:rsidR="005D61C9">
        <w:t>anthropological theorizations of</w:t>
      </w:r>
      <w:r w:rsidR="00360490">
        <w:t xml:space="preserve"> </w:t>
      </w:r>
      <w:r w:rsidR="00771786">
        <w:rPr>
          <w:rFonts w:eastAsia="Times New Roman" w:cs="Times New Roman"/>
        </w:rPr>
        <w:t>photography as a mediating practice, a</w:t>
      </w:r>
      <w:r w:rsidR="00AD6ADA">
        <w:rPr>
          <w:rFonts w:eastAsia="Times New Roman" w:cs="Times New Roman"/>
        </w:rPr>
        <w:t xml:space="preserve"> means to explore relationships between self and world</w:t>
      </w:r>
      <w:r w:rsidR="00771786">
        <w:rPr>
          <w:rFonts w:eastAsia="Times New Roman" w:cs="Times New Roman"/>
        </w:rPr>
        <w:t xml:space="preserve"> </w:t>
      </w:r>
      <w:r w:rsidR="00F46FD6">
        <w:rPr>
          <w:rFonts w:eastAsia="Times New Roman" w:cs="Times New Roman"/>
        </w:rPr>
        <w:t>(Edwards, 2012,</w:t>
      </w:r>
      <w:r w:rsidR="008F12EC">
        <w:rPr>
          <w:rFonts w:eastAsia="Times New Roman" w:cs="Times New Roman"/>
        </w:rPr>
        <w:t xml:space="preserve"> Hevia, 2009; Poole, 1999)</w:t>
      </w:r>
      <w:r w:rsidR="00AD6ADA">
        <w:rPr>
          <w:rFonts w:eastAsia="Times New Roman" w:cs="Times New Roman"/>
        </w:rPr>
        <w:t xml:space="preserve">.  </w:t>
      </w:r>
    </w:p>
    <w:p w14:paraId="5D43D739" w14:textId="23BD074A" w:rsidR="001714D6" w:rsidRPr="00194CB3" w:rsidRDefault="0010553B" w:rsidP="00194CB3">
      <w:pPr>
        <w:ind w:firstLine="720"/>
        <w:rPr>
          <w:rFonts w:eastAsia="Times New Roman" w:cs="Times New Roman"/>
        </w:rPr>
      </w:pPr>
      <w:r w:rsidRPr="0010553B">
        <w:rPr>
          <w:rFonts w:eastAsia="Times New Roman" w:cs="Times New Roman"/>
        </w:rPr>
        <w:t>I then share a selection of photographs and short texts from</w:t>
      </w:r>
      <w:r>
        <w:rPr>
          <w:rFonts w:eastAsia="Times New Roman" w:cs="Times New Roman"/>
          <w:i/>
        </w:rPr>
        <w:t xml:space="preserve"> Waiting Subject</w:t>
      </w:r>
      <w:r w:rsidR="008F12EC">
        <w:rPr>
          <w:rFonts w:eastAsia="Times New Roman" w:cs="Times New Roman"/>
          <w:i/>
        </w:rPr>
        <w:t>s</w:t>
      </w:r>
      <w:r w:rsidR="00C43AD1" w:rsidRPr="00C43AD1">
        <w:rPr>
          <w:rFonts w:eastAsia="Times New Roman" w:cs="Times New Roman"/>
        </w:rPr>
        <w:t xml:space="preserve"> </w:t>
      </w:r>
      <w:r w:rsidR="00194CB3">
        <w:rPr>
          <w:rFonts w:eastAsia="Times New Roman" w:cs="Times New Roman"/>
        </w:rPr>
        <w:t>to drive a discussion regarding how these</w:t>
      </w:r>
      <w:r w:rsidR="00194CB3">
        <w:rPr>
          <w:rFonts w:eastAsia="Times New Roman" w:cs="Times New Roman"/>
          <w:i/>
        </w:rPr>
        <w:t xml:space="preserve"> </w:t>
      </w:r>
      <w:r w:rsidR="008F12EC">
        <w:rPr>
          <w:rFonts w:eastAsia="Times New Roman" w:cs="Times New Roman"/>
        </w:rPr>
        <w:t xml:space="preserve">young men navigate the warp and </w:t>
      </w:r>
      <w:r w:rsidR="0000565E">
        <w:rPr>
          <w:rFonts w:eastAsia="Times New Roman" w:cs="Times New Roman"/>
        </w:rPr>
        <w:t xml:space="preserve">weft of everyday life </w:t>
      </w:r>
      <w:r w:rsidR="003620FC">
        <w:rPr>
          <w:rFonts w:eastAsia="Times New Roman" w:cs="Times New Roman"/>
        </w:rPr>
        <w:t>in Delhi</w:t>
      </w:r>
      <w:r w:rsidR="0000565E">
        <w:rPr>
          <w:rFonts w:eastAsia="Times New Roman" w:cs="Times New Roman"/>
        </w:rPr>
        <w:t xml:space="preserve"> even as they </w:t>
      </w:r>
      <w:r w:rsidR="00217FE4">
        <w:rPr>
          <w:rFonts w:eastAsia="Times New Roman" w:cs="Times New Roman"/>
        </w:rPr>
        <w:t>extend themselves towards</w:t>
      </w:r>
      <w:r w:rsidR="00FD42BD">
        <w:rPr>
          <w:rFonts w:eastAsia="Times New Roman" w:cs="Times New Roman"/>
        </w:rPr>
        <w:t xml:space="preserve"> the Somali diaspora,</w:t>
      </w:r>
      <w:r w:rsidR="0000565E">
        <w:rPr>
          <w:rFonts w:eastAsia="Times New Roman" w:cs="Times New Roman"/>
        </w:rPr>
        <w:t xml:space="preserve"> transnational </w:t>
      </w:r>
      <w:r w:rsidR="00FD42BD">
        <w:rPr>
          <w:rFonts w:eastAsia="Times New Roman" w:cs="Times New Roman"/>
        </w:rPr>
        <w:t>Islam, and the global hip hop ‘nation’</w:t>
      </w:r>
      <w:r w:rsidR="00194CB3">
        <w:rPr>
          <w:rFonts w:eastAsia="Times New Roman" w:cs="Times New Roman"/>
        </w:rPr>
        <w:t xml:space="preserve"> in their digital play.  </w:t>
      </w:r>
      <w:r w:rsidR="005D3324">
        <w:rPr>
          <w:rFonts w:eastAsia="Times New Roman" w:cs="Times New Roman"/>
        </w:rPr>
        <w:t xml:space="preserve">For </w:t>
      </w:r>
      <w:r w:rsidR="00F4025E">
        <w:rPr>
          <w:rFonts w:eastAsia="Times New Roman" w:cs="Times New Roman"/>
        </w:rPr>
        <w:t>t</w:t>
      </w:r>
      <w:r w:rsidR="005D3324">
        <w:rPr>
          <w:rFonts w:eastAsia="Times New Roman" w:cs="Times New Roman"/>
        </w:rPr>
        <w:t>hese young refugees who seek the opportunity of legal citizenship in the global north</w:t>
      </w:r>
      <w:r w:rsidR="00FD0BE2">
        <w:rPr>
          <w:rFonts w:eastAsia="Times New Roman" w:cs="Times New Roman"/>
        </w:rPr>
        <w:t>,</w:t>
      </w:r>
      <w:r w:rsidR="00C43AD1">
        <w:rPr>
          <w:rFonts w:eastAsia="Times New Roman" w:cs="Times New Roman"/>
        </w:rPr>
        <w:t xml:space="preserve"> waiting, then, </w:t>
      </w:r>
      <w:r w:rsidR="00FD0BE2">
        <w:rPr>
          <w:rFonts w:eastAsia="Times New Roman" w:cs="Times New Roman"/>
        </w:rPr>
        <w:t xml:space="preserve">can be seen as a process that unfolds in documentary </w:t>
      </w:r>
      <w:r w:rsidR="00390258">
        <w:rPr>
          <w:rFonts w:eastAsia="Times New Roman" w:cs="Times New Roman"/>
        </w:rPr>
        <w:t>practice in ways which put</w:t>
      </w:r>
      <w:r w:rsidR="00E7782F">
        <w:rPr>
          <w:rFonts w:eastAsia="Times New Roman" w:cs="Times New Roman"/>
        </w:rPr>
        <w:t xml:space="preserve"> into conversation their lived present in Delhi, their </w:t>
      </w:r>
      <w:r w:rsidR="00F8640D">
        <w:rPr>
          <w:rFonts w:eastAsia="Times New Roman" w:cs="Times New Roman"/>
        </w:rPr>
        <w:t>un</w:t>
      </w:r>
      <w:r w:rsidR="00E7782F">
        <w:rPr>
          <w:rFonts w:eastAsia="Times New Roman" w:cs="Times New Roman"/>
        </w:rPr>
        <w:t xml:space="preserve">determined futures in </w:t>
      </w:r>
      <w:r w:rsidR="00DA7EE8">
        <w:rPr>
          <w:rFonts w:eastAsia="Times New Roman" w:cs="Times New Roman"/>
        </w:rPr>
        <w:t xml:space="preserve">the ‘West’, and their nostalgia for </w:t>
      </w:r>
      <w:r w:rsidR="00E7782F">
        <w:rPr>
          <w:rFonts w:eastAsia="Times New Roman" w:cs="Times New Roman"/>
        </w:rPr>
        <w:t>Somalia</w:t>
      </w:r>
      <w:r w:rsidR="00AD2569">
        <w:rPr>
          <w:rFonts w:eastAsia="Times New Roman" w:cs="Times New Roman"/>
        </w:rPr>
        <w:t xml:space="preserve">.  </w:t>
      </w:r>
      <w:r w:rsidR="00F46FD6">
        <w:rPr>
          <w:rFonts w:eastAsia="Times New Roman" w:cs="Times New Roman"/>
        </w:rPr>
        <w:t xml:space="preserve">I </w:t>
      </w:r>
      <w:r w:rsidR="001714D6">
        <w:rPr>
          <w:rFonts w:eastAsia="Times New Roman" w:cs="Times New Roman"/>
        </w:rPr>
        <w:t xml:space="preserve">conclude </w:t>
      </w:r>
      <w:r w:rsidR="00602CF4">
        <w:rPr>
          <w:rFonts w:eastAsia="Times New Roman" w:cs="Times New Roman"/>
        </w:rPr>
        <w:t xml:space="preserve">by </w:t>
      </w:r>
      <w:r w:rsidR="005B5703">
        <w:rPr>
          <w:rFonts w:eastAsia="Times New Roman" w:cs="Times New Roman"/>
        </w:rPr>
        <w:t>discussing</w:t>
      </w:r>
      <w:r w:rsidR="00602CF4">
        <w:rPr>
          <w:rFonts w:eastAsia="Times New Roman" w:cs="Times New Roman"/>
        </w:rPr>
        <w:t xml:space="preserve"> how </w:t>
      </w:r>
      <w:r w:rsidR="00C0448D">
        <w:rPr>
          <w:rFonts w:eastAsia="Times New Roman" w:cs="Times New Roman"/>
        </w:rPr>
        <w:t>my participants and I</w:t>
      </w:r>
      <w:r w:rsidR="001714D6">
        <w:rPr>
          <w:rFonts w:eastAsia="Times New Roman" w:cs="Times New Roman"/>
        </w:rPr>
        <w:t xml:space="preserve"> </w:t>
      </w:r>
      <w:r w:rsidR="00602CF4">
        <w:rPr>
          <w:rFonts w:eastAsia="Times New Roman" w:cs="Times New Roman"/>
        </w:rPr>
        <w:t xml:space="preserve">came to select the </w:t>
      </w:r>
      <w:r w:rsidR="001714D6">
        <w:rPr>
          <w:rFonts w:eastAsia="Times New Roman" w:cs="Times New Roman"/>
        </w:rPr>
        <w:t>images for the gallery exhibition from the hu</w:t>
      </w:r>
      <w:r w:rsidR="00602CF4">
        <w:rPr>
          <w:rFonts w:eastAsia="Times New Roman" w:cs="Times New Roman"/>
        </w:rPr>
        <w:t xml:space="preserve">ndreds of photographs </w:t>
      </w:r>
      <w:r w:rsidR="005B5703">
        <w:rPr>
          <w:rFonts w:eastAsia="Times New Roman" w:cs="Times New Roman"/>
        </w:rPr>
        <w:t>that formed their shared</w:t>
      </w:r>
      <w:r w:rsidR="00AD6ADA">
        <w:rPr>
          <w:rFonts w:eastAsia="Times New Roman" w:cs="Times New Roman"/>
        </w:rPr>
        <w:t xml:space="preserve"> photographic</w:t>
      </w:r>
      <w:r w:rsidR="005B5703">
        <w:rPr>
          <w:rFonts w:eastAsia="Times New Roman" w:cs="Times New Roman"/>
        </w:rPr>
        <w:t xml:space="preserve"> archive</w:t>
      </w:r>
      <w:r w:rsidR="001714D6">
        <w:rPr>
          <w:rFonts w:eastAsia="Times New Roman" w:cs="Times New Roman"/>
        </w:rPr>
        <w:t>.</w:t>
      </w:r>
      <w:r w:rsidR="00C72BED">
        <w:rPr>
          <w:rFonts w:eastAsia="Times New Roman" w:cs="Times New Roman"/>
        </w:rPr>
        <w:t xml:space="preserve">  </w:t>
      </w:r>
      <w:r w:rsidR="00D745D9">
        <w:rPr>
          <w:rFonts w:eastAsia="Times New Roman" w:cs="Times New Roman"/>
        </w:rPr>
        <w:t xml:space="preserve">I discuss how, </w:t>
      </w:r>
      <w:r w:rsidR="00D663FF">
        <w:rPr>
          <w:rFonts w:eastAsia="Times New Roman" w:cs="Times New Roman"/>
        </w:rPr>
        <w:t>even though</w:t>
      </w:r>
      <w:r w:rsidR="001714D6">
        <w:rPr>
          <w:rFonts w:eastAsia="Times New Roman" w:cs="Times New Roman"/>
        </w:rPr>
        <w:t xml:space="preserve"> the exh</w:t>
      </w:r>
      <w:r w:rsidR="00C72BED">
        <w:rPr>
          <w:rFonts w:eastAsia="Times New Roman" w:cs="Times New Roman"/>
        </w:rPr>
        <w:t xml:space="preserve">ibition was meant to highlight my participant’s </w:t>
      </w:r>
      <w:r w:rsidR="001714D6">
        <w:rPr>
          <w:rFonts w:eastAsia="Times New Roman" w:cs="Times New Roman"/>
        </w:rPr>
        <w:t xml:space="preserve">agentic negotiations of subjectivity </w:t>
      </w:r>
      <w:r w:rsidR="00C72BED">
        <w:rPr>
          <w:rFonts w:eastAsia="Times New Roman" w:cs="Times New Roman"/>
        </w:rPr>
        <w:t>through image production</w:t>
      </w:r>
      <w:r w:rsidR="00E00F13">
        <w:rPr>
          <w:rFonts w:eastAsia="Times New Roman" w:cs="Times New Roman"/>
        </w:rPr>
        <w:t xml:space="preserve">, a seemingly insignificant </w:t>
      </w:r>
      <w:r w:rsidR="00602CF4">
        <w:rPr>
          <w:rFonts w:eastAsia="Times New Roman" w:cs="Times New Roman"/>
        </w:rPr>
        <w:t>decision around representation reinforced a power dynamic that recalls an enduring bias in the social sciences towards categorica</w:t>
      </w:r>
      <w:r w:rsidR="00F91637">
        <w:rPr>
          <w:rFonts w:eastAsia="Times New Roman" w:cs="Times New Roman"/>
        </w:rPr>
        <w:t xml:space="preserve">lly legible social experience.   </w:t>
      </w:r>
      <w:r w:rsidR="00602CF4">
        <w:rPr>
          <w:rFonts w:eastAsia="Times New Roman" w:cs="Times New Roman"/>
        </w:rPr>
        <w:t xml:space="preserve">  </w:t>
      </w:r>
    </w:p>
    <w:p w14:paraId="54EF908A" w14:textId="77777777" w:rsidR="00D44141" w:rsidRDefault="00D44141" w:rsidP="0034272F"/>
    <w:p w14:paraId="0588DBCC" w14:textId="6145D703" w:rsidR="0034272F" w:rsidRDefault="0032722B" w:rsidP="0034272F">
      <w:pPr>
        <w:rPr>
          <w:b/>
        </w:rPr>
      </w:pPr>
      <w:r>
        <w:rPr>
          <w:b/>
        </w:rPr>
        <w:t>Facebook</w:t>
      </w:r>
      <w:r w:rsidR="00E7782F">
        <w:rPr>
          <w:b/>
        </w:rPr>
        <w:t xml:space="preserve"> self-portraits as </w:t>
      </w:r>
      <w:proofErr w:type="gramStart"/>
      <w:r w:rsidR="00E7782F">
        <w:rPr>
          <w:b/>
        </w:rPr>
        <w:t>subject-making</w:t>
      </w:r>
      <w:proofErr w:type="gramEnd"/>
      <w:r w:rsidR="00E7782F">
        <w:rPr>
          <w:b/>
        </w:rPr>
        <w:t xml:space="preserve"> </w:t>
      </w:r>
    </w:p>
    <w:p w14:paraId="7A79E5D0" w14:textId="77777777" w:rsidR="00AD6ADA" w:rsidRDefault="00AD6ADA" w:rsidP="00AD6ADA"/>
    <w:p w14:paraId="42A7EBF7" w14:textId="48CEEF75" w:rsidR="004C4CBD" w:rsidRDefault="000E1011" w:rsidP="004C4CBD">
      <w:r>
        <w:t>When I me</w:t>
      </w:r>
      <w:r w:rsidR="00471E5A">
        <w:t>t the young Somali men who feature in this article</w:t>
      </w:r>
      <w:r>
        <w:t>, they had been living in India for over a decade while they waited for asylum in Europe or North America.  While they waited, they lived their lives, going to school, making friends, playing football, consuming popular cultural forms, and producing and circulating</w:t>
      </w:r>
      <w:r w:rsidR="00C97AAD">
        <w:t xml:space="preserve"> American</w:t>
      </w:r>
      <w:r>
        <w:t xml:space="preserve"> hip hop</w:t>
      </w:r>
      <w:r w:rsidR="00C97AAD">
        <w:t xml:space="preserve"> inspired </w:t>
      </w:r>
      <w:r>
        <w:t>music on the I</w:t>
      </w:r>
      <w:r w:rsidR="00AD6ADA">
        <w:t>nternet.   We</w:t>
      </w:r>
      <w:r w:rsidR="00D23698">
        <w:t xml:space="preserve"> initially</w:t>
      </w:r>
      <w:r w:rsidR="00AD6ADA">
        <w:t xml:space="preserve"> got to know each other </w:t>
      </w:r>
      <w:r w:rsidR="00D23698">
        <w:t xml:space="preserve">while </w:t>
      </w:r>
      <w:r w:rsidR="004C4CBD">
        <w:t xml:space="preserve">recording </w:t>
      </w:r>
      <w:r w:rsidR="0034272F">
        <w:t>hip hop inspired music</w:t>
      </w:r>
      <w:r w:rsidR="00D23698">
        <w:t xml:space="preserve"> in a small makeshift studio I </w:t>
      </w:r>
      <w:r w:rsidR="00804E6F">
        <w:t xml:space="preserve">and </w:t>
      </w:r>
      <w:r w:rsidR="00AD6ADA">
        <w:t xml:space="preserve">another researcher </w:t>
      </w:r>
      <w:r w:rsidR="00804E6F">
        <w:t>had set up</w:t>
      </w:r>
      <w:r w:rsidR="00D23698">
        <w:t xml:space="preserve"> to</w:t>
      </w:r>
      <w:r w:rsidR="00804E6F">
        <w:t xml:space="preserve"> engage with aspiring musicians in Delhi’s</w:t>
      </w:r>
      <w:r w:rsidR="0034272F">
        <w:t xml:space="preserve"> emergent</w:t>
      </w:r>
      <w:r w:rsidR="00D7363A">
        <w:t xml:space="preserve"> </w:t>
      </w:r>
      <w:r w:rsidR="00C97AAD">
        <w:t>youth</w:t>
      </w:r>
      <w:r w:rsidR="000A4E1B">
        <w:t xml:space="preserve"> popular</w:t>
      </w:r>
      <w:r w:rsidR="00C97AAD">
        <w:t xml:space="preserve"> culture</w:t>
      </w:r>
      <w:r w:rsidR="00D7363A">
        <w:t xml:space="preserve"> scene</w:t>
      </w:r>
      <w:r w:rsidR="000A4E1B">
        <w:t>s</w:t>
      </w:r>
      <w:r w:rsidR="00D7363A">
        <w:t>.</w:t>
      </w:r>
      <w:r w:rsidR="00AD6ADA">
        <w:t xml:space="preserve"> </w:t>
      </w:r>
      <w:r w:rsidR="004C4CBD">
        <w:t>Over the course of several months, during walks through the streets Delhi, while we loitered in the plazas of the mall across the street from their settlement</w:t>
      </w:r>
      <w:r w:rsidR="00CD7CBD">
        <w:t xml:space="preserve"> colony</w:t>
      </w:r>
      <w:r w:rsidR="004C4CBD">
        <w:t>, in the instances we trespassed the various historical ruins within walking</w:t>
      </w:r>
      <w:r w:rsidR="00A439B8">
        <w:t xml:space="preserve"> distance from their homes; these young men</w:t>
      </w:r>
      <w:r w:rsidR="004C4CBD">
        <w:t xml:space="preserve"> shared their stories of life in Delhi, their longing for home, and their aspirations for the future.  On each occasion</w:t>
      </w:r>
      <w:r w:rsidR="00A439B8">
        <w:t xml:space="preserve"> I met with them</w:t>
      </w:r>
      <w:r w:rsidR="004C4CBD">
        <w:t xml:space="preserve">, as with all of the young people I got to know in Delhi, I had my DSLR camera strapped around my neck or on my back in the rather large camera bag I used to carry around my equipment.  The camera and its accouterments, at least initially, became the means </w:t>
      </w:r>
      <w:r w:rsidR="00CD7CBD">
        <w:t>by which I</w:t>
      </w:r>
      <w:r w:rsidR="004C4CBD">
        <w:t xml:space="preserve"> </w:t>
      </w:r>
      <w:r w:rsidR="001B62A2">
        <w:t>gained access to worlds of the</w:t>
      </w:r>
      <w:r w:rsidR="004C4CBD">
        <w:t xml:space="preserve"> the young people I got to know while researching why young people in Delhi’s migrant colonies were taking up global hip hop’s musical, dance, and visual practices.  </w:t>
      </w:r>
      <w:r w:rsidR="001B62A2">
        <w:t xml:space="preserve">The </w:t>
      </w:r>
      <w:r w:rsidR="004C4CBD">
        <w:t>DSLR</w:t>
      </w:r>
      <w:r w:rsidR="001B62A2">
        <w:t>,</w:t>
      </w:r>
      <w:r w:rsidR="004C4CBD">
        <w:t xml:space="preserve"> seemingly</w:t>
      </w:r>
      <w:r w:rsidR="001B62A2">
        <w:t>,</w:t>
      </w:r>
      <w:r w:rsidR="004C4CBD">
        <w:t xml:space="preserve"> offere</w:t>
      </w:r>
      <w:r w:rsidR="001B62A2">
        <w:t>d the promise of professional photographic and videographic documentation</w:t>
      </w:r>
      <w:r w:rsidR="004C4CBD">
        <w:t xml:space="preserve"> and </w:t>
      </w:r>
      <w:r w:rsidR="001B62A2">
        <w:t xml:space="preserve">made me a useful companion when they decided to do impromptu and improvised visual, dance, or musical performances on the streets of Delhi.  </w:t>
      </w:r>
    </w:p>
    <w:p w14:paraId="113BDCCC" w14:textId="45C5392A" w:rsidR="00C65DFD" w:rsidRDefault="00C0448D" w:rsidP="004C4CBD">
      <w:pPr>
        <w:ind w:firstLine="720"/>
      </w:pPr>
      <w:r>
        <w:t xml:space="preserve">In the </w:t>
      </w:r>
      <w:r w:rsidR="00804E6F">
        <w:t>long hours I would spend with the</w:t>
      </w:r>
      <w:r w:rsidR="00A439B8">
        <w:t>se</w:t>
      </w:r>
      <w:r w:rsidR="00804E6F">
        <w:t xml:space="preserve"> young men and women, I would pass around the camera so that </w:t>
      </w:r>
      <w:r w:rsidR="00133080">
        <w:t>they</w:t>
      </w:r>
      <w:r w:rsidR="00804E6F">
        <w:t xml:space="preserve"> could either watch what I had just shot of their performances or could experiment with shooting</w:t>
      </w:r>
      <w:r w:rsidR="00C97AAD">
        <w:t xml:space="preserve"> their peers’ </w:t>
      </w:r>
      <w:r w:rsidR="00B87FC7">
        <w:t>improvisational flourishes</w:t>
      </w:r>
      <w:r w:rsidR="00804E6F">
        <w:t xml:space="preserve">.   </w:t>
      </w:r>
      <w:r w:rsidR="000E1011">
        <w:t xml:space="preserve">As I spent time with the Somali ‘crew’, several of the young men </w:t>
      </w:r>
      <w:r w:rsidR="00FA481D">
        <w:t xml:space="preserve">became </w:t>
      </w:r>
      <w:r w:rsidR="00FC45BA">
        <w:t>interested in</w:t>
      </w:r>
      <w:r w:rsidR="00FA481D">
        <w:t xml:space="preserve"> </w:t>
      </w:r>
      <w:r w:rsidR="00FC45BA">
        <w:t>digital video production</w:t>
      </w:r>
      <w:r w:rsidR="00EB5021">
        <w:t xml:space="preserve"> as a result of our </w:t>
      </w:r>
      <w:r w:rsidR="00F60E99">
        <w:t xml:space="preserve">initial </w:t>
      </w:r>
      <w:r w:rsidR="00EB5021">
        <w:t xml:space="preserve">camera </w:t>
      </w:r>
      <w:r w:rsidR="000E1011">
        <w:t xml:space="preserve">‘play.  </w:t>
      </w:r>
      <w:r w:rsidR="00FC45BA">
        <w:t>One of the</w:t>
      </w:r>
      <w:r w:rsidR="000E1011">
        <w:t xml:space="preserve"> young men</w:t>
      </w:r>
      <w:r w:rsidR="00FC45BA">
        <w:t xml:space="preserve">, Assad, </w:t>
      </w:r>
      <w:r w:rsidR="000E1011">
        <w:t xml:space="preserve">eventually </w:t>
      </w:r>
      <w:r w:rsidR="00FC45BA">
        <w:t>suggested we make a film together</w:t>
      </w:r>
      <w:r w:rsidR="001B62A2">
        <w:t xml:space="preserve"> after I told him I was, in addition to being a researcher, a filmmaker</w:t>
      </w:r>
      <w:r w:rsidR="00FC45BA">
        <w:t xml:space="preserve">.  </w:t>
      </w:r>
      <w:r w:rsidR="00407E01">
        <w:t>A</w:t>
      </w:r>
      <w:r w:rsidR="00804E6F">
        <w:t>fter some deliberation, we decided would</w:t>
      </w:r>
      <w:r w:rsidR="00D7363A">
        <w:t xml:space="preserve"> make a film that</w:t>
      </w:r>
      <w:r w:rsidR="00804E6F">
        <w:t xml:space="preserve"> focus</w:t>
      </w:r>
      <w:r w:rsidR="00FC45BA">
        <w:t>ed</w:t>
      </w:r>
      <w:r w:rsidR="00804E6F">
        <w:t xml:space="preserve"> on the</w:t>
      </w:r>
      <w:r w:rsidR="00FC45BA">
        <w:t xml:space="preserve"> </w:t>
      </w:r>
      <w:r w:rsidR="00804E6F">
        <w:t>pan-African community in the migrant colony where they lived in Delhi</w:t>
      </w:r>
      <w:r w:rsidR="00372B13">
        <w:t>, Khirki</w:t>
      </w:r>
      <w:r w:rsidR="00390258">
        <w:t xml:space="preserve"> Extension</w:t>
      </w:r>
      <w:r w:rsidR="00C65DFD">
        <w:t xml:space="preserve">.  </w:t>
      </w:r>
      <w:r w:rsidR="00804E6F">
        <w:t>On a short trip back to the U.S., I purchased a small</w:t>
      </w:r>
      <w:r>
        <w:t xml:space="preserve"> but high quality</w:t>
      </w:r>
      <w:r w:rsidR="00804E6F">
        <w:t xml:space="preserve"> camera and microphone that I passed onto</w:t>
      </w:r>
      <w:r w:rsidR="001B62A2">
        <w:t xml:space="preserve"> Assad and the</w:t>
      </w:r>
      <w:r w:rsidR="00804E6F">
        <w:t xml:space="preserve"> </w:t>
      </w:r>
      <w:r w:rsidR="001B62A2">
        <w:t>‘</w:t>
      </w:r>
      <w:r w:rsidR="00787DC9">
        <w:t xml:space="preserve">crew ‘when I returned to Delhi.  </w:t>
      </w:r>
      <w:r w:rsidR="00804E6F">
        <w:t>Along with the camera and mic, I conveyed a few basic instructions for its use</w:t>
      </w:r>
      <w:r w:rsidR="00C65DFD">
        <w:t xml:space="preserve"> as w</w:t>
      </w:r>
      <w:r w:rsidR="00C97AAD">
        <w:t>e started our shared video proje</w:t>
      </w:r>
      <w:r w:rsidR="00C65DFD">
        <w:t>ct</w:t>
      </w:r>
      <w:r w:rsidR="00804E6F">
        <w:t>.  Hold the camera steady.  Make sure you use the microphone if you are recording video, so that we have ‘good’ sou</w:t>
      </w:r>
      <w:r w:rsidR="00FC45BA">
        <w:t xml:space="preserve">nd. </w:t>
      </w:r>
      <w:r w:rsidR="00C65DFD">
        <w:t xml:space="preserve">  C</w:t>
      </w:r>
      <w:r w:rsidR="00804E6F">
        <w:t>hoose, wit</w:t>
      </w:r>
      <w:r w:rsidR="00AD2569">
        <w:t xml:space="preserve">h some care, </w:t>
      </w:r>
      <w:r w:rsidR="00407E01">
        <w:t xml:space="preserve">with </w:t>
      </w:r>
      <w:r w:rsidR="00AD2569">
        <w:t>who</w:t>
      </w:r>
      <w:r w:rsidR="00407E01">
        <w:t xml:space="preserve">m </w:t>
      </w:r>
      <w:r w:rsidR="00804E6F">
        <w:t xml:space="preserve">you talk to and how you will discuss with them the issues you wish to raise.   In the months that followed, these young men brought back footage that they had shot with Africans </w:t>
      </w:r>
      <w:r w:rsidR="00407E01">
        <w:t>from several nation-states</w:t>
      </w:r>
      <w:r w:rsidR="00C65DFD">
        <w:t xml:space="preserve"> – Nigeria, Cameroon, Uganda, Sudan, </w:t>
      </w:r>
      <w:proofErr w:type="gramStart"/>
      <w:r w:rsidR="00C65DFD">
        <w:t>Somalia</w:t>
      </w:r>
      <w:proofErr w:type="gramEnd"/>
      <w:r w:rsidR="00C65DFD">
        <w:t xml:space="preserve"> – </w:t>
      </w:r>
      <w:r w:rsidR="00407E01">
        <w:t xml:space="preserve">who lived in </w:t>
      </w:r>
      <w:r w:rsidR="00372B13">
        <w:t>Khirki</w:t>
      </w:r>
      <w:r w:rsidR="00C65DFD">
        <w:t xml:space="preserve"> Extension</w:t>
      </w:r>
      <w:r w:rsidR="00804E6F">
        <w:t>.  They</w:t>
      </w:r>
      <w:r w:rsidR="00C97AAD">
        <w:t xml:space="preserve"> also</w:t>
      </w:r>
      <w:r w:rsidR="00804E6F">
        <w:t xml:space="preserve"> </w:t>
      </w:r>
      <w:r w:rsidR="00787DC9">
        <w:t>shared</w:t>
      </w:r>
      <w:r w:rsidR="00804E6F">
        <w:t xml:space="preserve"> their </w:t>
      </w:r>
      <w:r w:rsidR="00787DC9">
        <w:t>interviews</w:t>
      </w:r>
      <w:r w:rsidR="00804E6F">
        <w:t xml:space="preserve"> </w:t>
      </w:r>
      <w:r w:rsidR="00EB5021">
        <w:t xml:space="preserve">that they had conducted with </w:t>
      </w:r>
      <w:r w:rsidR="00804E6F">
        <w:t>small business owners who had been in the neighborhood since partition and th</w:t>
      </w:r>
      <w:r w:rsidR="00217FE4">
        <w:t>e formation of the Indian state</w:t>
      </w:r>
      <w:r w:rsidR="00787DC9">
        <w:t xml:space="preserve"> as well</w:t>
      </w:r>
      <w:r w:rsidR="00C97AAD">
        <w:t xml:space="preserve"> footage they </w:t>
      </w:r>
      <w:r w:rsidR="00787DC9">
        <w:t xml:space="preserve">captured </w:t>
      </w:r>
      <w:r w:rsidR="00C97AAD">
        <w:t>of themselves in informal conversations with</w:t>
      </w:r>
      <w:r w:rsidR="00804E6F">
        <w:t xml:space="preserve"> recent Bihari lab</w:t>
      </w:r>
      <w:r w:rsidR="00217FE4">
        <w:t>o</w:t>
      </w:r>
      <w:r w:rsidR="00C65DFD">
        <w:t xml:space="preserve">rers who were their neighbors.  </w:t>
      </w:r>
      <w:r w:rsidR="00804E6F">
        <w:t xml:space="preserve">We reviewed these filmic rushes weekly at my house located a few kilometers away.  In these sessions we discussed what we were seeing and not seeing and what we might need to shoot for the following week, thereby reformulating Jean Rouch’s notion of playback-feedback such that </w:t>
      </w:r>
      <w:r w:rsidR="00804E6F" w:rsidRPr="0055125A">
        <w:rPr>
          <w:i/>
        </w:rPr>
        <w:t xml:space="preserve">they </w:t>
      </w:r>
      <w:r w:rsidR="00804E6F">
        <w:t xml:space="preserve">had the opportunity to operate the camera and we, together, worked through the implications of our shared </w:t>
      </w:r>
      <w:r w:rsidR="000E1011">
        <w:t xml:space="preserve">documentation </w:t>
      </w:r>
      <w:r w:rsidR="00804E6F">
        <w:t>(Henley, 2009).  In these playback-feedback sessions we discussed the complicated nature of the interview itself,</w:t>
      </w:r>
      <w:r w:rsidR="00473404">
        <w:t xml:space="preserve"> it</w:t>
      </w:r>
      <w:r w:rsidR="00804E6F">
        <w:t>s intersubjective and ontological conditions – all of which forms the subject for another essay on the pedagogy of</w:t>
      </w:r>
      <w:r w:rsidR="00083CBD">
        <w:t xml:space="preserve"> </w:t>
      </w:r>
      <w:r w:rsidR="00217FE4">
        <w:t xml:space="preserve">shared </w:t>
      </w:r>
      <w:r w:rsidR="00083CBD">
        <w:t>video</w:t>
      </w:r>
      <w:r w:rsidR="00804E6F">
        <w:t xml:space="preserve"> production in a 21</w:t>
      </w:r>
      <w:r w:rsidR="00804E6F" w:rsidRPr="00E1651E">
        <w:rPr>
          <w:vertAlign w:val="superscript"/>
        </w:rPr>
        <w:t>st</w:t>
      </w:r>
      <w:r w:rsidR="00804E6F">
        <w:t xml:space="preserve"> century shared anthropological proj</w:t>
      </w:r>
      <w:r w:rsidR="0034272F">
        <w:t>e</w:t>
      </w:r>
      <w:r w:rsidR="00083CBD">
        <w:t xml:space="preserve">ct (Dattatreyan, </w:t>
      </w:r>
      <w:r w:rsidR="001B62A2">
        <w:t>in preparation</w:t>
      </w:r>
      <w:r w:rsidR="00083CBD">
        <w:t xml:space="preserve">).  </w:t>
      </w:r>
    </w:p>
    <w:p w14:paraId="3102F5CE" w14:textId="2E82B1AB" w:rsidR="00804E6F" w:rsidRDefault="00407E01" w:rsidP="00C65DFD">
      <w:pPr>
        <w:ind w:firstLine="720"/>
      </w:pPr>
      <w:r>
        <w:t xml:space="preserve">As I perused the rushes of video footage they shot after our playback/feedback sessions were over, I </w:t>
      </w:r>
      <w:r w:rsidR="006635E0">
        <w:t>came across</w:t>
      </w:r>
      <w:r>
        <w:t xml:space="preserve"> </w:t>
      </w:r>
      <w:r w:rsidR="00804E6F">
        <w:t>hundreds of photographs taken as they moved through the city on their daily jaunts.  Blurry photos of rooftops in Khirki, street scenes in Old Delhi, images from inside auto rickshaws as they careened through the broad tree lined roads that formed the connective tissue of South Delhi, group portraits of their diverse set of friends that they had met in school and in their neighborhood, and images of their friends in the refugee youth groups organized by an NGO working in partnership with the United Nations Human Rights Commission (UNHCR). The majority of their photographs</w:t>
      </w:r>
      <w:r w:rsidR="006635E0">
        <w:t xml:space="preserve"> I found amidst their video footage</w:t>
      </w:r>
      <w:r w:rsidR="00804E6F">
        <w:t xml:space="preserve">, however, were portraits, either taken by one of the crew, or self-portraits, </w:t>
      </w:r>
      <w:r w:rsidR="00804E6F" w:rsidRPr="005D5F0E">
        <w:rPr>
          <w:i/>
        </w:rPr>
        <w:t>selfies</w:t>
      </w:r>
      <w:r w:rsidR="00804E6F">
        <w:t xml:space="preserve"> in contemporary parlance.    </w:t>
      </w:r>
    </w:p>
    <w:p w14:paraId="2421248C" w14:textId="58AEAE37" w:rsidR="00D7363A" w:rsidRDefault="006635E0" w:rsidP="00D7363A">
      <w:r>
        <w:tab/>
      </w:r>
      <w:r w:rsidR="000C19E8">
        <w:t>T</w:t>
      </w:r>
      <w:r w:rsidR="00804E6F">
        <w:t xml:space="preserve">hese portraits, </w:t>
      </w:r>
      <w:r w:rsidR="00EB5021">
        <w:t>several of which were posted onto Facebook by the young men in the weeks that followed</w:t>
      </w:r>
      <w:r w:rsidR="00D7363A">
        <w:t xml:space="preserve">, reveal </w:t>
      </w:r>
      <w:r w:rsidR="00804E6F">
        <w:t>that their interest in self and world documentation didn’t simply begin when I gave these young men the prosumer camera to d</w:t>
      </w:r>
      <w:r w:rsidR="00474D13">
        <w:t xml:space="preserve">evelop our shared film project.  </w:t>
      </w:r>
      <w:r w:rsidR="00804E6F">
        <w:t xml:space="preserve">Indeed, </w:t>
      </w:r>
      <w:r w:rsidR="000C19E8">
        <w:t xml:space="preserve">for several years </w:t>
      </w:r>
      <w:r w:rsidR="00804E6F">
        <w:t>the young Somali men had been exploring their subject positions and the place where they lived, Delhi, India, by taking self-portraits and group photos on their cell p</w:t>
      </w:r>
      <w:r w:rsidR="00782421">
        <w:t>hone cameras and postin</w:t>
      </w:r>
      <w:r w:rsidR="000C19E8">
        <w:t>g these images onto Facebook to be seen</w:t>
      </w:r>
      <w:r w:rsidR="00C65DFD">
        <w:t xml:space="preserve"> </w:t>
      </w:r>
      <w:r w:rsidR="000C19E8">
        <w:t xml:space="preserve">and </w:t>
      </w:r>
      <w:r w:rsidR="00407E01">
        <w:t>to engender</w:t>
      </w:r>
      <w:r w:rsidR="00782421">
        <w:t xml:space="preserve"> commentary</w:t>
      </w:r>
      <w:r w:rsidR="00C65DFD">
        <w:t xml:space="preserve"> within their networks</w:t>
      </w:r>
      <w:r w:rsidR="00782421">
        <w:t xml:space="preserve">.  </w:t>
      </w:r>
      <w:r w:rsidR="00C65DFD">
        <w:t xml:space="preserve">In a nutshell </w:t>
      </w:r>
      <w:r w:rsidR="00804E6F">
        <w:t>Facebook, now a globally utilized social media site with over a billion active users</w:t>
      </w:r>
      <w:r w:rsidR="00E7782F">
        <w:t xml:space="preserve"> (Facebook, 2015)</w:t>
      </w:r>
      <w:r w:rsidR="00804E6F">
        <w:t xml:space="preserve">, </w:t>
      </w:r>
      <w:r w:rsidR="00372B13">
        <w:t>afford</w:t>
      </w:r>
      <w:r w:rsidR="00C65DFD">
        <w:t>ed</w:t>
      </w:r>
      <w:r w:rsidR="00804E6F">
        <w:t xml:space="preserve"> these young men</w:t>
      </w:r>
      <w:r w:rsidR="001B62A2">
        <w:t>, and</w:t>
      </w:r>
      <w:r w:rsidR="00CD7CBD">
        <w:t xml:space="preserve"> the other</w:t>
      </w:r>
      <w:r w:rsidR="001B62A2">
        <w:t xml:space="preserve"> young people I met in Delhi</w:t>
      </w:r>
      <w:r w:rsidR="00CD7CBD">
        <w:t xml:space="preserve">’s nascent global popular cultural scenes, </w:t>
      </w:r>
      <w:r w:rsidR="00372B13">
        <w:t>an opportunity</w:t>
      </w:r>
      <w:r w:rsidR="00804E6F">
        <w:t xml:space="preserve"> to engage in iterative multimodal circulations that utilize original images and texts as well as remixed found material, to create composite virtual selves and places</w:t>
      </w:r>
      <w:r w:rsidR="00E7782F">
        <w:t xml:space="preserve">.  </w:t>
      </w:r>
      <w:r w:rsidR="00804E6F">
        <w:t>While their experimentations with the prosumer camera coupled with our weekly conversations on photo and pro-filmic diegesis</w:t>
      </w:r>
      <w:r w:rsidR="00782421">
        <w:t xml:space="preserve"> no doubt</w:t>
      </w:r>
      <w:r w:rsidR="00804E6F">
        <w:t xml:space="preserve"> created </w:t>
      </w:r>
      <w:r w:rsidR="00DA008B">
        <w:t>a greater degree of reflexivity</w:t>
      </w:r>
      <w:r w:rsidR="00804E6F">
        <w:t xml:space="preserve"> </w:t>
      </w:r>
      <w:r w:rsidR="00DA008B">
        <w:t xml:space="preserve">around their </w:t>
      </w:r>
      <w:r w:rsidR="00C65DFD">
        <w:t>image-making practices</w:t>
      </w:r>
      <w:r w:rsidR="000C19E8">
        <w:t xml:space="preserve">, </w:t>
      </w:r>
      <w:r w:rsidR="00C65DFD">
        <w:t>these photos</w:t>
      </w:r>
      <w:r w:rsidR="00804E6F">
        <w:t>, by and large, had many of the same qualitative features as the images that they had been circu</w:t>
      </w:r>
      <w:r w:rsidR="00F4591C">
        <w:t xml:space="preserve">lating on their Facebook feeds.  </w:t>
      </w:r>
      <w:r w:rsidR="00804E6F">
        <w:t>The images that they produced while working on the filmic project were, in effect, an extension of the self-making practices that hinged on visual and text productions brought a</w:t>
      </w:r>
      <w:r w:rsidR="00782421">
        <w:t xml:space="preserve">bout by the digital age.  Their </w:t>
      </w:r>
      <w:r w:rsidR="00804E6F">
        <w:t>naturalized practices with photo and text for the purpose of creating or strengthening social relationships through self-documentation, I argue, offer</w:t>
      </w:r>
      <w:r w:rsidR="000E1011">
        <w:t>ed</w:t>
      </w:r>
      <w:r w:rsidR="00804E6F">
        <w:t xml:space="preserve"> an important site to </w:t>
      </w:r>
      <w:r w:rsidR="000E1011">
        <w:t>explore how these young men were making sense of their unfolding lives in</w:t>
      </w:r>
      <w:r w:rsidR="00804E6F">
        <w:t xml:space="preserve"> the virtual spaces of social media</w:t>
      </w:r>
      <w:r w:rsidR="00372B13">
        <w:t xml:space="preserve">.  </w:t>
      </w:r>
      <w:r w:rsidR="00C65DFD">
        <w:t xml:space="preserve"> Moreover, </w:t>
      </w:r>
      <w:r w:rsidR="000E1011">
        <w:t>their prolific i</w:t>
      </w:r>
      <w:r w:rsidR="00EB5021">
        <w:t>mage production offered an opportunity for a shared exposition of their experiences in spaces they normally wouldn’t have acces</w:t>
      </w:r>
      <w:r w:rsidR="00276E36">
        <w:t xml:space="preserve">s to, the gallery, and this journal article.  </w:t>
      </w:r>
      <w:r w:rsidR="00EB5021">
        <w:t xml:space="preserve"> </w:t>
      </w:r>
    </w:p>
    <w:p w14:paraId="178197AE" w14:textId="2530FFBC" w:rsidR="00C50590" w:rsidRPr="00602CF4" w:rsidRDefault="00FD2C30" w:rsidP="00372B13">
      <w:pPr>
        <w:ind w:firstLine="720"/>
      </w:pPr>
      <w:r>
        <w:t>However, as David MacDougall (</w:t>
      </w:r>
      <w:r w:rsidR="000D2A11">
        <w:t xml:space="preserve">2006) has eloquently argued, </w:t>
      </w:r>
      <w:r w:rsidR="00407E01">
        <w:t>photographic</w:t>
      </w:r>
      <w:r w:rsidR="000D2A11">
        <w:t xml:space="preserve"> images </w:t>
      </w:r>
      <w:r>
        <w:t>can b</w:t>
      </w:r>
      <w:r w:rsidR="000D2A11">
        <w:t>e frustratingly mute even as they offer</w:t>
      </w:r>
      <w:r>
        <w:t xml:space="preserve"> a tantalizing entry point into the worlds of others.</w:t>
      </w:r>
      <w:r w:rsidR="000D2A11">
        <w:t xml:space="preserve">  This was evident during</w:t>
      </w:r>
      <w:r w:rsidR="00372B13">
        <w:t xml:space="preserve"> the gallery show as the images, </w:t>
      </w:r>
      <w:r w:rsidR="00CD7CBD">
        <w:t xml:space="preserve">even with the </w:t>
      </w:r>
      <w:r w:rsidR="00471E5A">
        <w:t xml:space="preserve">short </w:t>
      </w:r>
      <w:r w:rsidR="00372B13">
        <w:t>poetic</w:t>
      </w:r>
      <w:r w:rsidR="00471E5A">
        <w:t xml:space="preserve"> </w:t>
      </w:r>
      <w:r w:rsidR="000D2A11">
        <w:t>text</w:t>
      </w:r>
      <w:r w:rsidR="00372B13">
        <w:t>s that accompanied them</w:t>
      </w:r>
      <w:r w:rsidR="000D2A11">
        <w:t>, were an ambiguous</w:t>
      </w:r>
      <w:r w:rsidR="0032722B">
        <w:t xml:space="preserve"> addition to the film screening</w:t>
      </w:r>
      <w:r w:rsidR="000D2A11">
        <w:t xml:space="preserve"> which took center stage precisely because its narrative thrust. </w:t>
      </w:r>
      <w:r w:rsidR="001D5528">
        <w:t xml:space="preserve"> The remainder of this article </w:t>
      </w:r>
      <w:r w:rsidR="00471E5A">
        <w:t>gives</w:t>
      </w:r>
      <w:r w:rsidR="000D2A11">
        <w:t xml:space="preserve"> a selection of the photos and their accompanying captions</w:t>
      </w:r>
      <w:r w:rsidR="00471E5A">
        <w:t xml:space="preserve"> from </w:t>
      </w:r>
      <w:r w:rsidR="00471E5A" w:rsidRPr="00471E5A">
        <w:rPr>
          <w:i/>
        </w:rPr>
        <w:t>Waiting Subjects</w:t>
      </w:r>
      <w:r w:rsidR="000D2A11">
        <w:t xml:space="preserve"> pride of place while offering an ethnographic cont</w:t>
      </w:r>
      <w:r w:rsidR="0032722B">
        <w:t xml:space="preserve">ext for their production </w:t>
      </w:r>
      <w:r w:rsidR="00F60E99">
        <w:t>and</w:t>
      </w:r>
      <w:r w:rsidR="00471E5A">
        <w:t xml:space="preserve"> a</w:t>
      </w:r>
      <w:r w:rsidR="0032722B">
        <w:t xml:space="preserve"> reading </w:t>
      </w:r>
      <w:r w:rsidR="00DB6C20">
        <w:t>of their semiotic significance</w:t>
      </w:r>
      <w:r w:rsidR="00CD7CBD">
        <w:t xml:space="preserve"> within the social worlds </w:t>
      </w:r>
      <w:r w:rsidR="00A439B8">
        <w:t xml:space="preserve">in which </w:t>
      </w:r>
      <w:r w:rsidR="00CD7CBD">
        <w:t>they are emplaced</w:t>
      </w:r>
      <w:r w:rsidR="0032722B">
        <w:t xml:space="preserve">.  My </w:t>
      </w:r>
      <w:r w:rsidR="000D2A11">
        <w:t xml:space="preserve">move to provide </w:t>
      </w:r>
      <w:r w:rsidR="00276E36">
        <w:t xml:space="preserve">an </w:t>
      </w:r>
      <w:r w:rsidR="000D2A11">
        <w:t>ethnographic context</w:t>
      </w:r>
      <w:r w:rsidR="00276E36">
        <w:t xml:space="preserve"> for</w:t>
      </w:r>
      <w:r w:rsidR="0032722B">
        <w:t xml:space="preserve"> </w:t>
      </w:r>
      <w:r w:rsidR="00276E36">
        <w:t xml:space="preserve">and a brief analysis of the included portraits </w:t>
      </w:r>
      <w:r w:rsidR="0032722B">
        <w:t xml:space="preserve">reclaims the role of the </w:t>
      </w:r>
      <w:r w:rsidR="000C19E8">
        <w:t>ethnographer</w:t>
      </w:r>
      <w:r w:rsidR="00FF0B78">
        <w:t xml:space="preserve"> in a visual project driven by the auto-ethnograp</w:t>
      </w:r>
      <w:r w:rsidR="000C19E8">
        <w:t>hic expositions of participants</w:t>
      </w:r>
      <w:r w:rsidR="0032722B">
        <w:t xml:space="preserve">.   </w:t>
      </w:r>
      <w:r w:rsidR="001D5528">
        <w:t>However, as I discuss in my conclusion, this</w:t>
      </w:r>
      <w:r w:rsidR="00CD7CBD">
        <w:t>,</w:t>
      </w:r>
      <w:r w:rsidR="00DB6C20">
        <w:t xml:space="preserve"> perhaps</w:t>
      </w:r>
      <w:r w:rsidR="00CD7CBD">
        <w:t>,</w:t>
      </w:r>
      <w:r w:rsidR="001D5528">
        <w:t xml:space="preserve"> newly configured role</w:t>
      </w:r>
      <w:r w:rsidR="00DB6C20">
        <w:t xml:space="preserve"> of researcher to explicitly amplify</w:t>
      </w:r>
      <w:r w:rsidR="00EB5021">
        <w:t xml:space="preserve"> and contextualize</w:t>
      </w:r>
      <w:r w:rsidR="00DB6C20">
        <w:t xml:space="preserve"> the s</w:t>
      </w:r>
      <w:r w:rsidR="00A439B8">
        <w:t>elf-productions of participants,</w:t>
      </w:r>
      <w:r w:rsidR="00DB6C20">
        <w:t xml:space="preserve"> </w:t>
      </w:r>
      <w:r w:rsidR="001D5528">
        <w:t xml:space="preserve">is not without pitfalls.  </w:t>
      </w:r>
    </w:p>
    <w:p w14:paraId="1B556EC9" w14:textId="77777777" w:rsidR="00524D7E" w:rsidRDefault="00524D7E" w:rsidP="00804E6F">
      <w:pPr>
        <w:rPr>
          <w:b/>
        </w:rPr>
      </w:pPr>
    </w:p>
    <w:p w14:paraId="4123A747" w14:textId="77777777" w:rsidR="00524D7E" w:rsidRDefault="00524D7E" w:rsidP="00804E6F">
      <w:pPr>
        <w:rPr>
          <w:b/>
        </w:rPr>
      </w:pPr>
    </w:p>
    <w:p w14:paraId="0FD5372C" w14:textId="77777777" w:rsidR="00524D7E" w:rsidRDefault="00524D7E" w:rsidP="00804E6F">
      <w:pPr>
        <w:rPr>
          <w:b/>
        </w:rPr>
      </w:pPr>
    </w:p>
    <w:p w14:paraId="01B24770" w14:textId="77777777" w:rsidR="00524D7E" w:rsidRDefault="00524D7E" w:rsidP="00804E6F">
      <w:pPr>
        <w:rPr>
          <w:b/>
        </w:rPr>
      </w:pPr>
    </w:p>
    <w:p w14:paraId="2F6B4CDC" w14:textId="77777777" w:rsidR="00524D7E" w:rsidRDefault="00524D7E" w:rsidP="00804E6F">
      <w:pPr>
        <w:rPr>
          <w:b/>
        </w:rPr>
      </w:pPr>
    </w:p>
    <w:p w14:paraId="42705E1A" w14:textId="77777777" w:rsidR="00524D7E" w:rsidRDefault="00524D7E" w:rsidP="00804E6F">
      <w:pPr>
        <w:rPr>
          <w:b/>
        </w:rPr>
      </w:pPr>
    </w:p>
    <w:p w14:paraId="6BD6F58B" w14:textId="77777777" w:rsidR="00524D7E" w:rsidRDefault="00524D7E" w:rsidP="00804E6F">
      <w:pPr>
        <w:rPr>
          <w:b/>
        </w:rPr>
      </w:pPr>
    </w:p>
    <w:p w14:paraId="3096B721" w14:textId="77777777" w:rsidR="00524D7E" w:rsidRDefault="00524D7E" w:rsidP="00804E6F">
      <w:pPr>
        <w:rPr>
          <w:b/>
        </w:rPr>
      </w:pPr>
    </w:p>
    <w:p w14:paraId="20FC3A8B" w14:textId="77777777" w:rsidR="00524D7E" w:rsidRDefault="00524D7E" w:rsidP="00804E6F">
      <w:pPr>
        <w:rPr>
          <w:b/>
        </w:rPr>
      </w:pPr>
    </w:p>
    <w:p w14:paraId="075E99E7" w14:textId="77777777" w:rsidR="00524D7E" w:rsidRDefault="00524D7E" w:rsidP="00804E6F">
      <w:pPr>
        <w:rPr>
          <w:b/>
        </w:rPr>
      </w:pPr>
    </w:p>
    <w:p w14:paraId="5342D742" w14:textId="77777777" w:rsidR="00524D7E" w:rsidRDefault="00524D7E" w:rsidP="00804E6F">
      <w:pPr>
        <w:rPr>
          <w:b/>
        </w:rPr>
      </w:pPr>
    </w:p>
    <w:p w14:paraId="4648DC7D" w14:textId="77777777" w:rsidR="00524D7E" w:rsidRDefault="00524D7E" w:rsidP="00804E6F">
      <w:pPr>
        <w:rPr>
          <w:b/>
        </w:rPr>
      </w:pPr>
    </w:p>
    <w:p w14:paraId="743F7542" w14:textId="77777777" w:rsidR="00524D7E" w:rsidRDefault="00524D7E" w:rsidP="00804E6F">
      <w:pPr>
        <w:rPr>
          <w:b/>
        </w:rPr>
      </w:pPr>
    </w:p>
    <w:p w14:paraId="30FBFB85" w14:textId="77777777" w:rsidR="00524D7E" w:rsidRDefault="00524D7E" w:rsidP="00804E6F">
      <w:pPr>
        <w:rPr>
          <w:b/>
        </w:rPr>
      </w:pPr>
    </w:p>
    <w:p w14:paraId="483260F0" w14:textId="77777777" w:rsidR="00DA008B" w:rsidRDefault="00DA008B" w:rsidP="00804E6F">
      <w:pPr>
        <w:rPr>
          <w:b/>
        </w:rPr>
      </w:pPr>
    </w:p>
    <w:p w14:paraId="4FBDAA22" w14:textId="77777777" w:rsidR="00DA008B" w:rsidRDefault="00DA008B" w:rsidP="00804E6F">
      <w:pPr>
        <w:rPr>
          <w:b/>
        </w:rPr>
      </w:pPr>
    </w:p>
    <w:p w14:paraId="3A34B71D" w14:textId="77777777" w:rsidR="00DA008B" w:rsidRDefault="00DA008B" w:rsidP="00804E6F">
      <w:pPr>
        <w:rPr>
          <w:b/>
        </w:rPr>
      </w:pPr>
    </w:p>
    <w:p w14:paraId="3A2EDC0C" w14:textId="77777777" w:rsidR="000A4E1B" w:rsidRDefault="000A4E1B" w:rsidP="00804E6F">
      <w:pPr>
        <w:rPr>
          <w:b/>
        </w:rPr>
      </w:pPr>
    </w:p>
    <w:p w14:paraId="1361A86F" w14:textId="77777777" w:rsidR="00DA008B" w:rsidRDefault="00DA008B" w:rsidP="00804E6F">
      <w:pPr>
        <w:rPr>
          <w:b/>
        </w:rPr>
      </w:pPr>
    </w:p>
    <w:p w14:paraId="24875616" w14:textId="77777777" w:rsidR="00DA008B" w:rsidRDefault="00DA008B" w:rsidP="00804E6F">
      <w:pPr>
        <w:rPr>
          <w:b/>
        </w:rPr>
      </w:pPr>
    </w:p>
    <w:p w14:paraId="6291B9AF" w14:textId="7CA9EAB3" w:rsidR="00C50590" w:rsidRPr="00FF0B78" w:rsidRDefault="00E7782F" w:rsidP="00804E6F">
      <w:r w:rsidRPr="00284C7F">
        <w:rPr>
          <w:b/>
        </w:rPr>
        <w:t>Global Blackness, Fractured Pan-African Solidarity</w:t>
      </w:r>
    </w:p>
    <w:p w14:paraId="7AB3822E" w14:textId="77777777" w:rsidR="00473404" w:rsidRDefault="00473404" w:rsidP="00804E6F">
      <w:pPr>
        <w:rPr>
          <w:b/>
        </w:rPr>
      </w:pPr>
    </w:p>
    <w:p w14:paraId="475C196B" w14:textId="40189E7B" w:rsidR="00C50590" w:rsidRDefault="00C50590" w:rsidP="00804E6F">
      <w:pPr>
        <w:rPr>
          <w:b/>
        </w:rPr>
      </w:pPr>
    </w:p>
    <w:p w14:paraId="0D7FCE31" w14:textId="7F4F8640" w:rsidR="00407E01" w:rsidRPr="00FF0B78" w:rsidRDefault="00407E01" w:rsidP="00804E6F">
      <w:pPr>
        <w:rPr>
          <w:sz w:val="28"/>
          <w:szCs w:val="28"/>
        </w:rPr>
      </w:pPr>
    </w:p>
    <w:p w14:paraId="7B15F91A" w14:textId="28DE49A6" w:rsidR="00407E01" w:rsidRDefault="00524D7E" w:rsidP="00804E6F">
      <w:r>
        <w:rPr>
          <w:noProof/>
        </w:rPr>
        <w:drawing>
          <wp:anchor distT="0" distB="0" distL="114300" distR="114300" simplePos="0" relativeHeight="251659264" behindDoc="0" locked="0" layoutInCell="1" allowOverlap="1" wp14:anchorId="567FBE1F" wp14:editId="72BC3DA4">
            <wp:simplePos x="0" y="0"/>
            <wp:positionH relativeFrom="margin">
              <wp:posOffset>-344805</wp:posOffset>
            </wp:positionH>
            <wp:positionV relativeFrom="margin">
              <wp:posOffset>802005</wp:posOffset>
            </wp:positionV>
            <wp:extent cx="3775710" cy="2857500"/>
            <wp:effectExtent l="1905" t="0" r="10795" b="10795"/>
            <wp:wrapSquare wrapText="bothSides"/>
            <wp:docPr id="5" name="Picture 5" descr="Macintosh HD:Users:gdattatreyan:Dropbox:Cry out Loud:photos:photosforuse:IMG_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gdattatreyan:Dropbox:Cry out Loud:photos:photosforuse:IMG_096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377571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024958" w14:textId="1AD1B426" w:rsidR="00407E01" w:rsidRDefault="00407E01" w:rsidP="00804E6F"/>
    <w:p w14:paraId="13C461DB" w14:textId="73C7F039" w:rsidR="00407E01" w:rsidRDefault="00407E01" w:rsidP="00804E6F"/>
    <w:p w14:paraId="6FEABA77" w14:textId="77777777" w:rsidR="00407E01" w:rsidRDefault="00407E01" w:rsidP="00804E6F"/>
    <w:p w14:paraId="1B005202" w14:textId="77777777" w:rsidR="00407E01" w:rsidRDefault="00407E01" w:rsidP="00804E6F"/>
    <w:p w14:paraId="7656C40E" w14:textId="77777777" w:rsidR="00407E01" w:rsidRDefault="00407E01" w:rsidP="00804E6F"/>
    <w:p w14:paraId="4349F21B" w14:textId="77777777" w:rsidR="00E817CA" w:rsidRDefault="00E817CA" w:rsidP="00804E6F"/>
    <w:p w14:paraId="06D9D904" w14:textId="0A65CE34" w:rsidR="00E817CA" w:rsidRDefault="00E817CA" w:rsidP="00804E6F"/>
    <w:p w14:paraId="6E6734CF" w14:textId="77777777" w:rsidR="00E817CA" w:rsidRDefault="00E817CA" w:rsidP="00804E6F"/>
    <w:p w14:paraId="0861D88C" w14:textId="77777777" w:rsidR="00E817CA" w:rsidRDefault="00E817CA" w:rsidP="00804E6F"/>
    <w:p w14:paraId="2CBD2357" w14:textId="77777777" w:rsidR="00E817CA" w:rsidRDefault="00E817CA" w:rsidP="00804E6F"/>
    <w:p w14:paraId="58BC0EAB" w14:textId="77777777" w:rsidR="00FF0B78" w:rsidRDefault="00FF0B78" w:rsidP="00E817CA"/>
    <w:p w14:paraId="418B8ED6" w14:textId="77777777" w:rsidR="00FF0B78" w:rsidRDefault="00FF0B78" w:rsidP="00E817CA"/>
    <w:p w14:paraId="1402B508" w14:textId="77777777" w:rsidR="00FF0B78" w:rsidRDefault="00FF0B78" w:rsidP="00E817CA"/>
    <w:p w14:paraId="542F2012" w14:textId="77777777" w:rsidR="00471E5A" w:rsidRDefault="00471E5A" w:rsidP="00804E6F"/>
    <w:p w14:paraId="2EEE3C30" w14:textId="77777777" w:rsidR="00471E5A" w:rsidRDefault="00471E5A" w:rsidP="00804E6F"/>
    <w:p w14:paraId="0487DBA0" w14:textId="77777777" w:rsidR="00471E5A" w:rsidRDefault="00471E5A" w:rsidP="00804E6F"/>
    <w:p w14:paraId="6B0148F6" w14:textId="77777777" w:rsidR="00471E5A" w:rsidRDefault="00471E5A" w:rsidP="00804E6F"/>
    <w:p w14:paraId="2B58FC48" w14:textId="77777777" w:rsidR="00471E5A" w:rsidRDefault="00471E5A" w:rsidP="00804E6F"/>
    <w:p w14:paraId="520211C3" w14:textId="0FD313D3" w:rsidR="00DA008B" w:rsidRDefault="00E817CA" w:rsidP="00804E6F">
      <w:r>
        <w:t>Figure 1:</w:t>
      </w:r>
      <w:r w:rsidRPr="00272E30">
        <w:rPr>
          <w:rStyle w:val="null"/>
          <w:rFonts w:eastAsia="Times New Roman" w:cs="Times New Roman"/>
          <w:sz w:val="20"/>
          <w:szCs w:val="20"/>
        </w:rPr>
        <w:t>Nobody can go back and start a new beginning but anyone can start today and make a new ending</w:t>
      </w:r>
    </w:p>
    <w:p w14:paraId="34703DE2" w14:textId="77777777" w:rsidR="00DA008B" w:rsidRDefault="00DA008B" w:rsidP="00804E6F"/>
    <w:p w14:paraId="302E785C" w14:textId="2DCCB597" w:rsidR="00804E6F" w:rsidRDefault="00356BB5" w:rsidP="00804E6F">
      <w:r>
        <w:t xml:space="preserve">Alif’s image, above, is exemplary of </w:t>
      </w:r>
      <w:r w:rsidR="00CE099F">
        <w:t xml:space="preserve">how </w:t>
      </w:r>
      <w:r w:rsidR="005C553A">
        <w:t>American</w:t>
      </w:r>
      <w:r>
        <w:t xml:space="preserve"> hip hop’s discourse on Blackness and masculinity</w:t>
      </w:r>
      <w:r w:rsidR="00CD7CBD">
        <w:t xml:space="preserve"> shapes</w:t>
      </w:r>
      <w:r w:rsidR="00CE099F">
        <w:t xml:space="preserve"> </w:t>
      </w:r>
      <w:r w:rsidR="00CD7CBD">
        <w:t xml:space="preserve">the self-fashioning processes </w:t>
      </w:r>
      <w:r w:rsidR="00CE099F">
        <w:t>of the young Somali men in Delhi</w:t>
      </w:r>
      <w:r>
        <w:t xml:space="preserve">.  The baseball cap, his print t-shirt and a bodily comportment all reflect what Damani Partridge (2013) has referred to as the unanticipated effects of Black diasporic aesthetics as they circulate globally.  These circulations are unanticipated simply because the reach of popular cultural and artistic discourses like hip hop, rooted in the Black American experience, have found interest amongst those who do not have direct experience of the Black Atlantic (See also Anthony Neale, 2014).  </w:t>
      </w:r>
      <w:r w:rsidR="00CD7CBD">
        <w:t>Alif and his peers deep engagement with American B</w:t>
      </w:r>
      <w:r w:rsidR="00594492">
        <w:t>lack aesthetics</w:t>
      </w:r>
      <w:r w:rsidR="00CD7CBD">
        <w:t xml:space="preserve"> while growing up in </w:t>
      </w:r>
      <w:r w:rsidR="00A439B8">
        <w:t xml:space="preserve">post-liberalization urban </w:t>
      </w:r>
      <w:r w:rsidR="00CD7CBD">
        <w:t xml:space="preserve">India </w:t>
      </w:r>
      <w:r w:rsidR="00594492">
        <w:t xml:space="preserve">is indicative of the kind of spread and influence that hip hop has had in the forty years since it appeared in the </w:t>
      </w:r>
      <w:r w:rsidR="00A439B8">
        <w:t xml:space="preserve">east coast </w:t>
      </w:r>
      <w:r w:rsidR="00594492">
        <w:t xml:space="preserve">urban centers of the U.S. </w:t>
      </w:r>
      <w:r w:rsidR="00804E6F">
        <w:t xml:space="preserve"> </w:t>
      </w:r>
      <w:r w:rsidR="000F6785">
        <w:t>What</w:t>
      </w:r>
      <w:r w:rsidR="00804E6F">
        <w:t xml:space="preserve"> the image doesn’t reveal</w:t>
      </w:r>
      <w:r w:rsidR="000F6785">
        <w:t>, however,</w:t>
      </w:r>
      <w:r w:rsidR="00804E6F">
        <w:t xml:space="preserve"> is how </w:t>
      </w:r>
      <w:r w:rsidR="00276E36">
        <w:t>my participants</w:t>
      </w:r>
      <w:r w:rsidR="005C553A">
        <w:t>’</w:t>
      </w:r>
      <w:r w:rsidR="00276E36">
        <w:t xml:space="preserve"> </w:t>
      </w:r>
      <w:r>
        <w:t xml:space="preserve">uptake and reiteration of </w:t>
      </w:r>
      <w:proofErr w:type="gramStart"/>
      <w:r>
        <w:t>hip hop</w:t>
      </w:r>
      <w:proofErr w:type="gramEnd"/>
      <w:r>
        <w:t xml:space="preserve">’s aesthetics </w:t>
      </w:r>
      <w:r w:rsidR="00804E6F">
        <w:t xml:space="preserve">shapes and is shaped by their experiences in Delhi, India. </w:t>
      </w:r>
      <w:r w:rsidR="000F6785">
        <w:t xml:space="preserve"> </w:t>
      </w:r>
      <w:r w:rsidR="00804E6F">
        <w:t xml:space="preserve"> </w:t>
      </w:r>
    </w:p>
    <w:p w14:paraId="0EFC99B4" w14:textId="1CAE53FF" w:rsidR="00804E6F" w:rsidRDefault="00804E6F" w:rsidP="000F6785">
      <w:r>
        <w:tab/>
        <w:t xml:space="preserve"> When I came into contact with Alif and the rest of his crew, I found them, in addition to ha</w:t>
      </w:r>
      <w:r w:rsidR="00FF0B78">
        <w:t>ving Indian, Nepali, and Afghan</w:t>
      </w:r>
      <w:r w:rsidR="00276E36">
        <w:t xml:space="preserve"> friends, </w:t>
      </w:r>
      <w:r w:rsidR="000F6785">
        <w:t>interacting</w:t>
      </w:r>
      <w:r w:rsidR="00276E36">
        <w:t xml:space="preserve"> with the</w:t>
      </w:r>
      <w:r>
        <w:t xml:space="preserve"> pan-African community</w:t>
      </w:r>
      <w:r w:rsidR="005C553A">
        <w:t xml:space="preserve"> in Khirki</w:t>
      </w:r>
      <w:r>
        <w:t xml:space="preserve"> comprised predominantly of French and English speaking West Africans</w:t>
      </w:r>
      <w:r w:rsidR="00276E36">
        <w:t>.  They would meet and engage with nationals from several countries</w:t>
      </w:r>
      <w:r>
        <w:t xml:space="preserve"> in the African kitchens and speakeasies that lay hidden </w:t>
      </w:r>
      <w:r w:rsidR="00C50590">
        <w:t xml:space="preserve">their migrant colony’s </w:t>
      </w:r>
      <w:r>
        <w:t>dense urban landscape.  In these speakeasy/kitchens, performances of African belonging and differe</w:t>
      </w:r>
      <w:r w:rsidR="00CE099F">
        <w:t>nce steeped in hip hop’s imaginary</w:t>
      </w:r>
      <w:r>
        <w:t xml:space="preserve"> of masculine bravado were performed by young men</w:t>
      </w:r>
      <w:r w:rsidR="00CE099F">
        <w:t xml:space="preserve"> from several different national contexts</w:t>
      </w:r>
      <w:r>
        <w:t xml:space="preserve"> as they sat in semi-circles </w:t>
      </w:r>
      <w:r w:rsidR="00C50590">
        <w:t xml:space="preserve">in </w:t>
      </w:r>
      <w:r w:rsidR="00CE099F">
        <w:t>front of a flickering television set</w:t>
      </w:r>
      <w:r>
        <w:t xml:space="preserve">. </w:t>
      </w:r>
      <w:r w:rsidR="000F6785">
        <w:t>In these</w:t>
      </w:r>
      <w:r w:rsidR="00CE099F">
        <w:t xml:space="preserve"> social</w:t>
      </w:r>
      <w:r w:rsidR="000F6785">
        <w:t xml:space="preserve"> spaces</w:t>
      </w:r>
      <w:r w:rsidR="00CE099F">
        <w:t xml:space="preserve"> members of</w:t>
      </w:r>
      <w:r w:rsidR="000F6785">
        <w:t xml:space="preserve"> the Somali crew were</w:t>
      </w:r>
      <w:r>
        <w:t xml:space="preserve"> constantly questioned as to what ‘kind’ of African </w:t>
      </w:r>
      <w:r w:rsidR="000F6785">
        <w:t>they were</w:t>
      </w:r>
      <w:r>
        <w:t xml:space="preserve"> by the West Africans they met.   In most of the interactions I witnessed and in the conversations I had afterward with the Somali crew about their interactions </w:t>
      </w:r>
      <w:r w:rsidR="00C56223">
        <w:t>in the speakeasies</w:t>
      </w:r>
      <w:r>
        <w:t>, the West Africans either had no idea where Somalia was or immediately associated Somalia with pirates or terrorists.   Moreove</w:t>
      </w:r>
      <w:r w:rsidR="005C553A">
        <w:t xml:space="preserve">r, West Africans, particularly </w:t>
      </w:r>
      <w:r w:rsidR="00C56223">
        <w:t>Nigerian nationals</w:t>
      </w:r>
      <w:r>
        <w:t>, liked to point out the s</w:t>
      </w:r>
      <w:r w:rsidR="000F6785">
        <w:t>light build of the Somali youth as</w:t>
      </w:r>
      <w:r>
        <w:t xml:space="preserve"> a way of emasculating them in a</w:t>
      </w:r>
      <w:r w:rsidR="00C56223">
        <w:t xml:space="preserve"> social</w:t>
      </w:r>
      <w:r>
        <w:t xml:space="preserve"> space primarily taken up by West Africans. </w:t>
      </w:r>
      <w:r w:rsidR="005C553A">
        <w:t xml:space="preserve"> The Somali youth deployed h</w:t>
      </w:r>
      <w:r>
        <w:t xml:space="preserve">ip </w:t>
      </w:r>
      <w:r w:rsidR="005C553A">
        <w:t>hop’s stylistic sensibilities</w:t>
      </w:r>
      <w:r w:rsidR="00CE099F">
        <w:t xml:space="preserve"> </w:t>
      </w:r>
      <w:r w:rsidR="00594492">
        <w:t>and its oral-musical tradition of ‘rapping’</w:t>
      </w:r>
      <w:r w:rsidR="00CE099F">
        <w:t xml:space="preserve"> </w:t>
      </w:r>
      <w:r>
        <w:t xml:space="preserve">to simultaneously claim a robust masculinity that pushed back on ethnicized tropes of </w:t>
      </w:r>
      <w:r w:rsidR="000F6785">
        <w:t>the Somali</w:t>
      </w:r>
      <w:r>
        <w:t xml:space="preserve"> while hailing </w:t>
      </w:r>
      <w:r w:rsidR="000F6785">
        <w:t>a common Black aesthetic field.  One of the young members in the crew, for instance, Azeem, got the nickname Biggie</w:t>
      </w:r>
      <w:r w:rsidR="000F6785">
        <w:rPr>
          <w:rStyle w:val="FootnoteReference"/>
        </w:rPr>
        <w:footnoteReference w:id="1"/>
      </w:r>
      <w:r w:rsidR="000F6785">
        <w:t xml:space="preserve"> from his West African peers after he talked back forcefully to them utilizing hip hop inflected English (what sociolinguist Samy Alim (2001), calls HHNL, Hip Hop Nation Language), and Nigerian Pidgin.  Azeem, by learning Nigerian Pidgin slang and the physical gestures that went along with its linguistic repertoires and coupling it with hip hop associated English phrases, earned the respect of the West African men who were regulars in the kitchens.  </w:t>
      </w:r>
    </w:p>
    <w:p w14:paraId="0BA138F5" w14:textId="4E6621BD" w:rsidR="00804E6F" w:rsidRDefault="00804E6F" w:rsidP="00C56223">
      <w:pPr>
        <w:ind w:firstLine="720"/>
      </w:pPr>
      <w:r>
        <w:t>The Somali youth were also perceived as different by the other African nationals because they spoke Hindi and other South Asian languages fluently.  Azeem and his crew all had grown up in India, in Pune and Hyderabad respectively, before moving to Delhi to move forward with their third country petitions to gain refugee status in Europe or North America.  Their language skills noticeably set th</w:t>
      </w:r>
      <w:r w:rsidR="00A439B8">
        <w:t xml:space="preserve">em apart from the other Africans </w:t>
      </w:r>
      <w:r>
        <w:t xml:space="preserve">living in Delhi </w:t>
      </w:r>
      <w:r w:rsidR="00A439B8">
        <w:t>because</w:t>
      </w:r>
      <w:r>
        <w:t xml:space="preserve"> they were able to conduct daily transactions in shops and the like with ease</w:t>
      </w:r>
      <w:r w:rsidR="0031144D">
        <w:t>. As importantly,</w:t>
      </w:r>
      <w:r>
        <w:t xml:space="preserve"> </w:t>
      </w:r>
      <w:r w:rsidR="0031144D">
        <w:t>they were able to</w:t>
      </w:r>
      <w:r>
        <w:t xml:space="preserve"> immediately challenge those who spoke about them on the street in Hindi who imagined they, like the other African nationals, didn’t speak the language.   Inside the African kitchens the Somali youth would switch from Hindi-English (which they spoke with me) to a mixture of Hindi and Somali,</w:t>
      </w:r>
      <w:r w:rsidR="00C56223">
        <w:t xml:space="preserve"> sometimes</w:t>
      </w:r>
      <w:r>
        <w:t xml:space="preserve"> </w:t>
      </w:r>
      <w:r w:rsidR="00C56223">
        <w:t>punctuated</w:t>
      </w:r>
      <w:r>
        <w:t xml:space="preserve"> with English</w:t>
      </w:r>
      <w:r w:rsidR="00C56223">
        <w:t xml:space="preserve"> phrases</w:t>
      </w:r>
      <w:r>
        <w:t xml:space="preserve">.   </w:t>
      </w:r>
      <w:r w:rsidR="000F6785">
        <w:t xml:space="preserve">In their conversations </w:t>
      </w:r>
      <w:r w:rsidR="00FA481D">
        <w:t>with each other and with me t</w:t>
      </w:r>
      <w:r>
        <w:t xml:space="preserve">hey would quite regularly refer </w:t>
      </w:r>
      <w:r w:rsidR="00FA481D">
        <w:t xml:space="preserve">to the notion of </w:t>
      </w:r>
      <w:r>
        <w:t>Pan-African solidarity with some degree of contempt.  “My African brother,” a term used by Nigerians to hail</w:t>
      </w:r>
      <w:r w:rsidR="00C56223">
        <w:t xml:space="preserve"> all</w:t>
      </w:r>
      <w:r>
        <w:t xml:space="preserve"> African males in Khirki, when spoken by the Somali youth amongst each other embedded in a syncretic Hindi-Somali</w:t>
      </w:r>
      <w:r w:rsidR="00C56223">
        <w:t>-English</w:t>
      </w:r>
      <w:r>
        <w:t>, became a way to innocuously mock Nigerian English speakers linguistic constructions of solidarity, to question the very notion of Pan-African brothe</w:t>
      </w:r>
      <w:r w:rsidR="00594492">
        <w:t>rhood.  Their</w:t>
      </w:r>
      <w:r>
        <w:t xml:space="preserve"> skepticism of </w:t>
      </w:r>
      <w:r w:rsidR="00FA481D">
        <w:t>African solidarity hinged, in part, because of their recognition of</w:t>
      </w:r>
      <w:r>
        <w:t xml:space="preserve"> cultural, lingu</w:t>
      </w:r>
      <w:r w:rsidR="00FA481D">
        <w:t>istic, and religious difference.  However, it was</w:t>
      </w:r>
      <w:r w:rsidR="00C56223">
        <w:t xml:space="preserve"> also was, in part, a recognition of the</w:t>
      </w:r>
      <w:r>
        <w:t xml:space="preserve"> differen</w:t>
      </w:r>
      <w:r w:rsidR="0031144D">
        <w:t>tial legal status of Africans who resided in Delhi</w:t>
      </w:r>
      <w:r w:rsidR="00C56223">
        <w:t xml:space="preserve">. </w:t>
      </w:r>
      <w:r>
        <w:t>West Africans</w:t>
      </w:r>
      <w:r w:rsidR="00C56223">
        <w:t xml:space="preserve">, because </w:t>
      </w:r>
      <w:r w:rsidR="0031144D">
        <w:t>of several cases where nationals from Nigeria, Cameroon, and so on, were found to have</w:t>
      </w:r>
      <w:r w:rsidR="00C56223">
        <w:t xml:space="preserve"> dubious or non-existent visas,</w:t>
      </w:r>
      <w:r>
        <w:t xml:space="preserve"> were regularly ro</w:t>
      </w:r>
      <w:r w:rsidR="00FA481D">
        <w:t>unded up and put into detention</w:t>
      </w:r>
      <w:r w:rsidR="0031144D">
        <w:t xml:space="preserve"> by Delhi police while their visa situations were scrutinized</w:t>
      </w:r>
      <w:r w:rsidR="00594492">
        <w:t>.  The</w:t>
      </w:r>
      <w:r w:rsidR="0031144D">
        <w:t xml:space="preserve"> question surrounding the</w:t>
      </w:r>
      <w:r w:rsidR="00594492">
        <w:t xml:space="preserve"> </w:t>
      </w:r>
      <w:r w:rsidR="00C56223">
        <w:t>legal status of West Africans</w:t>
      </w:r>
      <w:r w:rsidR="0031144D">
        <w:t xml:space="preserve"> in Delhi</w:t>
      </w:r>
      <w:r w:rsidR="00C56223">
        <w:t xml:space="preserve"> impacted the Somali refugee community </w:t>
      </w:r>
      <w:r w:rsidR="00594492">
        <w:t>as</w:t>
      </w:r>
      <w:r>
        <w:t xml:space="preserve"> authorities</w:t>
      </w:r>
      <w:r w:rsidR="00CE099F">
        <w:t xml:space="preserve"> thought </w:t>
      </w:r>
      <w:r w:rsidR="00594492">
        <w:t xml:space="preserve">they </w:t>
      </w:r>
      <w:r w:rsidR="00CE099F">
        <w:t>were also</w:t>
      </w:r>
      <w:r>
        <w:t xml:space="preserve"> ‘illegal’, particularly if they spent time in the public spaces fr</w:t>
      </w:r>
      <w:r w:rsidR="00C56223">
        <w:t xml:space="preserve">equented by West Africans. The </w:t>
      </w:r>
      <w:r w:rsidR="0031144D">
        <w:t xml:space="preserve">perception </w:t>
      </w:r>
      <w:r w:rsidR="00C56223">
        <w:t>of Africans as illegal</w:t>
      </w:r>
      <w:r>
        <w:t xml:space="preserve"> fractured the pan</w:t>
      </w:r>
      <w:r w:rsidR="0031144D">
        <w:t xml:space="preserve">-African imaginary in Khirki.  </w:t>
      </w:r>
      <w:r>
        <w:t xml:space="preserve">Somalis, because they could speak Hindi and </w:t>
      </w:r>
      <w:r w:rsidR="0031144D">
        <w:t xml:space="preserve">provide official </w:t>
      </w:r>
      <w:r>
        <w:t xml:space="preserve">refugee </w:t>
      </w:r>
      <w:r w:rsidR="0031144D">
        <w:t>papers,</w:t>
      </w:r>
      <w:r>
        <w:t xml:space="preserve"> could </w:t>
      </w:r>
      <w:r w:rsidR="00594492">
        <w:t xml:space="preserve">challenge </w:t>
      </w:r>
      <w:r>
        <w:t>police officials</w:t>
      </w:r>
      <w:r w:rsidR="00594492">
        <w:t xml:space="preserve"> with some authority</w:t>
      </w:r>
      <w:r w:rsidR="0031144D">
        <w:t xml:space="preserve"> and avoid detention</w:t>
      </w:r>
      <w:r>
        <w:t>.</w:t>
      </w:r>
      <w:r w:rsidR="0031144D">
        <w:t xml:space="preserve">  </w:t>
      </w:r>
      <w:r>
        <w:t xml:space="preserve">Of course, the Somali’s negotiation of what it meant to be African in Delhi extended beyond </w:t>
      </w:r>
      <w:r w:rsidR="00C56223">
        <w:t xml:space="preserve">legal status.  </w:t>
      </w:r>
    </w:p>
    <w:p w14:paraId="73BAA93D" w14:textId="134705B8" w:rsidR="00804E6F" w:rsidRPr="00E817CA" w:rsidRDefault="00D15F80" w:rsidP="00E817CA">
      <w:pPr>
        <w:ind w:firstLine="720"/>
      </w:pPr>
      <w:r>
        <w:t>In Khirki</w:t>
      </w:r>
      <w:r w:rsidR="0032722B">
        <w:t xml:space="preserve"> </w:t>
      </w:r>
      <w:r w:rsidR="00804E6F">
        <w:t>Africans were referred to either as Nigerians or as Habshis by</w:t>
      </w:r>
      <w:r>
        <w:t xml:space="preserve"> Indian</w:t>
      </w:r>
      <w:r w:rsidR="00804E6F">
        <w:t xml:space="preserve"> migrants who lived in the colony.  Habshi is a term that had two distinct glosses, the first bein</w:t>
      </w:r>
      <w:r w:rsidR="00594492">
        <w:t xml:space="preserve">g cannibal, and second, </w:t>
      </w:r>
      <w:r w:rsidR="00804E6F">
        <w:t>a</w:t>
      </w:r>
      <w:r w:rsidR="00594492">
        <w:t>s a</w:t>
      </w:r>
      <w:r w:rsidR="00804E6F">
        <w:t xml:space="preserve"> </w:t>
      </w:r>
      <w:r w:rsidR="00594492">
        <w:t xml:space="preserve">term </w:t>
      </w:r>
      <w:r w:rsidR="0031144D">
        <w:t>used to refer to</w:t>
      </w:r>
      <w:r w:rsidR="000A4E1B">
        <w:t xml:space="preserve"> East</w:t>
      </w:r>
      <w:r w:rsidR="00594492">
        <w:t xml:space="preserve"> African</w:t>
      </w:r>
      <w:r w:rsidR="0031144D">
        <w:t>s, particularly in Muslim communities,</w:t>
      </w:r>
      <w:r w:rsidR="00804E6F">
        <w:t xml:space="preserve"> </w:t>
      </w:r>
      <w:r w:rsidR="0031144D">
        <w:t xml:space="preserve">since </w:t>
      </w:r>
      <w:r w:rsidR="00804E6F">
        <w:t>the Mughal period.  Nigerian, of course, could mean a national of Nigeria.  But, in this speech context, it also took on a second gloss that associated Africans with c</w:t>
      </w:r>
      <w:r w:rsidR="00594492">
        <w:t>riminal behavior and illegality</w:t>
      </w:r>
      <w:r w:rsidR="0031144D">
        <w:t xml:space="preserve">.   These </w:t>
      </w:r>
      <w:r w:rsidR="000A4E1B">
        <w:t>two</w:t>
      </w:r>
      <w:r w:rsidR="0031144D">
        <w:t xml:space="preserve"> </w:t>
      </w:r>
      <w:r w:rsidR="000A4E1B">
        <w:t>terms,</w:t>
      </w:r>
      <w:r w:rsidR="00804E6F">
        <w:t xml:space="preserve"> derogatory when used on the street, ultimately became folk categories that were used by South Asian Khirki residents</w:t>
      </w:r>
      <w:r w:rsidR="005C553A">
        <w:t xml:space="preserve"> (Indians, Pakistanis, Bangladeshis, and Afghans)</w:t>
      </w:r>
      <w:r w:rsidR="00804E6F">
        <w:t xml:space="preserve"> to classify all A</w:t>
      </w:r>
      <w:r w:rsidR="005C553A">
        <w:t>fricans.  Nigerians and Habshi</w:t>
      </w:r>
      <w:r w:rsidR="0031144D">
        <w:t>,</w:t>
      </w:r>
      <w:r w:rsidR="005C553A">
        <w:t xml:space="preserve"> </w:t>
      </w:r>
      <w:r w:rsidR="00804E6F">
        <w:t>ultimately</w:t>
      </w:r>
      <w:r w:rsidR="0031144D">
        <w:t>,</w:t>
      </w:r>
      <w:r w:rsidR="00804E6F">
        <w:t xml:space="preserve"> were synony</w:t>
      </w:r>
      <w:r w:rsidR="0032722B">
        <w:t>mous with gendered constructions</w:t>
      </w:r>
      <w:r w:rsidR="00804E6F">
        <w:t xml:space="preserve"> of</w:t>
      </w:r>
      <w:r w:rsidR="005C553A">
        <w:t xml:space="preserve"> Africans as </w:t>
      </w:r>
      <w:r w:rsidR="00CE099F">
        <w:t>criminals,</w:t>
      </w:r>
      <w:r w:rsidR="00804E6F">
        <w:t xml:space="preserve"> prostitutes, and, ultimately,</w:t>
      </w:r>
      <w:r w:rsidR="005C553A">
        <w:t xml:space="preserve"> categorized Africans as</w:t>
      </w:r>
      <w:r w:rsidR="00804E6F">
        <w:t xml:space="preserve"> </w:t>
      </w:r>
      <w:r w:rsidR="005C553A">
        <w:t>ontologically ‘illegal’</w:t>
      </w:r>
      <w:r w:rsidR="00804E6F">
        <w:t>.  This</w:t>
      </w:r>
      <w:r w:rsidR="005C553A">
        <w:t xml:space="preserve"> linguistic ‘Othering’ </w:t>
      </w:r>
      <w:r w:rsidR="00804E6F">
        <w:t>created a degree of solidarity amongst Africans regardless of national, regional, or r</w:t>
      </w:r>
      <w:r w:rsidR="00C50590">
        <w:t xml:space="preserve">eligious association.  However, the Somalis </w:t>
      </w:r>
      <w:r w:rsidR="00804E6F">
        <w:t>could refute these terms deployed by anonymous speakers on the street in Hindi and, in dialogue, argue for a distinct identity f</w:t>
      </w:r>
      <w:r w:rsidR="00C50590">
        <w:t xml:space="preserve">or themselves as Muslim Somalis.  As such, they were </w:t>
      </w:r>
      <w:r w:rsidR="00804E6F">
        <w:t xml:space="preserve">able to interrupt the simple narratives of </w:t>
      </w:r>
      <w:r w:rsidR="00C50590">
        <w:t>Africans that emerged in public</w:t>
      </w:r>
      <w:r w:rsidR="00804E6F">
        <w:t xml:space="preserve"> spaces of the settlement.  Their linguistic proficiency not only offered them opportunities to fight for </w:t>
      </w:r>
      <w:r w:rsidR="00CE099F">
        <w:t xml:space="preserve">their </w:t>
      </w:r>
      <w:r w:rsidR="00804E6F">
        <w:t xml:space="preserve">social enfranchisement but </w:t>
      </w:r>
      <w:r w:rsidR="001C14BE">
        <w:t xml:space="preserve">facilitated the development of </w:t>
      </w:r>
      <w:r w:rsidR="00804E6F">
        <w:t>relationships</w:t>
      </w:r>
      <w:r w:rsidR="001C14BE">
        <w:t xml:space="preserve"> with Hindi speakers</w:t>
      </w:r>
      <w:r w:rsidR="00804E6F">
        <w:t xml:space="preserve"> that the West African residents of Khirki didn’t have access to, relationships that allowed them to identify with India and Delhi in intimate ways, ways that ultimately created a distance between them and other African nationals who made temporary homes in the city.  </w:t>
      </w:r>
    </w:p>
    <w:p w14:paraId="1548FA4F" w14:textId="77777777" w:rsidR="00524D7E" w:rsidRDefault="00524D7E" w:rsidP="00804E6F">
      <w:pPr>
        <w:rPr>
          <w:b/>
        </w:rPr>
      </w:pPr>
    </w:p>
    <w:p w14:paraId="5AFB7847" w14:textId="3CCDFEC8" w:rsidR="00804E6F" w:rsidRDefault="00804E6F" w:rsidP="00804E6F">
      <w:pPr>
        <w:rPr>
          <w:b/>
        </w:rPr>
      </w:pPr>
      <w:r>
        <w:rPr>
          <w:b/>
        </w:rPr>
        <w:t xml:space="preserve">Desi Niggas: Hybridity, global </w:t>
      </w:r>
      <w:r w:rsidR="00062575">
        <w:rPr>
          <w:b/>
        </w:rPr>
        <w:t>hip hop</w:t>
      </w:r>
      <w:r w:rsidR="00DB6C20">
        <w:rPr>
          <w:b/>
        </w:rPr>
        <w:t>,</w:t>
      </w:r>
      <w:r>
        <w:rPr>
          <w:b/>
        </w:rPr>
        <w:t xml:space="preserve"> and Islam </w:t>
      </w:r>
    </w:p>
    <w:p w14:paraId="463E84C4" w14:textId="77777777" w:rsidR="00E817CA" w:rsidRDefault="00E817CA" w:rsidP="00804E6F">
      <w:pPr>
        <w:rPr>
          <w:b/>
        </w:rPr>
      </w:pPr>
    </w:p>
    <w:p w14:paraId="1533EE7E" w14:textId="67783941" w:rsidR="00E817CA" w:rsidRPr="00E817CA" w:rsidRDefault="00E817CA" w:rsidP="00804E6F">
      <w:pPr>
        <w:rPr>
          <w:rStyle w:val="null"/>
          <w:b/>
        </w:rPr>
      </w:pPr>
      <w:r>
        <w:rPr>
          <w:noProof/>
        </w:rPr>
        <w:drawing>
          <wp:inline distT="0" distB="0" distL="0" distR="0" wp14:anchorId="790010F4" wp14:editId="12975322">
            <wp:extent cx="4157977" cy="2333531"/>
            <wp:effectExtent l="0" t="0" r="8255" b="3810"/>
            <wp:docPr id="2" name="Picture 2" descr="Macintosh HD:Users:gdattatreyan:Dropbox:Cry out Loud:photos:photosforuse:IMG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dattatreyan:Dropbox:Cry out Loud:photos:photosforuse:IMG_067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0172" cy="2334763"/>
                    </a:xfrm>
                    <a:prstGeom prst="rect">
                      <a:avLst/>
                    </a:prstGeom>
                    <a:noFill/>
                    <a:ln>
                      <a:noFill/>
                    </a:ln>
                  </pic:spPr>
                </pic:pic>
              </a:graphicData>
            </a:graphic>
          </wp:inline>
        </w:drawing>
      </w:r>
    </w:p>
    <w:p w14:paraId="325D8E3A" w14:textId="661EE0ED" w:rsidR="00804E6F" w:rsidRPr="00466FB4" w:rsidRDefault="00804E6F" w:rsidP="00804E6F">
      <w:pPr>
        <w:rPr>
          <w:rStyle w:val="null"/>
        </w:rPr>
      </w:pPr>
      <w:r w:rsidRPr="00466FB4">
        <w:rPr>
          <w:rStyle w:val="null"/>
          <w:rFonts w:eastAsia="Times New Roman" w:cs="Times New Roman"/>
          <w:sz w:val="20"/>
          <w:szCs w:val="20"/>
        </w:rPr>
        <w:t xml:space="preserve">Figure 2: Being in India I found </w:t>
      </w:r>
      <w:r w:rsidR="001D5528">
        <w:rPr>
          <w:rStyle w:val="null"/>
          <w:rFonts w:eastAsia="Times New Roman" w:cs="Times New Roman"/>
          <w:sz w:val="20"/>
          <w:szCs w:val="20"/>
        </w:rPr>
        <w:t>a new shelter under this flag, k</w:t>
      </w:r>
      <w:r w:rsidRPr="00466FB4">
        <w:rPr>
          <w:rStyle w:val="null"/>
          <w:rFonts w:eastAsia="Times New Roman" w:cs="Times New Roman"/>
          <w:sz w:val="20"/>
          <w:szCs w:val="20"/>
        </w:rPr>
        <w:t>now it from the roots to the leaves even the slang</w:t>
      </w:r>
    </w:p>
    <w:p w14:paraId="4A261E70" w14:textId="77777777" w:rsidR="00804E6F" w:rsidRDefault="00804E6F" w:rsidP="00804E6F"/>
    <w:p w14:paraId="336A8096" w14:textId="39A107F0" w:rsidR="00804E6F" w:rsidRDefault="00804E6F" w:rsidP="00804E6F">
      <w:r>
        <w:t xml:space="preserve">Many of the self-portraits </w:t>
      </w:r>
      <w:r w:rsidR="001C14BE">
        <w:t>that appeared in the ‘accidental’ archive</w:t>
      </w:r>
      <w:r>
        <w:t xml:space="preserve"> depicted a close connection to Delhi, to India, and to the Hindi speakers they came into contact with in various</w:t>
      </w:r>
      <w:r w:rsidR="00DB6C20">
        <w:t xml:space="preserve"> institutional, commercial, </w:t>
      </w:r>
      <w:r>
        <w:t>public</w:t>
      </w:r>
      <w:r w:rsidR="00DB6C20">
        <w:t>, and private</w:t>
      </w:r>
      <w:r>
        <w:t xml:space="preserve"> settings.  Friendship was thematized as </w:t>
      </w:r>
      <w:r w:rsidR="00594492">
        <w:t>a part and parcel of the</w:t>
      </w:r>
      <w:r>
        <w:t xml:space="preserve"> self-portrait as were the built environments</w:t>
      </w:r>
      <w:r w:rsidR="00CE099F">
        <w:t xml:space="preserve"> where they were taken</w:t>
      </w:r>
      <w:r>
        <w:t>, such as the Muslim-</w:t>
      </w:r>
      <w:r w:rsidR="001C14BE">
        <w:t xml:space="preserve">owned barbershop pictured above. </w:t>
      </w:r>
      <w:r>
        <w:t>These young men, like Assad pictured above, while they begrudged Delhi and its rampant racism, reveled in the cultural milieus the city offered</w:t>
      </w:r>
      <w:r w:rsidR="001C14BE">
        <w:t xml:space="preserve"> to them as fluent Hindi speakers capable of traversing the cities sprawl and meeting and developing relationships with Hindi speakers from India, Nepal, and Afghanistan who sh</w:t>
      </w:r>
      <w:r w:rsidR="00F916BC">
        <w:t xml:space="preserve">ared their interest in hip hop and world football.  </w:t>
      </w:r>
      <w:r>
        <w:t>In my meetings with these young men we discuss</w:t>
      </w:r>
      <w:r w:rsidR="00DB6C20">
        <w:t xml:space="preserve">ed their relationship to Delhi and </w:t>
      </w:r>
      <w:r>
        <w:t>to India at length.  They told me stories of Hyderabad, Pune, and Delhi, comparing the cities and wistfully sharing their misadventures.  These stories echoed a deep epistemological and ontological relationship with urban India</w:t>
      </w:r>
      <w:r w:rsidR="00594492">
        <w:t>,</w:t>
      </w:r>
      <w:r>
        <w:t xml:space="preserve"> as Assad’s caption of the photo intimates above, a relationship that was also reflected in the playful bantering with their diverse group of friends on Facebook around the selfies that they would post in regular intervals. </w:t>
      </w:r>
    </w:p>
    <w:p w14:paraId="6831B2BB" w14:textId="31134F9B" w:rsidR="0032722B" w:rsidRPr="00466FB4" w:rsidRDefault="00804E6F" w:rsidP="00D86A47">
      <w:pPr>
        <w:ind w:firstLine="720"/>
        <w:rPr>
          <w:rStyle w:val="null"/>
          <w:rFonts w:ascii="Cambria" w:hAnsi="Cambria" w:cs="Times New Roman"/>
        </w:rPr>
      </w:pPr>
      <w:r w:rsidRPr="00466FB4">
        <w:rPr>
          <w:rFonts w:ascii="Cambria" w:hAnsi="Cambria" w:cs="Times New Roman"/>
        </w:rPr>
        <w:t>Tucked between a</w:t>
      </w:r>
      <w:r w:rsidR="00C50590" w:rsidRPr="00466FB4">
        <w:rPr>
          <w:rFonts w:ascii="Cambria" w:hAnsi="Cambria" w:cs="Times New Roman"/>
        </w:rPr>
        <w:t xml:space="preserve"> music</w:t>
      </w:r>
      <w:r w:rsidRPr="00466FB4">
        <w:rPr>
          <w:rFonts w:ascii="Cambria" w:hAnsi="Cambria" w:cs="Times New Roman"/>
        </w:rPr>
        <w:t xml:space="preserve"> video of a mainst</w:t>
      </w:r>
      <w:r w:rsidR="00C50590" w:rsidRPr="00466FB4">
        <w:rPr>
          <w:rFonts w:ascii="Cambria" w:hAnsi="Cambria" w:cs="Times New Roman"/>
        </w:rPr>
        <w:t xml:space="preserve">ream or underground hip hop star and a story on Somalia, </w:t>
      </w:r>
      <w:r w:rsidR="00D15F80" w:rsidRPr="00466FB4">
        <w:rPr>
          <w:rFonts w:ascii="Cambria" w:hAnsi="Cambria" w:cs="Times New Roman"/>
        </w:rPr>
        <w:t xml:space="preserve">these young men’s self-portraits </w:t>
      </w:r>
      <w:r w:rsidRPr="00466FB4">
        <w:rPr>
          <w:rFonts w:ascii="Cambria" w:hAnsi="Cambria" w:cs="Times New Roman"/>
        </w:rPr>
        <w:t xml:space="preserve">would emerge with captions or comments that pointed to their status as Somali refugees in Delhi.  One of Assad’s selfies that he </w:t>
      </w:r>
      <w:r w:rsidR="00C50590" w:rsidRPr="00466FB4">
        <w:rPr>
          <w:rFonts w:ascii="Cambria" w:hAnsi="Cambria" w:cs="Times New Roman"/>
        </w:rPr>
        <w:t>shot</w:t>
      </w:r>
      <w:r w:rsidRPr="00466FB4">
        <w:rPr>
          <w:rFonts w:ascii="Cambria" w:hAnsi="Cambria" w:cs="Times New Roman"/>
        </w:rPr>
        <w:t xml:space="preserve"> with the shared camera and that appeared later on Facebook, for instance, revealed him in the back of a car with a New York Yankees cap with a caption that read “desi nigga.”  Desi is a term utilized in South Asia and amongst its diaspora to signal belonging to South Asia </w:t>
      </w:r>
      <w:r w:rsidR="00594492">
        <w:rPr>
          <w:rFonts w:ascii="Cambria" w:hAnsi="Cambria" w:cs="Times New Roman"/>
        </w:rPr>
        <w:t>(Marr Maira, 2002) and N</w:t>
      </w:r>
      <w:r w:rsidRPr="00466FB4">
        <w:rPr>
          <w:rFonts w:ascii="Cambria" w:hAnsi="Cambria" w:cs="Times New Roman"/>
        </w:rPr>
        <w:t xml:space="preserve">igga, a word that is the reappropriation of the term nigger in the Black Atlantic that is utilized in hip hop to signal solidarity, connection, and a shared experience of racialized oppression (Anthony Neale, 2014).  The two terms, taken together, </w:t>
      </w:r>
      <w:r w:rsidR="00C50590" w:rsidRPr="00466FB4">
        <w:rPr>
          <w:rFonts w:ascii="Cambria" w:hAnsi="Cambria" w:cs="Times New Roman"/>
        </w:rPr>
        <w:t>offer</w:t>
      </w:r>
      <w:r w:rsidRPr="00466FB4">
        <w:rPr>
          <w:rFonts w:ascii="Cambria" w:hAnsi="Cambria" w:cs="Times New Roman"/>
        </w:rPr>
        <w:t xml:space="preserve"> an important </w:t>
      </w:r>
      <w:r w:rsidR="00C50590" w:rsidRPr="00466FB4">
        <w:rPr>
          <w:rFonts w:ascii="Cambria" w:hAnsi="Cambria" w:cs="Times New Roman"/>
        </w:rPr>
        <w:t>self-</w:t>
      </w:r>
      <w:r w:rsidRPr="00466FB4">
        <w:rPr>
          <w:rFonts w:ascii="Cambria" w:hAnsi="Cambria" w:cs="Times New Roman"/>
        </w:rPr>
        <w:t>reflection on what it means to be a So</w:t>
      </w:r>
      <w:r w:rsidR="00C50590" w:rsidRPr="00466FB4">
        <w:rPr>
          <w:rFonts w:ascii="Cambria" w:hAnsi="Cambria" w:cs="Times New Roman"/>
        </w:rPr>
        <w:t xml:space="preserve">mali who has grown up in India.  </w:t>
      </w:r>
      <w:r w:rsidRPr="00466FB4">
        <w:rPr>
          <w:rFonts w:ascii="Cambria" w:hAnsi="Cambria" w:cs="Times New Roman"/>
        </w:rPr>
        <w:t xml:space="preserve">Assad, by casting himself as Desi and a Nigga underneath the image of him looking into the camera donning a red and black Yankees hat cocked to the side, resists the kinds of racialized exclusions that he faces as an African in Delhi by making his experiences of difference central to his image making project as a hybridized subject who is part of and, strikingly, divorced from an image of contemporary urban India. </w:t>
      </w:r>
    </w:p>
    <w:p w14:paraId="55A29A2E" w14:textId="43AF9741" w:rsidR="0032722B" w:rsidRDefault="005C553A" w:rsidP="00804E6F">
      <w:pPr>
        <w:rPr>
          <w:rStyle w:val="null"/>
          <w:rFonts w:ascii="Times New Roman" w:eastAsia="Times New Roman" w:hAnsi="Times New Roman" w:cs="Times New Roman"/>
          <w:sz w:val="20"/>
          <w:szCs w:val="20"/>
        </w:rPr>
      </w:pPr>
      <w:r w:rsidRPr="00A9150D">
        <w:rPr>
          <w:rFonts w:ascii="Times New Roman" w:hAnsi="Times New Roman" w:cs="Times New Roman"/>
          <w:noProof/>
        </w:rPr>
        <w:drawing>
          <wp:inline distT="0" distB="0" distL="0" distR="0" wp14:anchorId="424A7646" wp14:editId="3DA83738">
            <wp:extent cx="4527299" cy="3018199"/>
            <wp:effectExtent l="0" t="0" r="0" b="4445"/>
            <wp:docPr id="3" name="Picture 3" descr="Macintosh HD:Users:gdattatreyan:Desktop:IMG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dattatreyan:Desktop:IMG_193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27796" cy="3018530"/>
                    </a:xfrm>
                    <a:prstGeom prst="rect">
                      <a:avLst/>
                    </a:prstGeom>
                    <a:noFill/>
                    <a:ln>
                      <a:noFill/>
                    </a:ln>
                  </pic:spPr>
                </pic:pic>
              </a:graphicData>
            </a:graphic>
          </wp:inline>
        </w:drawing>
      </w:r>
    </w:p>
    <w:p w14:paraId="31D69176" w14:textId="77777777" w:rsidR="00804E6F" w:rsidRPr="00466FB4" w:rsidRDefault="00804E6F" w:rsidP="00804E6F">
      <w:pPr>
        <w:rPr>
          <w:rFonts w:ascii="Cambria" w:eastAsia="Times New Roman" w:hAnsi="Cambria" w:cs="Times New Roman"/>
          <w:sz w:val="20"/>
          <w:szCs w:val="20"/>
        </w:rPr>
      </w:pPr>
      <w:r w:rsidRPr="00466FB4">
        <w:rPr>
          <w:rStyle w:val="null"/>
          <w:rFonts w:ascii="Cambria" w:eastAsia="Times New Roman" w:hAnsi="Cambria" w:cs="Times New Roman"/>
          <w:sz w:val="20"/>
          <w:szCs w:val="20"/>
        </w:rPr>
        <w:t xml:space="preserve">Figure 3: As the years go by and time fades away what used to be good days are now filled with dismay.  Tomorrow comes and, then again, it goes and my ambition to become something more grows and grows. </w:t>
      </w:r>
    </w:p>
    <w:p w14:paraId="0F9728BF" w14:textId="77777777" w:rsidR="00804E6F" w:rsidRDefault="00804E6F" w:rsidP="00804E6F">
      <w:pPr>
        <w:rPr>
          <w:rFonts w:ascii="Times New Roman" w:hAnsi="Times New Roman" w:cs="Times New Roman"/>
        </w:rPr>
      </w:pPr>
    </w:p>
    <w:p w14:paraId="3502E8CD" w14:textId="26B328B4" w:rsidR="00804E6F" w:rsidRPr="00466FB4" w:rsidRDefault="00804E6F" w:rsidP="005C553A">
      <w:pPr>
        <w:rPr>
          <w:rFonts w:ascii="Cambria" w:hAnsi="Cambria" w:cs="Times New Roman"/>
        </w:rPr>
      </w:pPr>
      <w:r w:rsidRPr="00466FB4">
        <w:rPr>
          <w:rFonts w:ascii="Cambria" w:hAnsi="Cambria" w:cs="Times New Roman"/>
        </w:rPr>
        <w:t>An integral part of these young men’s urban Indian identity, in addition to their linguistic prowess and their representation of a ‘cool’ hybridity vis-à-vis hip hop, is located in their claims to a shared Muslim identity. We can see their relationship to Islam metaphorically wrought in the first image, which depicts Alif with his index finger pointing to the sky and his gaze following the unseen objects that are outside the frame of the photo.  We can also see it in Azeem’s photo above, where his</w:t>
      </w:r>
      <w:r w:rsidRPr="00466FB4">
        <w:rPr>
          <w:rFonts w:ascii="Cambria" w:hAnsi="Cambria" w:cs="Times New Roman"/>
          <w:i/>
        </w:rPr>
        <w:t xml:space="preserve"> tusbax</w:t>
      </w:r>
      <w:r w:rsidRPr="00466FB4">
        <w:rPr>
          <w:rFonts w:ascii="Cambria" w:hAnsi="Cambria" w:cs="Times New Roman"/>
        </w:rPr>
        <w:t xml:space="preserve"> (</w:t>
      </w:r>
      <w:r w:rsidR="00524D7E">
        <w:rPr>
          <w:rFonts w:ascii="Cambria" w:hAnsi="Cambria" w:cs="Times New Roman"/>
        </w:rPr>
        <w:t xml:space="preserve">Somali term for </w:t>
      </w:r>
      <w:r w:rsidRPr="00466FB4">
        <w:rPr>
          <w:rFonts w:ascii="Cambria" w:hAnsi="Cambria" w:cs="Times New Roman"/>
        </w:rPr>
        <w:t>prayer beads) that he wears on top of his shirt and sweater becomes a visible symbol of his connection to Islam.  We can also visualize it in the sites that these young men choose to ‘hang out’ in – the abandoned mosques and ruins of the Mughal era, evident in the photo above where the stone work of a 14</w:t>
      </w:r>
      <w:r w:rsidRPr="00466FB4">
        <w:rPr>
          <w:rFonts w:ascii="Cambria" w:hAnsi="Cambria" w:cs="Times New Roman"/>
          <w:vertAlign w:val="superscript"/>
        </w:rPr>
        <w:t>th</w:t>
      </w:r>
      <w:r w:rsidRPr="00466FB4">
        <w:rPr>
          <w:rFonts w:ascii="Cambria" w:hAnsi="Cambria" w:cs="Times New Roman"/>
        </w:rPr>
        <w:t xml:space="preserve"> mosque stands as the backdrop for Azeem’s portrait.  </w:t>
      </w:r>
    </w:p>
    <w:p w14:paraId="4BA9C9E7" w14:textId="35C5DE64" w:rsidR="00804E6F" w:rsidRPr="000F7982" w:rsidRDefault="00804E6F" w:rsidP="00804E6F">
      <w:pPr>
        <w:ind w:firstLine="720"/>
        <w:rPr>
          <w:rFonts w:ascii="Times New Roman" w:hAnsi="Times New Roman" w:cs="Times New Roman"/>
        </w:rPr>
      </w:pPr>
      <w:r w:rsidRPr="00466FB4">
        <w:rPr>
          <w:rFonts w:ascii="Cambria" w:hAnsi="Cambria" w:cs="Times New Roman"/>
        </w:rPr>
        <w:t xml:space="preserve"> Khirki</w:t>
      </w:r>
      <w:r w:rsidR="00594492">
        <w:rPr>
          <w:rFonts w:ascii="Cambria" w:hAnsi="Cambria" w:cs="Times New Roman"/>
        </w:rPr>
        <w:t xml:space="preserve"> Extension</w:t>
      </w:r>
      <w:r w:rsidRPr="00466FB4">
        <w:rPr>
          <w:rFonts w:ascii="Cambria" w:hAnsi="Cambria" w:cs="Times New Roman"/>
        </w:rPr>
        <w:t xml:space="preserve"> and the adjac</w:t>
      </w:r>
      <w:r w:rsidR="00594492">
        <w:rPr>
          <w:rFonts w:ascii="Cambria" w:hAnsi="Cambria" w:cs="Times New Roman"/>
        </w:rPr>
        <w:t>ent urban village of Haus Rani, both</w:t>
      </w:r>
      <w:r w:rsidR="00DB3FD4">
        <w:rPr>
          <w:rFonts w:ascii="Cambria" w:hAnsi="Cambria" w:cs="Times New Roman"/>
        </w:rPr>
        <w:t xml:space="preserve"> share a </w:t>
      </w:r>
      <w:r w:rsidR="00594492">
        <w:rPr>
          <w:rFonts w:ascii="Cambria" w:hAnsi="Cambria" w:cs="Times New Roman"/>
        </w:rPr>
        <w:t xml:space="preserve">history as pre-colonial centers </w:t>
      </w:r>
      <w:r w:rsidRPr="00466FB4">
        <w:rPr>
          <w:rFonts w:ascii="Cambria" w:hAnsi="Cambria" w:cs="Times New Roman"/>
        </w:rPr>
        <w:t>for Islam and as a postcolonial haven for Muslim pilgrims in the city after partition</w:t>
      </w:r>
      <w:r w:rsidR="00DB3FD4">
        <w:rPr>
          <w:rFonts w:ascii="Cambria" w:hAnsi="Cambria" w:cs="Times New Roman"/>
        </w:rPr>
        <w:t>.  As such</w:t>
      </w:r>
      <w:r w:rsidR="00F916BC">
        <w:rPr>
          <w:rFonts w:ascii="Cambria" w:hAnsi="Cambria" w:cs="Times New Roman"/>
        </w:rPr>
        <w:t>,</w:t>
      </w:r>
      <w:r w:rsidR="00DB3FD4">
        <w:rPr>
          <w:rFonts w:ascii="Cambria" w:hAnsi="Cambria" w:cs="Times New Roman"/>
        </w:rPr>
        <w:t xml:space="preserve"> they</w:t>
      </w:r>
      <w:r w:rsidRPr="00466FB4">
        <w:rPr>
          <w:rFonts w:ascii="Cambria" w:hAnsi="Cambria" w:cs="Times New Roman"/>
        </w:rPr>
        <w:t xml:space="preserve"> play an interesting role as a historical backdrop for the construction of a transnational, Muslim Umma, or community of faith.  One more than one occasion as we walked through the street I heard these young men reprimand someone who was putatively Indian for not h</w:t>
      </w:r>
      <w:r w:rsidR="00DB3FD4">
        <w:rPr>
          <w:rFonts w:ascii="Cambria" w:hAnsi="Cambria" w:cs="Times New Roman"/>
        </w:rPr>
        <w:t>olding up Islam in their deeds and words</w:t>
      </w:r>
      <w:r w:rsidRPr="00466FB4">
        <w:rPr>
          <w:rFonts w:ascii="Cambria" w:hAnsi="Cambria" w:cs="Times New Roman"/>
        </w:rPr>
        <w:t xml:space="preserve">.  </w:t>
      </w:r>
      <w:r w:rsidR="00B620E3" w:rsidRPr="00466FB4">
        <w:rPr>
          <w:rFonts w:ascii="Cambria" w:hAnsi="Cambria" w:cs="Times New Roman"/>
        </w:rPr>
        <w:t>On several occasions t</w:t>
      </w:r>
      <w:r w:rsidRPr="00466FB4">
        <w:rPr>
          <w:rFonts w:ascii="Cambria" w:hAnsi="Cambria" w:cs="Times New Roman"/>
        </w:rPr>
        <w:t>his moral discourse</w:t>
      </w:r>
      <w:r w:rsidR="00DB3FD4">
        <w:rPr>
          <w:rFonts w:ascii="Cambria" w:hAnsi="Cambria" w:cs="Times New Roman"/>
        </w:rPr>
        <w:t>,</w:t>
      </w:r>
      <w:r w:rsidRPr="00466FB4">
        <w:rPr>
          <w:rFonts w:ascii="Cambria" w:hAnsi="Cambria" w:cs="Times New Roman"/>
        </w:rPr>
        <w:t xml:space="preserve"> which found its power in asserted religious belong</w:t>
      </w:r>
      <w:r w:rsidR="00B620E3" w:rsidRPr="00466FB4">
        <w:rPr>
          <w:rFonts w:ascii="Cambria" w:hAnsi="Cambria" w:cs="Times New Roman"/>
        </w:rPr>
        <w:t xml:space="preserve">ing, allowed these young men </w:t>
      </w:r>
      <w:r w:rsidR="00DB3FD4">
        <w:rPr>
          <w:rFonts w:ascii="Cambria" w:hAnsi="Cambria" w:cs="Times New Roman"/>
        </w:rPr>
        <w:t xml:space="preserve">to protect </w:t>
      </w:r>
      <w:r w:rsidRPr="00466FB4">
        <w:rPr>
          <w:rFonts w:ascii="Cambria" w:hAnsi="Cambria" w:cs="Times New Roman"/>
        </w:rPr>
        <w:t xml:space="preserve">non-Muslim, non-Hindi speaking Africans who were with them when spontaneous violent interactions </w:t>
      </w:r>
      <w:r w:rsidR="00DB3FD4">
        <w:rPr>
          <w:rFonts w:ascii="Cambria" w:hAnsi="Cambria" w:cs="Times New Roman"/>
        </w:rPr>
        <w:t>fomented</w:t>
      </w:r>
      <w:r w:rsidRPr="00466FB4">
        <w:rPr>
          <w:rFonts w:ascii="Cambria" w:hAnsi="Cambria" w:cs="Times New Roman"/>
        </w:rPr>
        <w:t xml:space="preserve">.  </w:t>
      </w:r>
      <w:r w:rsidR="00524D7E">
        <w:rPr>
          <w:rFonts w:ascii="Cambria" w:hAnsi="Cambria" w:cs="Times New Roman"/>
        </w:rPr>
        <w:t>There were also</w:t>
      </w:r>
      <w:r w:rsidRPr="00466FB4">
        <w:rPr>
          <w:rFonts w:ascii="Cambria" w:hAnsi="Cambria" w:cs="Times New Roman"/>
        </w:rPr>
        <w:t xml:space="preserve"> </w:t>
      </w:r>
      <w:r w:rsidR="00524D7E">
        <w:rPr>
          <w:rFonts w:ascii="Cambria" w:hAnsi="Cambria" w:cs="Times New Roman"/>
        </w:rPr>
        <w:t>instances</w:t>
      </w:r>
      <w:r w:rsidR="008F7BC2">
        <w:rPr>
          <w:rFonts w:ascii="Cambria" w:hAnsi="Cambria" w:cs="Times New Roman"/>
        </w:rPr>
        <w:t xml:space="preserve"> I witnessed</w:t>
      </w:r>
      <w:r w:rsidRPr="00466FB4">
        <w:rPr>
          <w:rFonts w:ascii="Cambria" w:hAnsi="Cambria" w:cs="Times New Roman"/>
        </w:rPr>
        <w:t xml:space="preserve"> where young Somali </w:t>
      </w:r>
      <w:r w:rsidR="008F7BC2">
        <w:rPr>
          <w:rFonts w:ascii="Cambria" w:hAnsi="Cambria" w:cs="Times New Roman"/>
        </w:rPr>
        <w:t xml:space="preserve">men </w:t>
      </w:r>
      <w:r w:rsidRPr="00466FB4">
        <w:rPr>
          <w:rFonts w:ascii="Cambria" w:hAnsi="Cambria" w:cs="Times New Roman"/>
        </w:rPr>
        <w:t>recruit</w:t>
      </w:r>
      <w:r w:rsidR="008F7BC2">
        <w:rPr>
          <w:rFonts w:ascii="Cambria" w:hAnsi="Cambria" w:cs="Times New Roman"/>
        </w:rPr>
        <w:t>ed</w:t>
      </w:r>
      <w:r w:rsidRPr="00466FB4">
        <w:rPr>
          <w:rFonts w:ascii="Cambria" w:hAnsi="Cambria" w:cs="Times New Roman"/>
        </w:rPr>
        <w:t xml:space="preserve"> fellow Muslims who were from the subcontinent to </w:t>
      </w:r>
      <w:r w:rsidR="008F7BC2">
        <w:rPr>
          <w:rFonts w:ascii="Cambria" w:hAnsi="Cambria" w:cs="Times New Roman"/>
        </w:rPr>
        <w:t xml:space="preserve">help them repel attacks from the Hindu </w:t>
      </w:r>
      <w:r w:rsidRPr="00466FB4">
        <w:rPr>
          <w:rFonts w:ascii="Cambria" w:hAnsi="Cambria" w:cs="Times New Roman"/>
        </w:rPr>
        <w:t xml:space="preserve">Bihari day laborers </w:t>
      </w:r>
      <w:r w:rsidR="006F6B6E">
        <w:rPr>
          <w:rFonts w:ascii="Cambria" w:hAnsi="Cambria" w:cs="Times New Roman"/>
        </w:rPr>
        <w:t>that</w:t>
      </w:r>
      <w:r w:rsidRPr="00466FB4">
        <w:rPr>
          <w:rFonts w:ascii="Cambria" w:hAnsi="Cambria" w:cs="Times New Roman"/>
        </w:rPr>
        <w:t xml:space="preserve"> lived side by side </w:t>
      </w:r>
      <w:r w:rsidR="006F6B6E">
        <w:rPr>
          <w:rFonts w:ascii="Cambria" w:hAnsi="Cambria" w:cs="Times New Roman"/>
        </w:rPr>
        <w:t>the</w:t>
      </w:r>
      <w:r w:rsidRPr="00466FB4">
        <w:rPr>
          <w:rFonts w:ascii="Cambria" w:hAnsi="Cambria" w:cs="Times New Roman"/>
        </w:rPr>
        <w:t xml:space="preserve"> pan-African and Muslim South Asian communities of Khirki and Haus Rani.  </w:t>
      </w:r>
      <w:r w:rsidR="00F916BC">
        <w:rPr>
          <w:rFonts w:ascii="Cambria" w:hAnsi="Cambria" w:cs="Times New Roman"/>
        </w:rPr>
        <w:t>By</w:t>
      </w:r>
      <w:r w:rsidRPr="00466FB4">
        <w:rPr>
          <w:rFonts w:ascii="Cambria" w:hAnsi="Cambria" w:cs="Times New Roman"/>
        </w:rPr>
        <w:t xml:space="preserve"> performing a shared Islamic religiosity in Hindi-Urdu</w:t>
      </w:r>
      <w:r w:rsidRPr="00466FB4">
        <w:rPr>
          <w:rStyle w:val="FootnoteReference"/>
          <w:rFonts w:ascii="Cambria" w:hAnsi="Cambria" w:cs="Times New Roman"/>
        </w:rPr>
        <w:footnoteReference w:id="2"/>
      </w:r>
      <w:r w:rsidRPr="00466FB4">
        <w:rPr>
          <w:rFonts w:ascii="Cambria" w:hAnsi="Cambria" w:cs="Times New Roman"/>
        </w:rPr>
        <w:t>, Somali refugees</w:t>
      </w:r>
      <w:r w:rsidR="00F916BC">
        <w:rPr>
          <w:rFonts w:ascii="Cambria" w:hAnsi="Cambria" w:cs="Times New Roman"/>
        </w:rPr>
        <w:t xml:space="preserve"> also</w:t>
      </w:r>
      <w:r w:rsidRPr="00466FB4">
        <w:rPr>
          <w:rFonts w:ascii="Cambria" w:hAnsi="Cambria" w:cs="Times New Roman"/>
        </w:rPr>
        <w:t xml:space="preserve"> gained access to housing that was unavailable to other African migrants and, in some cases, avoided paying exorbitant prices for necessary household commodities.   Alif, the oldest of the young men I spent time with, related to me a story of how their landlord, because he was Muslim and had lived in the Khirki area for a decades, took pride in protecting him and his family from theft, verbal abuse, and the petty ‘cheating’ that</w:t>
      </w:r>
      <w:r w:rsidR="00B620E3" w:rsidRPr="00466FB4">
        <w:rPr>
          <w:rFonts w:ascii="Cambria" w:hAnsi="Cambria" w:cs="Times New Roman"/>
        </w:rPr>
        <w:t xml:space="preserve"> often</w:t>
      </w:r>
      <w:r w:rsidRPr="00466FB4">
        <w:rPr>
          <w:rFonts w:ascii="Cambria" w:hAnsi="Cambria" w:cs="Times New Roman"/>
        </w:rPr>
        <w:t xml:space="preserve"> happened </w:t>
      </w:r>
      <w:r w:rsidR="006F6B6E">
        <w:rPr>
          <w:rFonts w:ascii="Cambria" w:hAnsi="Cambria" w:cs="Times New Roman"/>
        </w:rPr>
        <w:t xml:space="preserve">to </w:t>
      </w:r>
      <w:r w:rsidR="006F6B6E" w:rsidRPr="000A4E1B">
        <w:rPr>
          <w:rFonts w:ascii="Cambria" w:hAnsi="Cambria" w:cs="Times New Roman"/>
          <w:i/>
        </w:rPr>
        <w:t>f</w:t>
      </w:r>
      <w:r w:rsidR="00B620E3" w:rsidRPr="000A4E1B">
        <w:rPr>
          <w:rFonts w:ascii="Cambria" w:hAnsi="Cambria" w:cs="Times New Roman"/>
          <w:i/>
        </w:rPr>
        <w:t>erengi</w:t>
      </w:r>
      <w:r w:rsidR="00B620E3" w:rsidRPr="00466FB4">
        <w:rPr>
          <w:rFonts w:ascii="Cambria" w:hAnsi="Cambria" w:cs="Times New Roman"/>
        </w:rPr>
        <w:t xml:space="preserve"> (foreigners) in</w:t>
      </w:r>
      <w:r w:rsidRPr="00466FB4">
        <w:rPr>
          <w:rFonts w:ascii="Cambria" w:hAnsi="Cambria" w:cs="Times New Roman"/>
        </w:rPr>
        <w:t xml:space="preserve"> local markets.  This shared Muslim identification, while revealing the ways in which Somalis could nurture alternate structures of belonging in Khirki, also </w:t>
      </w:r>
      <w:r w:rsidR="00DB3FD4">
        <w:rPr>
          <w:rFonts w:ascii="Cambria" w:hAnsi="Cambria" w:cs="Times New Roman"/>
        </w:rPr>
        <w:t>draws attention to</w:t>
      </w:r>
      <w:r w:rsidRPr="00466FB4">
        <w:rPr>
          <w:rFonts w:ascii="Cambria" w:hAnsi="Cambria" w:cs="Times New Roman"/>
        </w:rPr>
        <w:t xml:space="preserve"> the ways in which Christian West Africans were situated as </w:t>
      </w:r>
      <w:r w:rsidR="006F6B6E">
        <w:rPr>
          <w:rFonts w:ascii="Cambria" w:hAnsi="Cambria" w:cs="Times New Roman"/>
        </w:rPr>
        <w:t>‘O</w:t>
      </w:r>
      <w:r w:rsidR="00452222" w:rsidRPr="00466FB4">
        <w:rPr>
          <w:rFonts w:ascii="Cambria" w:hAnsi="Cambria" w:cs="Times New Roman"/>
        </w:rPr>
        <w:t>thers</w:t>
      </w:r>
      <w:r w:rsidR="006F6B6E">
        <w:rPr>
          <w:rFonts w:ascii="Cambria" w:hAnsi="Cambria" w:cs="Times New Roman"/>
        </w:rPr>
        <w:t>’</w:t>
      </w:r>
      <w:r w:rsidRPr="00466FB4">
        <w:rPr>
          <w:rFonts w:ascii="Cambria" w:hAnsi="Cambria" w:cs="Times New Roman"/>
        </w:rPr>
        <w:t>.  In one interv</w:t>
      </w:r>
      <w:r w:rsidR="00B620E3" w:rsidRPr="00466FB4">
        <w:rPr>
          <w:rFonts w:ascii="Cambria" w:hAnsi="Cambria" w:cs="Times New Roman"/>
        </w:rPr>
        <w:t>iew the Somali crew shot for our shared</w:t>
      </w:r>
      <w:r w:rsidRPr="00466FB4">
        <w:rPr>
          <w:rFonts w:ascii="Cambria" w:hAnsi="Cambria" w:cs="Times New Roman"/>
        </w:rPr>
        <w:t xml:space="preserve"> film</w:t>
      </w:r>
      <w:r w:rsidR="00B620E3" w:rsidRPr="00466FB4">
        <w:rPr>
          <w:rFonts w:ascii="Cambria" w:hAnsi="Cambria" w:cs="Times New Roman"/>
        </w:rPr>
        <w:t xml:space="preserve"> project</w:t>
      </w:r>
      <w:r w:rsidR="00DB3FD4">
        <w:rPr>
          <w:rFonts w:ascii="Cambria" w:hAnsi="Cambria" w:cs="Times New Roman"/>
        </w:rPr>
        <w:t>,</w:t>
      </w:r>
      <w:r w:rsidRPr="00466FB4">
        <w:rPr>
          <w:rFonts w:ascii="Cambria" w:hAnsi="Cambria" w:cs="Times New Roman"/>
        </w:rPr>
        <w:t xml:space="preserve"> they talked to a local Muslim </w:t>
      </w:r>
      <w:r w:rsidRPr="000A4E1B">
        <w:rPr>
          <w:rFonts w:ascii="Cambria" w:hAnsi="Cambria" w:cs="Times New Roman"/>
          <w:i/>
        </w:rPr>
        <w:t xml:space="preserve">pardhaan </w:t>
      </w:r>
      <w:r w:rsidRPr="00466FB4">
        <w:rPr>
          <w:rFonts w:ascii="Cambria" w:hAnsi="Cambria" w:cs="Times New Roman"/>
        </w:rPr>
        <w:t xml:space="preserve">(provisional leader) in Khirki.   The leader was very comfortable referring to West Africans as cannibals </w:t>
      </w:r>
      <w:r w:rsidR="00DB3FD4">
        <w:rPr>
          <w:rFonts w:ascii="Cambria" w:hAnsi="Cambria" w:cs="Times New Roman"/>
        </w:rPr>
        <w:t xml:space="preserve">and differentiated them from his Somali interlocutors by </w:t>
      </w:r>
      <w:r w:rsidRPr="00466FB4">
        <w:rPr>
          <w:rFonts w:ascii="Cambria" w:hAnsi="Cambria" w:cs="Times New Roman"/>
        </w:rPr>
        <w:t>categorizing them as Chris</w:t>
      </w:r>
      <w:r w:rsidR="00DB3FD4">
        <w:rPr>
          <w:rFonts w:ascii="Cambria" w:hAnsi="Cambria" w:cs="Times New Roman"/>
        </w:rPr>
        <w:t xml:space="preserve">tian Africans.  The </w:t>
      </w:r>
      <w:r w:rsidR="00DB3FD4" w:rsidRPr="000A4E1B">
        <w:rPr>
          <w:rFonts w:ascii="Cambria" w:hAnsi="Cambria" w:cs="Times New Roman"/>
          <w:i/>
        </w:rPr>
        <w:t xml:space="preserve">pardhaan’s </w:t>
      </w:r>
      <w:r w:rsidR="00DB3FD4">
        <w:rPr>
          <w:rFonts w:ascii="Cambria" w:hAnsi="Cambria" w:cs="Times New Roman"/>
        </w:rPr>
        <w:t xml:space="preserve">sentiments, given our previous discussion, </w:t>
      </w:r>
      <w:r w:rsidRPr="00466FB4">
        <w:rPr>
          <w:rFonts w:ascii="Cambria" w:hAnsi="Cambria" w:cs="Times New Roman"/>
        </w:rPr>
        <w:t xml:space="preserve">reveal the </w:t>
      </w:r>
      <w:r w:rsidR="00DB3FD4">
        <w:rPr>
          <w:rFonts w:ascii="Cambria" w:hAnsi="Cambria" w:cs="Times New Roman"/>
        </w:rPr>
        <w:t xml:space="preserve">ways </w:t>
      </w:r>
      <w:r w:rsidRPr="00466FB4">
        <w:rPr>
          <w:rFonts w:ascii="Cambria" w:hAnsi="Cambria" w:cs="Times New Roman"/>
        </w:rPr>
        <w:t>in which the Somali youth</w:t>
      </w:r>
      <w:r w:rsidR="00DB3FD4">
        <w:rPr>
          <w:rFonts w:ascii="Cambria" w:hAnsi="Cambria" w:cs="Times New Roman"/>
        </w:rPr>
        <w:t xml:space="preserve"> constantly moved</w:t>
      </w:r>
      <w:r w:rsidRPr="00466FB4">
        <w:rPr>
          <w:rFonts w:ascii="Cambria" w:hAnsi="Cambria" w:cs="Times New Roman"/>
        </w:rPr>
        <w:t xml:space="preserve"> </w:t>
      </w:r>
      <w:r w:rsidRPr="00466FB4">
        <w:rPr>
          <w:rFonts w:ascii="Cambria" w:hAnsi="Cambria" w:cs="Times New Roman"/>
          <w:i/>
        </w:rPr>
        <w:t>between</w:t>
      </w:r>
      <w:r w:rsidRPr="00466FB4">
        <w:rPr>
          <w:rFonts w:ascii="Cambria" w:hAnsi="Cambria" w:cs="Times New Roman"/>
        </w:rPr>
        <w:t xml:space="preserve"> </w:t>
      </w:r>
      <w:r w:rsidR="00DB3FD4">
        <w:rPr>
          <w:rFonts w:ascii="Cambria" w:hAnsi="Cambria" w:cs="Times New Roman"/>
        </w:rPr>
        <w:t>religious, ethnic, racial, and linguistic borders</w:t>
      </w:r>
      <w:r w:rsidR="00B620E3" w:rsidRPr="00466FB4">
        <w:rPr>
          <w:rFonts w:ascii="Cambria" w:hAnsi="Cambria" w:cs="Times New Roman"/>
        </w:rPr>
        <w:t xml:space="preserve">.  </w:t>
      </w:r>
      <w:r w:rsidR="008F7BC2">
        <w:rPr>
          <w:rFonts w:ascii="Cambria" w:hAnsi="Cambria" w:cs="Times New Roman"/>
        </w:rPr>
        <w:t>However, i</w:t>
      </w:r>
      <w:r w:rsidR="00B620E3" w:rsidRPr="00466FB4">
        <w:rPr>
          <w:rFonts w:ascii="Cambria" w:hAnsi="Cambria" w:cs="Times New Roman"/>
        </w:rPr>
        <w:t>t became</w:t>
      </w:r>
      <w:r w:rsidRPr="00466FB4">
        <w:rPr>
          <w:rFonts w:ascii="Cambria" w:hAnsi="Cambria" w:cs="Times New Roman"/>
        </w:rPr>
        <w:t xml:space="preserve"> painfully evident that while the Somalis</w:t>
      </w:r>
      <w:r w:rsidR="00F916BC">
        <w:rPr>
          <w:rFonts w:ascii="Cambria" w:hAnsi="Cambria" w:cs="Times New Roman"/>
        </w:rPr>
        <w:t>’</w:t>
      </w:r>
      <w:r w:rsidR="00DB3FD4">
        <w:rPr>
          <w:rFonts w:ascii="Cambria" w:hAnsi="Cambria" w:cs="Times New Roman"/>
        </w:rPr>
        <w:t xml:space="preserve"> ability to cross borders had its marked </w:t>
      </w:r>
      <w:r w:rsidRPr="00466FB4">
        <w:rPr>
          <w:rFonts w:ascii="Cambria" w:hAnsi="Cambria" w:cs="Times New Roman"/>
        </w:rPr>
        <w:t>advantages, their perceived difference as Africans still left them vulnerable.</w:t>
      </w:r>
      <w:r>
        <w:rPr>
          <w:rFonts w:ascii="Times New Roman" w:hAnsi="Times New Roman" w:cs="Times New Roman"/>
        </w:rPr>
        <w:t xml:space="preserve">   </w:t>
      </w:r>
    </w:p>
    <w:p w14:paraId="2F53CED0" w14:textId="77777777" w:rsidR="006F6B6E" w:rsidRDefault="006F6B6E" w:rsidP="00804E6F">
      <w:pPr>
        <w:rPr>
          <w:b/>
        </w:rPr>
      </w:pPr>
    </w:p>
    <w:p w14:paraId="422D5875" w14:textId="77777777" w:rsidR="000A4E1B" w:rsidRDefault="000A4E1B" w:rsidP="00804E6F">
      <w:pPr>
        <w:rPr>
          <w:b/>
        </w:rPr>
      </w:pPr>
    </w:p>
    <w:p w14:paraId="198D46CA" w14:textId="167BC4B5" w:rsidR="00804E6F" w:rsidRPr="00D544BB" w:rsidRDefault="00804E6F" w:rsidP="00804E6F">
      <w:pPr>
        <w:rPr>
          <w:b/>
        </w:rPr>
      </w:pPr>
      <w:r>
        <w:rPr>
          <w:b/>
        </w:rPr>
        <w:t xml:space="preserve">Constructing the </w:t>
      </w:r>
      <w:r w:rsidR="00F91637">
        <w:rPr>
          <w:b/>
        </w:rPr>
        <w:t>waiting subject: T</w:t>
      </w:r>
      <w:r>
        <w:rPr>
          <w:b/>
        </w:rPr>
        <w:t xml:space="preserve">he role of the United Nations Human Rights Commission </w:t>
      </w:r>
    </w:p>
    <w:p w14:paraId="5BE182CE" w14:textId="7322FD8E" w:rsidR="00804E6F" w:rsidRDefault="00D86A47" w:rsidP="00D86A47">
      <w:pPr>
        <w:rPr>
          <w:rFonts w:ascii="Times New Roman" w:hAnsi="Times New Roman" w:cs="Times New Roman"/>
        </w:rPr>
      </w:pPr>
      <w:r w:rsidRPr="006149F5">
        <w:rPr>
          <w:rFonts w:eastAsia="Times New Roman" w:cs="Times New Roman"/>
          <w:noProof/>
        </w:rPr>
        <w:drawing>
          <wp:anchor distT="0" distB="0" distL="114300" distR="114300" simplePos="0" relativeHeight="251661312" behindDoc="0" locked="0" layoutInCell="1" allowOverlap="1" wp14:anchorId="59CFD667" wp14:editId="75B1F005">
            <wp:simplePos x="0" y="0"/>
            <wp:positionH relativeFrom="column">
              <wp:posOffset>0</wp:posOffset>
            </wp:positionH>
            <wp:positionV relativeFrom="paragraph">
              <wp:posOffset>20320</wp:posOffset>
            </wp:positionV>
            <wp:extent cx="4293870" cy="2862580"/>
            <wp:effectExtent l="0" t="0" r="0" b="7620"/>
            <wp:wrapSquare wrapText="bothSides"/>
            <wp:docPr id="1" name="Picture 1" descr="Macintosh HD:Users:gdattatreyan:Desktop:pictures for presentation:IMG_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dattatreyan:Desktop:pictures for presentation:IMG_179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9387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77A8C" w14:textId="77777777" w:rsidR="00D86A47" w:rsidRDefault="00D86A47" w:rsidP="00D86A47">
      <w:pPr>
        <w:rPr>
          <w:rFonts w:ascii="Times New Roman" w:hAnsi="Times New Roman" w:cs="Times New Roman"/>
        </w:rPr>
      </w:pPr>
    </w:p>
    <w:p w14:paraId="25352AD2" w14:textId="0A3A9075" w:rsidR="00D86A47" w:rsidRDefault="00D86A47" w:rsidP="00D86A47">
      <w:pPr>
        <w:rPr>
          <w:rFonts w:ascii="Times New Roman" w:hAnsi="Times New Roman" w:cs="Times New Roman"/>
        </w:rPr>
      </w:pPr>
    </w:p>
    <w:p w14:paraId="7564075A" w14:textId="77777777" w:rsidR="00804E6F" w:rsidRDefault="00804E6F" w:rsidP="00804E6F">
      <w:pPr>
        <w:ind w:firstLine="720"/>
        <w:rPr>
          <w:rFonts w:ascii="Times New Roman" w:hAnsi="Times New Roman" w:cs="Times New Roman"/>
        </w:rPr>
      </w:pPr>
    </w:p>
    <w:p w14:paraId="197B04D4" w14:textId="77777777" w:rsidR="00804E6F" w:rsidRDefault="00804E6F" w:rsidP="00804E6F">
      <w:pPr>
        <w:ind w:firstLine="720"/>
        <w:rPr>
          <w:rFonts w:ascii="Times New Roman" w:hAnsi="Times New Roman" w:cs="Times New Roman"/>
        </w:rPr>
      </w:pPr>
    </w:p>
    <w:p w14:paraId="1F74F9AE" w14:textId="77777777" w:rsidR="00804E6F" w:rsidRDefault="00804E6F" w:rsidP="00804E6F">
      <w:pPr>
        <w:ind w:firstLine="720"/>
        <w:rPr>
          <w:rFonts w:ascii="Times New Roman" w:hAnsi="Times New Roman" w:cs="Times New Roman"/>
        </w:rPr>
      </w:pPr>
    </w:p>
    <w:p w14:paraId="659B58AF" w14:textId="77777777" w:rsidR="00804E6F" w:rsidRDefault="00804E6F" w:rsidP="00804E6F">
      <w:pPr>
        <w:ind w:firstLine="720"/>
        <w:rPr>
          <w:rFonts w:ascii="Times New Roman" w:hAnsi="Times New Roman" w:cs="Times New Roman"/>
        </w:rPr>
      </w:pPr>
    </w:p>
    <w:p w14:paraId="13A60E90" w14:textId="77777777" w:rsidR="00804E6F" w:rsidRDefault="00804E6F" w:rsidP="00804E6F">
      <w:pPr>
        <w:ind w:firstLine="720"/>
        <w:rPr>
          <w:rFonts w:ascii="Times New Roman" w:hAnsi="Times New Roman" w:cs="Times New Roman"/>
        </w:rPr>
      </w:pPr>
    </w:p>
    <w:p w14:paraId="64896DBF" w14:textId="77777777" w:rsidR="00804E6F" w:rsidRDefault="00804E6F" w:rsidP="00804E6F">
      <w:pPr>
        <w:rPr>
          <w:rFonts w:ascii="Times New Roman" w:hAnsi="Times New Roman" w:cs="Times New Roman"/>
        </w:rPr>
      </w:pPr>
    </w:p>
    <w:p w14:paraId="07442483" w14:textId="77777777" w:rsidR="00804E6F" w:rsidRDefault="00804E6F" w:rsidP="00804E6F">
      <w:pPr>
        <w:ind w:firstLine="720"/>
        <w:rPr>
          <w:rFonts w:ascii="Times New Roman" w:hAnsi="Times New Roman" w:cs="Times New Roman"/>
        </w:rPr>
      </w:pPr>
    </w:p>
    <w:p w14:paraId="5C396D2F" w14:textId="77777777" w:rsidR="00804E6F" w:rsidRDefault="00804E6F" w:rsidP="00804E6F">
      <w:pPr>
        <w:ind w:firstLine="720"/>
        <w:rPr>
          <w:rFonts w:ascii="Times New Roman" w:hAnsi="Times New Roman" w:cs="Times New Roman"/>
        </w:rPr>
      </w:pPr>
    </w:p>
    <w:p w14:paraId="221E9BBD" w14:textId="77777777" w:rsidR="00804E6F" w:rsidRDefault="00804E6F" w:rsidP="00804E6F">
      <w:pPr>
        <w:ind w:firstLine="720"/>
        <w:rPr>
          <w:rFonts w:ascii="Times New Roman" w:hAnsi="Times New Roman" w:cs="Times New Roman"/>
        </w:rPr>
      </w:pPr>
    </w:p>
    <w:p w14:paraId="0B495836" w14:textId="77777777" w:rsidR="00804E6F" w:rsidRDefault="00804E6F" w:rsidP="00804E6F">
      <w:pPr>
        <w:ind w:firstLine="720"/>
        <w:rPr>
          <w:rFonts w:ascii="Times New Roman" w:hAnsi="Times New Roman" w:cs="Times New Roman"/>
        </w:rPr>
      </w:pPr>
    </w:p>
    <w:p w14:paraId="17C9CC16" w14:textId="77777777" w:rsidR="00804E6F" w:rsidRDefault="00804E6F" w:rsidP="00804E6F">
      <w:pPr>
        <w:ind w:firstLine="720"/>
        <w:rPr>
          <w:rFonts w:ascii="Times New Roman" w:hAnsi="Times New Roman" w:cs="Times New Roman"/>
        </w:rPr>
      </w:pPr>
    </w:p>
    <w:p w14:paraId="33A731DF" w14:textId="77777777" w:rsidR="00804E6F" w:rsidRDefault="00804E6F" w:rsidP="00804E6F">
      <w:pPr>
        <w:ind w:firstLine="720"/>
        <w:rPr>
          <w:rFonts w:ascii="Times New Roman" w:hAnsi="Times New Roman" w:cs="Times New Roman"/>
        </w:rPr>
      </w:pPr>
    </w:p>
    <w:p w14:paraId="30311599" w14:textId="77777777" w:rsidR="00804E6F" w:rsidRDefault="00804E6F" w:rsidP="00804E6F"/>
    <w:p w14:paraId="4651F7F6" w14:textId="77777777" w:rsidR="00D86A47" w:rsidRDefault="00D86A47" w:rsidP="00804E6F">
      <w:pPr>
        <w:rPr>
          <w:rStyle w:val="null"/>
          <w:rFonts w:ascii="Times New Roman" w:eastAsia="Times New Roman" w:hAnsi="Times New Roman" w:cs="Times New Roman"/>
          <w:sz w:val="20"/>
          <w:szCs w:val="20"/>
        </w:rPr>
      </w:pPr>
    </w:p>
    <w:p w14:paraId="476E6E42" w14:textId="77777777" w:rsidR="00804E6F" w:rsidRPr="00466FB4" w:rsidRDefault="00804E6F" w:rsidP="00804E6F">
      <w:pPr>
        <w:rPr>
          <w:rFonts w:ascii="Cambria" w:eastAsia="Times New Roman" w:hAnsi="Cambria" w:cs="Times New Roman"/>
          <w:b/>
          <w:sz w:val="20"/>
          <w:szCs w:val="20"/>
        </w:rPr>
      </w:pPr>
      <w:r w:rsidRPr="00466FB4">
        <w:rPr>
          <w:rStyle w:val="null"/>
          <w:rFonts w:ascii="Cambria" w:eastAsia="Times New Roman" w:hAnsi="Cambria" w:cs="Times New Roman"/>
          <w:sz w:val="20"/>
          <w:szCs w:val="20"/>
        </w:rPr>
        <w:t xml:space="preserve">Figure 4: “Everyday I wake up late and think about my fate. </w:t>
      </w:r>
      <w:proofErr w:type="gramStart"/>
      <w:r w:rsidRPr="00466FB4">
        <w:rPr>
          <w:rStyle w:val="null"/>
          <w:rFonts w:ascii="Cambria" w:eastAsia="Times New Roman" w:hAnsi="Cambria" w:cs="Times New Roman"/>
          <w:sz w:val="20"/>
          <w:szCs w:val="20"/>
        </w:rPr>
        <w:t>Will I get a call today</w:t>
      </w:r>
      <w:proofErr w:type="gramEnd"/>
      <w:r w:rsidRPr="00466FB4">
        <w:rPr>
          <w:rStyle w:val="null"/>
          <w:rFonts w:ascii="Cambria" w:eastAsia="Times New Roman" w:hAnsi="Cambria" w:cs="Times New Roman"/>
          <w:sz w:val="20"/>
          <w:szCs w:val="20"/>
        </w:rPr>
        <w:t xml:space="preserve">, </w:t>
      </w:r>
      <w:proofErr w:type="gramStart"/>
      <w:r w:rsidRPr="00466FB4">
        <w:rPr>
          <w:rStyle w:val="null"/>
          <w:rFonts w:ascii="Cambria" w:eastAsia="Times New Roman" w:hAnsi="Cambria" w:cs="Times New Roman"/>
          <w:sz w:val="20"/>
          <w:szCs w:val="20"/>
        </w:rPr>
        <w:t>will UNHCR make my day</w:t>
      </w:r>
      <w:proofErr w:type="gramEnd"/>
      <w:r w:rsidRPr="00466FB4">
        <w:rPr>
          <w:rStyle w:val="null"/>
          <w:rFonts w:ascii="Cambria" w:eastAsia="Times New Roman" w:hAnsi="Cambria" w:cs="Times New Roman"/>
          <w:sz w:val="20"/>
          <w:szCs w:val="20"/>
        </w:rPr>
        <w:t xml:space="preserve">?  Getting texts from my homies, I go to the balcony and see Africa staring back at me.”   </w:t>
      </w:r>
    </w:p>
    <w:p w14:paraId="7288B071" w14:textId="77777777" w:rsidR="00804E6F" w:rsidRDefault="00804E6F" w:rsidP="00804E6F">
      <w:pPr>
        <w:rPr>
          <w:rFonts w:ascii="Times New Roman" w:hAnsi="Times New Roman" w:cs="Times New Roman"/>
        </w:rPr>
      </w:pPr>
    </w:p>
    <w:p w14:paraId="00E5D06C" w14:textId="02F16E76" w:rsidR="00804E6F" w:rsidRPr="00466FB4" w:rsidRDefault="00804E6F" w:rsidP="00804E6F">
      <w:pPr>
        <w:ind w:firstLine="720"/>
        <w:rPr>
          <w:rFonts w:ascii="Cambria" w:hAnsi="Cambria" w:cs="Times New Roman"/>
        </w:rPr>
      </w:pPr>
      <w:r w:rsidRPr="00466FB4">
        <w:rPr>
          <w:rFonts w:ascii="Cambria" w:hAnsi="Cambria" w:cs="Times New Roman"/>
        </w:rPr>
        <w:t>Their relationship with the United Nations Human Rights Commission (UNHRC) and the associated non-governmental organizations sub-contracted by the UNHRC to provide services to the refugees, however, mitigated some of the threat they faced</w:t>
      </w:r>
      <w:r w:rsidR="006F6B6E">
        <w:rPr>
          <w:rFonts w:ascii="Cambria" w:hAnsi="Cambria" w:cs="Times New Roman"/>
        </w:rPr>
        <w:t xml:space="preserve"> in their everyday lives</w:t>
      </w:r>
      <w:r w:rsidR="00DB3FD4">
        <w:rPr>
          <w:rFonts w:ascii="Cambria" w:hAnsi="Cambria" w:cs="Times New Roman"/>
        </w:rPr>
        <w:t>.  During</w:t>
      </w:r>
      <w:r w:rsidRPr="00466FB4">
        <w:rPr>
          <w:rFonts w:ascii="Cambria" w:hAnsi="Cambria" w:cs="Times New Roman"/>
        </w:rPr>
        <w:t xml:space="preserve"> an informal interview I conducted with a UNHRC NGO affiliate staff member, </w:t>
      </w:r>
      <w:r w:rsidR="00DB3FD4">
        <w:rPr>
          <w:rFonts w:ascii="Cambria" w:hAnsi="Cambria" w:cs="Times New Roman"/>
        </w:rPr>
        <w:t>I was</w:t>
      </w:r>
      <w:r w:rsidRPr="00466FB4">
        <w:rPr>
          <w:rFonts w:ascii="Cambria" w:hAnsi="Cambria" w:cs="Times New Roman"/>
        </w:rPr>
        <w:t xml:space="preserve"> </w:t>
      </w:r>
      <w:r w:rsidR="009458F2">
        <w:rPr>
          <w:rFonts w:ascii="Cambria" w:hAnsi="Cambria" w:cs="Times New Roman"/>
        </w:rPr>
        <w:t xml:space="preserve">told </w:t>
      </w:r>
      <w:r w:rsidRPr="00466FB4">
        <w:rPr>
          <w:rFonts w:ascii="Cambria" w:hAnsi="Cambria" w:cs="Times New Roman"/>
        </w:rPr>
        <w:t>that workers from the NGO labored to let the local business leaders and residents in the community know that the Somalis and the few West Africans who were legal refugees</w:t>
      </w:r>
      <w:r w:rsidR="00F916BC">
        <w:rPr>
          <w:rFonts w:ascii="Cambria" w:hAnsi="Cambria" w:cs="Times New Roman"/>
        </w:rPr>
        <w:t xml:space="preserve"> and under their charge</w:t>
      </w:r>
      <w:r w:rsidRPr="00466FB4">
        <w:rPr>
          <w:rFonts w:ascii="Cambria" w:hAnsi="Cambria" w:cs="Times New Roman"/>
        </w:rPr>
        <w:t xml:space="preserve"> were not like the other Africans in Khirk</w:t>
      </w:r>
      <w:r w:rsidR="00430861">
        <w:rPr>
          <w:rFonts w:ascii="Cambria" w:hAnsi="Cambria" w:cs="Times New Roman"/>
        </w:rPr>
        <w:t>i</w:t>
      </w:r>
      <w:r w:rsidRPr="00466FB4">
        <w:rPr>
          <w:rFonts w:ascii="Cambria" w:hAnsi="Cambria" w:cs="Times New Roman"/>
        </w:rPr>
        <w:t xml:space="preserve"> </w:t>
      </w:r>
      <w:r w:rsidR="00430861">
        <w:rPr>
          <w:rFonts w:ascii="Cambria" w:hAnsi="Cambria" w:cs="Times New Roman"/>
        </w:rPr>
        <w:t xml:space="preserve">Extension </w:t>
      </w:r>
      <w:r w:rsidRPr="00466FB4">
        <w:rPr>
          <w:rFonts w:ascii="Cambria" w:hAnsi="Cambria" w:cs="Times New Roman"/>
        </w:rPr>
        <w:t xml:space="preserve">and were to be treated differently.  The UNHRC also intervened if there was an issue concerning the local authorities.  In one case, </w:t>
      </w:r>
      <w:r w:rsidR="00430861">
        <w:rPr>
          <w:rFonts w:ascii="Cambria" w:hAnsi="Cambria" w:cs="Times New Roman"/>
        </w:rPr>
        <w:t>a</w:t>
      </w:r>
      <w:r w:rsidRPr="00466FB4">
        <w:rPr>
          <w:rFonts w:ascii="Cambria" w:hAnsi="Cambria" w:cs="Times New Roman"/>
        </w:rPr>
        <w:t xml:space="preserve"> young</w:t>
      </w:r>
      <w:r w:rsidR="00430861">
        <w:rPr>
          <w:rFonts w:ascii="Cambria" w:hAnsi="Cambria" w:cs="Times New Roman"/>
        </w:rPr>
        <w:t xml:space="preserve"> Somali man named Farod who lived in Khirki</w:t>
      </w:r>
      <w:r w:rsidRPr="00466FB4">
        <w:rPr>
          <w:rFonts w:ascii="Cambria" w:hAnsi="Cambria" w:cs="Times New Roman"/>
        </w:rPr>
        <w:t xml:space="preserve"> got into a fight with </w:t>
      </w:r>
      <w:r w:rsidR="00430861">
        <w:rPr>
          <w:rFonts w:ascii="Cambria" w:hAnsi="Cambria" w:cs="Times New Roman"/>
        </w:rPr>
        <w:t xml:space="preserve">a local butcher.  </w:t>
      </w:r>
      <w:r w:rsidRPr="00466FB4">
        <w:rPr>
          <w:rFonts w:ascii="Cambria" w:hAnsi="Cambria" w:cs="Times New Roman"/>
        </w:rPr>
        <w:t xml:space="preserve">Farod, because he had arrived recently to India from Kenya, didn’t know how to speak Hindi.  As a result of miscommunication the butcher began to swing his cleaver at Farod while several </w:t>
      </w:r>
      <w:r w:rsidR="00430861">
        <w:rPr>
          <w:rFonts w:ascii="Cambria" w:hAnsi="Cambria" w:cs="Times New Roman"/>
        </w:rPr>
        <w:t>young men</w:t>
      </w:r>
      <w:r w:rsidRPr="00466FB4">
        <w:rPr>
          <w:rFonts w:ascii="Cambria" w:hAnsi="Cambria" w:cs="Times New Roman"/>
        </w:rPr>
        <w:t xml:space="preserve"> related to the butcher ran into the butcher’s shop and began to beat him.  Someone on the street called the police even as some of the Somalis in the neighborhood called UNHRC officials. The police arrived to the scene first, and took the butcher and the young Somali to the police station for questioning.  The UNHRC employees met the boy and the butcher at the police station and coaxed the butcher to sign a letter saying that there would be no further attacks on the young man and, after some mediation with the police, both the butcher and Farod were released.     </w:t>
      </w:r>
    </w:p>
    <w:p w14:paraId="73FADA3F" w14:textId="39B5AE31" w:rsidR="00430861" w:rsidRDefault="00430861" w:rsidP="00804E6F">
      <w:pPr>
        <w:ind w:firstLine="720"/>
        <w:rPr>
          <w:rFonts w:ascii="Cambria" w:hAnsi="Cambria" w:cs="Times New Roman"/>
        </w:rPr>
      </w:pPr>
      <w:r>
        <w:rPr>
          <w:rFonts w:ascii="Cambria" w:hAnsi="Cambria" w:cs="Times New Roman"/>
        </w:rPr>
        <w:t>During my time in Delhi, tensions mounted in Khirki</w:t>
      </w:r>
      <w:r w:rsidR="009458F2">
        <w:rPr>
          <w:rFonts w:ascii="Cambria" w:hAnsi="Cambria" w:cs="Times New Roman"/>
        </w:rPr>
        <w:t xml:space="preserve"> Extension</w:t>
      </w:r>
      <w:r>
        <w:rPr>
          <w:rFonts w:ascii="Cambria" w:hAnsi="Cambria" w:cs="Times New Roman"/>
        </w:rPr>
        <w:t xml:space="preserve"> as </w:t>
      </w:r>
      <w:r w:rsidR="00804E6F" w:rsidRPr="00466FB4">
        <w:rPr>
          <w:rFonts w:ascii="Cambria" w:hAnsi="Cambria" w:cs="Times New Roman"/>
        </w:rPr>
        <w:t>community members and the police</w:t>
      </w:r>
      <w:r w:rsidR="00B620E3" w:rsidRPr="00466FB4">
        <w:rPr>
          <w:rFonts w:ascii="Cambria" w:hAnsi="Cambria" w:cs="Times New Roman"/>
        </w:rPr>
        <w:t xml:space="preserve"> </w:t>
      </w:r>
      <w:r>
        <w:rPr>
          <w:rFonts w:ascii="Cambria" w:hAnsi="Cambria" w:cs="Times New Roman"/>
        </w:rPr>
        <w:t>felt that the African residents</w:t>
      </w:r>
      <w:r w:rsidR="00F916BC">
        <w:rPr>
          <w:rFonts w:ascii="Cambria" w:hAnsi="Cambria" w:cs="Times New Roman"/>
        </w:rPr>
        <w:t xml:space="preserve"> were the root cause of a drug and prostitution problem</w:t>
      </w:r>
      <w:r>
        <w:rPr>
          <w:rFonts w:ascii="Cambria" w:hAnsi="Cambria" w:cs="Times New Roman"/>
        </w:rPr>
        <w:t xml:space="preserve"> in the neighborhood.  This led to an uptick in violence against the Pan-African community and, as </w:t>
      </w:r>
      <w:r w:rsidRPr="00466FB4">
        <w:rPr>
          <w:rFonts w:ascii="Cambria" w:hAnsi="Cambria" w:cs="Times New Roman"/>
        </w:rPr>
        <w:t>the UNHRC and affiliate non-governmental agencies worked to prot</w:t>
      </w:r>
      <w:r w:rsidR="00F916BC">
        <w:rPr>
          <w:rFonts w:ascii="Cambria" w:hAnsi="Cambria" w:cs="Times New Roman"/>
        </w:rPr>
        <w:t>ect their African charges, they</w:t>
      </w:r>
      <w:r w:rsidRPr="00466FB4">
        <w:rPr>
          <w:rFonts w:ascii="Cambria" w:hAnsi="Cambria" w:cs="Times New Roman"/>
        </w:rPr>
        <w:t xml:space="preserve"> increasingly differentiate</w:t>
      </w:r>
      <w:r w:rsidR="00F916BC">
        <w:rPr>
          <w:rFonts w:ascii="Cambria" w:hAnsi="Cambria" w:cs="Times New Roman"/>
        </w:rPr>
        <w:t>d</w:t>
      </w:r>
      <w:r w:rsidRPr="00466FB4">
        <w:rPr>
          <w:rFonts w:ascii="Cambria" w:hAnsi="Cambria" w:cs="Times New Roman"/>
        </w:rPr>
        <w:t xml:space="preserve"> them from the larger pan-African migrant population</w:t>
      </w:r>
      <w:r>
        <w:rPr>
          <w:rFonts w:ascii="Cambria" w:hAnsi="Cambria" w:cs="Times New Roman"/>
        </w:rPr>
        <w:t xml:space="preserve">.  </w:t>
      </w:r>
    </w:p>
    <w:p w14:paraId="2E15B000" w14:textId="77777777" w:rsidR="00430861" w:rsidRDefault="00430861" w:rsidP="00804E6F">
      <w:pPr>
        <w:ind w:firstLine="720"/>
        <w:rPr>
          <w:rFonts w:ascii="Cambria" w:hAnsi="Cambria" w:cs="Times New Roman"/>
        </w:rPr>
      </w:pPr>
    </w:p>
    <w:p w14:paraId="0B796BF8" w14:textId="0FA36F3F" w:rsidR="00804E6F" w:rsidRPr="00466FB4" w:rsidRDefault="00804E6F" w:rsidP="00804E6F">
      <w:pPr>
        <w:ind w:firstLine="720"/>
        <w:rPr>
          <w:rFonts w:ascii="Cambria" w:hAnsi="Cambria" w:cs="Times New Roman"/>
        </w:rPr>
      </w:pPr>
      <w:r w:rsidRPr="00466FB4">
        <w:rPr>
          <w:rFonts w:ascii="Cambria" w:hAnsi="Cambria" w:cs="Times New Roman"/>
        </w:rPr>
        <w:t>The legal status of re</w:t>
      </w:r>
      <w:r w:rsidR="00430861">
        <w:rPr>
          <w:rFonts w:ascii="Cambria" w:hAnsi="Cambria" w:cs="Times New Roman"/>
        </w:rPr>
        <w:t xml:space="preserve">fugee, thus, </w:t>
      </w:r>
      <w:r w:rsidR="00F916BC">
        <w:rPr>
          <w:rFonts w:ascii="Cambria" w:hAnsi="Cambria" w:cs="Times New Roman"/>
        </w:rPr>
        <w:t>created an invisible barrier between the</w:t>
      </w:r>
      <w:r w:rsidR="00430861">
        <w:rPr>
          <w:rFonts w:ascii="Cambria" w:hAnsi="Cambria" w:cs="Times New Roman"/>
        </w:rPr>
        <w:t xml:space="preserve"> </w:t>
      </w:r>
      <w:r w:rsidR="00F916BC">
        <w:rPr>
          <w:rFonts w:ascii="Cambria" w:hAnsi="Cambria" w:cs="Times New Roman"/>
        </w:rPr>
        <w:t>Somalis and the majority of the Pan-African population in Khirki.</w:t>
      </w:r>
      <w:r w:rsidRPr="00466FB4">
        <w:rPr>
          <w:rFonts w:ascii="Cambria" w:hAnsi="Cambria" w:cs="Times New Roman"/>
        </w:rPr>
        <w:t xml:space="preserve">   Yet, the young men I spent time with refuted this</w:t>
      </w:r>
      <w:r w:rsidR="00430861">
        <w:rPr>
          <w:rFonts w:ascii="Cambria" w:hAnsi="Cambria" w:cs="Times New Roman"/>
        </w:rPr>
        <w:t xml:space="preserve"> discursive</w:t>
      </w:r>
      <w:r w:rsidRPr="00466FB4">
        <w:rPr>
          <w:rFonts w:ascii="Cambria" w:hAnsi="Cambria" w:cs="Times New Roman"/>
        </w:rPr>
        <w:t xml:space="preserve"> </w:t>
      </w:r>
      <w:r w:rsidR="00430861">
        <w:rPr>
          <w:rFonts w:ascii="Cambria" w:hAnsi="Cambria" w:cs="Times New Roman"/>
        </w:rPr>
        <w:t xml:space="preserve">division </w:t>
      </w:r>
      <w:r w:rsidRPr="00466FB4">
        <w:rPr>
          <w:rFonts w:ascii="Cambria" w:hAnsi="Cambria" w:cs="Times New Roman"/>
        </w:rPr>
        <w:t xml:space="preserve">by continuing to </w:t>
      </w:r>
      <w:r w:rsidR="00430861">
        <w:rPr>
          <w:rFonts w:ascii="Cambria" w:hAnsi="Cambria" w:cs="Times New Roman"/>
        </w:rPr>
        <w:t>frequent the</w:t>
      </w:r>
      <w:r w:rsidRPr="00466FB4">
        <w:rPr>
          <w:rFonts w:ascii="Cambria" w:hAnsi="Cambria" w:cs="Times New Roman"/>
        </w:rPr>
        <w:t xml:space="preserve"> African speakeasies and kitchens to pass time with each other and with members of the larger pan-African community in Khirki.  While the UNHRC did not dissuade any of Somalis from spending time in the </w:t>
      </w:r>
      <w:r w:rsidR="000A4E1B">
        <w:rPr>
          <w:rFonts w:ascii="Cambria" w:hAnsi="Cambria" w:cs="Times New Roman"/>
        </w:rPr>
        <w:t>speakeasies</w:t>
      </w:r>
      <w:r w:rsidRPr="00466FB4">
        <w:rPr>
          <w:rFonts w:ascii="Cambria" w:hAnsi="Cambria" w:cs="Times New Roman"/>
        </w:rPr>
        <w:t xml:space="preserve">, they </w:t>
      </w:r>
      <w:r w:rsidR="00430861">
        <w:rPr>
          <w:rFonts w:ascii="Cambria" w:hAnsi="Cambria" w:cs="Times New Roman"/>
        </w:rPr>
        <w:t xml:space="preserve">actively promoted alternatives.  By providing </w:t>
      </w:r>
      <w:r w:rsidRPr="00466FB4">
        <w:rPr>
          <w:rFonts w:ascii="Cambria" w:hAnsi="Cambria" w:cs="Times New Roman"/>
        </w:rPr>
        <w:t>educational, recreational, and social outlets for the refugees under their charge</w:t>
      </w:r>
      <w:r w:rsidR="00F916BC">
        <w:rPr>
          <w:rFonts w:ascii="Cambria" w:hAnsi="Cambria" w:cs="Times New Roman"/>
        </w:rPr>
        <w:t>,</w:t>
      </w:r>
      <w:r w:rsidRPr="00466FB4">
        <w:rPr>
          <w:rFonts w:ascii="Cambria" w:hAnsi="Cambria" w:cs="Times New Roman"/>
        </w:rPr>
        <w:t xml:space="preserve"> </w:t>
      </w:r>
      <w:r w:rsidR="00430861">
        <w:rPr>
          <w:rFonts w:ascii="Cambria" w:hAnsi="Cambria" w:cs="Times New Roman"/>
        </w:rPr>
        <w:t>they sought to</w:t>
      </w:r>
      <w:r w:rsidRPr="00466FB4">
        <w:rPr>
          <w:rFonts w:ascii="Cambria" w:hAnsi="Cambria" w:cs="Times New Roman"/>
        </w:rPr>
        <w:t xml:space="preserve"> keep </w:t>
      </w:r>
      <w:r w:rsidR="009458F2">
        <w:rPr>
          <w:rFonts w:ascii="Cambria" w:hAnsi="Cambria" w:cs="Times New Roman"/>
        </w:rPr>
        <w:t xml:space="preserve">their charges </w:t>
      </w:r>
      <w:r w:rsidR="00F916BC">
        <w:rPr>
          <w:rFonts w:ascii="Cambria" w:hAnsi="Cambria" w:cs="Times New Roman"/>
        </w:rPr>
        <w:t xml:space="preserve">productively occupied and </w:t>
      </w:r>
      <w:r w:rsidRPr="00466FB4">
        <w:rPr>
          <w:rFonts w:ascii="Cambria" w:hAnsi="Cambria" w:cs="Times New Roman"/>
        </w:rPr>
        <w:t xml:space="preserve">to develop a sense of camaraderie and connection across the diverse groups of legal refugees under their care.    </w:t>
      </w:r>
    </w:p>
    <w:p w14:paraId="5193567C" w14:textId="76AB1316" w:rsidR="008F7BC2" w:rsidRPr="00466FB4" w:rsidRDefault="00804E6F" w:rsidP="008F7BC2">
      <w:pPr>
        <w:ind w:firstLine="720"/>
        <w:rPr>
          <w:rFonts w:ascii="Cambria" w:hAnsi="Cambria" w:cs="Times New Roman"/>
        </w:rPr>
      </w:pPr>
      <w:r w:rsidRPr="00466FB4">
        <w:rPr>
          <w:rFonts w:ascii="Cambria" w:hAnsi="Cambria" w:cs="Times New Roman"/>
        </w:rPr>
        <w:t xml:space="preserve"> The</w:t>
      </w:r>
      <w:r w:rsidR="00B620E3" w:rsidRPr="00466FB4">
        <w:rPr>
          <w:rFonts w:ascii="Cambria" w:hAnsi="Cambria" w:cs="Times New Roman"/>
        </w:rPr>
        <w:t xml:space="preserve"> Somali youth joined the Afghan and</w:t>
      </w:r>
      <w:r w:rsidRPr="00466FB4">
        <w:rPr>
          <w:rFonts w:ascii="Cambria" w:hAnsi="Cambria" w:cs="Times New Roman"/>
        </w:rPr>
        <w:t xml:space="preserve"> Burmese youth refugees in taking classes and engaging in regular events and activities sponsored by the UNHRC and affiliates.  These activities became a part of the young men’s everyday routine as they went from their homes to school, for those who were enrolled in school, and then to the activities that the UNHRC offered.  By </w:t>
      </w:r>
      <w:r w:rsidR="008F7BC2">
        <w:rPr>
          <w:rFonts w:ascii="Cambria" w:hAnsi="Cambria" w:cs="Times New Roman"/>
        </w:rPr>
        <w:t>spending quite a bit of time within the soci</w:t>
      </w:r>
      <w:r w:rsidR="009458F2">
        <w:rPr>
          <w:rFonts w:ascii="Cambria" w:hAnsi="Cambria" w:cs="Times New Roman"/>
        </w:rPr>
        <w:t>al spaces that the UNHRC created</w:t>
      </w:r>
      <w:r w:rsidR="008F7BC2">
        <w:rPr>
          <w:rFonts w:ascii="Cambria" w:hAnsi="Cambria" w:cs="Times New Roman"/>
        </w:rPr>
        <w:t>,</w:t>
      </w:r>
      <w:r w:rsidR="00B620E3" w:rsidRPr="00466FB4">
        <w:rPr>
          <w:rFonts w:ascii="Cambria" w:hAnsi="Cambria" w:cs="Times New Roman"/>
        </w:rPr>
        <w:t xml:space="preserve"> </w:t>
      </w:r>
      <w:r w:rsidRPr="00466FB4">
        <w:rPr>
          <w:rFonts w:ascii="Cambria" w:hAnsi="Cambria" w:cs="Times New Roman"/>
        </w:rPr>
        <w:t>the Somali youth became well versed in the human rights rhetoric</w:t>
      </w:r>
      <w:r w:rsidR="008F7BC2">
        <w:rPr>
          <w:rFonts w:ascii="Cambria" w:hAnsi="Cambria" w:cs="Times New Roman"/>
        </w:rPr>
        <w:t xml:space="preserve"> of the </w:t>
      </w:r>
      <w:r w:rsidR="009458F2">
        <w:rPr>
          <w:rFonts w:ascii="Cambria" w:hAnsi="Cambria" w:cs="Times New Roman"/>
        </w:rPr>
        <w:t xml:space="preserve">transnational </w:t>
      </w:r>
      <w:r w:rsidR="008F7BC2">
        <w:rPr>
          <w:rFonts w:ascii="Cambria" w:hAnsi="Cambria" w:cs="Times New Roman"/>
        </w:rPr>
        <w:t>organization</w:t>
      </w:r>
      <w:r w:rsidRPr="00466FB4">
        <w:rPr>
          <w:rFonts w:ascii="Cambria" w:hAnsi="Cambria" w:cs="Times New Roman"/>
        </w:rPr>
        <w:t>.  Often they would speak of rights i</w:t>
      </w:r>
      <w:r w:rsidR="008F7BC2">
        <w:rPr>
          <w:rFonts w:ascii="Cambria" w:hAnsi="Cambria" w:cs="Times New Roman"/>
        </w:rPr>
        <w:t>n our conversations</w:t>
      </w:r>
      <w:r w:rsidR="009458F2">
        <w:rPr>
          <w:rFonts w:ascii="Cambria" w:hAnsi="Cambria" w:cs="Times New Roman"/>
        </w:rPr>
        <w:t xml:space="preserve"> with each other</w:t>
      </w:r>
      <w:r w:rsidR="008F7BC2">
        <w:rPr>
          <w:rFonts w:ascii="Cambria" w:hAnsi="Cambria" w:cs="Times New Roman"/>
        </w:rPr>
        <w:t xml:space="preserve"> and the</w:t>
      </w:r>
      <w:r w:rsidRPr="00466FB4">
        <w:rPr>
          <w:rFonts w:ascii="Cambria" w:hAnsi="Cambria" w:cs="Times New Roman"/>
        </w:rPr>
        <w:t xml:space="preserve"> </w:t>
      </w:r>
      <w:proofErr w:type="gramStart"/>
      <w:r w:rsidRPr="00466FB4">
        <w:rPr>
          <w:rFonts w:ascii="Cambria" w:hAnsi="Cambria" w:cs="Times New Roman"/>
        </w:rPr>
        <w:t>hip hop</w:t>
      </w:r>
      <w:proofErr w:type="gramEnd"/>
      <w:r w:rsidRPr="00466FB4">
        <w:rPr>
          <w:rFonts w:ascii="Cambria" w:hAnsi="Cambria" w:cs="Times New Roman"/>
        </w:rPr>
        <w:t xml:space="preserve"> inflected poetry</w:t>
      </w:r>
      <w:r w:rsidR="008F7BC2">
        <w:rPr>
          <w:rFonts w:ascii="Cambria" w:hAnsi="Cambria" w:cs="Times New Roman"/>
        </w:rPr>
        <w:t xml:space="preserve"> several of the young men wrote and performed</w:t>
      </w:r>
      <w:r w:rsidR="009458F2">
        <w:rPr>
          <w:rFonts w:ascii="Cambria" w:hAnsi="Cambria" w:cs="Times New Roman"/>
        </w:rPr>
        <w:t>,</w:t>
      </w:r>
      <w:r w:rsidR="008F7BC2">
        <w:rPr>
          <w:rFonts w:ascii="Cambria" w:hAnsi="Cambria" w:cs="Times New Roman"/>
        </w:rPr>
        <w:t xml:space="preserve"> thematized </w:t>
      </w:r>
      <w:r w:rsidR="009458F2">
        <w:rPr>
          <w:rFonts w:ascii="Cambria" w:hAnsi="Cambria" w:cs="Times New Roman"/>
        </w:rPr>
        <w:t xml:space="preserve">conceptions of </w:t>
      </w:r>
      <w:r w:rsidR="008F7BC2">
        <w:rPr>
          <w:rFonts w:ascii="Cambria" w:hAnsi="Cambria" w:cs="Times New Roman"/>
        </w:rPr>
        <w:t>rights and</w:t>
      </w:r>
      <w:r w:rsidR="009458F2">
        <w:rPr>
          <w:rFonts w:ascii="Cambria" w:hAnsi="Cambria" w:cs="Times New Roman"/>
        </w:rPr>
        <w:t xml:space="preserve"> of</w:t>
      </w:r>
      <w:r w:rsidR="008F7BC2">
        <w:rPr>
          <w:rFonts w:ascii="Cambria" w:hAnsi="Cambria" w:cs="Times New Roman"/>
        </w:rPr>
        <w:t xml:space="preserve"> </w:t>
      </w:r>
      <w:r w:rsidR="009458F2">
        <w:rPr>
          <w:rFonts w:ascii="Cambria" w:hAnsi="Cambria" w:cs="Times New Roman"/>
        </w:rPr>
        <w:t>‘</w:t>
      </w:r>
      <w:r w:rsidR="008F7BC2">
        <w:rPr>
          <w:rFonts w:ascii="Cambria" w:hAnsi="Cambria" w:cs="Times New Roman"/>
        </w:rPr>
        <w:t>the human</w:t>
      </w:r>
      <w:r w:rsidR="009458F2">
        <w:rPr>
          <w:rFonts w:ascii="Cambria" w:hAnsi="Cambria" w:cs="Times New Roman"/>
        </w:rPr>
        <w:t>’</w:t>
      </w:r>
      <w:r w:rsidR="008F7BC2">
        <w:rPr>
          <w:rFonts w:ascii="Cambria" w:hAnsi="Cambria" w:cs="Times New Roman"/>
        </w:rPr>
        <w:t xml:space="preserve">.  </w:t>
      </w:r>
      <w:r w:rsidRPr="00466FB4">
        <w:rPr>
          <w:rFonts w:ascii="Cambria" w:hAnsi="Cambria" w:cs="Times New Roman"/>
        </w:rPr>
        <w:t xml:space="preserve">During </w:t>
      </w:r>
      <w:r w:rsidR="009458F2">
        <w:rPr>
          <w:rFonts w:ascii="Cambria" w:hAnsi="Cambria" w:cs="Times New Roman"/>
        </w:rPr>
        <w:t xml:space="preserve">the year we spent making our shared filmic project </w:t>
      </w:r>
      <w:r w:rsidR="00B620E3" w:rsidRPr="00466FB4">
        <w:rPr>
          <w:rFonts w:ascii="Cambria" w:hAnsi="Cambria" w:cs="Times New Roman"/>
        </w:rPr>
        <w:t xml:space="preserve">they </w:t>
      </w:r>
      <w:r w:rsidR="009458F2">
        <w:rPr>
          <w:rFonts w:ascii="Cambria" w:hAnsi="Cambria" w:cs="Times New Roman"/>
        </w:rPr>
        <w:t xml:space="preserve">also </w:t>
      </w:r>
      <w:r w:rsidRPr="00466FB4">
        <w:rPr>
          <w:rFonts w:ascii="Cambria" w:hAnsi="Cambria" w:cs="Times New Roman"/>
        </w:rPr>
        <w:t xml:space="preserve">utilized the camera I had given them to make a short film </w:t>
      </w:r>
      <w:r w:rsidR="009458F2">
        <w:rPr>
          <w:rFonts w:ascii="Cambria" w:hAnsi="Cambria" w:cs="Times New Roman"/>
        </w:rPr>
        <w:t xml:space="preserve">that celebrated </w:t>
      </w:r>
      <w:r w:rsidR="009458F2" w:rsidRPr="00466FB4">
        <w:rPr>
          <w:rFonts w:ascii="Cambria" w:hAnsi="Cambria" w:cs="Times New Roman"/>
        </w:rPr>
        <w:t>International Women’s Day</w:t>
      </w:r>
      <w:r w:rsidRPr="00466FB4">
        <w:rPr>
          <w:rFonts w:ascii="Cambria" w:hAnsi="Cambria" w:cs="Times New Roman"/>
        </w:rPr>
        <w:t xml:space="preserve">.  For several weeks I would go with them to the </w:t>
      </w:r>
      <w:r w:rsidR="00D24792">
        <w:rPr>
          <w:rFonts w:ascii="Cambria" w:hAnsi="Cambria" w:cs="Times New Roman"/>
        </w:rPr>
        <w:t xml:space="preserve">UNHRC office and </w:t>
      </w:r>
      <w:r w:rsidRPr="00466FB4">
        <w:rPr>
          <w:rFonts w:ascii="Cambria" w:hAnsi="Cambria" w:cs="Times New Roman"/>
        </w:rPr>
        <w:t xml:space="preserve">work </w:t>
      </w:r>
      <w:r w:rsidR="006F6B6E">
        <w:rPr>
          <w:rFonts w:ascii="Cambria" w:hAnsi="Cambria" w:cs="Times New Roman"/>
        </w:rPr>
        <w:t xml:space="preserve">with them </w:t>
      </w:r>
      <w:r w:rsidR="00D24792">
        <w:rPr>
          <w:rFonts w:ascii="Cambria" w:hAnsi="Cambria" w:cs="Times New Roman"/>
        </w:rPr>
        <w:t>as they thought</w:t>
      </w:r>
      <w:r w:rsidR="009458F2">
        <w:rPr>
          <w:rFonts w:ascii="Cambria" w:hAnsi="Cambria" w:cs="Times New Roman"/>
        </w:rPr>
        <w:t xml:space="preserve"> through who they should talk to and how they should</w:t>
      </w:r>
      <w:r w:rsidR="006F6B6E">
        <w:rPr>
          <w:rFonts w:ascii="Cambria" w:hAnsi="Cambria" w:cs="Times New Roman"/>
        </w:rPr>
        <w:t xml:space="preserve"> edit the film</w:t>
      </w:r>
      <w:r w:rsidR="009458F2">
        <w:rPr>
          <w:rFonts w:ascii="Cambria" w:hAnsi="Cambria" w:cs="Times New Roman"/>
        </w:rPr>
        <w:t xml:space="preserve"> to best tell a story that drew connections</w:t>
      </w:r>
      <w:r w:rsidR="00D24792">
        <w:rPr>
          <w:rFonts w:ascii="Cambria" w:hAnsi="Cambria" w:cs="Times New Roman"/>
        </w:rPr>
        <w:t xml:space="preserve"> between</w:t>
      </w:r>
      <w:r w:rsidR="009458F2">
        <w:rPr>
          <w:rFonts w:ascii="Cambria" w:hAnsi="Cambria" w:cs="Times New Roman"/>
        </w:rPr>
        <w:t xml:space="preserve"> Women’s Day and the </w:t>
      </w:r>
      <w:r w:rsidR="00D24792">
        <w:rPr>
          <w:rFonts w:ascii="Cambria" w:hAnsi="Cambria" w:cs="Times New Roman"/>
        </w:rPr>
        <w:t xml:space="preserve">notion </w:t>
      </w:r>
      <w:r w:rsidR="009458F2">
        <w:rPr>
          <w:rFonts w:ascii="Cambria" w:hAnsi="Cambria" w:cs="Times New Roman"/>
        </w:rPr>
        <w:t>of</w:t>
      </w:r>
      <w:r w:rsidR="00D24792">
        <w:rPr>
          <w:rFonts w:ascii="Cambria" w:hAnsi="Cambria" w:cs="Times New Roman"/>
        </w:rPr>
        <w:t xml:space="preserve"> universal</w:t>
      </w:r>
      <w:r w:rsidR="009458F2">
        <w:rPr>
          <w:rFonts w:ascii="Cambria" w:hAnsi="Cambria" w:cs="Times New Roman"/>
        </w:rPr>
        <w:t xml:space="preserve"> human rights</w:t>
      </w:r>
      <w:r w:rsidR="006F6B6E">
        <w:rPr>
          <w:rFonts w:ascii="Cambria" w:hAnsi="Cambria" w:cs="Times New Roman"/>
        </w:rPr>
        <w:t xml:space="preserve">.  </w:t>
      </w:r>
      <w:r w:rsidRPr="00466FB4">
        <w:rPr>
          <w:rFonts w:ascii="Cambria" w:hAnsi="Cambria" w:cs="Times New Roman"/>
        </w:rPr>
        <w:t>Through this project I got to know several staff in the organization and some</w:t>
      </w:r>
      <w:r w:rsidR="00D24792">
        <w:rPr>
          <w:rFonts w:ascii="Cambria" w:hAnsi="Cambria" w:cs="Times New Roman"/>
        </w:rPr>
        <w:t xml:space="preserve"> of the older Somali and Afghan</w:t>
      </w:r>
      <w:r w:rsidRPr="00466FB4">
        <w:rPr>
          <w:rFonts w:ascii="Cambria" w:hAnsi="Cambria" w:cs="Times New Roman"/>
        </w:rPr>
        <w:t xml:space="preserve"> </w:t>
      </w:r>
      <w:r w:rsidR="00BC4884">
        <w:rPr>
          <w:rFonts w:ascii="Cambria" w:hAnsi="Cambria" w:cs="Times New Roman"/>
        </w:rPr>
        <w:t>residents of Khirki</w:t>
      </w:r>
      <w:r w:rsidRPr="00466FB4">
        <w:rPr>
          <w:rFonts w:ascii="Cambria" w:hAnsi="Cambria" w:cs="Times New Roman"/>
        </w:rPr>
        <w:t xml:space="preserve"> who I had not yet </w:t>
      </w:r>
      <w:r w:rsidR="008F7BC2">
        <w:rPr>
          <w:rFonts w:ascii="Cambria" w:hAnsi="Cambria" w:cs="Times New Roman"/>
        </w:rPr>
        <w:t>had a chance to meet</w:t>
      </w:r>
      <w:r w:rsidR="00D24792">
        <w:rPr>
          <w:rFonts w:ascii="Cambria" w:hAnsi="Cambria" w:cs="Times New Roman"/>
        </w:rPr>
        <w:t xml:space="preserve">.  My time in the UNHRC offices gave me a sense of how the Somali men fit their experiences within the worlds of the UNHRC in their broader experience of Delhi, </w:t>
      </w:r>
      <w:r w:rsidR="00BC4884">
        <w:rPr>
          <w:rFonts w:ascii="Cambria" w:hAnsi="Cambria" w:cs="Times New Roman"/>
        </w:rPr>
        <w:t>their memories of Somalia, and the</w:t>
      </w:r>
      <w:r w:rsidR="00D24792">
        <w:rPr>
          <w:rFonts w:ascii="Cambria" w:hAnsi="Cambria" w:cs="Times New Roman"/>
        </w:rPr>
        <w:t xml:space="preserve"> </w:t>
      </w:r>
      <w:r w:rsidR="000A4E1B">
        <w:rPr>
          <w:rFonts w:ascii="Cambria" w:hAnsi="Cambria" w:cs="Times New Roman"/>
        </w:rPr>
        <w:t>global imaginaries</w:t>
      </w:r>
      <w:r w:rsidR="00BC4884">
        <w:rPr>
          <w:rFonts w:ascii="Cambria" w:hAnsi="Cambria" w:cs="Times New Roman"/>
        </w:rPr>
        <w:t xml:space="preserve"> made possible through hip hop practice and the internet. </w:t>
      </w:r>
      <w:r w:rsidR="00D24792">
        <w:rPr>
          <w:rFonts w:ascii="Cambria" w:hAnsi="Cambria" w:cs="Times New Roman"/>
        </w:rPr>
        <w:t xml:space="preserve">  </w:t>
      </w:r>
      <w:r w:rsidR="008F7BC2">
        <w:rPr>
          <w:rFonts w:ascii="Cambria" w:hAnsi="Cambria" w:cs="Times New Roman"/>
        </w:rPr>
        <w:t xml:space="preserve">  </w:t>
      </w:r>
    </w:p>
    <w:p w14:paraId="60E8CD1D" w14:textId="03378224" w:rsidR="00804E6F" w:rsidRPr="00466FB4" w:rsidRDefault="008F7BC2" w:rsidP="00804E6F">
      <w:pPr>
        <w:ind w:firstLine="720"/>
        <w:rPr>
          <w:rFonts w:ascii="Cambria" w:hAnsi="Cambria" w:cs="Times New Roman"/>
        </w:rPr>
      </w:pPr>
      <w:r>
        <w:rPr>
          <w:rFonts w:ascii="Cambria" w:hAnsi="Cambria" w:cs="Times New Roman"/>
        </w:rPr>
        <w:t xml:space="preserve">What became evident was that, even </w:t>
      </w:r>
      <w:r w:rsidR="00804E6F" w:rsidRPr="00466FB4">
        <w:rPr>
          <w:rFonts w:ascii="Cambria" w:hAnsi="Cambria" w:cs="Times New Roman"/>
        </w:rPr>
        <w:t>as they developed a sense of belonging vis-à-vis a shared refugee experience</w:t>
      </w:r>
      <w:r w:rsidR="00DD310B">
        <w:rPr>
          <w:rFonts w:ascii="Cambria" w:hAnsi="Cambria" w:cs="Times New Roman"/>
        </w:rPr>
        <w:t xml:space="preserve"> while in the safe spaces that the UNHRC provided, these young men felt that </w:t>
      </w:r>
      <w:r w:rsidR="00804E6F" w:rsidRPr="00466FB4">
        <w:rPr>
          <w:rFonts w:ascii="Cambria" w:hAnsi="Cambria" w:cs="Times New Roman"/>
        </w:rPr>
        <w:t>their experience of India was marke</w:t>
      </w:r>
      <w:r w:rsidR="00B620E3" w:rsidRPr="00466FB4">
        <w:rPr>
          <w:rFonts w:ascii="Cambria" w:hAnsi="Cambria" w:cs="Times New Roman"/>
        </w:rPr>
        <w:t>dly different than their Afghan</w:t>
      </w:r>
      <w:r w:rsidR="00F60E99">
        <w:rPr>
          <w:rFonts w:ascii="Cambria" w:hAnsi="Cambria" w:cs="Times New Roman"/>
        </w:rPr>
        <w:t xml:space="preserve"> or Burmese peers.  </w:t>
      </w:r>
      <w:r w:rsidR="00804E6F" w:rsidRPr="00466FB4">
        <w:rPr>
          <w:rFonts w:ascii="Cambria" w:hAnsi="Cambria" w:cs="Times New Roman"/>
        </w:rPr>
        <w:t xml:space="preserve">Racialized difference was central to their explanations of how their experience was </w:t>
      </w:r>
      <w:r w:rsidR="006F6B6E">
        <w:rPr>
          <w:rFonts w:ascii="Cambria" w:hAnsi="Cambria" w:cs="Times New Roman"/>
        </w:rPr>
        <w:t>unique</w:t>
      </w:r>
      <w:r w:rsidR="00804E6F" w:rsidRPr="00466FB4">
        <w:rPr>
          <w:rFonts w:ascii="Cambria" w:hAnsi="Cambria" w:cs="Times New Roman"/>
        </w:rPr>
        <w:t>.  For instance, th</w:t>
      </w:r>
      <w:r w:rsidR="00B620E3" w:rsidRPr="00466FB4">
        <w:rPr>
          <w:rFonts w:ascii="Cambria" w:hAnsi="Cambria" w:cs="Times New Roman"/>
        </w:rPr>
        <w:t>ey argued that while the Afghan</w:t>
      </w:r>
      <w:r w:rsidR="00804E6F" w:rsidRPr="00466FB4">
        <w:rPr>
          <w:rFonts w:ascii="Cambria" w:hAnsi="Cambria" w:cs="Times New Roman"/>
        </w:rPr>
        <w:t xml:space="preserve"> community to could go to school in Delhi, learn the language, and pass as Delhites</w:t>
      </w:r>
      <w:r w:rsidR="00DD310B">
        <w:rPr>
          <w:rFonts w:ascii="Cambria" w:hAnsi="Cambria" w:cs="Times New Roman"/>
        </w:rPr>
        <w:t xml:space="preserve"> because they phenotypically looked South Asian</w:t>
      </w:r>
      <w:r w:rsidR="00804E6F" w:rsidRPr="00466FB4">
        <w:rPr>
          <w:rFonts w:ascii="Cambria" w:hAnsi="Cambria" w:cs="Times New Roman"/>
        </w:rPr>
        <w:t>, they would never</w:t>
      </w:r>
      <w:r w:rsidR="00B620E3" w:rsidRPr="00466FB4">
        <w:rPr>
          <w:rFonts w:ascii="Cambria" w:hAnsi="Cambria" w:cs="Times New Roman"/>
        </w:rPr>
        <w:t xml:space="preserve"> be able to do that.  S</w:t>
      </w:r>
      <w:r w:rsidR="00804E6F" w:rsidRPr="00466FB4">
        <w:rPr>
          <w:rFonts w:ascii="Cambria" w:hAnsi="Cambria" w:cs="Times New Roman"/>
        </w:rPr>
        <w:t xml:space="preserve">patial proximity was also a huge factor in the ways they imagined other refugees as </w:t>
      </w:r>
      <w:r w:rsidR="00B620E3" w:rsidRPr="00466FB4">
        <w:rPr>
          <w:rFonts w:ascii="Cambria" w:hAnsi="Cambria" w:cs="Times New Roman"/>
        </w:rPr>
        <w:t>different than them. The Afghan</w:t>
      </w:r>
      <w:r w:rsidR="00804E6F" w:rsidRPr="00466FB4">
        <w:rPr>
          <w:rFonts w:ascii="Cambria" w:hAnsi="Cambria" w:cs="Times New Roman"/>
        </w:rPr>
        <w:t>s or Burmese, because their home count</w:t>
      </w:r>
      <w:r w:rsidR="00B620E3" w:rsidRPr="00466FB4">
        <w:rPr>
          <w:rFonts w:ascii="Cambria" w:hAnsi="Cambria" w:cs="Times New Roman"/>
        </w:rPr>
        <w:t xml:space="preserve">ries were in the region, could </w:t>
      </w:r>
      <w:r w:rsidR="00804E6F" w:rsidRPr="00466FB4">
        <w:rPr>
          <w:rFonts w:ascii="Cambria" w:hAnsi="Cambria" w:cs="Times New Roman"/>
        </w:rPr>
        <w:t>go back to the</w:t>
      </w:r>
      <w:r w:rsidR="00B620E3" w:rsidRPr="00466FB4">
        <w:rPr>
          <w:rFonts w:ascii="Cambria" w:hAnsi="Cambria" w:cs="Times New Roman"/>
        </w:rPr>
        <w:t xml:space="preserve">ir countries </w:t>
      </w:r>
      <w:r w:rsidR="009458F2">
        <w:rPr>
          <w:rFonts w:ascii="Cambria" w:hAnsi="Cambria" w:cs="Times New Roman"/>
        </w:rPr>
        <w:t>while</w:t>
      </w:r>
      <w:r w:rsidR="00B620E3" w:rsidRPr="00466FB4">
        <w:rPr>
          <w:rFonts w:ascii="Cambria" w:hAnsi="Cambria" w:cs="Times New Roman"/>
        </w:rPr>
        <w:t xml:space="preserve"> the Somalis </w:t>
      </w:r>
      <w:r w:rsidR="009458F2">
        <w:rPr>
          <w:rFonts w:ascii="Cambria" w:hAnsi="Cambria" w:cs="Times New Roman"/>
        </w:rPr>
        <w:t>felt they couldn’t so easily make the journey back home</w:t>
      </w:r>
      <w:r w:rsidR="00804E6F" w:rsidRPr="00466FB4">
        <w:rPr>
          <w:rFonts w:ascii="Cambria" w:hAnsi="Cambria" w:cs="Times New Roman"/>
        </w:rPr>
        <w:t>.  Finally, they argued that to stay in India would mean they would never have the right to own property or to vote.  They pointed to the Tibetan refugee</w:t>
      </w:r>
      <w:r w:rsidR="00BC4884">
        <w:rPr>
          <w:rFonts w:ascii="Cambria" w:hAnsi="Cambria" w:cs="Times New Roman"/>
        </w:rPr>
        <w:t xml:space="preserve"> community to make their point.  </w:t>
      </w:r>
      <w:r w:rsidR="00804E6F" w:rsidRPr="00466FB4">
        <w:rPr>
          <w:rFonts w:ascii="Cambria" w:hAnsi="Cambria" w:cs="Times New Roman"/>
        </w:rPr>
        <w:t>Tibetans, they argued, have been in India since the late 1960s.  Yet, Tibetans, even those that have been born on Indian soil, don’t have citizenship.  They still carry refugee cards and have to register at what the Indian</w:t>
      </w:r>
      <w:r w:rsidR="00767BC1">
        <w:rPr>
          <w:rFonts w:ascii="Cambria" w:hAnsi="Cambria" w:cs="Times New Roman"/>
        </w:rPr>
        <w:t xml:space="preserve"> government calls the Foreigner</w:t>
      </w:r>
      <w:r w:rsidR="00804E6F" w:rsidRPr="00466FB4">
        <w:rPr>
          <w:rFonts w:ascii="Cambria" w:hAnsi="Cambria" w:cs="Times New Roman"/>
        </w:rPr>
        <w:t xml:space="preserve"> Regional Registration Office (FRRO) once a year.   The young Somali men, while they had an intimate relationship with India, wanted to go to a place where they could eventually become naturalized and have the opportunities to own </w:t>
      </w:r>
      <w:r w:rsidR="00BC4884">
        <w:rPr>
          <w:rFonts w:ascii="Cambria" w:hAnsi="Cambria" w:cs="Times New Roman"/>
        </w:rPr>
        <w:t xml:space="preserve">property </w:t>
      </w:r>
      <w:r w:rsidR="00804E6F" w:rsidRPr="00466FB4">
        <w:rPr>
          <w:rFonts w:ascii="Cambria" w:hAnsi="Cambria" w:cs="Times New Roman"/>
        </w:rPr>
        <w:t xml:space="preserve">and vote as citizens.  The UNHRC, thus, </w:t>
      </w:r>
      <w:r w:rsidR="00D24792">
        <w:rPr>
          <w:rFonts w:ascii="Cambria" w:hAnsi="Cambria" w:cs="Times New Roman"/>
        </w:rPr>
        <w:t>was</w:t>
      </w:r>
      <w:r w:rsidR="00804E6F" w:rsidRPr="00466FB4">
        <w:rPr>
          <w:rFonts w:ascii="Cambria" w:hAnsi="Cambria" w:cs="Times New Roman"/>
        </w:rPr>
        <w:t xml:space="preserve"> not only a place that offered protection, community, learning op</w:t>
      </w:r>
      <w:r w:rsidR="006F6B6E">
        <w:rPr>
          <w:rFonts w:ascii="Cambria" w:hAnsi="Cambria" w:cs="Times New Roman"/>
        </w:rPr>
        <w:t>portunities, and a welcome</w:t>
      </w:r>
      <w:r w:rsidR="00B620E3" w:rsidRPr="00466FB4">
        <w:rPr>
          <w:rFonts w:ascii="Cambria" w:hAnsi="Cambria" w:cs="Times New Roman"/>
        </w:rPr>
        <w:t xml:space="preserve"> distraction</w:t>
      </w:r>
      <w:r w:rsidR="00BC4884">
        <w:rPr>
          <w:rFonts w:ascii="Cambria" w:hAnsi="Cambria" w:cs="Times New Roman"/>
        </w:rPr>
        <w:t xml:space="preserve"> from their everyday lives</w:t>
      </w:r>
      <w:r w:rsidR="00B620E3" w:rsidRPr="00466FB4">
        <w:rPr>
          <w:rFonts w:ascii="Cambria" w:hAnsi="Cambria" w:cs="Times New Roman"/>
        </w:rPr>
        <w:t>, but</w:t>
      </w:r>
      <w:r w:rsidR="00D24792">
        <w:rPr>
          <w:rFonts w:ascii="Cambria" w:hAnsi="Cambria" w:cs="Times New Roman"/>
        </w:rPr>
        <w:t xml:space="preserve"> functioned as</w:t>
      </w:r>
      <w:r w:rsidR="00B620E3" w:rsidRPr="00466FB4">
        <w:rPr>
          <w:rFonts w:ascii="Cambria" w:hAnsi="Cambria" w:cs="Times New Roman"/>
        </w:rPr>
        <w:t xml:space="preserve"> a node in an international </w:t>
      </w:r>
      <w:r w:rsidR="00804E6F" w:rsidRPr="00466FB4">
        <w:rPr>
          <w:rFonts w:ascii="Cambria" w:hAnsi="Cambria" w:cs="Times New Roman"/>
        </w:rPr>
        <w:t>network where petitions for asylum to countries where they</w:t>
      </w:r>
      <w:r w:rsidR="00B620E3" w:rsidRPr="00466FB4">
        <w:rPr>
          <w:rFonts w:ascii="Cambria" w:hAnsi="Cambria" w:cs="Times New Roman"/>
        </w:rPr>
        <w:t xml:space="preserve"> could acquire full citizenship</w:t>
      </w:r>
      <w:r w:rsidR="00804E6F" w:rsidRPr="00466FB4">
        <w:rPr>
          <w:rFonts w:ascii="Cambria" w:hAnsi="Cambria" w:cs="Times New Roman"/>
        </w:rPr>
        <w:t xml:space="preserve"> were managed.  </w:t>
      </w:r>
    </w:p>
    <w:p w14:paraId="3147D4C2" w14:textId="0F156D38" w:rsidR="001C3FB8" w:rsidRPr="00DA008B" w:rsidRDefault="00804E6F" w:rsidP="00DA008B">
      <w:pPr>
        <w:ind w:firstLine="720"/>
        <w:rPr>
          <w:rFonts w:ascii="Cambria" w:hAnsi="Cambria" w:cs="Times New Roman"/>
        </w:rPr>
      </w:pPr>
      <w:r w:rsidRPr="00466FB4">
        <w:rPr>
          <w:rFonts w:ascii="Cambria" w:hAnsi="Cambria" w:cs="Times New Roman"/>
        </w:rPr>
        <w:t xml:space="preserve">Farod, pictured above, poses for the camera standing in front of one of the many street art and graffiti murals in Khirki.  Farod, like all of the young men who I worked with on the film, moved to Delhi from other cities in India so that they could be closer to the central UNHRC office </w:t>
      </w:r>
      <w:r w:rsidR="00BC4884">
        <w:rPr>
          <w:rFonts w:ascii="Cambria" w:hAnsi="Cambria" w:cs="Times New Roman"/>
        </w:rPr>
        <w:t xml:space="preserve">and </w:t>
      </w:r>
      <w:r w:rsidR="00D24792">
        <w:rPr>
          <w:rFonts w:ascii="Cambria" w:hAnsi="Cambria" w:cs="Times New Roman"/>
        </w:rPr>
        <w:t>actively petition for asylum</w:t>
      </w:r>
      <w:r w:rsidRPr="00466FB4">
        <w:rPr>
          <w:rFonts w:ascii="Cambria" w:hAnsi="Cambria" w:cs="Times New Roman"/>
        </w:rPr>
        <w:t xml:space="preserve">.  While they could </w:t>
      </w:r>
      <w:r w:rsidR="00D24792">
        <w:rPr>
          <w:rFonts w:ascii="Cambria" w:hAnsi="Cambria" w:cs="Times New Roman"/>
        </w:rPr>
        <w:t xml:space="preserve">file their applications for asylum </w:t>
      </w:r>
      <w:r w:rsidRPr="00466FB4">
        <w:rPr>
          <w:rFonts w:ascii="Cambria" w:hAnsi="Cambria" w:cs="Times New Roman"/>
        </w:rPr>
        <w:t>from Hyderabad or Pune, the two cities that all 5 of the young men lived with their families before they moved to Delhi, access to the main office in Delhi sped up the process.  Thus, Delhi, in contrast to Hyderabad or Pune, became closely associated with</w:t>
      </w:r>
      <w:r w:rsidR="00BC4884">
        <w:rPr>
          <w:rFonts w:ascii="Cambria" w:hAnsi="Cambria" w:cs="Times New Roman"/>
        </w:rPr>
        <w:t xml:space="preserve"> active</w:t>
      </w:r>
      <w:r w:rsidRPr="00466FB4">
        <w:rPr>
          <w:rFonts w:ascii="Cambria" w:hAnsi="Cambria" w:cs="Times New Roman"/>
        </w:rPr>
        <w:t xml:space="preserve"> waiting </w:t>
      </w:r>
      <w:r w:rsidR="00BC4884">
        <w:rPr>
          <w:rFonts w:ascii="Cambria" w:hAnsi="Cambria" w:cs="Times New Roman"/>
        </w:rPr>
        <w:t>that led to the</w:t>
      </w:r>
      <w:r w:rsidRPr="00466FB4">
        <w:rPr>
          <w:rFonts w:ascii="Cambria" w:hAnsi="Cambria" w:cs="Times New Roman"/>
        </w:rPr>
        <w:t xml:space="preserve"> possibility of departure.  Indeed, during the year tha</w:t>
      </w:r>
      <w:r w:rsidR="00BC4884">
        <w:rPr>
          <w:rFonts w:ascii="Cambria" w:hAnsi="Cambria" w:cs="Times New Roman"/>
        </w:rPr>
        <w:t xml:space="preserve">t I got to know these young men, </w:t>
      </w:r>
      <w:r w:rsidRPr="00466FB4">
        <w:rPr>
          <w:rFonts w:ascii="Cambria" w:hAnsi="Cambria" w:cs="Times New Roman"/>
        </w:rPr>
        <w:t xml:space="preserve">waiting for the phone call from the Delhi office of the UNHCR became a central theme </w:t>
      </w:r>
      <w:r w:rsidR="00BC4884">
        <w:rPr>
          <w:rFonts w:ascii="Cambria" w:hAnsi="Cambria" w:cs="Times New Roman"/>
        </w:rPr>
        <w:t xml:space="preserve">that punctuated their and </w:t>
      </w:r>
      <w:r w:rsidR="00D24792">
        <w:rPr>
          <w:rFonts w:ascii="Cambria" w:hAnsi="Cambria" w:cs="Times New Roman"/>
        </w:rPr>
        <w:t>other Somali refugees</w:t>
      </w:r>
      <w:r w:rsidR="00BC4884">
        <w:rPr>
          <w:rFonts w:ascii="Cambria" w:hAnsi="Cambria" w:cs="Times New Roman"/>
        </w:rPr>
        <w:t>’</w:t>
      </w:r>
      <w:r w:rsidRPr="00466FB4">
        <w:rPr>
          <w:rFonts w:ascii="Cambria" w:hAnsi="Cambria" w:cs="Times New Roman"/>
        </w:rPr>
        <w:t xml:space="preserve"> </w:t>
      </w:r>
      <w:r w:rsidR="00BC4884">
        <w:rPr>
          <w:rFonts w:ascii="Cambria" w:hAnsi="Cambria" w:cs="Times New Roman"/>
        </w:rPr>
        <w:t>daily lives</w:t>
      </w:r>
      <w:r w:rsidRPr="00466FB4">
        <w:rPr>
          <w:rFonts w:ascii="Cambria" w:hAnsi="Cambria" w:cs="Times New Roman"/>
        </w:rPr>
        <w:t xml:space="preserve">.  As is evident in the few lines of poetry that Farod chose to accompany his portrait, he suggests that his first waking thought is whether and when his life will change.  That change, asserts Farod, is mediated through the UNHRC and their officials as they negotiate potential sites of asylums for Somali refugees living in Delhi.  </w:t>
      </w:r>
      <w:r w:rsidR="00BC4884">
        <w:rPr>
          <w:rFonts w:ascii="Cambria" w:hAnsi="Cambria" w:cs="Times New Roman"/>
        </w:rPr>
        <w:t>Over the course of the year and half I spent with these young men</w:t>
      </w:r>
      <w:r w:rsidRPr="00466FB4">
        <w:rPr>
          <w:rFonts w:ascii="Cambria" w:hAnsi="Cambria" w:cs="Times New Roman"/>
        </w:rPr>
        <w:t xml:space="preserve">, several of them had calls to come into the office for an interview for a potential third country move.  </w:t>
      </w:r>
      <w:r w:rsidR="00057F90" w:rsidRPr="00466FB4">
        <w:rPr>
          <w:rFonts w:ascii="Cambria" w:hAnsi="Cambria" w:cs="Times New Roman"/>
        </w:rPr>
        <w:t>Assad</w:t>
      </w:r>
      <w:r w:rsidRPr="00466FB4">
        <w:rPr>
          <w:rFonts w:ascii="Cambria" w:hAnsi="Cambria" w:cs="Times New Roman"/>
        </w:rPr>
        <w:t xml:space="preserve">, the young man I became closest to while working </w:t>
      </w:r>
      <w:r w:rsidR="00057F90" w:rsidRPr="00466FB4">
        <w:rPr>
          <w:rFonts w:ascii="Cambria" w:hAnsi="Cambria" w:cs="Times New Roman"/>
        </w:rPr>
        <w:t>with</w:t>
      </w:r>
      <w:r w:rsidR="00B620E3" w:rsidRPr="00466FB4">
        <w:rPr>
          <w:rFonts w:ascii="Cambria" w:hAnsi="Cambria" w:cs="Times New Roman"/>
        </w:rPr>
        <w:t xml:space="preserve"> this group </w:t>
      </w:r>
      <w:r w:rsidR="00452222" w:rsidRPr="00466FB4">
        <w:rPr>
          <w:rFonts w:ascii="Cambria" w:hAnsi="Cambria" w:cs="Times New Roman"/>
        </w:rPr>
        <w:t>of young</w:t>
      </w:r>
      <w:r w:rsidR="00B620E3" w:rsidRPr="00466FB4">
        <w:rPr>
          <w:rFonts w:ascii="Cambria" w:hAnsi="Cambria" w:cs="Times New Roman"/>
        </w:rPr>
        <w:t xml:space="preserve"> men</w:t>
      </w:r>
      <w:r w:rsidRPr="00466FB4">
        <w:rPr>
          <w:rFonts w:ascii="Cambria" w:hAnsi="Cambria" w:cs="Times New Roman"/>
        </w:rPr>
        <w:t xml:space="preserve">, told me </w:t>
      </w:r>
      <w:r w:rsidR="00D24792">
        <w:rPr>
          <w:rFonts w:ascii="Cambria" w:hAnsi="Cambria" w:cs="Times New Roman"/>
        </w:rPr>
        <w:t>that</w:t>
      </w:r>
      <w:r w:rsidRPr="00466FB4">
        <w:rPr>
          <w:rFonts w:ascii="Cambria" w:hAnsi="Cambria" w:cs="Times New Roman"/>
        </w:rPr>
        <w:t xml:space="preserve"> the</w:t>
      </w:r>
      <w:r w:rsidR="00057F90" w:rsidRPr="00466FB4">
        <w:rPr>
          <w:rFonts w:ascii="Cambria" w:hAnsi="Cambria" w:cs="Times New Roman"/>
        </w:rPr>
        <w:t xml:space="preserve">se phone calls, when the came, </w:t>
      </w:r>
      <w:r w:rsidR="00011120" w:rsidRPr="00466FB4">
        <w:rPr>
          <w:rFonts w:ascii="Cambria" w:hAnsi="Cambria" w:cs="Times New Roman"/>
        </w:rPr>
        <w:t>did</w:t>
      </w:r>
      <w:r w:rsidRPr="00466FB4">
        <w:rPr>
          <w:rFonts w:ascii="Cambria" w:hAnsi="Cambria" w:cs="Times New Roman"/>
        </w:rPr>
        <w:t xml:space="preserve"> not necessarily mean that a third country option would follow.  These calls simply meant that an individual or family case was </w:t>
      </w:r>
      <w:r w:rsidR="00057F90" w:rsidRPr="00466FB4">
        <w:rPr>
          <w:rFonts w:ascii="Cambria" w:hAnsi="Cambria" w:cs="Times New Roman"/>
        </w:rPr>
        <w:t>under review</w:t>
      </w:r>
      <w:r w:rsidRPr="00466FB4">
        <w:rPr>
          <w:rFonts w:ascii="Cambria" w:hAnsi="Cambria" w:cs="Times New Roman"/>
        </w:rPr>
        <w:t xml:space="preserve"> by an undisclosed </w:t>
      </w:r>
      <w:r w:rsidR="00BC4884">
        <w:rPr>
          <w:rFonts w:ascii="Cambria" w:hAnsi="Cambria" w:cs="Times New Roman"/>
        </w:rPr>
        <w:t xml:space="preserve">third country.   Yet, the calls, even the expectation a call might come, </w:t>
      </w:r>
      <w:r w:rsidRPr="00466FB4">
        <w:rPr>
          <w:rFonts w:ascii="Cambria" w:hAnsi="Cambria" w:cs="Times New Roman"/>
        </w:rPr>
        <w:t>became a</w:t>
      </w:r>
      <w:r w:rsidR="00057F90" w:rsidRPr="00466FB4">
        <w:rPr>
          <w:rFonts w:ascii="Cambria" w:hAnsi="Cambria" w:cs="Times New Roman"/>
        </w:rPr>
        <w:t xml:space="preserve"> way to mark an end to waiting -- a</w:t>
      </w:r>
      <w:r w:rsidRPr="00466FB4">
        <w:rPr>
          <w:rFonts w:ascii="Cambria" w:hAnsi="Cambria" w:cs="Times New Roman"/>
        </w:rPr>
        <w:t>n invitation to imagine life elsewhere.   Assad, along with his family consisting of his mother and 8 sib</w:t>
      </w:r>
      <w:r w:rsidR="006F6B6E">
        <w:rPr>
          <w:rFonts w:ascii="Cambria" w:hAnsi="Cambria" w:cs="Times New Roman"/>
        </w:rPr>
        <w:t>lings, was the only one of the</w:t>
      </w:r>
      <w:r w:rsidRPr="00466FB4">
        <w:rPr>
          <w:rFonts w:ascii="Cambria" w:hAnsi="Cambria" w:cs="Times New Roman"/>
        </w:rPr>
        <w:t xml:space="preserve"> 5 young men </w:t>
      </w:r>
      <w:r w:rsidR="00DD310B">
        <w:rPr>
          <w:rFonts w:ascii="Cambria" w:hAnsi="Cambria" w:cs="Times New Roman"/>
        </w:rPr>
        <w:t>who comp</w:t>
      </w:r>
      <w:r w:rsidR="00D24792">
        <w:rPr>
          <w:rFonts w:ascii="Cambria" w:hAnsi="Cambria" w:cs="Times New Roman"/>
        </w:rPr>
        <w:t xml:space="preserve">rised the crew of Somali youth I worked closely with on the film, </w:t>
      </w:r>
      <w:r w:rsidRPr="00466FB4">
        <w:rPr>
          <w:rFonts w:ascii="Cambria" w:hAnsi="Cambria" w:cs="Times New Roman"/>
        </w:rPr>
        <w:t xml:space="preserve">who got the call while I was in Delhi.  In April of 2014, </w:t>
      </w:r>
      <w:r w:rsidR="006F6B6E">
        <w:rPr>
          <w:rFonts w:ascii="Cambria" w:hAnsi="Cambria" w:cs="Times New Roman"/>
        </w:rPr>
        <w:t>several</w:t>
      </w:r>
      <w:r w:rsidRPr="00466FB4">
        <w:rPr>
          <w:rFonts w:ascii="Cambria" w:hAnsi="Cambria" w:cs="Times New Roman"/>
        </w:rPr>
        <w:t xml:space="preserve"> months after he received the original call, he </w:t>
      </w:r>
      <w:r w:rsidR="006F6B6E">
        <w:rPr>
          <w:rFonts w:ascii="Cambria" w:hAnsi="Cambria" w:cs="Times New Roman"/>
        </w:rPr>
        <w:t xml:space="preserve">got the news that </w:t>
      </w:r>
      <w:r w:rsidRPr="00466FB4">
        <w:rPr>
          <w:rFonts w:ascii="Cambria" w:hAnsi="Cambria" w:cs="Times New Roman"/>
        </w:rPr>
        <w:t xml:space="preserve">his family would receive asylum in Finland.  The screening of Cry Out Loud and the small exhibition of photos </w:t>
      </w:r>
      <w:r w:rsidRPr="00466FB4">
        <w:rPr>
          <w:rFonts w:ascii="Cambria" w:hAnsi="Cambria" w:cs="Times New Roman"/>
          <w:i/>
        </w:rPr>
        <w:t xml:space="preserve">Waiting </w:t>
      </w:r>
      <w:r w:rsidR="00452222" w:rsidRPr="00466FB4">
        <w:rPr>
          <w:rFonts w:ascii="Cambria" w:hAnsi="Cambria" w:cs="Times New Roman"/>
          <w:i/>
        </w:rPr>
        <w:t>Subjects</w:t>
      </w:r>
      <w:r w:rsidRPr="00466FB4">
        <w:rPr>
          <w:rFonts w:ascii="Cambria" w:hAnsi="Cambria" w:cs="Times New Roman"/>
        </w:rPr>
        <w:t xml:space="preserve"> happened soon after he found out he and his family’s time in India would soon</w:t>
      </w:r>
      <w:r w:rsidR="006F6B6E">
        <w:rPr>
          <w:rFonts w:ascii="Cambria" w:hAnsi="Cambria" w:cs="Times New Roman"/>
        </w:rPr>
        <w:t xml:space="preserve"> come to an </w:t>
      </w:r>
      <w:r w:rsidRPr="00466FB4">
        <w:rPr>
          <w:rFonts w:ascii="Cambria" w:hAnsi="Cambria" w:cs="Times New Roman"/>
        </w:rPr>
        <w:t xml:space="preserve">end.  </w:t>
      </w:r>
    </w:p>
    <w:p w14:paraId="7157CEE4" w14:textId="77777777" w:rsidR="006F6B6E" w:rsidRDefault="006F6B6E" w:rsidP="00804E6F">
      <w:pPr>
        <w:rPr>
          <w:b/>
        </w:rPr>
      </w:pPr>
    </w:p>
    <w:p w14:paraId="2957DE37" w14:textId="77777777" w:rsidR="00DA008B" w:rsidRDefault="00DA008B" w:rsidP="00804E6F">
      <w:pPr>
        <w:rPr>
          <w:b/>
        </w:rPr>
      </w:pPr>
    </w:p>
    <w:p w14:paraId="2AF4B8A7" w14:textId="77777777" w:rsidR="00DA008B" w:rsidRDefault="00DA008B" w:rsidP="00804E6F">
      <w:pPr>
        <w:rPr>
          <w:b/>
        </w:rPr>
      </w:pPr>
    </w:p>
    <w:p w14:paraId="095C9BE3" w14:textId="77777777" w:rsidR="00DA008B" w:rsidRDefault="00DA008B" w:rsidP="00804E6F">
      <w:pPr>
        <w:rPr>
          <w:b/>
        </w:rPr>
      </w:pPr>
    </w:p>
    <w:p w14:paraId="40D5164D" w14:textId="77777777" w:rsidR="00DA008B" w:rsidRDefault="00DA008B" w:rsidP="00804E6F">
      <w:pPr>
        <w:rPr>
          <w:b/>
        </w:rPr>
      </w:pPr>
    </w:p>
    <w:p w14:paraId="49C562B6" w14:textId="77777777" w:rsidR="00DA008B" w:rsidRDefault="00DA008B" w:rsidP="00804E6F">
      <w:pPr>
        <w:rPr>
          <w:b/>
        </w:rPr>
      </w:pPr>
    </w:p>
    <w:p w14:paraId="3468B8AF" w14:textId="77777777" w:rsidR="00DA008B" w:rsidRDefault="00DA008B" w:rsidP="00804E6F">
      <w:pPr>
        <w:rPr>
          <w:b/>
        </w:rPr>
      </w:pPr>
    </w:p>
    <w:p w14:paraId="3081DFE0" w14:textId="77777777" w:rsidR="00DA008B" w:rsidRDefault="00DA008B" w:rsidP="00804E6F">
      <w:pPr>
        <w:rPr>
          <w:b/>
        </w:rPr>
      </w:pPr>
    </w:p>
    <w:p w14:paraId="0176671A" w14:textId="77777777" w:rsidR="00DA008B" w:rsidRDefault="00DA008B" w:rsidP="00804E6F">
      <w:pPr>
        <w:rPr>
          <w:b/>
        </w:rPr>
      </w:pPr>
    </w:p>
    <w:p w14:paraId="365DF1F0" w14:textId="77777777" w:rsidR="00DA008B" w:rsidRDefault="00DA008B" w:rsidP="00804E6F">
      <w:pPr>
        <w:rPr>
          <w:b/>
        </w:rPr>
      </w:pPr>
    </w:p>
    <w:p w14:paraId="4D176572" w14:textId="77777777" w:rsidR="00DA008B" w:rsidRDefault="00DA008B" w:rsidP="00804E6F">
      <w:pPr>
        <w:rPr>
          <w:b/>
        </w:rPr>
      </w:pPr>
    </w:p>
    <w:p w14:paraId="159BA2E1" w14:textId="77777777" w:rsidR="00DA008B" w:rsidRDefault="00DA008B" w:rsidP="00804E6F">
      <w:pPr>
        <w:rPr>
          <w:b/>
        </w:rPr>
      </w:pPr>
    </w:p>
    <w:p w14:paraId="1C081B5F" w14:textId="77777777" w:rsidR="000A4E1B" w:rsidRDefault="000A4E1B" w:rsidP="00804E6F">
      <w:pPr>
        <w:rPr>
          <w:b/>
        </w:rPr>
      </w:pPr>
    </w:p>
    <w:p w14:paraId="440BAEB9" w14:textId="77777777" w:rsidR="00BC4884" w:rsidRDefault="00BC4884" w:rsidP="00804E6F">
      <w:pPr>
        <w:rPr>
          <w:b/>
        </w:rPr>
      </w:pPr>
    </w:p>
    <w:p w14:paraId="582E95FC" w14:textId="3338815F" w:rsidR="00804E6F" w:rsidRDefault="00804E6F" w:rsidP="00804E6F">
      <w:pPr>
        <w:rPr>
          <w:b/>
        </w:rPr>
      </w:pPr>
      <w:r>
        <w:rPr>
          <w:b/>
        </w:rPr>
        <w:t>Producing Waiting Subjects –</w:t>
      </w:r>
      <w:r w:rsidR="00AA3B0F">
        <w:rPr>
          <w:b/>
        </w:rPr>
        <w:t>F</w:t>
      </w:r>
      <w:r>
        <w:rPr>
          <w:b/>
        </w:rPr>
        <w:t xml:space="preserve">inal thoughts </w:t>
      </w:r>
    </w:p>
    <w:p w14:paraId="0E3CD95D" w14:textId="64CF2780" w:rsidR="00804E6F" w:rsidRDefault="00DA008B" w:rsidP="00804E6F">
      <w:pPr>
        <w:rPr>
          <w:b/>
        </w:rPr>
      </w:pPr>
      <w:r>
        <w:rPr>
          <w:noProof/>
        </w:rPr>
        <w:drawing>
          <wp:inline distT="0" distB="0" distL="0" distR="0" wp14:anchorId="7A2B3AE7" wp14:editId="677FB537">
            <wp:extent cx="5372100" cy="3122246"/>
            <wp:effectExtent l="0" t="0" r="0" b="2540"/>
            <wp:docPr id="4" name="Picture 4" descr="Macintosh HD:Users:gdattatreyan:Dropbox:Cry out Loud:photos:photosforuse:talkbackDelhi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dattatreyan:Dropbox:Cry out Loud:photos:photosforuse:talkbackDelhi4.6.1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100" cy="3122246"/>
                    </a:xfrm>
                    <a:prstGeom prst="rect">
                      <a:avLst/>
                    </a:prstGeom>
                    <a:noFill/>
                    <a:ln>
                      <a:noFill/>
                    </a:ln>
                  </pic:spPr>
                </pic:pic>
              </a:graphicData>
            </a:graphic>
          </wp:inline>
        </w:drawing>
      </w:r>
    </w:p>
    <w:p w14:paraId="4F6B7F14" w14:textId="38EFDBC7" w:rsidR="00804E6F" w:rsidRPr="00D86A47" w:rsidRDefault="00804E6F" w:rsidP="00804E6F">
      <w:pPr>
        <w:rPr>
          <w:b/>
        </w:rPr>
      </w:pPr>
    </w:p>
    <w:p w14:paraId="69F7083E" w14:textId="77777777" w:rsidR="00804E6F" w:rsidRPr="00DC4789" w:rsidRDefault="00804E6F" w:rsidP="00804E6F">
      <w:pPr>
        <w:rPr>
          <w:rStyle w:val="null"/>
          <w:rFonts w:eastAsia="Times New Roman" w:cs="Times New Roman"/>
          <w:sz w:val="20"/>
          <w:szCs w:val="20"/>
        </w:rPr>
      </w:pPr>
      <w:r>
        <w:rPr>
          <w:rStyle w:val="null"/>
          <w:rFonts w:eastAsia="Times New Roman" w:cs="Times New Roman"/>
        </w:rPr>
        <w:tab/>
      </w:r>
      <w:r>
        <w:rPr>
          <w:rStyle w:val="null"/>
          <w:rFonts w:eastAsia="Times New Roman" w:cs="Times New Roman"/>
        </w:rPr>
        <w:tab/>
      </w:r>
      <w:r>
        <w:rPr>
          <w:rStyle w:val="null"/>
          <w:rFonts w:eastAsia="Times New Roman" w:cs="Times New Roman"/>
        </w:rPr>
        <w:tab/>
      </w:r>
      <w:r w:rsidRPr="00DC4789">
        <w:rPr>
          <w:rStyle w:val="null"/>
          <w:rFonts w:eastAsia="Times New Roman" w:cs="Times New Roman"/>
          <w:sz w:val="20"/>
          <w:szCs w:val="20"/>
        </w:rPr>
        <w:tab/>
        <w:t xml:space="preserve"> Figure 5:  The talkback</w:t>
      </w:r>
    </w:p>
    <w:p w14:paraId="0BD51E12" w14:textId="77777777" w:rsidR="00D86A47" w:rsidRDefault="00D86A47" w:rsidP="00804E6F">
      <w:pPr>
        <w:rPr>
          <w:rStyle w:val="null"/>
          <w:rFonts w:eastAsia="Times New Roman" w:cs="Times New Roman"/>
        </w:rPr>
      </w:pPr>
    </w:p>
    <w:p w14:paraId="38178236" w14:textId="5B87D6D1" w:rsidR="00057F90" w:rsidRDefault="00804E6F" w:rsidP="00804E6F">
      <w:pPr>
        <w:rPr>
          <w:rStyle w:val="null"/>
          <w:rFonts w:ascii="Times New Roman" w:eastAsia="Times New Roman" w:hAnsi="Times New Roman" w:cs="Times New Roman"/>
          <w:sz w:val="20"/>
          <w:szCs w:val="20"/>
        </w:rPr>
      </w:pPr>
      <w:r w:rsidRPr="00297B25">
        <w:rPr>
          <w:rStyle w:val="null"/>
          <w:rFonts w:eastAsia="Times New Roman" w:cs="Times New Roman"/>
        </w:rPr>
        <w:t>It</w:t>
      </w:r>
      <w:r>
        <w:rPr>
          <w:rStyle w:val="null"/>
          <w:rFonts w:eastAsia="Times New Roman" w:cs="Times New Roman"/>
        </w:rPr>
        <w:t xml:space="preserve"> was a few weeks before the premiere of </w:t>
      </w:r>
      <w:r w:rsidRPr="00E7782F">
        <w:rPr>
          <w:rStyle w:val="null"/>
          <w:rFonts w:eastAsia="Times New Roman" w:cs="Times New Roman"/>
          <w:i/>
        </w:rPr>
        <w:t xml:space="preserve">Cry Out Loud </w:t>
      </w:r>
      <w:r>
        <w:rPr>
          <w:rStyle w:val="null"/>
          <w:rFonts w:eastAsia="Times New Roman" w:cs="Times New Roman"/>
        </w:rPr>
        <w:t xml:space="preserve">at Khoj </w:t>
      </w:r>
      <w:r w:rsidR="001C3FB8">
        <w:rPr>
          <w:rStyle w:val="null"/>
          <w:rFonts w:eastAsia="Times New Roman" w:cs="Times New Roman"/>
        </w:rPr>
        <w:t xml:space="preserve">Gallery. </w:t>
      </w:r>
      <w:r>
        <w:rPr>
          <w:rStyle w:val="null"/>
          <w:rFonts w:eastAsia="Times New Roman" w:cs="Times New Roman"/>
        </w:rPr>
        <w:t xml:space="preserve">As we gathered </w:t>
      </w:r>
      <w:r w:rsidR="005B5703">
        <w:rPr>
          <w:rStyle w:val="null"/>
          <w:rFonts w:eastAsia="Times New Roman" w:cs="Times New Roman"/>
        </w:rPr>
        <w:t>daily</w:t>
      </w:r>
      <w:r>
        <w:rPr>
          <w:rStyle w:val="null"/>
          <w:rFonts w:eastAsia="Times New Roman" w:cs="Times New Roman"/>
        </w:rPr>
        <w:t xml:space="preserve"> to work on film edits, the idea of utilizing the photos to create </w:t>
      </w:r>
      <w:r w:rsidR="00D15F80">
        <w:rPr>
          <w:rStyle w:val="null"/>
          <w:rFonts w:eastAsia="Times New Roman" w:cs="Times New Roman"/>
        </w:rPr>
        <w:t>a conceptually driven exhibition</w:t>
      </w:r>
      <w:r w:rsidR="00057F90">
        <w:rPr>
          <w:rStyle w:val="null"/>
          <w:rFonts w:eastAsia="Times New Roman" w:cs="Times New Roman"/>
        </w:rPr>
        <w:t xml:space="preserve"> that showcased the young men</w:t>
      </w:r>
      <w:r w:rsidR="00DD310B">
        <w:rPr>
          <w:rStyle w:val="null"/>
          <w:rFonts w:eastAsia="Times New Roman" w:cs="Times New Roman"/>
        </w:rPr>
        <w:t xml:space="preserve"> and their experiences</w:t>
      </w:r>
      <w:r>
        <w:rPr>
          <w:rStyle w:val="null"/>
          <w:rFonts w:eastAsia="Times New Roman" w:cs="Times New Roman"/>
        </w:rPr>
        <w:t>, something we had playful discussed over the course of several months, became a serious topic.  The photos, for me at least, created a way for the Somali crew, who were only glancingly narrated into the film, an opportunity to show some of their photos as products of their artistic and ethnographic self- inquiry.  I told them my thoughts regarding the inclusion of a photo show to the screening and they were</w:t>
      </w:r>
      <w:r w:rsidR="00057F90">
        <w:rPr>
          <w:rStyle w:val="null"/>
          <w:rFonts w:eastAsia="Times New Roman" w:cs="Times New Roman"/>
        </w:rPr>
        <w:t xml:space="preserve"> immediately</w:t>
      </w:r>
      <w:r>
        <w:rPr>
          <w:rStyle w:val="null"/>
          <w:rFonts w:eastAsia="Times New Roman" w:cs="Times New Roman"/>
        </w:rPr>
        <w:t xml:space="preserve"> excited by the idea.  However, after looking through the photos I had </w:t>
      </w:r>
      <w:r w:rsidR="00767BC1">
        <w:rPr>
          <w:rStyle w:val="null"/>
          <w:rFonts w:eastAsia="Times New Roman" w:cs="Times New Roman"/>
        </w:rPr>
        <w:t>narrowed down</w:t>
      </w:r>
      <w:r w:rsidR="00057F90">
        <w:rPr>
          <w:rStyle w:val="null"/>
          <w:rFonts w:eastAsia="Times New Roman" w:cs="Times New Roman"/>
        </w:rPr>
        <w:t xml:space="preserve"> for us to begin a conversation about a photo exhibition</w:t>
      </w:r>
      <w:r>
        <w:rPr>
          <w:rStyle w:val="null"/>
          <w:rFonts w:eastAsia="Times New Roman" w:cs="Times New Roman"/>
        </w:rPr>
        <w:t xml:space="preserve"> – over 60 portraits or more than 10 for each of them –</w:t>
      </w:r>
      <w:r w:rsidR="00767BC1">
        <w:rPr>
          <w:rStyle w:val="null"/>
          <w:rFonts w:eastAsia="Times New Roman" w:cs="Times New Roman"/>
        </w:rPr>
        <w:t xml:space="preserve"> </w:t>
      </w:r>
      <w:r>
        <w:rPr>
          <w:rStyle w:val="null"/>
          <w:rFonts w:eastAsia="Times New Roman" w:cs="Times New Roman"/>
        </w:rPr>
        <w:t xml:space="preserve">they wanted to re-shoot the portraits to make sure they capture the best possible </w:t>
      </w:r>
      <w:r w:rsidR="00DD310B">
        <w:rPr>
          <w:rStyle w:val="null"/>
          <w:rFonts w:eastAsia="Times New Roman" w:cs="Times New Roman"/>
        </w:rPr>
        <w:t xml:space="preserve">self-images </w:t>
      </w:r>
      <w:r>
        <w:rPr>
          <w:rStyle w:val="null"/>
          <w:rFonts w:eastAsia="Times New Roman" w:cs="Times New Roman"/>
        </w:rPr>
        <w:t xml:space="preserve">for the show.  I argued that the spontaneity </w:t>
      </w:r>
      <w:r w:rsidR="00767BC1">
        <w:rPr>
          <w:rStyle w:val="null"/>
          <w:rFonts w:eastAsia="Times New Roman" w:cs="Times New Roman"/>
        </w:rPr>
        <w:t>that the existing</w:t>
      </w:r>
      <w:r>
        <w:rPr>
          <w:rStyle w:val="null"/>
          <w:rFonts w:eastAsia="Times New Roman" w:cs="Times New Roman"/>
        </w:rPr>
        <w:t xml:space="preserve"> shots </w:t>
      </w:r>
      <w:r w:rsidR="00767BC1">
        <w:rPr>
          <w:rStyle w:val="null"/>
          <w:rFonts w:eastAsia="Times New Roman" w:cs="Times New Roman"/>
        </w:rPr>
        <w:t xml:space="preserve">provided </w:t>
      </w:r>
      <w:r>
        <w:rPr>
          <w:rStyle w:val="null"/>
          <w:rFonts w:eastAsia="Times New Roman" w:cs="Times New Roman"/>
        </w:rPr>
        <w:t xml:space="preserve">would be lost if we went ahead and reshot all of their </w:t>
      </w:r>
      <w:r w:rsidR="005B5703">
        <w:rPr>
          <w:rStyle w:val="null"/>
          <w:rFonts w:eastAsia="Times New Roman" w:cs="Times New Roman"/>
        </w:rPr>
        <w:t xml:space="preserve">portraits for the show.  They </w:t>
      </w:r>
      <w:r>
        <w:rPr>
          <w:rStyle w:val="null"/>
          <w:rFonts w:eastAsia="Times New Roman" w:cs="Times New Roman"/>
        </w:rPr>
        <w:t>felt that if the photos were going to be displayed they needed to be the ‘best’ images they could be.  After much discussion we compromised, deciding to select two self-portraits for each of them, one image from the archive of photographs that had created over the course of the year, one image that we would shoot together before the show</w:t>
      </w:r>
      <w:r w:rsidR="00DD310B">
        <w:rPr>
          <w:rStyle w:val="null"/>
          <w:rFonts w:eastAsia="Times New Roman" w:cs="Times New Roman"/>
        </w:rPr>
        <w:t xml:space="preserve"> using my DSLR</w:t>
      </w:r>
      <w:r>
        <w:rPr>
          <w:rStyle w:val="null"/>
          <w:rFonts w:eastAsia="Times New Roman" w:cs="Times New Roman"/>
        </w:rPr>
        <w:t>.</w:t>
      </w:r>
      <w:r w:rsidR="00BC4884">
        <w:rPr>
          <w:rStyle w:val="null"/>
          <w:rFonts w:eastAsia="Times New Roman" w:cs="Times New Roman"/>
        </w:rPr>
        <w:t xml:space="preserve">  </w:t>
      </w:r>
      <w:r>
        <w:t>In the process of shooting new portraits and choosing selfies from the archives they had created, m</w:t>
      </w:r>
      <w:r w:rsidR="005B5703">
        <w:t xml:space="preserve">any conversations emerged </w:t>
      </w:r>
      <w:r>
        <w:t xml:space="preserve">about Somalia and the circumstances of their exile. </w:t>
      </w:r>
    </w:p>
    <w:p w14:paraId="78EB35B8" w14:textId="2496FAAE" w:rsidR="00057F90" w:rsidRDefault="00057F90" w:rsidP="00804E6F">
      <w:pPr>
        <w:rPr>
          <w:rStyle w:val="null"/>
          <w:rFonts w:ascii="Times New Roman" w:eastAsia="Times New Roman" w:hAnsi="Times New Roman" w:cs="Times New Roman"/>
          <w:sz w:val="20"/>
          <w:szCs w:val="20"/>
        </w:rPr>
      </w:pPr>
      <w:r>
        <w:rPr>
          <w:noProof/>
        </w:rPr>
        <w:drawing>
          <wp:inline distT="0" distB="0" distL="0" distR="0" wp14:anchorId="4F1BA1D4" wp14:editId="721C19D4">
            <wp:extent cx="4457700" cy="2971800"/>
            <wp:effectExtent l="0" t="0" r="12700" b="0"/>
            <wp:docPr id="6" name="Picture 6" descr="Macintosh HD:Users:gdattatreyan:Desktop:IMG_7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dattatreyan:Desktop:IMG_776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57700" cy="2971800"/>
                    </a:xfrm>
                    <a:prstGeom prst="rect">
                      <a:avLst/>
                    </a:prstGeom>
                    <a:noFill/>
                    <a:ln>
                      <a:noFill/>
                    </a:ln>
                  </pic:spPr>
                </pic:pic>
              </a:graphicData>
            </a:graphic>
          </wp:inline>
        </w:drawing>
      </w:r>
    </w:p>
    <w:p w14:paraId="4D0F4785" w14:textId="77777777" w:rsidR="00804E6F" w:rsidRPr="001A7718" w:rsidRDefault="00804E6F" w:rsidP="00804E6F">
      <w:r>
        <w:rPr>
          <w:rStyle w:val="null"/>
          <w:rFonts w:ascii="Times New Roman" w:eastAsia="Times New Roman" w:hAnsi="Times New Roman" w:cs="Times New Roman"/>
          <w:sz w:val="20"/>
          <w:szCs w:val="20"/>
        </w:rPr>
        <w:t xml:space="preserve">Figure 6: </w:t>
      </w:r>
      <w:r w:rsidRPr="00B672B8">
        <w:rPr>
          <w:rStyle w:val="null"/>
          <w:rFonts w:ascii="Times New Roman" w:eastAsia="Times New Roman" w:hAnsi="Times New Roman" w:cs="Times New Roman"/>
          <w:sz w:val="20"/>
          <w:szCs w:val="20"/>
        </w:rPr>
        <w:t>I hide the struggle behind my smile. Oh Somalia, when Will I Be Able to Come Back Home?</w:t>
      </w:r>
    </w:p>
    <w:p w14:paraId="5E3784D8" w14:textId="77777777" w:rsidR="00804E6F" w:rsidRDefault="00804E6F" w:rsidP="00804E6F"/>
    <w:p w14:paraId="12F03B5F" w14:textId="105F9EF4" w:rsidR="00804E6F" w:rsidRPr="00454070" w:rsidRDefault="00804E6F" w:rsidP="00804E6F">
      <w:pPr>
        <w:rPr>
          <w:rStyle w:val="null"/>
        </w:rPr>
      </w:pPr>
      <w:r>
        <w:t xml:space="preserve">In this image above, for instance, Salim peers into the camera with a smile, and underneath the photo he exclaims that his smile hides the struggle of not being able to return home.  </w:t>
      </w:r>
      <w:r w:rsidR="00767BC1">
        <w:t>This photo marks</w:t>
      </w:r>
      <w:r>
        <w:t xml:space="preserve"> the importance of highlighting their experience of waiting in Delhi </w:t>
      </w:r>
      <w:r w:rsidR="00E7782F">
        <w:t xml:space="preserve">as the defining feature of their </w:t>
      </w:r>
      <w:r w:rsidR="00767BC1">
        <w:t xml:space="preserve">experience of </w:t>
      </w:r>
      <w:r w:rsidR="00DD310B">
        <w:t xml:space="preserve">diasporic </w:t>
      </w:r>
      <w:r w:rsidR="00767BC1">
        <w:t>displacement</w:t>
      </w:r>
      <w:r>
        <w:t>.   While, certainly, these young men shared the experience of dispersal and movement with the pa</w:t>
      </w:r>
      <w:r w:rsidR="00473404">
        <w:t>n-African community, the Afghan</w:t>
      </w:r>
      <w:r>
        <w:t xml:space="preserve"> community, the Burmese community, and with many of the (</w:t>
      </w:r>
      <w:proofErr w:type="gramStart"/>
      <w:r>
        <w:t>im)migrants</w:t>
      </w:r>
      <w:proofErr w:type="gramEnd"/>
      <w:r>
        <w:t xml:space="preserve"> they were friends with in Delhi, the salience of their inability to return home and their</w:t>
      </w:r>
      <w:r w:rsidR="00767BC1">
        <w:t xml:space="preserve"> perception that India could never be a permanent home, </w:t>
      </w:r>
      <w:r>
        <w:t xml:space="preserve">marked their experience as unique.  </w:t>
      </w:r>
    </w:p>
    <w:p w14:paraId="25226A61" w14:textId="073EB6F5" w:rsidR="00804E6F" w:rsidRDefault="00804E6F" w:rsidP="00804E6F">
      <w:pPr>
        <w:rPr>
          <w:rStyle w:val="null"/>
          <w:rFonts w:eastAsia="Times New Roman" w:cs="Times New Roman"/>
        </w:rPr>
      </w:pPr>
      <w:r>
        <w:rPr>
          <w:rStyle w:val="null"/>
          <w:rFonts w:eastAsia="Times New Roman" w:cs="Times New Roman"/>
        </w:rPr>
        <w:tab/>
        <w:t>With this in mind</w:t>
      </w:r>
      <w:r w:rsidR="005B5703">
        <w:rPr>
          <w:rStyle w:val="null"/>
          <w:rFonts w:eastAsia="Times New Roman" w:cs="Times New Roman"/>
        </w:rPr>
        <w:t>,</w:t>
      </w:r>
      <w:r>
        <w:rPr>
          <w:rStyle w:val="null"/>
          <w:rFonts w:eastAsia="Times New Roman" w:cs="Times New Roman"/>
        </w:rPr>
        <w:t xml:space="preserve"> I assumed that the portraits in the sh</w:t>
      </w:r>
      <w:r w:rsidR="00473404">
        <w:rPr>
          <w:rStyle w:val="null"/>
          <w:rFonts w:eastAsia="Times New Roman" w:cs="Times New Roman"/>
        </w:rPr>
        <w:t>ow would necessarily be of them,</w:t>
      </w:r>
      <w:r w:rsidR="00767BC1">
        <w:rPr>
          <w:rStyle w:val="null"/>
          <w:rFonts w:eastAsia="Times New Roman" w:cs="Times New Roman"/>
        </w:rPr>
        <w:t xml:space="preserve"> that we could thematize through their portraits</w:t>
      </w:r>
      <w:r>
        <w:rPr>
          <w:rStyle w:val="null"/>
          <w:rFonts w:eastAsia="Times New Roman" w:cs="Times New Roman"/>
        </w:rPr>
        <w:t xml:space="preserve"> waiting and the complex subjectivities that emerge in the process of being emplaced in Delhi while not having access to Somalia except through memory.  However, when I suggested that we just include</w:t>
      </w:r>
      <w:r w:rsidR="00057F90">
        <w:rPr>
          <w:rStyle w:val="null"/>
          <w:rFonts w:eastAsia="Times New Roman" w:cs="Times New Roman"/>
        </w:rPr>
        <w:t xml:space="preserve"> portraits of them for the show</w:t>
      </w:r>
      <w:r>
        <w:rPr>
          <w:rStyle w:val="null"/>
          <w:rFonts w:eastAsia="Times New Roman" w:cs="Times New Roman"/>
        </w:rPr>
        <w:t xml:space="preserve"> they</w:t>
      </w:r>
      <w:r w:rsidR="00767BC1">
        <w:rPr>
          <w:rStyle w:val="null"/>
          <w:rFonts w:eastAsia="Times New Roman" w:cs="Times New Roman"/>
        </w:rPr>
        <w:t xml:space="preserve"> were reluctant, countering that</w:t>
      </w:r>
      <w:r>
        <w:rPr>
          <w:rStyle w:val="null"/>
          <w:rFonts w:eastAsia="Times New Roman" w:cs="Times New Roman"/>
        </w:rPr>
        <w:t xml:space="preserve"> we should display portraiture of one mem</w:t>
      </w:r>
      <w:r w:rsidR="00057F90">
        <w:rPr>
          <w:rStyle w:val="null"/>
          <w:rFonts w:eastAsia="Times New Roman" w:cs="Times New Roman"/>
        </w:rPr>
        <w:t>ber of their crew who is Afghan</w:t>
      </w:r>
      <w:r w:rsidR="00767BC1">
        <w:rPr>
          <w:rStyle w:val="null"/>
          <w:rFonts w:eastAsia="Times New Roman" w:cs="Times New Roman"/>
        </w:rPr>
        <w:t>,</w:t>
      </w:r>
      <w:r>
        <w:rPr>
          <w:rStyle w:val="null"/>
          <w:rFonts w:eastAsia="Times New Roman" w:cs="Times New Roman"/>
        </w:rPr>
        <w:t xml:space="preserve"> as well as images</w:t>
      </w:r>
      <w:r w:rsidR="00011120">
        <w:rPr>
          <w:rStyle w:val="null"/>
          <w:rFonts w:eastAsia="Times New Roman" w:cs="Times New Roman"/>
        </w:rPr>
        <w:t xml:space="preserve"> of</w:t>
      </w:r>
      <w:r w:rsidR="00AB7EBE">
        <w:rPr>
          <w:rStyle w:val="null"/>
          <w:rFonts w:eastAsia="Times New Roman" w:cs="Times New Roman"/>
        </w:rPr>
        <w:t xml:space="preserve"> me</w:t>
      </w:r>
      <w:r w:rsidR="00011120">
        <w:rPr>
          <w:rStyle w:val="null"/>
          <w:rFonts w:eastAsia="Times New Roman" w:cs="Times New Roman"/>
        </w:rPr>
        <w:t>.  While the young Afghan</w:t>
      </w:r>
      <w:r>
        <w:rPr>
          <w:rStyle w:val="null"/>
          <w:rFonts w:eastAsia="Times New Roman" w:cs="Times New Roman"/>
        </w:rPr>
        <w:t xml:space="preserve">, </w:t>
      </w:r>
      <w:proofErr w:type="gramStart"/>
      <w:r>
        <w:rPr>
          <w:rStyle w:val="null"/>
          <w:rFonts w:eastAsia="Times New Roman" w:cs="Times New Roman"/>
        </w:rPr>
        <w:t>Sharif,</w:t>
      </w:r>
      <w:proofErr w:type="gramEnd"/>
      <w:r>
        <w:rPr>
          <w:rStyle w:val="null"/>
          <w:rFonts w:eastAsia="Times New Roman" w:cs="Times New Roman"/>
        </w:rPr>
        <w:t xml:space="preserve"> didn’t have a prominent role in the making of the film they felt the need to include him because he is their close friend and was along for many of the shoots.  </w:t>
      </w:r>
      <w:r w:rsidR="00011120">
        <w:rPr>
          <w:rStyle w:val="null"/>
          <w:rFonts w:eastAsia="Times New Roman" w:cs="Times New Roman"/>
        </w:rPr>
        <w:t>With regards to me</w:t>
      </w:r>
      <w:r>
        <w:rPr>
          <w:rStyle w:val="null"/>
          <w:rFonts w:eastAsia="Times New Roman" w:cs="Times New Roman"/>
        </w:rPr>
        <w:t xml:space="preserve">, they argued that since we did the photo exhibition and the film together, it was only right that we include portraits of me in the exhibit.  I countered by </w:t>
      </w:r>
      <w:r w:rsidR="006F6B6E">
        <w:rPr>
          <w:rStyle w:val="null"/>
          <w:rFonts w:eastAsia="Times New Roman" w:cs="Times New Roman"/>
        </w:rPr>
        <w:t xml:space="preserve">arguing </w:t>
      </w:r>
      <w:r>
        <w:rPr>
          <w:rStyle w:val="null"/>
          <w:rFonts w:eastAsia="Times New Roman" w:cs="Times New Roman"/>
        </w:rPr>
        <w:t>tha</w:t>
      </w:r>
      <w:r w:rsidR="00057F90">
        <w:rPr>
          <w:rStyle w:val="null"/>
          <w:rFonts w:eastAsia="Times New Roman" w:cs="Times New Roman"/>
        </w:rPr>
        <w:t xml:space="preserve">t including Sharif and I </w:t>
      </w:r>
      <w:r>
        <w:rPr>
          <w:rStyle w:val="null"/>
          <w:rFonts w:eastAsia="Times New Roman" w:cs="Times New Roman"/>
        </w:rPr>
        <w:t>would take away from the exhibits power to visualize the story of</w:t>
      </w:r>
      <w:r w:rsidR="00E92DE7">
        <w:rPr>
          <w:rStyle w:val="null"/>
          <w:rFonts w:eastAsia="Times New Roman" w:cs="Times New Roman"/>
        </w:rPr>
        <w:t xml:space="preserve"> youthful</w:t>
      </w:r>
      <w:r>
        <w:rPr>
          <w:rStyle w:val="null"/>
          <w:rFonts w:eastAsia="Times New Roman" w:cs="Times New Roman"/>
        </w:rPr>
        <w:t xml:space="preserve"> Somali’s and their experiences in Delhi.  In the end, I got my way and the show only included images of these 5 young Somali men, images that we together </w:t>
      </w:r>
      <w:r w:rsidRPr="00E92DE7">
        <w:rPr>
          <w:rStyle w:val="null"/>
          <w:rFonts w:eastAsia="Times New Roman" w:cs="Times New Roman"/>
          <w:i/>
        </w:rPr>
        <w:t xml:space="preserve">called Waiting Subjects </w:t>
      </w:r>
      <w:r>
        <w:rPr>
          <w:rStyle w:val="null"/>
          <w:rFonts w:eastAsia="Times New Roman" w:cs="Times New Roman"/>
        </w:rPr>
        <w:t xml:space="preserve">– a rumination on their experience of waiting in Delhi, in between home and a third country option. </w:t>
      </w:r>
    </w:p>
    <w:p w14:paraId="07648B3E" w14:textId="74844E20" w:rsidR="00DA3D2B" w:rsidRDefault="007A2D30" w:rsidP="00F91637">
      <w:pPr>
        <w:ind w:firstLine="720"/>
        <w:rPr>
          <w:rStyle w:val="null"/>
          <w:rFonts w:eastAsia="Times New Roman" w:cs="Times New Roman"/>
        </w:rPr>
      </w:pPr>
      <w:r>
        <w:rPr>
          <w:rStyle w:val="null"/>
          <w:rFonts w:eastAsia="Times New Roman" w:cs="Times New Roman"/>
        </w:rPr>
        <w:t>In hindsig</w:t>
      </w:r>
      <w:r w:rsidR="00D83C65">
        <w:rPr>
          <w:rStyle w:val="null"/>
          <w:rFonts w:eastAsia="Times New Roman" w:cs="Times New Roman"/>
        </w:rPr>
        <w:t xml:space="preserve">ht, my </w:t>
      </w:r>
      <w:r w:rsidR="00452222">
        <w:rPr>
          <w:rStyle w:val="null"/>
          <w:rFonts w:eastAsia="Times New Roman" w:cs="Times New Roman"/>
        </w:rPr>
        <w:t xml:space="preserve">decision to leave images of Sharif and myself out of the exhibition </w:t>
      </w:r>
      <w:r w:rsidR="00EB14C3">
        <w:rPr>
          <w:rStyle w:val="null"/>
          <w:rFonts w:eastAsia="Times New Roman" w:cs="Times New Roman"/>
        </w:rPr>
        <w:t>reveals</w:t>
      </w:r>
      <w:r w:rsidR="00F91637">
        <w:rPr>
          <w:rStyle w:val="null"/>
          <w:rFonts w:eastAsia="Times New Roman" w:cs="Times New Roman"/>
        </w:rPr>
        <w:t xml:space="preserve"> an</w:t>
      </w:r>
      <w:r w:rsidR="00EB14C3">
        <w:rPr>
          <w:rStyle w:val="null"/>
          <w:rFonts w:eastAsia="Times New Roman" w:cs="Times New Roman"/>
        </w:rPr>
        <w:t xml:space="preserve"> </w:t>
      </w:r>
      <w:r w:rsidR="00F91637">
        <w:rPr>
          <w:rStyle w:val="null"/>
          <w:rFonts w:eastAsia="Times New Roman" w:cs="Times New Roman"/>
        </w:rPr>
        <w:t xml:space="preserve">intractable problem </w:t>
      </w:r>
      <w:r w:rsidR="00EB14C3">
        <w:rPr>
          <w:rStyle w:val="null"/>
          <w:rFonts w:eastAsia="Times New Roman" w:cs="Times New Roman"/>
        </w:rPr>
        <w:t xml:space="preserve">at the heart </w:t>
      </w:r>
      <w:r w:rsidR="00011120">
        <w:rPr>
          <w:rStyle w:val="null"/>
          <w:rFonts w:eastAsia="Times New Roman" w:cs="Times New Roman"/>
        </w:rPr>
        <w:t xml:space="preserve">of </w:t>
      </w:r>
      <w:r w:rsidR="00EB14C3">
        <w:rPr>
          <w:rStyle w:val="null"/>
          <w:rFonts w:eastAsia="Times New Roman" w:cs="Times New Roman"/>
        </w:rPr>
        <w:t>coll</w:t>
      </w:r>
      <w:r w:rsidR="00F91637">
        <w:rPr>
          <w:rStyle w:val="null"/>
          <w:rFonts w:eastAsia="Times New Roman" w:cs="Times New Roman"/>
        </w:rPr>
        <w:t xml:space="preserve">aborative visual representation.  </w:t>
      </w:r>
      <w:r w:rsidR="00804E6F">
        <w:rPr>
          <w:rStyle w:val="null"/>
          <w:rFonts w:eastAsia="Times New Roman" w:cs="Times New Roman"/>
        </w:rPr>
        <w:t>In their argument for an inclusio</w:t>
      </w:r>
      <w:r w:rsidR="0086188F">
        <w:rPr>
          <w:rStyle w:val="null"/>
          <w:rFonts w:eastAsia="Times New Roman" w:cs="Times New Roman"/>
        </w:rPr>
        <w:t>n of our portraits in the show</w:t>
      </w:r>
      <w:r w:rsidR="00804E6F">
        <w:rPr>
          <w:rStyle w:val="null"/>
          <w:rFonts w:eastAsia="Times New Roman" w:cs="Times New Roman"/>
        </w:rPr>
        <w:t>, I realized</w:t>
      </w:r>
      <w:r w:rsidR="0086188F">
        <w:rPr>
          <w:rStyle w:val="null"/>
          <w:rFonts w:eastAsia="Times New Roman" w:cs="Times New Roman"/>
        </w:rPr>
        <w:t xml:space="preserve"> much</w:t>
      </w:r>
      <w:r w:rsidR="00804E6F">
        <w:rPr>
          <w:rStyle w:val="null"/>
          <w:rFonts w:eastAsia="Times New Roman" w:cs="Times New Roman"/>
        </w:rPr>
        <w:t xml:space="preserve"> </w:t>
      </w:r>
      <w:r w:rsidR="00011120">
        <w:rPr>
          <w:rStyle w:val="null"/>
          <w:rFonts w:eastAsia="Times New Roman" w:cs="Times New Roman"/>
        </w:rPr>
        <w:t>later</w:t>
      </w:r>
      <w:r w:rsidR="0086188F">
        <w:rPr>
          <w:rStyle w:val="null"/>
          <w:rFonts w:eastAsia="Times New Roman" w:cs="Times New Roman"/>
        </w:rPr>
        <w:t xml:space="preserve">, </w:t>
      </w:r>
      <w:r w:rsidR="00F91637">
        <w:rPr>
          <w:rStyle w:val="null"/>
          <w:rFonts w:eastAsia="Times New Roman" w:cs="Times New Roman"/>
        </w:rPr>
        <w:t>was a reluctance</w:t>
      </w:r>
      <w:r w:rsidR="00D15F80">
        <w:rPr>
          <w:rStyle w:val="null"/>
          <w:rFonts w:eastAsia="Times New Roman" w:cs="Times New Roman"/>
        </w:rPr>
        <w:t xml:space="preserve"> to</w:t>
      </w:r>
      <w:r w:rsidR="00E92DE7">
        <w:rPr>
          <w:rStyle w:val="null"/>
          <w:rFonts w:eastAsia="Times New Roman" w:cs="Times New Roman"/>
        </w:rPr>
        <w:t xml:space="preserve"> define their experiences in Del</w:t>
      </w:r>
      <w:r w:rsidR="00D15F80">
        <w:rPr>
          <w:rStyle w:val="null"/>
          <w:rFonts w:eastAsia="Times New Roman" w:cs="Times New Roman"/>
        </w:rPr>
        <w:t>hi within</w:t>
      </w:r>
      <w:r w:rsidR="00C1373D">
        <w:rPr>
          <w:rStyle w:val="null"/>
          <w:rFonts w:eastAsia="Times New Roman" w:cs="Times New Roman"/>
        </w:rPr>
        <w:t xml:space="preserve"> the </w:t>
      </w:r>
      <w:r w:rsidR="00AD552F">
        <w:rPr>
          <w:rStyle w:val="null"/>
          <w:rFonts w:eastAsia="Times New Roman" w:cs="Times New Roman"/>
        </w:rPr>
        <w:t>limited</w:t>
      </w:r>
      <w:r w:rsidR="00C1373D">
        <w:rPr>
          <w:rStyle w:val="null"/>
          <w:rFonts w:eastAsia="Times New Roman" w:cs="Times New Roman"/>
        </w:rPr>
        <w:t xml:space="preserve"> categories</w:t>
      </w:r>
      <w:r w:rsidR="00D15F80">
        <w:rPr>
          <w:rStyle w:val="null"/>
          <w:rFonts w:eastAsia="Times New Roman" w:cs="Times New Roman"/>
        </w:rPr>
        <w:t xml:space="preserve"> of Somali and refugee.  Rather, they were interested in showing </w:t>
      </w:r>
      <w:r w:rsidR="00C1373D">
        <w:rPr>
          <w:rStyle w:val="null"/>
          <w:rFonts w:eastAsia="Times New Roman" w:cs="Times New Roman"/>
        </w:rPr>
        <w:t>a social context for waiting in their images</w:t>
      </w:r>
      <w:r w:rsidR="00057F90">
        <w:rPr>
          <w:rStyle w:val="null"/>
          <w:rFonts w:eastAsia="Times New Roman" w:cs="Times New Roman"/>
        </w:rPr>
        <w:t xml:space="preserve">, a social context that included </w:t>
      </w:r>
      <w:r w:rsidR="00D83C65">
        <w:rPr>
          <w:rStyle w:val="null"/>
          <w:rFonts w:eastAsia="Times New Roman" w:cs="Times New Roman"/>
        </w:rPr>
        <w:t xml:space="preserve">their longstanding relationship with Sharif and their </w:t>
      </w:r>
      <w:r w:rsidR="00767BC1">
        <w:rPr>
          <w:rStyle w:val="null"/>
          <w:rFonts w:eastAsia="Times New Roman" w:cs="Times New Roman"/>
        </w:rPr>
        <w:t>growing</w:t>
      </w:r>
      <w:r w:rsidR="00D83C65">
        <w:rPr>
          <w:rStyle w:val="null"/>
          <w:rFonts w:eastAsia="Times New Roman" w:cs="Times New Roman"/>
        </w:rPr>
        <w:t xml:space="preserve"> relationship with me</w:t>
      </w:r>
      <w:r w:rsidR="00AD552F">
        <w:rPr>
          <w:rStyle w:val="null"/>
          <w:rFonts w:eastAsia="Times New Roman" w:cs="Times New Roman"/>
        </w:rPr>
        <w:t xml:space="preserve">.  </w:t>
      </w:r>
      <w:r w:rsidR="00D745D9">
        <w:rPr>
          <w:rStyle w:val="null"/>
          <w:rFonts w:eastAsia="Times New Roman" w:cs="Times New Roman"/>
        </w:rPr>
        <w:t xml:space="preserve">If we consider that </w:t>
      </w:r>
      <w:r w:rsidR="00E92DE7">
        <w:rPr>
          <w:rStyle w:val="null"/>
          <w:rFonts w:eastAsia="Times New Roman" w:cs="Times New Roman"/>
        </w:rPr>
        <w:t>Facebook profiles provide a platform for individuals to produce oneself in multiplicity while simultaneously representing an iterative record of how several social networks coincide</w:t>
      </w:r>
      <w:r w:rsidR="001D5528">
        <w:rPr>
          <w:rStyle w:val="null"/>
          <w:rFonts w:eastAsia="Times New Roman" w:cs="Times New Roman"/>
        </w:rPr>
        <w:t xml:space="preserve"> in ones life</w:t>
      </w:r>
      <w:r w:rsidR="00D745D9">
        <w:rPr>
          <w:rStyle w:val="null"/>
          <w:rFonts w:eastAsia="Times New Roman" w:cs="Times New Roman"/>
        </w:rPr>
        <w:t>, then the images that would have most acc</w:t>
      </w:r>
      <w:r w:rsidR="00DD310B">
        <w:rPr>
          <w:rStyle w:val="null"/>
          <w:rFonts w:eastAsia="Times New Roman" w:cs="Times New Roman"/>
        </w:rPr>
        <w:t xml:space="preserve">urately represented their image-making </w:t>
      </w:r>
      <w:r w:rsidR="00D745D9">
        <w:rPr>
          <w:rStyle w:val="null"/>
          <w:rFonts w:eastAsia="Times New Roman" w:cs="Times New Roman"/>
        </w:rPr>
        <w:t>practices for Facebook would have also included group photos and portraits</w:t>
      </w:r>
      <w:r w:rsidR="00AB7EBE">
        <w:rPr>
          <w:rStyle w:val="null"/>
          <w:rFonts w:eastAsia="Times New Roman" w:cs="Times New Roman"/>
        </w:rPr>
        <w:t xml:space="preserve"> of friends</w:t>
      </w:r>
      <w:r w:rsidR="00007728">
        <w:rPr>
          <w:rStyle w:val="null"/>
          <w:rFonts w:eastAsia="Times New Roman" w:cs="Times New Roman"/>
        </w:rPr>
        <w:t xml:space="preserve"> who were not Somali</w:t>
      </w:r>
      <w:r w:rsidR="001D5528">
        <w:rPr>
          <w:rStyle w:val="null"/>
          <w:rFonts w:eastAsia="Times New Roman" w:cs="Times New Roman"/>
        </w:rPr>
        <w:t xml:space="preserve">.   </w:t>
      </w:r>
    </w:p>
    <w:p w14:paraId="1BF3D6FD" w14:textId="05CCD47A" w:rsidR="00DD310B" w:rsidRDefault="001D5528" w:rsidP="00A17508">
      <w:pPr>
        <w:ind w:firstLine="720"/>
      </w:pPr>
      <w:r w:rsidRPr="00D745D9">
        <w:rPr>
          <w:rStyle w:val="null"/>
          <w:rFonts w:eastAsia="Times New Roman" w:cs="Times New Roman"/>
          <w:i/>
        </w:rPr>
        <w:t>Waiting Subjects</w:t>
      </w:r>
      <w:r>
        <w:rPr>
          <w:rStyle w:val="null"/>
          <w:rFonts w:eastAsia="Times New Roman" w:cs="Times New Roman"/>
        </w:rPr>
        <w:t xml:space="preserve">, however, </w:t>
      </w:r>
      <w:r w:rsidR="00E92DE7">
        <w:rPr>
          <w:rStyle w:val="null"/>
          <w:rFonts w:eastAsia="Times New Roman" w:cs="Times New Roman"/>
        </w:rPr>
        <w:t xml:space="preserve">wound up </w:t>
      </w:r>
      <w:r>
        <w:rPr>
          <w:rStyle w:val="null"/>
          <w:rFonts w:eastAsia="Times New Roman" w:cs="Times New Roman"/>
        </w:rPr>
        <w:t xml:space="preserve">visually </w:t>
      </w:r>
      <w:r w:rsidR="00E92DE7">
        <w:rPr>
          <w:rStyle w:val="null"/>
          <w:rFonts w:eastAsia="Times New Roman" w:cs="Times New Roman"/>
        </w:rPr>
        <w:t>representing</w:t>
      </w:r>
      <w:r w:rsidR="0086188F">
        <w:rPr>
          <w:rStyle w:val="null"/>
          <w:rFonts w:eastAsia="Times New Roman" w:cs="Times New Roman"/>
        </w:rPr>
        <w:t xml:space="preserve"> </w:t>
      </w:r>
      <w:r w:rsidR="00E92DE7">
        <w:rPr>
          <w:rStyle w:val="null"/>
          <w:rFonts w:eastAsia="Times New Roman" w:cs="Times New Roman"/>
        </w:rPr>
        <w:t xml:space="preserve">a more </w:t>
      </w:r>
      <w:r>
        <w:rPr>
          <w:rStyle w:val="null"/>
          <w:rFonts w:eastAsia="Times New Roman" w:cs="Times New Roman"/>
        </w:rPr>
        <w:t>‘</w:t>
      </w:r>
      <w:r w:rsidR="00E92DE7">
        <w:rPr>
          <w:rStyle w:val="null"/>
          <w:rFonts w:eastAsia="Times New Roman" w:cs="Times New Roman"/>
        </w:rPr>
        <w:t>traditional</w:t>
      </w:r>
      <w:r w:rsidR="0086188F">
        <w:rPr>
          <w:rStyle w:val="null"/>
          <w:rFonts w:eastAsia="Times New Roman" w:cs="Times New Roman"/>
        </w:rPr>
        <w:t xml:space="preserve">’ </w:t>
      </w:r>
      <w:r w:rsidR="00E92DE7">
        <w:rPr>
          <w:rStyle w:val="null"/>
          <w:rFonts w:eastAsia="Times New Roman" w:cs="Times New Roman"/>
        </w:rPr>
        <w:t>categorically determined social scientific endeavor</w:t>
      </w:r>
      <w:r w:rsidR="00F91637">
        <w:rPr>
          <w:rStyle w:val="null"/>
          <w:rFonts w:eastAsia="Times New Roman" w:cs="Times New Roman"/>
        </w:rPr>
        <w:t>, one where expert formulated markers of sociality fashion</w:t>
      </w:r>
      <w:r w:rsidR="005D1FC5">
        <w:rPr>
          <w:rStyle w:val="null"/>
          <w:rFonts w:eastAsia="Times New Roman" w:cs="Times New Roman"/>
        </w:rPr>
        <w:t xml:space="preserve"> </w:t>
      </w:r>
      <w:r w:rsidR="006F6B6E">
        <w:rPr>
          <w:rStyle w:val="null"/>
          <w:rFonts w:eastAsia="Times New Roman" w:cs="Times New Roman"/>
        </w:rPr>
        <w:t xml:space="preserve">the </w:t>
      </w:r>
      <w:r w:rsidR="005D1FC5">
        <w:rPr>
          <w:rStyle w:val="null"/>
          <w:rFonts w:eastAsia="Times New Roman" w:cs="Times New Roman"/>
        </w:rPr>
        <w:t>epistemological and ontological limits</w:t>
      </w:r>
      <w:r w:rsidR="006F6B6E">
        <w:rPr>
          <w:rStyle w:val="null"/>
          <w:rFonts w:eastAsia="Times New Roman" w:cs="Times New Roman"/>
        </w:rPr>
        <w:t xml:space="preserve"> of representation</w:t>
      </w:r>
      <w:r w:rsidR="00E92DE7">
        <w:rPr>
          <w:rStyle w:val="null"/>
          <w:rFonts w:eastAsia="Times New Roman" w:cs="Times New Roman"/>
        </w:rPr>
        <w:t xml:space="preserve">.  </w:t>
      </w:r>
      <w:r w:rsidR="00C1373D">
        <w:rPr>
          <w:rStyle w:val="null"/>
          <w:rFonts w:eastAsia="Times New Roman" w:cs="Times New Roman"/>
        </w:rPr>
        <w:t xml:space="preserve">By </w:t>
      </w:r>
      <w:r w:rsidR="00804E6F">
        <w:rPr>
          <w:rStyle w:val="null"/>
          <w:rFonts w:eastAsia="Times New Roman" w:cs="Times New Roman"/>
        </w:rPr>
        <w:t>choosing to display these young men’s portraits</w:t>
      </w:r>
      <w:r w:rsidR="005D1FC5" w:rsidRPr="00DA3D2B">
        <w:rPr>
          <w:rStyle w:val="null"/>
          <w:rFonts w:eastAsia="Times New Roman" w:cs="Times New Roman"/>
          <w:i/>
        </w:rPr>
        <w:t xml:space="preserve"> as</w:t>
      </w:r>
      <w:r w:rsidR="005D1FC5">
        <w:rPr>
          <w:rStyle w:val="null"/>
          <w:rFonts w:eastAsia="Times New Roman" w:cs="Times New Roman"/>
        </w:rPr>
        <w:t xml:space="preserve"> Somali refugees</w:t>
      </w:r>
      <w:r>
        <w:rPr>
          <w:rStyle w:val="null"/>
          <w:rFonts w:eastAsia="Times New Roman" w:cs="Times New Roman"/>
        </w:rPr>
        <w:t xml:space="preserve"> in Delhi</w:t>
      </w:r>
      <w:r w:rsidR="00804E6F">
        <w:rPr>
          <w:rStyle w:val="null"/>
          <w:rFonts w:eastAsia="Times New Roman" w:cs="Times New Roman"/>
        </w:rPr>
        <w:t xml:space="preserve"> and to title the show </w:t>
      </w:r>
      <w:r w:rsidR="00804E6F" w:rsidRPr="00057F90">
        <w:rPr>
          <w:rStyle w:val="null"/>
          <w:rFonts w:eastAsia="Times New Roman" w:cs="Times New Roman"/>
          <w:i/>
        </w:rPr>
        <w:t>Waiting Subjects,</w:t>
      </w:r>
      <w:r w:rsidR="00804E6F">
        <w:rPr>
          <w:rStyle w:val="null"/>
          <w:rFonts w:eastAsia="Times New Roman" w:cs="Times New Roman"/>
        </w:rPr>
        <w:t xml:space="preserve"> </w:t>
      </w:r>
      <w:r w:rsidR="00C1373D">
        <w:rPr>
          <w:rStyle w:val="null"/>
          <w:rFonts w:eastAsia="Times New Roman" w:cs="Times New Roman"/>
        </w:rPr>
        <w:t>I pushed an agenda that</w:t>
      </w:r>
      <w:r w:rsidR="00804E6F">
        <w:rPr>
          <w:rStyle w:val="null"/>
          <w:rFonts w:eastAsia="Times New Roman" w:cs="Times New Roman"/>
        </w:rPr>
        <w:t xml:space="preserve"> perhaps erased an opportunity to showcase a set of images that represented </w:t>
      </w:r>
      <w:r w:rsidR="00007728">
        <w:rPr>
          <w:rStyle w:val="null"/>
          <w:rFonts w:eastAsia="Times New Roman" w:cs="Times New Roman"/>
        </w:rPr>
        <w:t>their</w:t>
      </w:r>
      <w:r w:rsidR="00804E6F">
        <w:rPr>
          <w:rStyle w:val="null"/>
          <w:rFonts w:eastAsia="Times New Roman" w:cs="Times New Roman"/>
        </w:rPr>
        <w:t xml:space="preserve"> visual archive as something more than a ruminat</w:t>
      </w:r>
      <w:r w:rsidR="00767BC1">
        <w:rPr>
          <w:rStyle w:val="null"/>
          <w:rFonts w:eastAsia="Times New Roman" w:cs="Times New Roman"/>
        </w:rPr>
        <w:t xml:space="preserve">ion on waiting and subjectivity, one that included a </w:t>
      </w:r>
      <w:r w:rsidR="00804E6F">
        <w:rPr>
          <w:rStyle w:val="null"/>
          <w:rFonts w:eastAsia="Times New Roman" w:cs="Times New Roman"/>
        </w:rPr>
        <w:t xml:space="preserve">visualization </w:t>
      </w:r>
      <w:r w:rsidR="0086188F">
        <w:rPr>
          <w:rStyle w:val="null"/>
          <w:rFonts w:eastAsia="Times New Roman" w:cs="Times New Roman"/>
        </w:rPr>
        <w:t>of intersubjective engagement</w:t>
      </w:r>
      <w:r w:rsidR="00057F90">
        <w:rPr>
          <w:rStyle w:val="null"/>
          <w:rFonts w:eastAsia="Times New Roman" w:cs="Times New Roman"/>
        </w:rPr>
        <w:t xml:space="preserve"> made possible</w:t>
      </w:r>
      <w:r>
        <w:rPr>
          <w:rStyle w:val="null"/>
          <w:rFonts w:eastAsia="Times New Roman" w:cs="Times New Roman"/>
        </w:rPr>
        <w:t xml:space="preserve"> through digital technologies and global circulations of the popular</w:t>
      </w:r>
      <w:r w:rsidR="00804E6F">
        <w:rPr>
          <w:rStyle w:val="null"/>
          <w:rFonts w:eastAsia="Times New Roman" w:cs="Times New Roman"/>
        </w:rPr>
        <w:t>.</w:t>
      </w:r>
      <w:r w:rsidR="0086188F">
        <w:rPr>
          <w:rStyle w:val="null"/>
          <w:rFonts w:eastAsia="Times New Roman" w:cs="Times New Roman"/>
        </w:rPr>
        <w:t xml:space="preserve"> </w:t>
      </w:r>
      <w:r w:rsidR="005D1FC5">
        <w:rPr>
          <w:rStyle w:val="null"/>
          <w:rFonts w:eastAsia="Times New Roman" w:cs="Times New Roman"/>
        </w:rPr>
        <w:t xml:space="preserve"> </w:t>
      </w:r>
      <w:r w:rsidR="00007728">
        <w:rPr>
          <w:rStyle w:val="null"/>
          <w:rFonts w:eastAsia="Times New Roman" w:cs="Times New Roman"/>
        </w:rPr>
        <w:t>As a result,</w:t>
      </w:r>
      <w:r w:rsidR="005D1FC5">
        <w:rPr>
          <w:rStyle w:val="null"/>
          <w:rFonts w:eastAsia="Times New Roman" w:cs="Times New Roman"/>
        </w:rPr>
        <w:t xml:space="preserve"> I </w:t>
      </w:r>
      <w:r w:rsidR="00007728">
        <w:rPr>
          <w:rStyle w:val="null"/>
          <w:rFonts w:eastAsia="Times New Roman" w:cs="Times New Roman"/>
        </w:rPr>
        <w:t xml:space="preserve">unwittingly </w:t>
      </w:r>
      <w:r w:rsidR="005D1FC5">
        <w:rPr>
          <w:rStyle w:val="null"/>
          <w:rFonts w:eastAsia="Times New Roman" w:cs="Times New Roman"/>
        </w:rPr>
        <w:t>reproduced the implicit expert-novice ethos of photovoice, a termed coined to describe collaborat</w:t>
      </w:r>
      <w:r w:rsidR="00DA3D2B">
        <w:rPr>
          <w:rStyle w:val="null"/>
          <w:rFonts w:eastAsia="Times New Roman" w:cs="Times New Roman"/>
        </w:rPr>
        <w:t xml:space="preserve">ive image making as research and </w:t>
      </w:r>
      <w:r w:rsidR="005D1FC5">
        <w:rPr>
          <w:rStyle w:val="null"/>
          <w:rFonts w:eastAsia="Times New Roman" w:cs="Times New Roman"/>
        </w:rPr>
        <w:t>pedagogy (</w:t>
      </w:r>
      <w:r w:rsidR="00DA3D2B">
        <w:t>Delgado, 2015; Learmonth &amp; Huckvale, 2013)</w:t>
      </w:r>
      <w:r w:rsidR="005D1FC5">
        <w:rPr>
          <w:rStyle w:val="null"/>
          <w:rFonts w:eastAsia="Times New Roman" w:cs="Times New Roman"/>
        </w:rPr>
        <w:t>.</w:t>
      </w:r>
      <w:r w:rsidR="00DA3D2B">
        <w:rPr>
          <w:rStyle w:val="null"/>
          <w:rFonts w:eastAsia="Times New Roman" w:cs="Times New Roman"/>
        </w:rPr>
        <w:t xml:space="preserve">  </w:t>
      </w:r>
      <w:r w:rsidR="005D1FC5">
        <w:t>Photovoice, as the term suggests, utilizes image production as a means to explicitly ‘give voice’ to those who seemingly don’t have the means to articulate themselves in public sphere</w:t>
      </w:r>
      <w:r w:rsidR="00007728">
        <w:t>s</w:t>
      </w:r>
      <w:r w:rsidR="005D1FC5">
        <w:t xml:space="preserve"> (</w:t>
      </w:r>
      <w:r w:rsidR="00A17508">
        <w:t>Johnson, 2011; Kester, 2013; Phelan &amp; Kinsella, 2011)</w:t>
      </w:r>
      <w:r w:rsidR="005D1FC5">
        <w:t>.   ‘Voice’, however, is shaped not only in processes of production but in act</w:t>
      </w:r>
      <w:r w:rsidR="00DA3D2B">
        <w:t>s</w:t>
      </w:r>
      <w:r w:rsidR="005D1FC5">
        <w:t xml:space="preserve"> of representation</w:t>
      </w:r>
      <w:r w:rsidR="0062459D">
        <w:t xml:space="preserve"> (Mand, 2012)</w:t>
      </w:r>
      <w:r w:rsidR="005D1FC5">
        <w:t>.  As several proponents of photovoice as method h</w:t>
      </w:r>
      <w:r w:rsidR="00DA3D2B">
        <w:t>ave warned, power differentia</w:t>
      </w:r>
      <w:r w:rsidR="003E6D5C">
        <w:t>ls between expert researcher/</w:t>
      </w:r>
      <w:r w:rsidR="00DA3D2B">
        <w:t>art</w:t>
      </w:r>
      <w:r w:rsidR="00AD552F">
        <w:t>ist and novice participants</w:t>
      </w:r>
      <w:r w:rsidR="00F3713A">
        <w:t xml:space="preserve"> have</w:t>
      </w:r>
      <w:r w:rsidR="00DA3D2B">
        <w:t xml:space="preserve"> the potenti</w:t>
      </w:r>
      <w:r w:rsidR="00DB5F37">
        <w:t>al</w:t>
      </w:r>
      <w:r w:rsidR="00F3713A">
        <w:t xml:space="preserve"> to subvert hopeful claims that the method promotes</w:t>
      </w:r>
      <w:r w:rsidR="00DA3D2B">
        <w:t xml:space="preserve"> self-representation. </w:t>
      </w:r>
    </w:p>
    <w:p w14:paraId="57E8255D" w14:textId="5FBF92C9" w:rsidR="00A17508" w:rsidRDefault="00DA3D2B" w:rsidP="00007728">
      <w:pPr>
        <w:ind w:firstLine="720"/>
        <w:rPr>
          <w:rStyle w:val="null"/>
        </w:rPr>
      </w:pPr>
      <w:r w:rsidRPr="00DA3D2B">
        <w:rPr>
          <w:i/>
        </w:rPr>
        <w:t>Waiting Subjects</w:t>
      </w:r>
      <w:r>
        <w:t xml:space="preserve"> drew from a very differently situated image making process</w:t>
      </w:r>
      <w:r w:rsidR="00007728">
        <w:t xml:space="preserve"> than the most photovoice projects insofar as it was</w:t>
      </w:r>
      <w:r>
        <w:t xml:space="preserve"> participant driven, pre-existent </w:t>
      </w:r>
      <w:r w:rsidR="00F3713A">
        <w:t>in the realms of social media, and an accidental by-product of a collaborative filmmaking endeavor.  As such, it o</w:t>
      </w:r>
      <w:r w:rsidR="00DD310B">
        <w:t>ffers</w:t>
      </w:r>
      <w:r w:rsidR="00F3713A">
        <w:t xml:space="preserve"> a different methodological possibility by which to imagine a collaborative image-making project as it disturbs the ways </w:t>
      </w:r>
      <w:r w:rsidR="003E6D5C">
        <w:t>‘</w:t>
      </w:r>
      <w:r w:rsidR="00F3713A">
        <w:t>expert ‘seeing leaks into novice image production.  Yet, this alternat</w:t>
      </w:r>
      <w:r w:rsidR="003E6D5C">
        <w:t>e take on photovoice, one underwritten</w:t>
      </w:r>
      <w:r w:rsidR="00F3713A">
        <w:t xml:space="preserve"> by the digital proclivities of </w:t>
      </w:r>
      <w:r w:rsidR="003E6D5C">
        <w:t xml:space="preserve">my participants, still fell prey to </w:t>
      </w:r>
      <w:r w:rsidR="00F3713A">
        <w:t xml:space="preserve">some of the problematic constructions of social categories that have historically confounded the social sciences.  </w:t>
      </w:r>
      <w:r w:rsidR="001D5528">
        <w:rPr>
          <w:rStyle w:val="null"/>
          <w:rFonts w:eastAsia="Times New Roman" w:cs="Times New Roman"/>
        </w:rPr>
        <w:t xml:space="preserve">The ethnographic text that accompanies the images in this article, in some sense, is a move to </w:t>
      </w:r>
      <w:r w:rsidR="0086188F">
        <w:rPr>
          <w:rStyle w:val="null"/>
          <w:rFonts w:eastAsia="Times New Roman" w:cs="Times New Roman"/>
        </w:rPr>
        <w:t xml:space="preserve">rectify the limits of the exhibition and </w:t>
      </w:r>
      <w:r w:rsidR="00AB7EBE">
        <w:rPr>
          <w:rStyle w:val="null"/>
          <w:rFonts w:eastAsia="Times New Roman" w:cs="Times New Roman"/>
        </w:rPr>
        <w:t>reveal</w:t>
      </w:r>
      <w:r w:rsidR="00007728">
        <w:rPr>
          <w:rStyle w:val="null"/>
          <w:rFonts w:eastAsia="Times New Roman" w:cs="Times New Roman"/>
        </w:rPr>
        <w:t xml:space="preserve"> something of </w:t>
      </w:r>
      <w:r w:rsidR="001D5528">
        <w:rPr>
          <w:rStyle w:val="null"/>
          <w:rFonts w:eastAsia="Times New Roman" w:cs="Times New Roman"/>
        </w:rPr>
        <w:t xml:space="preserve">the complex social worlds that </w:t>
      </w:r>
      <w:r w:rsidR="00485BAB">
        <w:rPr>
          <w:rStyle w:val="null"/>
          <w:rFonts w:eastAsia="Times New Roman" w:cs="Times New Roman"/>
        </w:rPr>
        <w:t xml:space="preserve">the images </w:t>
      </w:r>
      <w:r w:rsidR="003E6D5C">
        <w:rPr>
          <w:rStyle w:val="null"/>
          <w:rFonts w:eastAsia="Times New Roman" w:cs="Times New Roman"/>
        </w:rPr>
        <w:t xml:space="preserve">inhabit.  </w:t>
      </w:r>
      <w:r w:rsidR="00AB7EBE">
        <w:rPr>
          <w:rStyle w:val="null"/>
          <w:rFonts w:eastAsia="Times New Roman" w:cs="Times New Roman"/>
        </w:rPr>
        <w:t xml:space="preserve"> </w:t>
      </w:r>
    </w:p>
    <w:p w14:paraId="7D4A5C8B" w14:textId="77777777" w:rsidR="003E6D5C" w:rsidRDefault="003E6D5C" w:rsidP="00A17508">
      <w:pPr>
        <w:rPr>
          <w:b/>
        </w:rPr>
      </w:pPr>
    </w:p>
    <w:p w14:paraId="1BDB83BE" w14:textId="77777777" w:rsidR="00DA008B" w:rsidRDefault="00DA008B" w:rsidP="00A17508">
      <w:pPr>
        <w:rPr>
          <w:b/>
        </w:rPr>
      </w:pPr>
    </w:p>
    <w:p w14:paraId="4F59D9FA" w14:textId="77777777" w:rsidR="00DA008B" w:rsidRDefault="00DA008B" w:rsidP="00A17508">
      <w:pPr>
        <w:rPr>
          <w:b/>
        </w:rPr>
      </w:pPr>
    </w:p>
    <w:p w14:paraId="450C3060" w14:textId="77777777" w:rsidR="00DA008B" w:rsidRDefault="00DA008B" w:rsidP="00A17508">
      <w:pPr>
        <w:rPr>
          <w:b/>
        </w:rPr>
      </w:pPr>
    </w:p>
    <w:p w14:paraId="7FA8A392" w14:textId="77777777" w:rsidR="00DA008B" w:rsidRDefault="00DA008B" w:rsidP="00A17508">
      <w:pPr>
        <w:rPr>
          <w:b/>
        </w:rPr>
      </w:pPr>
    </w:p>
    <w:p w14:paraId="039809EF" w14:textId="77777777" w:rsidR="00DA008B" w:rsidRDefault="00DA008B" w:rsidP="00A17508">
      <w:pPr>
        <w:rPr>
          <w:b/>
        </w:rPr>
      </w:pPr>
    </w:p>
    <w:p w14:paraId="7AC1CCE5" w14:textId="77777777" w:rsidR="00DA008B" w:rsidRDefault="00DA008B" w:rsidP="00A17508">
      <w:pPr>
        <w:rPr>
          <w:b/>
        </w:rPr>
      </w:pPr>
    </w:p>
    <w:p w14:paraId="77DE5A6F" w14:textId="77777777" w:rsidR="00DA008B" w:rsidRDefault="00DA008B" w:rsidP="00A17508">
      <w:pPr>
        <w:rPr>
          <w:b/>
        </w:rPr>
      </w:pPr>
    </w:p>
    <w:p w14:paraId="31C14732" w14:textId="77777777" w:rsidR="00DA008B" w:rsidRDefault="00DA008B" w:rsidP="00A17508">
      <w:pPr>
        <w:rPr>
          <w:b/>
        </w:rPr>
      </w:pPr>
    </w:p>
    <w:p w14:paraId="5ED51D15" w14:textId="77777777" w:rsidR="00DA008B" w:rsidRDefault="00DA008B" w:rsidP="00A17508">
      <w:pPr>
        <w:rPr>
          <w:b/>
        </w:rPr>
      </w:pPr>
    </w:p>
    <w:p w14:paraId="68EB6ACE" w14:textId="7FEE3CF2" w:rsidR="00804E6F" w:rsidRPr="0053441B" w:rsidRDefault="00804E6F" w:rsidP="00A17508">
      <w:r w:rsidRPr="00B24D58">
        <w:rPr>
          <w:b/>
        </w:rPr>
        <w:t>References</w:t>
      </w:r>
    </w:p>
    <w:p w14:paraId="2A6D567A" w14:textId="3A787C05" w:rsidR="00804E6F" w:rsidRDefault="00F60E99" w:rsidP="00804E6F">
      <w:r>
        <w:t>Alim, H. Samy</w:t>
      </w:r>
    </w:p>
    <w:p w14:paraId="0765641E" w14:textId="76F7C8F2" w:rsidR="00F60E99" w:rsidRPr="000A4E1B" w:rsidRDefault="00F60E99" w:rsidP="00F60E99">
      <w:pPr>
        <w:ind w:left="567"/>
        <w:rPr>
          <w:rFonts w:ascii="Cambria" w:hAnsi="Cambria" w:cs="Times New Roman"/>
        </w:rPr>
      </w:pPr>
      <w:r w:rsidRPr="000A4E1B">
        <w:rPr>
          <w:rFonts w:ascii="Cambria" w:hAnsi="Cambria"/>
        </w:rPr>
        <w:t xml:space="preserve">2009 </w:t>
      </w:r>
      <w:r w:rsidRPr="000A4E1B">
        <w:rPr>
          <w:rFonts w:ascii="Cambria" w:hAnsi="Cambria" w:cs="Times New Roman"/>
        </w:rPr>
        <w:t xml:space="preserve">Straight outta Compton, straight aus München: global linguistic flows, identities, and the politics of language in a Global Hip Hop Nation. In Global linguistic flows: Hip Hop cultures, youth Identities, and the politics of language. H. S. Alim, A. Ibrahim and A. Pennycook, </w:t>
      </w:r>
      <w:proofErr w:type="gramStart"/>
      <w:r w:rsidRPr="000A4E1B">
        <w:rPr>
          <w:rFonts w:ascii="Cambria" w:hAnsi="Cambria" w:cs="Times New Roman"/>
        </w:rPr>
        <w:t>eds</w:t>
      </w:r>
      <w:proofErr w:type="gramEnd"/>
      <w:r w:rsidRPr="000A4E1B">
        <w:rPr>
          <w:rFonts w:ascii="Cambria" w:hAnsi="Cambria" w:cs="Times New Roman"/>
        </w:rPr>
        <w:t xml:space="preserve">. Pp. 1-24. New York: Routledge. </w:t>
      </w:r>
    </w:p>
    <w:p w14:paraId="4CCFDE42" w14:textId="7E0EC008" w:rsidR="00F60E99" w:rsidRPr="000A4E1B" w:rsidRDefault="00F60E99" w:rsidP="00804E6F">
      <w:r>
        <w:t xml:space="preserve"> </w:t>
      </w:r>
    </w:p>
    <w:p w14:paraId="3F9B408A" w14:textId="77777777" w:rsidR="00804E6F" w:rsidRPr="00466FB4" w:rsidRDefault="00804E6F" w:rsidP="00804E6F">
      <w:pPr>
        <w:rPr>
          <w:rFonts w:ascii="Cambria" w:hAnsi="Cambria"/>
        </w:rPr>
      </w:pPr>
      <w:r w:rsidRPr="00466FB4">
        <w:rPr>
          <w:rFonts w:ascii="Cambria" w:hAnsi="Cambria"/>
        </w:rPr>
        <w:t xml:space="preserve">Anthony Neale, Mark </w:t>
      </w:r>
    </w:p>
    <w:p w14:paraId="4207CD24" w14:textId="6CA689CA" w:rsidR="00804E6F" w:rsidRPr="00466FB4" w:rsidRDefault="00804E6F" w:rsidP="00804E6F">
      <w:pPr>
        <w:rPr>
          <w:rFonts w:ascii="Cambria" w:hAnsi="Cambria" w:cs="Times New Roman"/>
        </w:rPr>
      </w:pPr>
      <w:r w:rsidRPr="00466FB4">
        <w:rPr>
          <w:rFonts w:ascii="Cambria" w:hAnsi="Cambria" w:cs="Times New Roman"/>
        </w:rPr>
        <w:t xml:space="preserve"> </w:t>
      </w:r>
      <w:r w:rsidRPr="00466FB4">
        <w:rPr>
          <w:rFonts w:ascii="Cambria" w:hAnsi="Cambria" w:cs="Times New Roman"/>
        </w:rPr>
        <w:tab/>
        <w:t>2013 Nigga: The 21</w:t>
      </w:r>
      <w:r w:rsidRPr="00466FB4">
        <w:rPr>
          <w:rFonts w:ascii="Cambria" w:hAnsi="Cambria" w:cs="Times New Roman"/>
          <w:vertAlign w:val="superscript"/>
        </w:rPr>
        <w:t>st</w:t>
      </w:r>
      <w:r w:rsidRPr="00466FB4">
        <w:rPr>
          <w:rFonts w:ascii="Cambria" w:hAnsi="Cambria" w:cs="Times New Roman"/>
        </w:rPr>
        <w:t xml:space="preserve"> Century Superhero.  Cultural Anthropology</w:t>
      </w:r>
      <w:r w:rsidR="00F20801" w:rsidRPr="00466FB4">
        <w:rPr>
          <w:rFonts w:ascii="Cambria" w:hAnsi="Cambria" w:cs="Times New Roman"/>
        </w:rPr>
        <w:t xml:space="preserve"> 28:3, p</w:t>
      </w:r>
      <w:r w:rsidRPr="00466FB4">
        <w:rPr>
          <w:rFonts w:ascii="Cambria" w:hAnsi="Cambria" w:cs="Times New Roman"/>
        </w:rPr>
        <w:t xml:space="preserve">p. 556-563.  </w:t>
      </w:r>
    </w:p>
    <w:p w14:paraId="4055C435" w14:textId="77777777" w:rsidR="00804E6F" w:rsidRPr="00466FB4" w:rsidRDefault="00804E6F" w:rsidP="00804E6F">
      <w:pPr>
        <w:rPr>
          <w:rFonts w:ascii="Cambria" w:hAnsi="Cambria"/>
        </w:rPr>
      </w:pPr>
      <w:r w:rsidRPr="00466FB4">
        <w:rPr>
          <w:rFonts w:ascii="Cambria" w:hAnsi="Cambria"/>
        </w:rPr>
        <w:t xml:space="preserve"> </w:t>
      </w:r>
    </w:p>
    <w:p w14:paraId="3554EED6" w14:textId="77777777" w:rsidR="00804E6F" w:rsidRPr="00466FB4" w:rsidRDefault="00804E6F" w:rsidP="00804E6F">
      <w:pPr>
        <w:rPr>
          <w:rFonts w:ascii="Cambria" w:hAnsi="Cambria"/>
        </w:rPr>
      </w:pPr>
      <w:r w:rsidRPr="00466FB4">
        <w:rPr>
          <w:rFonts w:ascii="Cambria" w:hAnsi="Cambria"/>
        </w:rPr>
        <w:t>Banks, Marcus and Morphy, Howard</w:t>
      </w:r>
    </w:p>
    <w:p w14:paraId="165B4975" w14:textId="0BE0F39E" w:rsidR="00804E6F" w:rsidRPr="00466FB4" w:rsidRDefault="00FE1900" w:rsidP="00804E6F">
      <w:pPr>
        <w:ind w:firstLine="720"/>
        <w:rPr>
          <w:rFonts w:ascii="Cambria" w:hAnsi="Cambria"/>
        </w:rPr>
      </w:pPr>
      <w:proofErr w:type="gramStart"/>
      <w:r w:rsidRPr="00466FB4">
        <w:rPr>
          <w:rFonts w:ascii="Cambria" w:hAnsi="Cambria" w:cs="Times New Roman"/>
        </w:rPr>
        <w:t xml:space="preserve">1997 </w:t>
      </w:r>
      <w:r w:rsidR="00804E6F" w:rsidRPr="00466FB4">
        <w:rPr>
          <w:rFonts w:ascii="Cambria" w:hAnsi="Cambria" w:cs="Times New Roman"/>
        </w:rPr>
        <w:t>Rethinking Visual Anthropology.</w:t>
      </w:r>
      <w:proofErr w:type="gramEnd"/>
      <w:r w:rsidR="00804E6F" w:rsidRPr="00466FB4">
        <w:rPr>
          <w:rFonts w:ascii="Cambria" w:hAnsi="Cambria" w:cs="Times New Roman"/>
        </w:rPr>
        <w:t xml:space="preserve"> New Haven, CT: Yale Univ. Press</w:t>
      </w:r>
    </w:p>
    <w:p w14:paraId="44030787" w14:textId="77777777" w:rsidR="00804E6F" w:rsidRPr="00466FB4" w:rsidRDefault="00804E6F" w:rsidP="00804E6F">
      <w:pPr>
        <w:rPr>
          <w:rFonts w:ascii="Cambria" w:hAnsi="Cambria"/>
        </w:rPr>
      </w:pPr>
    </w:p>
    <w:p w14:paraId="0E9B1249" w14:textId="792F1D19" w:rsidR="00804E6F" w:rsidRPr="00466FB4" w:rsidRDefault="00804E6F" w:rsidP="00804E6F">
      <w:pPr>
        <w:rPr>
          <w:rFonts w:ascii="Cambria" w:hAnsi="Cambria"/>
        </w:rPr>
      </w:pPr>
      <w:r w:rsidRPr="00466FB4">
        <w:rPr>
          <w:rFonts w:ascii="Cambria" w:hAnsi="Cambria"/>
        </w:rPr>
        <w:t xml:space="preserve">Dattatreyan, Ethiraj Gabriel </w:t>
      </w:r>
    </w:p>
    <w:p w14:paraId="6E19206E" w14:textId="16E9FFC6" w:rsidR="00804E6F" w:rsidRPr="00466FB4" w:rsidRDefault="00804E6F" w:rsidP="00804E6F">
      <w:pPr>
        <w:rPr>
          <w:rFonts w:ascii="Cambria" w:hAnsi="Cambria"/>
        </w:rPr>
      </w:pPr>
      <w:r w:rsidRPr="00466FB4">
        <w:rPr>
          <w:rFonts w:ascii="Cambria" w:hAnsi="Cambria"/>
        </w:rPr>
        <w:tab/>
        <w:t>(In preparation) Th</w:t>
      </w:r>
      <w:r w:rsidR="00F20801" w:rsidRPr="00466FB4">
        <w:rPr>
          <w:rFonts w:ascii="Cambria" w:hAnsi="Cambria"/>
        </w:rPr>
        <w:t>e Filmic Cipha:  Collaborative Video E</w:t>
      </w:r>
      <w:r w:rsidRPr="00466FB4">
        <w:rPr>
          <w:rFonts w:ascii="Cambria" w:hAnsi="Cambria"/>
        </w:rPr>
        <w:t>thnography in Delhi, India</w:t>
      </w:r>
      <w:r w:rsidR="000A4E1B">
        <w:rPr>
          <w:rFonts w:ascii="Cambria" w:hAnsi="Cambria"/>
        </w:rPr>
        <w:t>.</w:t>
      </w:r>
    </w:p>
    <w:p w14:paraId="43C8C10B" w14:textId="77777777" w:rsidR="00FE1900" w:rsidRPr="00466FB4" w:rsidRDefault="00FE1900" w:rsidP="00804E6F">
      <w:pPr>
        <w:rPr>
          <w:rFonts w:ascii="Cambria" w:hAnsi="Cambria"/>
        </w:rPr>
      </w:pPr>
    </w:p>
    <w:p w14:paraId="07A28F21" w14:textId="3F9FFCE8" w:rsidR="00FE1900" w:rsidRPr="00466FB4" w:rsidRDefault="00FE1900" w:rsidP="00804E6F">
      <w:pPr>
        <w:rPr>
          <w:rFonts w:ascii="Cambria" w:hAnsi="Cambria"/>
        </w:rPr>
      </w:pPr>
      <w:r w:rsidRPr="00466FB4">
        <w:rPr>
          <w:rFonts w:ascii="Cambria" w:hAnsi="Cambria"/>
        </w:rPr>
        <w:t>Delgado, Melvin</w:t>
      </w:r>
    </w:p>
    <w:p w14:paraId="02598716" w14:textId="7CED071E" w:rsidR="00FE1900" w:rsidRPr="00466FB4" w:rsidRDefault="00F20801" w:rsidP="00FE1900">
      <w:pPr>
        <w:ind w:left="720"/>
        <w:rPr>
          <w:rFonts w:ascii="Cambria" w:hAnsi="Cambria"/>
        </w:rPr>
      </w:pPr>
      <w:r w:rsidRPr="00466FB4">
        <w:rPr>
          <w:rFonts w:ascii="Cambria" w:hAnsi="Cambria"/>
        </w:rPr>
        <w:t>2015 Urban Youth and Photovoice: Visual Ethnography in A</w:t>
      </w:r>
      <w:r w:rsidR="00FE1900" w:rsidRPr="00466FB4">
        <w:rPr>
          <w:rFonts w:ascii="Cambria" w:hAnsi="Cambria"/>
        </w:rPr>
        <w:t xml:space="preserve">ction.  Oxford, England: Oxford University Press. </w:t>
      </w:r>
    </w:p>
    <w:p w14:paraId="54FE18B7" w14:textId="77777777" w:rsidR="00804E6F" w:rsidRPr="00466FB4" w:rsidRDefault="00804E6F" w:rsidP="00804E6F">
      <w:pPr>
        <w:rPr>
          <w:rFonts w:ascii="Cambria" w:hAnsi="Cambria"/>
        </w:rPr>
      </w:pPr>
    </w:p>
    <w:p w14:paraId="33070EF4" w14:textId="77777777" w:rsidR="00804E6F" w:rsidRPr="00466FB4" w:rsidRDefault="00804E6F" w:rsidP="00804E6F">
      <w:pPr>
        <w:rPr>
          <w:rFonts w:ascii="Cambria" w:hAnsi="Cambria"/>
        </w:rPr>
      </w:pPr>
      <w:r w:rsidRPr="00466FB4">
        <w:rPr>
          <w:rFonts w:ascii="Cambria" w:hAnsi="Cambria"/>
        </w:rPr>
        <w:t>Edwards, Elizabeth</w:t>
      </w:r>
    </w:p>
    <w:p w14:paraId="30D584C0" w14:textId="7D3B3B73" w:rsidR="00804E6F" w:rsidRDefault="00F7580C" w:rsidP="00804E6F">
      <w:pPr>
        <w:ind w:left="720"/>
        <w:rPr>
          <w:rFonts w:ascii="Cambria" w:hAnsi="Cambria"/>
        </w:rPr>
      </w:pPr>
      <w:r w:rsidRPr="00466FB4">
        <w:rPr>
          <w:rFonts w:ascii="Cambria" w:hAnsi="Cambria"/>
        </w:rPr>
        <w:t xml:space="preserve">2012 </w:t>
      </w:r>
      <w:r w:rsidR="00804E6F" w:rsidRPr="00466FB4">
        <w:rPr>
          <w:rFonts w:ascii="Cambria" w:hAnsi="Cambria"/>
        </w:rPr>
        <w:t xml:space="preserve">Objects of Affect: Photography Beyond the Image.  Annual Review of Anthropology 41, pp. 221-234.  </w:t>
      </w:r>
    </w:p>
    <w:p w14:paraId="74CEFDF9" w14:textId="77777777" w:rsidR="000C4B88" w:rsidRDefault="000C4B88" w:rsidP="000C4B88">
      <w:pPr>
        <w:rPr>
          <w:rFonts w:ascii="Cambria" w:hAnsi="Cambria"/>
        </w:rPr>
      </w:pPr>
    </w:p>
    <w:p w14:paraId="43F2262E" w14:textId="37D9F4EF" w:rsidR="000C4B88" w:rsidRDefault="000C4B88" w:rsidP="000C4B88">
      <w:pPr>
        <w:rPr>
          <w:rFonts w:ascii="Cambria" w:hAnsi="Cambria"/>
        </w:rPr>
      </w:pPr>
      <w:r>
        <w:rPr>
          <w:rFonts w:ascii="Cambria" w:hAnsi="Cambria"/>
        </w:rPr>
        <w:t>Facebook Newsroom</w:t>
      </w:r>
    </w:p>
    <w:p w14:paraId="6E045912" w14:textId="2835F3C9" w:rsidR="000C4B88" w:rsidRDefault="000C4B88" w:rsidP="000C4B88">
      <w:pPr>
        <w:rPr>
          <w:rFonts w:ascii="Cambria" w:hAnsi="Cambria"/>
        </w:rPr>
      </w:pPr>
      <w:r>
        <w:rPr>
          <w:rFonts w:ascii="Cambria" w:hAnsi="Cambria"/>
        </w:rPr>
        <w:tab/>
        <w:t xml:space="preserve">2015 Stats. </w:t>
      </w:r>
      <w:hyperlink r:id="rId13" w:history="1">
        <w:r w:rsidRPr="00761FDC">
          <w:rPr>
            <w:rStyle w:val="Hyperlink"/>
            <w:rFonts w:ascii="Cambria" w:hAnsi="Cambria"/>
          </w:rPr>
          <w:t>http://newsroom.fb.com/company-info/</w:t>
        </w:r>
      </w:hyperlink>
      <w:proofErr w:type="gramStart"/>
      <w:r>
        <w:rPr>
          <w:rFonts w:ascii="Cambria" w:hAnsi="Cambria"/>
        </w:rPr>
        <w:t>,</w:t>
      </w:r>
      <w:proofErr w:type="gramEnd"/>
      <w:r>
        <w:rPr>
          <w:rFonts w:ascii="Cambria" w:hAnsi="Cambria"/>
        </w:rPr>
        <w:t xml:space="preserve"> accessed April, 2015.  </w:t>
      </w:r>
    </w:p>
    <w:p w14:paraId="65172D1C" w14:textId="77777777" w:rsidR="00804E6F" w:rsidRPr="00466FB4" w:rsidRDefault="00804E6F" w:rsidP="00804E6F">
      <w:pPr>
        <w:rPr>
          <w:rFonts w:ascii="Cambria" w:hAnsi="Cambria"/>
        </w:rPr>
      </w:pPr>
    </w:p>
    <w:p w14:paraId="452A8442" w14:textId="77777777" w:rsidR="00804E6F" w:rsidRPr="00466FB4" w:rsidRDefault="00804E6F" w:rsidP="00804E6F">
      <w:pPr>
        <w:rPr>
          <w:rFonts w:ascii="Cambria" w:hAnsi="Cambria"/>
        </w:rPr>
      </w:pPr>
      <w:r w:rsidRPr="00466FB4">
        <w:rPr>
          <w:rFonts w:ascii="Cambria" w:hAnsi="Cambria"/>
        </w:rPr>
        <w:t xml:space="preserve">Henley, Paul </w:t>
      </w:r>
    </w:p>
    <w:p w14:paraId="0B209FD6" w14:textId="0EAA7D3A" w:rsidR="00804E6F" w:rsidRPr="00466FB4" w:rsidRDefault="004A414A" w:rsidP="00804E6F">
      <w:pPr>
        <w:ind w:left="720"/>
        <w:rPr>
          <w:rFonts w:ascii="Cambria" w:hAnsi="Cambria"/>
        </w:rPr>
      </w:pPr>
      <w:r w:rsidRPr="00466FB4">
        <w:rPr>
          <w:rFonts w:ascii="Cambria" w:hAnsi="Cambria"/>
        </w:rPr>
        <w:t xml:space="preserve">2010 </w:t>
      </w:r>
      <w:r w:rsidR="00804E6F" w:rsidRPr="00466FB4">
        <w:rPr>
          <w:rFonts w:ascii="Cambria" w:hAnsi="Cambria"/>
        </w:rPr>
        <w:t xml:space="preserve">Adventures of the Real: Jean Rouch and the Craft of Ethnographic Cinema.  University of Chicago Press: Chicago, London.  </w:t>
      </w:r>
    </w:p>
    <w:p w14:paraId="7DA08FA2" w14:textId="77777777" w:rsidR="00804E6F" w:rsidRPr="00466FB4" w:rsidRDefault="00804E6F" w:rsidP="00804E6F">
      <w:pPr>
        <w:rPr>
          <w:rFonts w:ascii="Cambria" w:hAnsi="Cambria"/>
        </w:rPr>
      </w:pPr>
    </w:p>
    <w:p w14:paraId="13B33137" w14:textId="77777777" w:rsidR="00804E6F" w:rsidRPr="00466FB4" w:rsidRDefault="00804E6F" w:rsidP="00804E6F">
      <w:pPr>
        <w:rPr>
          <w:rFonts w:ascii="Cambria" w:hAnsi="Cambria"/>
        </w:rPr>
      </w:pPr>
      <w:r w:rsidRPr="00466FB4">
        <w:rPr>
          <w:rFonts w:ascii="Cambria" w:hAnsi="Cambria"/>
        </w:rPr>
        <w:t>Hevia, James</w:t>
      </w:r>
    </w:p>
    <w:p w14:paraId="63ECFC5F" w14:textId="7DAEC3F5" w:rsidR="00804E6F" w:rsidRPr="00466FB4" w:rsidRDefault="00F7580C" w:rsidP="00206CE8">
      <w:pPr>
        <w:widowControl w:val="0"/>
        <w:autoSpaceDE w:val="0"/>
        <w:autoSpaceDN w:val="0"/>
        <w:adjustRightInd w:val="0"/>
        <w:ind w:left="720"/>
        <w:rPr>
          <w:rFonts w:ascii="Cambria" w:hAnsi="Cambria" w:cs="Times New Roman"/>
        </w:rPr>
      </w:pPr>
      <w:r w:rsidRPr="00466FB4">
        <w:rPr>
          <w:rFonts w:ascii="Cambria" w:hAnsi="Cambria" w:cs="Times New Roman"/>
        </w:rPr>
        <w:t xml:space="preserve">2009 </w:t>
      </w:r>
      <w:r w:rsidR="00804E6F" w:rsidRPr="00466FB4">
        <w:rPr>
          <w:rFonts w:ascii="Cambria" w:hAnsi="Cambria" w:cs="Times New Roman"/>
        </w:rPr>
        <w:t xml:space="preserve">The photography complex: exposing Boxer-Era China 1900–1. </w:t>
      </w:r>
      <w:r w:rsidR="00804E6F" w:rsidRPr="00466FB4">
        <w:rPr>
          <w:rFonts w:ascii="Cambria" w:hAnsi="Cambria" w:cs="Times New Roman"/>
          <w:i/>
        </w:rPr>
        <w:t>In</w:t>
      </w:r>
      <w:r w:rsidR="00804E6F" w:rsidRPr="00466FB4">
        <w:rPr>
          <w:rFonts w:ascii="Cambria" w:hAnsi="Cambria" w:cs="Times New Roman"/>
        </w:rPr>
        <w:t xml:space="preserve"> </w:t>
      </w:r>
      <w:r w:rsidR="00F20801" w:rsidRPr="00466FB4">
        <w:rPr>
          <w:rFonts w:ascii="Cambria" w:hAnsi="Cambria" w:cs="Times New Roman"/>
        </w:rPr>
        <w:t>R.</w:t>
      </w:r>
      <w:r w:rsidR="00466FB4" w:rsidRPr="00466FB4">
        <w:rPr>
          <w:rFonts w:ascii="Cambria" w:hAnsi="Cambria" w:cs="Times New Roman"/>
        </w:rPr>
        <w:t xml:space="preserve"> Morris ed. </w:t>
      </w:r>
      <w:r w:rsidR="00804E6F" w:rsidRPr="00466FB4">
        <w:rPr>
          <w:rFonts w:ascii="Cambria" w:hAnsi="Cambria" w:cs="Times New Roman"/>
        </w:rPr>
        <w:t>Photographies East: The Camera and its Histories in East and Southeast Asia,</w:t>
      </w:r>
      <w:r w:rsidRPr="00466FB4">
        <w:rPr>
          <w:rFonts w:ascii="Cambria" w:hAnsi="Cambria" w:cs="Times New Roman"/>
        </w:rPr>
        <w:t xml:space="preserve"> </w:t>
      </w:r>
      <w:r w:rsidR="00804E6F" w:rsidRPr="00466FB4">
        <w:rPr>
          <w:rFonts w:ascii="Cambria" w:hAnsi="Cambria" w:cs="Times New Roman"/>
        </w:rPr>
        <w:t xml:space="preserve">pp. 79–99. Duke University Press: Durham.  </w:t>
      </w:r>
    </w:p>
    <w:p w14:paraId="455C18C5" w14:textId="77777777" w:rsidR="001D5528" w:rsidRDefault="001D5528" w:rsidP="00804E6F">
      <w:pPr>
        <w:rPr>
          <w:rFonts w:ascii="Cambria" w:hAnsi="Cambria"/>
        </w:rPr>
      </w:pPr>
    </w:p>
    <w:p w14:paraId="6D694DC8" w14:textId="4ED8D2E3" w:rsidR="00804E6F" w:rsidRPr="00466FB4" w:rsidRDefault="00FE1900" w:rsidP="00804E6F">
      <w:pPr>
        <w:rPr>
          <w:rFonts w:ascii="Cambria" w:hAnsi="Cambria"/>
        </w:rPr>
      </w:pPr>
      <w:r w:rsidRPr="00466FB4">
        <w:rPr>
          <w:rFonts w:ascii="Cambria" w:hAnsi="Cambria"/>
        </w:rPr>
        <w:t>Johnson, Ginger</w:t>
      </w:r>
    </w:p>
    <w:p w14:paraId="0BAD1ED5" w14:textId="5B83C2CA" w:rsidR="00804E6F" w:rsidRPr="00466FB4" w:rsidRDefault="00F20801" w:rsidP="0062459D">
      <w:pPr>
        <w:ind w:left="720"/>
        <w:rPr>
          <w:rFonts w:ascii="Cambria" w:hAnsi="Cambria"/>
        </w:rPr>
      </w:pPr>
      <w:r w:rsidRPr="00466FB4">
        <w:rPr>
          <w:rFonts w:ascii="Cambria" w:hAnsi="Cambria"/>
        </w:rPr>
        <w:t>2011 A Child’s Right to Participation: Photovoice as Methodology for Documenting the Experiences of Children Living in Kenyan O</w:t>
      </w:r>
      <w:r w:rsidR="00FE1900" w:rsidRPr="00466FB4">
        <w:rPr>
          <w:rFonts w:ascii="Cambria" w:hAnsi="Cambria"/>
        </w:rPr>
        <w:t>rphanages.  VAR 27(2)</w:t>
      </w:r>
      <w:r w:rsidR="004A414A" w:rsidRPr="00466FB4">
        <w:rPr>
          <w:rFonts w:ascii="Cambria" w:hAnsi="Cambria"/>
        </w:rPr>
        <w:t xml:space="preserve"> pp. 141-161.  </w:t>
      </w:r>
    </w:p>
    <w:p w14:paraId="3D92CA40" w14:textId="77777777" w:rsidR="004A414A" w:rsidRPr="00466FB4" w:rsidRDefault="004A414A" w:rsidP="00804E6F">
      <w:pPr>
        <w:rPr>
          <w:rFonts w:ascii="Cambria" w:hAnsi="Cambria"/>
        </w:rPr>
      </w:pPr>
    </w:p>
    <w:p w14:paraId="4365CB39" w14:textId="2855D420" w:rsidR="004A414A" w:rsidRPr="00466FB4" w:rsidRDefault="004A414A" w:rsidP="00804E6F">
      <w:pPr>
        <w:rPr>
          <w:rFonts w:ascii="Cambria" w:hAnsi="Cambria"/>
        </w:rPr>
      </w:pPr>
      <w:r w:rsidRPr="00466FB4">
        <w:rPr>
          <w:rFonts w:ascii="Cambria" w:hAnsi="Cambria"/>
        </w:rPr>
        <w:t xml:space="preserve">Kester, Grant H. </w:t>
      </w:r>
    </w:p>
    <w:p w14:paraId="7CCB8FBA" w14:textId="41769623" w:rsidR="004A414A" w:rsidRPr="00466FB4" w:rsidRDefault="004A414A" w:rsidP="004A414A">
      <w:pPr>
        <w:ind w:left="720"/>
        <w:rPr>
          <w:rFonts w:ascii="Cambria" w:hAnsi="Cambria"/>
        </w:rPr>
      </w:pPr>
      <w:proofErr w:type="gramStart"/>
      <w:r w:rsidRPr="00466FB4">
        <w:rPr>
          <w:rFonts w:ascii="Cambria" w:hAnsi="Cambria"/>
        </w:rPr>
        <w:t>2013 Conversation Pieces.</w:t>
      </w:r>
      <w:proofErr w:type="gramEnd"/>
      <w:r w:rsidRPr="00466FB4">
        <w:rPr>
          <w:rFonts w:ascii="Cambria" w:hAnsi="Cambria"/>
        </w:rPr>
        <w:t xml:space="preserve"> </w:t>
      </w:r>
      <w:r w:rsidR="00F20801" w:rsidRPr="00466FB4">
        <w:rPr>
          <w:rFonts w:ascii="Cambria" w:hAnsi="Cambria"/>
        </w:rPr>
        <w:t xml:space="preserve"> </w:t>
      </w:r>
      <w:r w:rsidRPr="00466FB4">
        <w:rPr>
          <w:rFonts w:ascii="Cambria" w:hAnsi="Cambria"/>
        </w:rPr>
        <w:t xml:space="preserve">Berkeley and Los Angeles: University of California Press. </w:t>
      </w:r>
    </w:p>
    <w:p w14:paraId="637F0B3D" w14:textId="77777777" w:rsidR="00F7580C" w:rsidRPr="00466FB4" w:rsidRDefault="00F7580C" w:rsidP="00804E6F">
      <w:pPr>
        <w:rPr>
          <w:rFonts w:ascii="Cambria" w:hAnsi="Cambria"/>
        </w:rPr>
      </w:pPr>
    </w:p>
    <w:p w14:paraId="3332189C" w14:textId="76A7972B" w:rsidR="004A414A" w:rsidRPr="00466FB4" w:rsidRDefault="00F7580C" w:rsidP="00804E6F">
      <w:pPr>
        <w:rPr>
          <w:rFonts w:ascii="Cambria" w:hAnsi="Cambria"/>
        </w:rPr>
      </w:pPr>
      <w:r w:rsidRPr="00466FB4">
        <w:rPr>
          <w:rFonts w:ascii="Cambria" w:hAnsi="Cambria"/>
        </w:rPr>
        <w:t>Learmonth, Malcolm</w:t>
      </w:r>
      <w:r w:rsidR="004A414A" w:rsidRPr="00466FB4">
        <w:rPr>
          <w:rFonts w:ascii="Cambria" w:hAnsi="Cambria"/>
        </w:rPr>
        <w:t xml:space="preserve"> </w:t>
      </w:r>
      <w:r w:rsidRPr="00466FB4">
        <w:rPr>
          <w:rFonts w:ascii="Cambria" w:hAnsi="Cambria"/>
        </w:rPr>
        <w:t xml:space="preserve">&amp; </w:t>
      </w:r>
      <w:r w:rsidR="004A414A" w:rsidRPr="00466FB4">
        <w:rPr>
          <w:rFonts w:ascii="Cambria" w:hAnsi="Cambria"/>
        </w:rPr>
        <w:t>Huckvale, K</w:t>
      </w:r>
      <w:r w:rsidRPr="00466FB4">
        <w:rPr>
          <w:rFonts w:ascii="Cambria" w:hAnsi="Cambria"/>
        </w:rPr>
        <w:t>aren</w:t>
      </w:r>
    </w:p>
    <w:p w14:paraId="575B1702" w14:textId="0FDAD630" w:rsidR="004A414A" w:rsidRPr="00466FB4" w:rsidRDefault="00F20801" w:rsidP="004A414A">
      <w:pPr>
        <w:ind w:left="720"/>
        <w:rPr>
          <w:rFonts w:ascii="Cambria" w:hAnsi="Cambria"/>
        </w:rPr>
      </w:pPr>
      <w:r w:rsidRPr="00466FB4">
        <w:rPr>
          <w:rFonts w:ascii="Cambria" w:hAnsi="Cambria"/>
        </w:rPr>
        <w:t xml:space="preserve">2013 </w:t>
      </w:r>
      <w:r w:rsidR="00466FB4" w:rsidRPr="00466FB4">
        <w:rPr>
          <w:rFonts w:ascii="Cambria" w:hAnsi="Cambria"/>
        </w:rPr>
        <w:t>The Feeling of What Happens: A R</w:t>
      </w:r>
      <w:r w:rsidRPr="00466FB4">
        <w:rPr>
          <w:rFonts w:ascii="Cambria" w:hAnsi="Cambria"/>
        </w:rPr>
        <w:t>eciprocal Investigation of Inductive and Deductive Processes in an Art E</w:t>
      </w:r>
      <w:r w:rsidR="004A414A" w:rsidRPr="00466FB4">
        <w:rPr>
          <w:rFonts w:ascii="Cambria" w:hAnsi="Cambria"/>
        </w:rPr>
        <w:t xml:space="preserve">xperiment.  In </w:t>
      </w:r>
      <w:r w:rsidRPr="00466FB4">
        <w:rPr>
          <w:rFonts w:ascii="Cambria" w:hAnsi="Cambria"/>
        </w:rPr>
        <w:t>S.</w:t>
      </w:r>
      <w:r w:rsidR="00F7580C" w:rsidRPr="00466FB4">
        <w:rPr>
          <w:rFonts w:ascii="Cambria" w:hAnsi="Cambria"/>
        </w:rPr>
        <w:t xml:space="preserve"> McKiff </w:t>
      </w:r>
      <w:r w:rsidRPr="00466FB4">
        <w:rPr>
          <w:rFonts w:ascii="Cambria" w:hAnsi="Cambria"/>
        </w:rPr>
        <w:t>ed. Art as Research: O</w:t>
      </w:r>
      <w:r w:rsidR="004A414A" w:rsidRPr="00466FB4">
        <w:rPr>
          <w:rFonts w:ascii="Cambria" w:hAnsi="Cambria"/>
        </w:rPr>
        <w:t>ppor</w:t>
      </w:r>
      <w:r w:rsidRPr="00466FB4">
        <w:rPr>
          <w:rFonts w:ascii="Cambria" w:hAnsi="Cambria"/>
        </w:rPr>
        <w:t>tunities and C</w:t>
      </w:r>
      <w:r w:rsidR="004A414A" w:rsidRPr="00466FB4">
        <w:rPr>
          <w:rFonts w:ascii="Cambria" w:hAnsi="Cambria"/>
        </w:rPr>
        <w:t xml:space="preserve">hallenges, pp. 95-106.  </w:t>
      </w:r>
      <w:r w:rsidR="00F7580C" w:rsidRPr="00466FB4">
        <w:rPr>
          <w:rFonts w:ascii="Cambria" w:hAnsi="Cambria"/>
        </w:rPr>
        <w:t xml:space="preserve">Chicago: University of Chicago Press.  </w:t>
      </w:r>
    </w:p>
    <w:p w14:paraId="69BC6DC2" w14:textId="77777777" w:rsidR="004A414A" w:rsidRPr="00466FB4" w:rsidRDefault="004A414A" w:rsidP="00804E6F">
      <w:pPr>
        <w:rPr>
          <w:rFonts w:ascii="Cambria" w:hAnsi="Cambria"/>
        </w:rPr>
      </w:pPr>
    </w:p>
    <w:p w14:paraId="0B847892" w14:textId="77777777" w:rsidR="00804E6F" w:rsidRPr="00466FB4" w:rsidRDefault="00804E6F" w:rsidP="00804E6F">
      <w:pPr>
        <w:rPr>
          <w:rFonts w:ascii="Cambria" w:hAnsi="Cambria"/>
        </w:rPr>
      </w:pPr>
      <w:r w:rsidRPr="00466FB4">
        <w:rPr>
          <w:rFonts w:ascii="Cambria" w:hAnsi="Cambria"/>
        </w:rPr>
        <w:t>Marr Maira, Sunaina</w:t>
      </w:r>
    </w:p>
    <w:p w14:paraId="74122C70" w14:textId="20C14401" w:rsidR="00804E6F" w:rsidRPr="00466FB4" w:rsidRDefault="00F20801" w:rsidP="00804E6F">
      <w:pPr>
        <w:ind w:left="720"/>
        <w:rPr>
          <w:rFonts w:ascii="Cambria" w:hAnsi="Cambria"/>
        </w:rPr>
      </w:pPr>
      <w:r w:rsidRPr="00466FB4">
        <w:rPr>
          <w:rFonts w:ascii="Cambria" w:hAnsi="Cambria"/>
        </w:rPr>
        <w:t xml:space="preserve">2002 </w:t>
      </w:r>
      <w:r w:rsidR="00804E6F" w:rsidRPr="00466FB4">
        <w:rPr>
          <w:rFonts w:ascii="Cambria" w:hAnsi="Cambria"/>
        </w:rPr>
        <w:t xml:space="preserve">Desis in the House:  Indian American Youth Culture in NYC.  Temple University Press: Philadelphia.  </w:t>
      </w:r>
    </w:p>
    <w:p w14:paraId="25E41083" w14:textId="77777777" w:rsidR="00EB405A" w:rsidRPr="00466FB4" w:rsidRDefault="00EB405A" w:rsidP="00EB405A">
      <w:pPr>
        <w:rPr>
          <w:rFonts w:ascii="Cambria" w:hAnsi="Cambria"/>
        </w:rPr>
      </w:pPr>
    </w:p>
    <w:p w14:paraId="395A47FC" w14:textId="1C78A8A3" w:rsidR="00EB405A" w:rsidRPr="00466FB4" w:rsidRDefault="006F3040" w:rsidP="00EB405A">
      <w:pPr>
        <w:rPr>
          <w:rFonts w:ascii="Cambria" w:hAnsi="Cambria"/>
        </w:rPr>
      </w:pPr>
      <w:r w:rsidRPr="00466FB4">
        <w:rPr>
          <w:rFonts w:ascii="Cambria" w:hAnsi="Cambria"/>
        </w:rPr>
        <w:t>Mand, Kanwal</w:t>
      </w:r>
      <w:r w:rsidR="00EB405A" w:rsidRPr="00466FB4">
        <w:rPr>
          <w:rFonts w:ascii="Cambria" w:hAnsi="Cambria"/>
        </w:rPr>
        <w:t xml:space="preserve"> </w:t>
      </w:r>
    </w:p>
    <w:p w14:paraId="57885295" w14:textId="562E363F" w:rsidR="00EB405A" w:rsidRPr="00466FB4" w:rsidRDefault="006F3040" w:rsidP="00EB405A">
      <w:pPr>
        <w:ind w:left="720"/>
        <w:rPr>
          <w:rFonts w:ascii="Cambria" w:hAnsi="Cambria"/>
        </w:rPr>
      </w:pPr>
      <w:r w:rsidRPr="00466FB4">
        <w:rPr>
          <w:rFonts w:ascii="Cambria" w:hAnsi="Cambria"/>
        </w:rPr>
        <w:t xml:space="preserve">2012 </w:t>
      </w:r>
      <w:r w:rsidR="00F20801" w:rsidRPr="00466FB4">
        <w:rPr>
          <w:rFonts w:ascii="Cambria" w:hAnsi="Cambria"/>
        </w:rPr>
        <w:t>Giving Children a ‘V</w:t>
      </w:r>
      <w:r w:rsidR="00EB405A" w:rsidRPr="00466FB4">
        <w:rPr>
          <w:rFonts w:ascii="Cambria" w:hAnsi="Cambria"/>
        </w:rPr>
        <w:t>oice’: Ar</w:t>
      </w:r>
      <w:r w:rsidR="00F20801" w:rsidRPr="00466FB4">
        <w:rPr>
          <w:rFonts w:ascii="Cambria" w:hAnsi="Cambria"/>
        </w:rPr>
        <w:t>ts Based Participatory Research Activities and R</w:t>
      </w:r>
      <w:r w:rsidR="00EB405A" w:rsidRPr="00466FB4">
        <w:rPr>
          <w:rFonts w:ascii="Cambria" w:hAnsi="Cambria"/>
        </w:rPr>
        <w:t xml:space="preserve">epresentation.  International Journal of Social Science Research Methodology, 15(2) pp. 149-160.  </w:t>
      </w:r>
    </w:p>
    <w:p w14:paraId="7ECB2650" w14:textId="77777777" w:rsidR="00EB405A" w:rsidRPr="00466FB4" w:rsidRDefault="00EB405A" w:rsidP="00804E6F">
      <w:pPr>
        <w:rPr>
          <w:rFonts w:ascii="Cambria" w:hAnsi="Cambria"/>
        </w:rPr>
      </w:pPr>
    </w:p>
    <w:p w14:paraId="19C49266" w14:textId="77777777" w:rsidR="00804E6F" w:rsidRPr="00466FB4" w:rsidRDefault="00804E6F" w:rsidP="00804E6F">
      <w:pPr>
        <w:rPr>
          <w:rFonts w:ascii="Cambria" w:hAnsi="Cambria"/>
        </w:rPr>
      </w:pPr>
      <w:r w:rsidRPr="00466FB4">
        <w:rPr>
          <w:rFonts w:ascii="Cambria" w:hAnsi="Cambria"/>
        </w:rPr>
        <w:t>Partridge, Damian</w:t>
      </w:r>
    </w:p>
    <w:p w14:paraId="2531088E" w14:textId="02B0F5E5" w:rsidR="00804E6F" w:rsidRPr="00466FB4" w:rsidRDefault="00F20801" w:rsidP="00804E6F">
      <w:pPr>
        <w:ind w:left="720"/>
        <w:rPr>
          <w:rFonts w:ascii="Cambria" w:hAnsi="Cambria" w:cs="Times New Roman"/>
        </w:rPr>
      </w:pPr>
      <w:proofErr w:type="gramStart"/>
      <w:r w:rsidRPr="00466FB4">
        <w:rPr>
          <w:rFonts w:ascii="Cambria" w:hAnsi="Cambria" w:cs="Times New Roman"/>
        </w:rPr>
        <w:t xml:space="preserve">2013 </w:t>
      </w:r>
      <w:r w:rsidR="00804E6F" w:rsidRPr="00466FB4">
        <w:rPr>
          <w:rFonts w:ascii="Cambria" w:hAnsi="Cambria" w:cs="Times New Roman"/>
        </w:rPr>
        <w:t>Occupying Black Bodies and Reconfiguring European Spaces – The Possib</w:t>
      </w:r>
      <w:r w:rsidRPr="00466FB4">
        <w:rPr>
          <w:rFonts w:ascii="Cambria" w:hAnsi="Cambria" w:cs="Times New Roman"/>
        </w:rPr>
        <w:t>i</w:t>
      </w:r>
      <w:r w:rsidR="00804E6F" w:rsidRPr="00466FB4">
        <w:rPr>
          <w:rFonts w:ascii="Cambria" w:hAnsi="Cambria" w:cs="Times New Roman"/>
        </w:rPr>
        <w:t>lities for Non-Citizen Articulations in Berlin and Beyond.</w:t>
      </w:r>
      <w:proofErr w:type="gramEnd"/>
      <w:r w:rsidR="00804E6F" w:rsidRPr="00466FB4">
        <w:rPr>
          <w:rFonts w:ascii="Cambria" w:hAnsi="Cambria" w:cs="Times New Roman"/>
        </w:rPr>
        <w:t xml:space="preserve">  Transforming Anthropology</w:t>
      </w:r>
      <w:r w:rsidRPr="00466FB4">
        <w:rPr>
          <w:rFonts w:ascii="Cambria" w:hAnsi="Cambria" w:cs="Times New Roman"/>
        </w:rPr>
        <w:t xml:space="preserve"> Vol. 2</w:t>
      </w:r>
      <w:r w:rsidR="00804E6F" w:rsidRPr="00466FB4">
        <w:rPr>
          <w:rFonts w:ascii="Cambria" w:hAnsi="Cambria" w:cs="Times New Roman"/>
        </w:rPr>
        <w:t xml:space="preserve"> (1)</w:t>
      </w:r>
      <w:r w:rsidRPr="00466FB4">
        <w:rPr>
          <w:rFonts w:ascii="Cambria" w:hAnsi="Cambria" w:cs="Times New Roman"/>
        </w:rPr>
        <w:t>,</w:t>
      </w:r>
      <w:r w:rsidR="00804E6F" w:rsidRPr="00466FB4">
        <w:rPr>
          <w:rFonts w:ascii="Cambria" w:hAnsi="Cambria" w:cs="Times New Roman"/>
        </w:rPr>
        <w:t xml:space="preserve"> pp. 41-56.  </w:t>
      </w:r>
    </w:p>
    <w:p w14:paraId="7CD3D965" w14:textId="77777777" w:rsidR="004A414A" w:rsidRPr="00466FB4" w:rsidRDefault="004A414A" w:rsidP="004A414A">
      <w:pPr>
        <w:rPr>
          <w:rFonts w:ascii="Cambria" w:hAnsi="Cambria" w:cs="Times New Roman"/>
        </w:rPr>
      </w:pPr>
    </w:p>
    <w:p w14:paraId="686F935D" w14:textId="2962BAE8" w:rsidR="004A414A" w:rsidRPr="00466FB4" w:rsidRDefault="004A414A" w:rsidP="004A414A">
      <w:pPr>
        <w:rPr>
          <w:rFonts w:ascii="Cambria" w:hAnsi="Cambria" w:cs="Times New Roman"/>
        </w:rPr>
      </w:pPr>
      <w:r w:rsidRPr="00466FB4">
        <w:rPr>
          <w:rFonts w:ascii="Cambria" w:hAnsi="Cambria" w:cs="Times New Roman"/>
        </w:rPr>
        <w:t>Phelan</w:t>
      </w:r>
      <w:r w:rsidR="00466FB4" w:rsidRPr="00466FB4">
        <w:rPr>
          <w:rFonts w:ascii="Cambria" w:hAnsi="Cambria" w:cs="Times New Roman"/>
        </w:rPr>
        <w:t>, Shanon</w:t>
      </w:r>
      <w:r w:rsidRPr="00466FB4">
        <w:rPr>
          <w:rFonts w:ascii="Cambria" w:hAnsi="Cambria" w:cs="Times New Roman"/>
        </w:rPr>
        <w:t xml:space="preserve"> </w:t>
      </w:r>
      <w:r w:rsidR="00466FB4" w:rsidRPr="00466FB4">
        <w:rPr>
          <w:rFonts w:ascii="Cambria" w:hAnsi="Cambria" w:cs="Times New Roman"/>
        </w:rPr>
        <w:t xml:space="preserve">&amp; </w:t>
      </w:r>
      <w:r w:rsidRPr="00466FB4">
        <w:rPr>
          <w:rFonts w:ascii="Cambria" w:hAnsi="Cambria" w:cs="Times New Roman"/>
        </w:rPr>
        <w:t>Kinsella</w:t>
      </w:r>
      <w:r w:rsidR="00466FB4" w:rsidRPr="00466FB4">
        <w:rPr>
          <w:rFonts w:ascii="Cambria" w:hAnsi="Cambria" w:cs="Times New Roman"/>
        </w:rPr>
        <w:t xml:space="preserve">, Elizabeth Anne </w:t>
      </w:r>
    </w:p>
    <w:p w14:paraId="6647E16A" w14:textId="673A85A9" w:rsidR="004A414A" w:rsidRPr="00466FB4" w:rsidRDefault="00F20801" w:rsidP="004A414A">
      <w:pPr>
        <w:ind w:left="720"/>
        <w:rPr>
          <w:rFonts w:ascii="Cambria" w:hAnsi="Cambria"/>
        </w:rPr>
      </w:pPr>
      <w:r w:rsidRPr="00466FB4">
        <w:rPr>
          <w:rFonts w:ascii="Cambria" w:hAnsi="Cambria" w:cs="Times New Roman"/>
        </w:rPr>
        <w:t>2013 Photoelictation Interview Methods and Research with C</w:t>
      </w:r>
      <w:r w:rsidR="004A414A" w:rsidRPr="00466FB4">
        <w:rPr>
          <w:rFonts w:ascii="Cambria" w:hAnsi="Cambria" w:cs="Times New Roman"/>
        </w:rPr>
        <w:t xml:space="preserve">hildren.  </w:t>
      </w:r>
      <w:r w:rsidR="004A414A" w:rsidRPr="00466FB4">
        <w:rPr>
          <w:rFonts w:ascii="Cambria" w:hAnsi="Cambria" w:cs="Times New Roman"/>
          <w:i/>
        </w:rPr>
        <w:t xml:space="preserve">In </w:t>
      </w:r>
      <w:r w:rsidRPr="00466FB4">
        <w:rPr>
          <w:rFonts w:ascii="Cambria" w:hAnsi="Cambria" w:cs="Times New Roman"/>
        </w:rPr>
        <w:t xml:space="preserve">J. Higgs, </w:t>
      </w:r>
      <w:r w:rsidR="00466FB4" w:rsidRPr="00466FB4">
        <w:rPr>
          <w:rFonts w:ascii="Cambria" w:hAnsi="Cambria" w:cs="Times New Roman"/>
        </w:rPr>
        <w:t>A. Titchen, D</w:t>
      </w:r>
      <w:r w:rsidRPr="00466FB4">
        <w:rPr>
          <w:rFonts w:ascii="Cambria" w:hAnsi="Cambria" w:cs="Times New Roman"/>
        </w:rPr>
        <w:t xml:space="preserve">. </w:t>
      </w:r>
      <w:r w:rsidR="004A414A" w:rsidRPr="00466FB4">
        <w:rPr>
          <w:rFonts w:ascii="Cambria" w:hAnsi="Cambria" w:cs="Times New Roman"/>
        </w:rPr>
        <w:t>Horsfall, and</w:t>
      </w:r>
      <w:r w:rsidR="00466FB4" w:rsidRPr="00466FB4">
        <w:rPr>
          <w:rFonts w:ascii="Cambria" w:hAnsi="Cambria" w:cs="Times New Roman"/>
        </w:rPr>
        <w:t xml:space="preserve"> D</w:t>
      </w:r>
      <w:r w:rsidRPr="00466FB4">
        <w:rPr>
          <w:rFonts w:ascii="Cambria" w:hAnsi="Cambria" w:cs="Times New Roman"/>
        </w:rPr>
        <w:t xml:space="preserve">. Bridges, </w:t>
      </w:r>
      <w:proofErr w:type="gramStart"/>
      <w:r w:rsidRPr="00466FB4">
        <w:rPr>
          <w:rFonts w:ascii="Cambria" w:hAnsi="Cambria" w:cs="Times New Roman"/>
        </w:rPr>
        <w:t>eds</w:t>
      </w:r>
      <w:proofErr w:type="gramEnd"/>
      <w:r w:rsidRPr="00466FB4">
        <w:rPr>
          <w:rFonts w:ascii="Cambria" w:hAnsi="Cambria" w:cs="Times New Roman"/>
        </w:rPr>
        <w:t>.</w:t>
      </w:r>
      <w:r w:rsidR="004A414A" w:rsidRPr="00466FB4">
        <w:rPr>
          <w:rFonts w:ascii="Cambria" w:hAnsi="Cambria" w:cs="Times New Roman"/>
        </w:rPr>
        <w:t xml:space="preserve"> Creative spaces for qualitative research: Living research.  </w:t>
      </w:r>
    </w:p>
    <w:p w14:paraId="0B3BE65C" w14:textId="77777777" w:rsidR="00466FB4" w:rsidRPr="00466FB4" w:rsidRDefault="00466FB4" w:rsidP="00804E6F">
      <w:pPr>
        <w:rPr>
          <w:rFonts w:ascii="Cambria" w:hAnsi="Cambria"/>
        </w:rPr>
      </w:pPr>
    </w:p>
    <w:p w14:paraId="72E8F998" w14:textId="77777777" w:rsidR="00804E6F" w:rsidRPr="00466FB4" w:rsidRDefault="00804E6F" w:rsidP="00804E6F">
      <w:pPr>
        <w:rPr>
          <w:rFonts w:ascii="Cambria" w:hAnsi="Cambria"/>
        </w:rPr>
      </w:pPr>
      <w:r w:rsidRPr="00466FB4">
        <w:rPr>
          <w:rFonts w:ascii="Cambria" w:hAnsi="Cambria"/>
        </w:rPr>
        <w:t xml:space="preserve">Poole, Deborah  </w:t>
      </w:r>
    </w:p>
    <w:p w14:paraId="2413732C" w14:textId="7D5D63D5" w:rsidR="00804E6F" w:rsidRDefault="00804E6F" w:rsidP="00206CE8">
      <w:pPr>
        <w:widowControl w:val="0"/>
        <w:autoSpaceDE w:val="0"/>
        <w:autoSpaceDN w:val="0"/>
        <w:adjustRightInd w:val="0"/>
        <w:ind w:left="720"/>
        <w:rPr>
          <w:rFonts w:ascii="Cambria" w:hAnsi="Cambria" w:cs="Times New Roman"/>
        </w:rPr>
      </w:pPr>
      <w:r w:rsidRPr="00466FB4">
        <w:rPr>
          <w:rFonts w:ascii="Cambria" w:hAnsi="Cambria" w:cs="Times New Roman"/>
        </w:rPr>
        <w:t>1999</w:t>
      </w:r>
      <w:r w:rsidR="000C4B88">
        <w:rPr>
          <w:rFonts w:ascii="Cambria" w:hAnsi="Cambria" w:cs="Times New Roman"/>
        </w:rPr>
        <w:t xml:space="preserve"> </w:t>
      </w:r>
      <w:r w:rsidRPr="00466FB4">
        <w:rPr>
          <w:rFonts w:ascii="Cambria" w:hAnsi="Cambria" w:cs="Times New Roman"/>
        </w:rPr>
        <w:t xml:space="preserve">Vision, Race, and Modernity: A Visual Economy of the Andean Image World. Princeton University Press: New Jersey.  </w:t>
      </w:r>
    </w:p>
    <w:p w14:paraId="4D9F51DB" w14:textId="77777777" w:rsidR="00DB5F37" w:rsidRDefault="00DB5F37" w:rsidP="006635E0">
      <w:pPr>
        <w:widowControl w:val="0"/>
        <w:autoSpaceDE w:val="0"/>
        <w:autoSpaceDN w:val="0"/>
        <w:adjustRightInd w:val="0"/>
        <w:rPr>
          <w:rFonts w:ascii="Cambria" w:hAnsi="Cambria" w:cs="Times New Roman"/>
        </w:rPr>
      </w:pPr>
    </w:p>
    <w:p w14:paraId="26822693" w14:textId="226AFB0F" w:rsidR="00AA3B0F" w:rsidRDefault="00AA3B0F" w:rsidP="000C4B88">
      <w:pPr>
        <w:widowControl w:val="0"/>
        <w:autoSpaceDE w:val="0"/>
        <w:autoSpaceDN w:val="0"/>
        <w:adjustRightInd w:val="0"/>
        <w:rPr>
          <w:rFonts w:ascii="Cambria" w:hAnsi="Cambria" w:cs="Times New Roman"/>
        </w:rPr>
      </w:pPr>
      <w:r>
        <w:rPr>
          <w:rFonts w:ascii="Cambria" w:hAnsi="Cambria" w:cs="Times New Roman"/>
        </w:rPr>
        <w:tab/>
      </w:r>
    </w:p>
    <w:p w14:paraId="49DB92AC" w14:textId="3D1EE0A6" w:rsidR="000C4B88" w:rsidRPr="00466FB4" w:rsidRDefault="000C4B88" w:rsidP="000C4B88">
      <w:pPr>
        <w:widowControl w:val="0"/>
        <w:autoSpaceDE w:val="0"/>
        <w:autoSpaceDN w:val="0"/>
        <w:adjustRightInd w:val="0"/>
        <w:rPr>
          <w:rFonts w:ascii="Cambria" w:hAnsi="Cambria" w:cs="Times New Roman"/>
        </w:rPr>
      </w:pPr>
      <w:r>
        <w:rPr>
          <w:rFonts w:ascii="Cambria" w:hAnsi="Cambria" w:cs="Times New Roman"/>
        </w:rPr>
        <w:tab/>
      </w:r>
    </w:p>
    <w:p w14:paraId="19361490" w14:textId="77777777" w:rsidR="00804E6F" w:rsidRDefault="00804E6F" w:rsidP="00804E6F"/>
    <w:p w14:paraId="4ABF86EB" w14:textId="77777777" w:rsidR="00804E6F" w:rsidRDefault="00804E6F" w:rsidP="00804E6F"/>
    <w:p w14:paraId="26ADBA18" w14:textId="77777777" w:rsidR="00804E6F" w:rsidRDefault="00804E6F" w:rsidP="00804E6F"/>
    <w:p w14:paraId="71C904EE" w14:textId="77777777" w:rsidR="00804E6F" w:rsidRDefault="00804E6F" w:rsidP="00804E6F"/>
    <w:p w14:paraId="2C578779" w14:textId="77777777" w:rsidR="00F91637" w:rsidRDefault="00F91637" w:rsidP="00F91637">
      <w:pPr>
        <w:ind w:firstLine="720"/>
        <w:rPr>
          <w:rStyle w:val="null"/>
          <w:rFonts w:eastAsia="Times New Roman" w:cs="Times New Roman"/>
        </w:rPr>
      </w:pPr>
    </w:p>
    <w:p w14:paraId="33BCD831" w14:textId="71A4F9C9" w:rsidR="00F91637" w:rsidRDefault="00F91637" w:rsidP="00A17508">
      <w:pPr>
        <w:ind w:firstLine="720"/>
      </w:pPr>
      <w:r>
        <w:rPr>
          <w:rStyle w:val="null"/>
          <w:rFonts w:eastAsia="Times New Roman" w:cs="Times New Roman"/>
        </w:rPr>
        <w:t xml:space="preserve"> </w:t>
      </w:r>
    </w:p>
    <w:p w14:paraId="39091622" w14:textId="77777777" w:rsidR="001E6CB9" w:rsidRDefault="001E6CB9"/>
    <w:sectPr w:rsidR="001E6CB9" w:rsidSect="007D511F">
      <w:headerReference w:type="even" r:id="rId14"/>
      <w:headerReference w:type="default" r:id="rId15"/>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533CED" w14:textId="77777777" w:rsidR="00BC4884" w:rsidRDefault="00BC4884" w:rsidP="00804E6F">
      <w:r>
        <w:separator/>
      </w:r>
    </w:p>
  </w:endnote>
  <w:endnote w:type="continuationSeparator" w:id="0">
    <w:p w14:paraId="03D10D7B" w14:textId="77777777" w:rsidR="00BC4884" w:rsidRDefault="00BC4884" w:rsidP="00804E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A2F211" w14:textId="77777777" w:rsidR="00BC4884" w:rsidRDefault="00BC4884" w:rsidP="00804E6F">
      <w:r>
        <w:separator/>
      </w:r>
    </w:p>
  </w:footnote>
  <w:footnote w:type="continuationSeparator" w:id="0">
    <w:p w14:paraId="1B86A79E" w14:textId="77777777" w:rsidR="00BC4884" w:rsidRDefault="00BC4884" w:rsidP="00804E6F">
      <w:r>
        <w:continuationSeparator/>
      </w:r>
    </w:p>
  </w:footnote>
  <w:footnote w:id="1">
    <w:p w14:paraId="3292B06E" w14:textId="77777777" w:rsidR="00BC4884" w:rsidRDefault="00BC4884" w:rsidP="000F6785">
      <w:pPr>
        <w:pStyle w:val="FootnoteText"/>
      </w:pPr>
      <w:r>
        <w:rPr>
          <w:rStyle w:val="FootnoteReference"/>
        </w:rPr>
        <w:footnoteRef/>
      </w:r>
      <w:r>
        <w:t xml:space="preserve"> </w:t>
      </w:r>
      <w:r w:rsidRPr="00405BA4">
        <w:rPr>
          <w:sz w:val="20"/>
          <w:szCs w:val="20"/>
        </w:rPr>
        <w:t>Biggie is short for Biggie Smalls, the stage name of Christopher Wallace, one of the most acclaimed</w:t>
      </w:r>
      <w:r>
        <w:rPr>
          <w:sz w:val="20"/>
          <w:szCs w:val="20"/>
        </w:rPr>
        <w:t xml:space="preserve"> American</w:t>
      </w:r>
      <w:r w:rsidRPr="00405BA4">
        <w:rPr>
          <w:sz w:val="20"/>
          <w:szCs w:val="20"/>
        </w:rPr>
        <w:t xml:space="preserve"> rappers of all time who passed away in the late 1990s.</w:t>
      </w:r>
      <w:r>
        <w:t xml:space="preserve">  </w:t>
      </w:r>
    </w:p>
  </w:footnote>
  <w:footnote w:id="2">
    <w:p w14:paraId="7204946C" w14:textId="62008B18" w:rsidR="00BC4884" w:rsidRPr="00463C5C" w:rsidRDefault="00BC4884" w:rsidP="00804E6F">
      <w:pPr>
        <w:pStyle w:val="FootnoteText"/>
        <w:rPr>
          <w:sz w:val="20"/>
          <w:szCs w:val="20"/>
        </w:rPr>
      </w:pPr>
      <w:r w:rsidRPr="00463C5C">
        <w:rPr>
          <w:rStyle w:val="FootnoteReference"/>
          <w:sz w:val="20"/>
          <w:szCs w:val="20"/>
        </w:rPr>
        <w:footnoteRef/>
      </w:r>
      <w:r w:rsidRPr="00463C5C">
        <w:rPr>
          <w:sz w:val="20"/>
          <w:szCs w:val="20"/>
        </w:rPr>
        <w:t xml:space="preserve"> On several occasions I noted how these young men made a s</w:t>
      </w:r>
      <w:r>
        <w:rPr>
          <w:sz w:val="20"/>
          <w:szCs w:val="20"/>
        </w:rPr>
        <w:t>ubtle register shift with Muslims in their spatial community, speaking Hindi-Urdu, with an increased Arabic and Farsi vocabulary, rather than the Hindi they normally spoke to their friends from outside Khirki</w:t>
      </w:r>
      <w:r w:rsidRPr="00463C5C">
        <w:rPr>
          <w:sz w:val="20"/>
          <w:szCs w:val="20"/>
        </w:rP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7B640" w14:textId="77777777" w:rsidR="00BC4884" w:rsidRDefault="00BC4884" w:rsidP="001F7D7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1D7892B" w14:textId="77777777" w:rsidR="00BC4884" w:rsidRDefault="00BC4884" w:rsidP="00D44141">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633A6" w14:textId="77777777" w:rsidR="00BC4884" w:rsidRDefault="00BC4884" w:rsidP="001F7D7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F6EB6">
      <w:rPr>
        <w:rStyle w:val="PageNumber"/>
        <w:noProof/>
      </w:rPr>
      <w:t>8</w:t>
    </w:r>
    <w:r>
      <w:rPr>
        <w:rStyle w:val="PageNumber"/>
      </w:rPr>
      <w:fldChar w:fldCharType="end"/>
    </w:r>
  </w:p>
  <w:p w14:paraId="76981EF9" w14:textId="77777777" w:rsidR="00BC4884" w:rsidRDefault="00BC4884" w:rsidP="00D44141">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4E6F"/>
    <w:rsid w:val="0000565E"/>
    <w:rsid w:val="00007728"/>
    <w:rsid w:val="00011120"/>
    <w:rsid w:val="00013726"/>
    <w:rsid w:val="00042242"/>
    <w:rsid w:val="000564FA"/>
    <w:rsid w:val="00057F90"/>
    <w:rsid w:val="00062575"/>
    <w:rsid w:val="00083CBD"/>
    <w:rsid w:val="000A4E1B"/>
    <w:rsid w:val="000C1188"/>
    <w:rsid w:val="000C19E8"/>
    <w:rsid w:val="000C4B88"/>
    <w:rsid w:val="000D2A11"/>
    <w:rsid w:val="000E1011"/>
    <w:rsid w:val="000E3A20"/>
    <w:rsid w:val="000E7A47"/>
    <w:rsid w:val="000F6785"/>
    <w:rsid w:val="0010553B"/>
    <w:rsid w:val="00123528"/>
    <w:rsid w:val="00133080"/>
    <w:rsid w:val="00151004"/>
    <w:rsid w:val="001714D6"/>
    <w:rsid w:val="001762BA"/>
    <w:rsid w:val="00184DC9"/>
    <w:rsid w:val="00194CB3"/>
    <w:rsid w:val="001A16FC"/>
    <w:rsid w:val="001B62A2"/>
    <w:rsid w:val="001C14BE"/>
    <w:rsid w:val="001C3FB8"/>
    <w:rsid w:val="001D5528"/>
    <w:rsid w:val="001E6CB9"/>
    <w:rsid w:val="001F7D70"/>
    <w:rsid w:val="00206CE8"/>
    <w:rsid w:val="00216DB5"/>
    <w:rsid w:val="00217FE4"/>
    <w:rsid w:val="00274652"/>
    <w:rsid w:val="00276E36"/>
    <w:rsid w:val="002F2FD3"/>
    <w:rsid w:val="0031144D"/>
    <w:rsid w:val="003148E9"/>
    <w:rsid w:val="0032722B"/>
    <w:rsid w:val="0034272F"/>
    <w:rsid w:val="00356BB5"/>
    <w:rsid w:val="00360490"/>
    <w:rsid w:val="003620FC"/>
    <w:rsid w:val="00372B13"/>
    <w:rsid w:val="00373815"/>
    <w:rsid w:val="00390258"/>
    <w:rsid w:val="003A6FEB"/>
    <w:rsid w:val="003D13B0"/>
    <w:rsid w:val="003D7F0E"/>
    <w:rsid w:val="003E3821"/>
    <w:rsid w:val="003E6D5C"/>
    <w:rsid w:val="00407E01"/>
    <w:rsid w:val="00430861"/>
    <w:rsid w:val="00436405"/>
    <w:rsid w:val="00452222"/>
    <w:rsid w:val="00466FB4"/>
    <w:rsid w:val="00471E5A"/>
    <w:rsid w:val="00473404"/>
    <w:rsid w:val="00474D13"/>
    <w:rsid w:val="0048327F"/>
    <w:rsid w:val="00485BAB"/>
    <w:rsid w:val="00487075"/>
    <w:rsid w:val="004A414A"/>
    <w:rsid w:val="004C4CBD"/>
    <w:rsid w:val="00512886"/>
    <w:rsid w:val="0052070E"/>
    <w:rsid w:val="00524D7E"/>
    <w:rsid w:val="0053441B"/>
    <w:rsid w:val="005824A1"/>
    <w:rsid w:val="00594492"/>
    <w:rsid w:val="00595414"/>
    <w:rsid w:val="005B5703"/>
    <w:rsid w:val="005C3153"/>
    <w:rsid w:val="005C553A"/>
    <w:rsid w:val="005D1FC5"/>
    <w:rsid w:val="005D3324"/>
    <w:rsid w:val="005D61C9"/>
    <w:rsid w:val="005F2634"/>
    <w:rsid w:val="00602CF4"/>
    <w:rsid w:val="0062459D"/>
    <w:rsid w:val="00650D5F"/>
    <w:rsid w:val="006635E0"/>
    <w:rsid w:val="00696FE4"/>
    <w:rsid w:val="006A010D"/>
    <w:rsid w:val="006B1563"/>
    <w:rsid w:val="006D1020"/>
    <w:rsid w:val="006D659B"/>
    <w:rsid w:val="006F3040"/>
    <w:rsid w:val="006F6B6E"/>
    <w:rsid w:val="006F6EB6"/>
    <w:rsid w:val="00714405"/>
    <w:rsid w:val="00767BC1"/>
    <w:rsid w:val="00771786"/>
    <w:rsid w:val="00772BEF"/>
    <w:rsid w:val="00782421"/>
    <w:rsid w:val="00787DC9"/>
    <w:rsid w:val="007A2D30"/>
    <w:rsid w:val="007D511F"/>
    <w:rsid w:val="007F05EE"/>
    <w:rsid w:val="00804E6F"/>
    <w:rsid w:val="00811FEA"/>
    <w:rsid w:val="00833043"/>
    <w:rsid w:val="0084544C"/>
    <w:rsid w:val="0086188F"/>
    <w:rsid w:val="008618B0"/>
    <w:rsid w:val="00896493"/>
    <w:rsid w:val="008C6A52"/>
    <w:rsid w:val="008D16F8"/>
    <w:rsid w:val="008E27C8"/>
    <w:rsid w:val="008F12EC"/>
    <w:rsid w:val="008F7BC2"/>
    <w:rsid w:val="009458F2"/>
    <w:rsid w:val="009765DD"/>
    <w:rsid w:val="009E2261"/>
    <w:rsid w:val="00A17508"/>
    <w:rsid w:val="00A17968"/>
    <w:rsid w:val="00A234DC"/>
    <w:rsid w:val="00A3708D"/>
    <w:rsid w:val="00A42879"/>
    <w:rsid w:val="00A439B8"/>
    <w:rsid w:val="00A57E04"/>
    <w:rsid w:val="00A61485"/>
    <w:rsid w:val="00A85213"/>
    <w:rsid w:val="00A9215A"/>
    <w:rsid w:val="00A92F7F"/>
    <w:rsid w:val="00AA3B0F"/>
    <w:rsid w:val="00AA6B93"/>
    <w:rsid w:val="00AB7EBE"/>
    <w:rsid w:val="00AC2EAB"/>
    <w:rsid w:val="00AD2569"/>
    <w:rsid w:val="00AD552F"/>
    <w:rsid w:val="00AD6ADA"/>
    <w:rsid w:val="00B007A5"/>
    <w:rsid w:val="00B205C0"/>
    <w:rsid w:val="00B26BC8"/>
    <w:rsid w:val="00B620E3"/>
    <w:rsid w:val="00B87FC7"/>
    <w:rsid w:val="00BB1F7F"/>
    <w:rsid w:val="00BB3E77"/>
    <w:rsid w:val="00BC3426"/>
    <w:rsid w:val="00BC4884"/>
    <w:rsid w:val="00C0448D"/>
    <w:rsid w:val="00C1373D"/>
    <w:rsid w:val="00C26BEA"/>
    <w:rsid w:val="00C36ECE"/>
    <w:rsid w:val="00C43AD1"/>
    <w:rsid w:val="00C50590"/>
    <w:rsid w:val="00C56223"/>
    <w:rsid w:val="00C61221"/>
    <w:rsid w:val="00C65DFD"/>
    <w:rsid w:val="00C72BED"/>
    <w:rsid w:val="00C97AAD"/>
    <w:rsid w:val="00CA2820"/>
    <w:rsid w:val="00CD7CBD"/>
    <w:rsid w:val="00CE099F"/>
    <w:rsid w:val="00CF56FC"/>
    <w:rsid w:val="00D06958"/>
    <w:rsid w:val="00D15F80"/>
    <w:rsid w:val="00D23698"/>
    <w:rsid w:val="00D243E6"/>
    <w:rsid w:val="00D24792"/>
    <w:rsid w:val="00D307E8"/>
    <w:rsid w:val="00D4319C"/>
    <w:rsid w:val="00D44141"/>
    <w:rsid w:val="00D663FF"/>
    <w:rsid w:val="00D7363A"/>
    <w:rsid w:val="00D745D9"/>
    <w:rsid w:val="00D7496F"/>
    <w:rsid w:val="00D83C65"/>
    <w:rsid w:val="00D86A47"/>
    <w:rsid w:val="00DA008B"/>
    <w:rsid w:val="00DA3D2B"/>
    <w:rsid w:val="00DA7EE8"/>
    <w:rsid w:val="00DB066D"/>
    <w:rsid w:val="00DB3FD4"/>
    <w:rsid w:val="00DB5F37"/>
    <w:rsid w:val="00DB6C20"/>
    <w:rsid w:val="00DC4789"/>
    <w:rsid w:val="00DD310B"/>
    <w:rsid w:val="00DE6B7C"/>
    <w:rsid w:val="00E00F13"/>
    <w:rsid w:val="00E018EA"/>
    <w:rsid w:val="00E7782F"/>
    <w:rsid w:val="00E817CA"/>
    <w:rsid w:val="00E92DE7"/>
    <w:rsid w:val="00EB14C3"/>
    <w:rsid w:val="00EB405A"/>
    <w:rsid w:val="00EB5021"/>
    <w:rsid w:val="00EE07BE"/>
    <w:rsid w:val="00EF2230"/>
    <w:rsid w:val="00F20801"/>
    <w:rsid w:val="00F22644"/>
    <w:rsid w:val="00F3713A"/>
    <w:rsid w:val="00F4025E"/>
    <w:rsid w:val="00F4591C"/>
    <w:rsid w:val="00F46FD6"/>
    <w:rsid w:val="00F60E99"/>
    <w:rsid w:val="00F75570"/>
    <w:rsid w:val="00F7580C"/>
    <w:rsid w:val="00F76AFF"/>
    <w:rsid w:val="00F8640D"/>
    <w:rsid w:val="00F91637"/>
    <w:rsid w:val="00F916BC"/>
    <w:rsid w:val="00FA481D"/>
    <w:rsid w:val="00FC45BA"/>
    <w:rsid w:val="00FD0BE2"/>
    <w:rsid w:val="00FD2C30"/>
    <w:rsid w:val="00FD42BD"/>
    <w:rsid w:val="00FE1900"/>
    <w:rsid w:val="00FF0B78"/>
    <w:rsid w:val="00FF4A22"/>
    <w:rsid w:val="00FF5463"/>
    <w:rsid w:val="00FF66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CE8715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E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804E6F"/>
    <w:rPr>
      <w:rFonts w:ascii="Lucida Grande" w:hAnsi="Lucida Grande"/>
      <w:sz w:val="18"/>
      <w:szCs w:val="18"/>
    </w:rPr>
  </w:style>
  <w:style w:type="paragraph" w:styleId="BalloonText">
    <w:name w:val="Balloon Text"/>
    <w:basedOn w:val="Normal"/>
    <w:link w:val="BalloonTextChar"/>
    <w:uiPriority w:val="99"/>
    <w:semiHidden/>
    <w:unhideWhenUsed/>
    <w:rsid w:val="00804E6F"/>
    <w:rPr>
      <w:rFonts w:ascii="Lucida Grande" w:hAnsi="Lucida Grande"/>
      <w:sz w:val="18"/>
      <w:szCs w:val="18"/>
    </w:rPr>
  </w:style>
  <w:style w:type="character" w:customStyle="1" w:styleId="FootnoteTextChar">
    <w:name w:val="Footnote Text Char"/>
    <w:basedOn w:val="DefaultParagraphFont"/>
    <w:link w:val="FootnoteText"/>
    <w:uiPriority w:val="99"/>
    <w:rsid w:val="00804E6F"/>
  </w:style>
  <w:style w:type="paragraph" w:styleId="FootnoteText">
    <w:name w:val="footnote text"/>
    <w:basedOn w:val="Normal"/>
    <w:link w:val="FootnoteTextChar"/>
    <w:uiPriority w:val="99"/>
    <w:unhideWhenUsed/>
    <w:rsid w:val="00804E6F"/>
  </w:style>
  <w:style w:type="character" w:customStyle="1" w:styleId="HeaderChar">
    <w:name w:val="Header Char"/>
    <w:basedOn w:val="DefaultParagraphFont"/>
    <w:link w:val="Header"/>
    <w:uiPriority w:val="99"/>
    <w:rsid w:val="00804E6F"/>
  </w:style>
  <w:style w:type="paragraph" w:styleId="Header">
    <w:name w:val="header"/>
    <w:basedOn w:val="Normal"/>
    <w:link w:val="HeaderChar"/>
    <w:uiPriority w:val="99"/>
    <w:unhideWhenUsed/>
    <w:rsid w:val="00804E6F"/>
    <w:pPr>
      <w:tabs>
        <w:tab w:val="center" w:pos="4320"/>
        <w:tab w:val="right" w:pos="8640"/>
      </w:tabs>
    </w:pPr>
  </w:style>
  <w:style w:type="character" w:customStyle="1" w:styleId="CommentTextChar">
    <w:name w:val="Comment Text Char"/>
    <w:basedOn w:val="DefaultParagraphFont"/>
    <w:link w:val="CommentText"/>
    <w:uiPriority w:val="99"/>
    <w:semiHidden/>
    <w:rsid w:val="00804E6F"/>
    <w:rPr>
      <w:sz w:val="20"/>
      <w:szCs w:val="20"/>
    </w:rPr>
  </w:style>
  <w:style w:type="paragraph" w:styleId="CommentText">
    <w:name w:val="annotation text"/>
    <w:basedOn w:val="Normal"/>
    <w:link w:val="CommentTextChar"/>
    <w:uiPriority w:val="99"/>
    <w:semiHidden/>
    <w:unhideWhenUsed/>
    <w:rsid w:val="00804E6F"/>
    <w:rPr>
      <w:sz w:val="20"/>
      <w:szCs w:val="20"/>
    </w:rPr>
  </w:style>
  <w:style w:type="character" w:customStyle="1" w:styleId="CommentSubjectChar">
    <w:name w:val="Comment Subject Char"/>
    <w:basedOn w:val="CommentTextChar"/>
    <w:link w:val="CommentSubject"/>
    <w:uiPriority w:val="99"/>
    <w:semiHidden/>
    <w:rsid w:val="00804E6F"/>
    <w:rPr>
      <w:b/>
      <w:bCs/>
      <w:sz w:val="20"/>
      <w:szCs w:val="20"/>
    </w:rPr>
  </w:style>
  <w:style w:type="paragraph" w:styleId="CommentSubject">
    <w:name w:val="annotation subject"/>
    <w:basedOn w:val="CommentText"/>
    <w:next w:val="CommentText"/>
    <w:link w:val="CommentSubjectChar"/>
    <w:uiPriority w:val="99"/>
    <w:semiHidden/>
    <w:unhideWhenUsed/>
    <w:rsid w:val="00804E6F"/>
    <w:rPr>
      <w:b/>
      <w:bCs/>
    </w:rPr>
  </w:style>
  <w:style w:type="character" w:customStyle="1" w:styleId="null">
    <w:name w:val="null"/>
    <w:basedOn w:val="DefaultParagraphFont"/>
    <w:rsid w:val="00804E6F"/>
  </w:style>
  <w:style w:type="character" w:styleId="FootnoteReference">
    <w:name w:val="footnote reference"/>
    <w:basedOn w:val="DefaultParagraphFont"/>
    <w:uiPriority w:val="99"/>
    <w:unhideWhenUsed/>
    <w:rsid w:val="00804E6F"/>
    <w:rPr>
      <w:vertAlign w:val="superscript"/>
    </w:rPr>
  </w:style>
  <w:style w:type="paragraph" w:customStyle="1" w:styleId="normal0">
    <w:name w:val="normal"/>
    <w:rsid w:val="00804E6F"/>
    <w:pPr>
      <w:spacing w:line="276" w:lineRule="auto"/>
    </w:pPr>
    <w:rPr>
      <w:rFonts w:ascii="Arial" w:eastAsia="Arial" w:hAnsi="Arial" w:cs="Arial"/>
      <w:color w:val="000000"/>
      <w:sz w:val="22"/>
      <w:lang w:eastAsia="ja-JP"/>
    </w:rPr>
  </w:style>
  <w:style w:type="character" w:styleId="Hyperlink">
    <w:name w:val="Hyperlink"/>
    <w:basedOn w:val="DefaultParagraphFont"/>
    <w:uiPriority w:val="99"/>
    <w:unhideWhenUsed/>
    <w:rsid w:val="00804E6F"/>
    <w:rPr>
      <w:color w:val="0000FF"/>
      <w:u w:val="single"/>
    </w:rPr>
  </w:style>
  <w:style w:type="character" w:styleId="PageNumber">
    <w:name w:val="page number"/>
    <w:basedOn w:val="DefaultParagraphFont"/>
    <w:uiPriority w:val="99"/>
    <w:semiHidden/>
    <w:unhideWhenUsed/>
    <w:rsid w:val="00804E6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E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804E6F"/>
    <w:rPr>
      <w:rFonts w:ascii="Lucida Grande" w:hAnsi="Lucida Grande"/>
      <w:sz w:val="18"/>
      <w:szCs w:val="18"/>
    </w:rPr>
  </w:style>
  <w:style w:type="paragraph" w:styleId="BalloonText">
    <w:name w:val="Balloon Text"/>
    <w:basedOn w:val="Normal"/>
    <w:link w:val="BalloonTextChar"/>
    <w:uiPriority w:val="99"/>
    <w:semiHidden/>
    <w:unhideWhenUsed/>
    <w:rsid w:val="00804E6F"/>
    <w:rPr>
      <w:rFonts w:ascii="Lucida Grande" w:hAnsi="Lucida Grande"/>
      <w:sz w:val="18"/>
      <w:szCs w:val="18"/>
    </w:rPr>
  </w:style>
  <w:style w:type="character" w:customStyle="1" w:styleId="FootnoteTextChar">
    <w:name w:val="Footnote Text Char"/>
    <w:basedOn w:val="DefaultParagraphFont"/>
    <w:link w:val="FootnoteText"/>
    <w:uiPriority w:val="99"/>
    <w:rsid w:val="00804E6F"/>
  </w:style>
  <w:style w:type="paragraph" w:styleId="FootnoteText">
    <w:name w:val="footnote text"/>
    <w:basedOn w:val="Normal"/>
    <w:link w:val="FootnoteTextChar"/>
    <w:uiPriority w:val="99"/>
    <w:unhideWhenUsed/>
    <w:rsid w:val="00804E6F"/>
  </w:style>
  <w:style w:type="character" w:customStyle="1" w:styleId="HeaderChar">
    <w:name w:val="Header Char"/>
    <w:basedOn w:val="DefaultParagraphFont"/>
    <w:link w:val="Header"/>
    <w:uiPriority w:val="99"/>
    <w:rsid w:val="00804E6F"/>
  </w:style>
  <w:style w:type="paragraph" w:styleId="Header">
    <w:name w:val="header"/>
    <w:basedOn w:val="Normal"/>
    <w:link w:val="HeaderChar"/>
    <w:uiPriority w:val="99"/>
    <w:unhideWhenUsed/>
    <w:rsid w:val="00804E6F"/>
    <w:pPr>
      <w:tabs>
        <w:tab w:val="center" w:pos="4320"/>
        <w:tab w:val="right" w:pos="8640"/>
      </w:tabs>
    </w:pPr>
  </w:style>
  <w:style w:type="character" w:customStyle="1" w:styleId="CommentTextChar">
    <w:name w:val="Comment Text Char"/>
    <w:basedOn w:val="DefaultParagraphFont"/>
    <w:link w:val="CommentText"/>
    <w:uiPriority w:val="99"/>
    <w:semiHidden/>
    <w:rsid w:val="00804E6F"/>
    <w:rPr>
      <w:sz w:val="20"/>
      <w:szCs w:val="20"/>
    </w:rPr>
  </w:style>
  <w:style w:type="paragraph" w:styleId="CommentText">
    <w:name w:val="annotation text"/>
    <w:basedOn w:val="Normal"/>
    <w:link w:val="CommentTextChar"/>
    <w:uiPriority w:val="99"/>
    <w:semiHidden/>
    <w:unhideWhenUsed/>
    <w:rsid w:val="00804E6F"/>
    <w:rPr>
      <w:sz w:val="20"/>
      <w:szCs w:val="20"/>
    </w:rPr>
  </w:style>
  <w:style w:type="character" w:customStyle="1" w:styleId="CommentSubjectChar">
    <w:name w:val="Comment Subject Char"/>
    <w:basedOn w:val="CommentTextChar"/>
    <w:link w:val="CommentSubject"/>
    <w:uiPriority w:val="99"/>
    <w:semiHidden/>
    <w:rsid w:val="00804E6F"/>
    <w:rPr>
      <w:b/>
      <w:bCs/>
      <w:sz w:val="20"/>
      <w:szCs w:val="20"/>
    </w:rPr>
  </w:style>
  <w:style w:type="paragraph" w:styleId="CommentSubject">
    <w:name w:val="annotation subject"/>
    <w:basedOn w:val="CommentText"/>
    <w:next w:val="CommentText"/>
    <w:link w:val="CommentSubjectChar"/>
    <w:uiPriority w:val="99"/>
    <w:semiHidden/>
    <w:unhideWhenUsed/>
    <w:rsid w:val="00804E6F"/>
    <w:rPr>
      <w:b/>
      <w:bCs/>
    </w:rPr>
  </w:style>
  <w:style w:type="character" w:customStyle="1" w:styleId="null">
    <w:name w:val="null"/>
    <w:basedOn w:val="DefaultParagraphFont"/>
    <w:rsid w:val="00804E6F"/>
  </w:style>
  <w:style w:type="character" w:styleId="FootnoteReference">
    <w:name w:val="footnote reference"/>
    <w:basedOn w:val="DefaultParagraphFont"/>
    <w:uiPriority w:val="99"/>
    <w:unhideWhenUsed/>
    <w:rsid w:val="00804E6F"/>
    <w:rPr>
      <w:vertAlign w:val="superscript"/>
    </w:rPr>
  </w:style>
  <w:style w:type="paragraph" w:customStyle="1" w:styleId="normal0">
    <w:name w:val="normal"/>
    <w:rsid w:val="00804E6F"/>
    <w:pPr>
      <w:spacing w:line="276" w:lineRule="auto"/>
    </w:pPr>
    <w:rPr>
      <w:rFonts w:ascii="Arial" w:eastAsia="Arial" w:hAnsi="Arial" w:cs="Arial"/>
      <w:color w:val="000000"/>
      <w:sz w:val="22"/>
      <w:lang w:eastAsia="ja-JP"/>
    </w:rPr>
  </w:style>
  <w:style w:type="character" w:styleId="Hyperlink">
    <w:name w:val="Hyperlink"/>
    <w:basedOn w:val="DefaultParagraphFont"/>
    <w:uiPriority w:val="99"/>
    <w:unhideWhenUsed/>
    <w:rsid w:val="00804E6F"/>
    <w:rPr>
      <w:color w:val="0000FF"/>
      <w:u w:val="single"/>
    </w:rPr>
  </w:style>
  <w:style w:type="character" w:styleId="PageNumber">
    <w:name w:val="page number"/>
    <w:basedOn w:val="DefaultParagraphFont"/>
    <w:uiPriority w:val="99"/>
    <w:semiHidden/>
    <w:unhideWhenUsed/>
    <w:rsid w:val="00804E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yperlink" Target="http://newsroom.fb.com/company-info/" TargetMode="External"/><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6957</Words>
  <Characters>39661</Characters>
  <Application>Microsoft Macintosh Word</Application>
  <DocSecurity>0</DocSecurity>
  <Lines>330</Lines>
  <Paragraphs>93</Paragraphs>
  <ScaleCrop>false</ScaleCrop>
  <Company/>
  <LinksUpToDate>false</LinksUpToDate>
  <CharactersWithSpaces>46525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Ethiraj Dattatreyan</dc:creator>
  <cp:keywords/>
  <dc:description/>
  <cp:lastModifiedBy>Media &amp; Communications Department</cp:lastModifiedBy>
  <cp:revision>2</cp:revision>
  <dcterms:created xsi:type="dcterms:W3CDTF">2016-12-14T16:35:00Z</dcterms:created>
  <dcterms:modified xsi:type="dcterms:W3CDTF">2016-12-14T16:35:00Z</dcterms:modified>
</cp:coreProperties>
</file>