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733267" w14:textId="6D81C143" w:rsidR="00FF1732" w:rsidRDefault="005F0228">
      <w:pPr>
        <w:pStyle w:val="Body"/>
        <w:rPr>
          <w:rFonts w:ascii="Apercu" w:eastAsia="Apercu" w:hAnsi="Apercu" w:cs="Apercu"/>
          <w:sz w:val="24"/>
          <w:szCs w:val="24"/>
        </w:rPr>
      </w:pPr>
      <w:r>
        <w:rPr>
          <w:rFonts w:ascii="Apercu" w:hAnsi="Apercu"/>
          <w:sz w:val="24"/>
          <w:szCs w:val="24"/>
        </w:rPr>
        <w:t>CONTRA-INTERNET</w:t>
      </w:r>
    </w:p>
    <w:p w14:paraId="236151EA" w14:textId="77777777" w:rsidR="00FF1732" w:rsidRDefault="00FF1732">
      <w:pPr>
        <w:pStyle w:val="Body"/>
        <w:rPr>
          <w:rFonts w:ascii="Apercu" w:eastAsia="Apercu" w:hAnsi="Apercu" w:cs="Apercu"/>
          <w:sz w:val="24"/>
          <w:szCs w:val="24"/>
        </w:rPr>
      </w:pPr>
    </w:p>
    <w:p w14:paraId="67905632" w14:textId="200D3B74" w:rsidR="00FF1732" w:rsidRDefault="005F0228">
      <w:pPr>
        <w:pStyle w:val="Body"/>
        <w:rPr>
          <w:rFonts w:ascii="Apercu" w:eastAsia="Apercu" w:hAnsi="Apercu" w:cs="Apercu"/>
          <w:sz w:val="24"/>
          <w:szCs w:val="24"/>
        </w:rPr>
      </w:pPr>
      <w:r>
        <w:rPr>
          <w:rFonts w:ascii="Apercu" w:hAnsi="Apercu"/>
          <w:sz w:val="24"/>
          <w:szCs w:val="24"/>
        </w:rPr>
        <w:t>1. Kill</w:t>
      </w:r>
      <w:r w:rsidR="00C91592">
        <w:rPr>
          <w:rFonts w:ascii="Apercu" w:hAnsi="Apercu"/>
          <w:sz w:val="24"/>
          <w:szCs w:val="24"/>
        </w:rPr>
        <w:t>ing</w:t>
      </w:r>
      <w:r>
        <w:rPr>
          <w:rFonts w:ascii="Apercu" w:hAnsi="Apercu"/>
          <w:sz w:val="24"/>
          <w:szCs w:val="24"/>
        </w:rPr>
        <w:t xml:space="preserve"> </w:t>
      </w:r>
      <w:r w:rsidR="00C91592">
        <w:rPr>
          <w:rFonts w:ascii="Apercu" w:hAnsi="Apercu"/>
          <w:sz w:val="24"/>
          <w:szCs w:val="24"/>
        </w:rPr>
        <w:t xml:space="preserve">the Internet </w:t>
      </w:r>
    </w:p>
    <w:p w14:paraId="2747B45A" w14:textId="77777777" w:rsidR="00FF1732" w:rsidRDefault="00FF1732">
      <w:pPr>
        <w:pStyle w:val="Body"/>
        <w:rPr>
          <w:rFonts w:ascii="Apercu" w:eastAsia="Apercu" w:hAnsi="Apercu" w:cs="Apercu"/>
          <w:sz w:val="24"/>
          <w:szCs w:val="24"/>
        </w:rPr>
      </w:pPr>
    </w:p>
    <w:p w14:paraId="2A62816A" w14:textId="3ADA9684" w:rsidR="009814FD" w:rsidRPr="00FE5767" w:rsidRDefault="005F0228" w:rsidP="009814FD">
      <w:pPr>
        <w:pStyle w:val="Body"/>
        <w:rPr>
          <w:rFonts w:ascii="Apercu" w:hAnsi="Apercu"/>
        </w:rPr>
      </w:pPr>
      <w:r>
        <w:rPr>
          <w:rFonts w:ascii="Apercu" w:hAnsi="Apercu"/>
        </w:rPr>
        <w:t>On January 28th, 2011, only a few days after protests had broken out in Egypt</w:t>
      </w:r>
      <w:r w:rsidR="00C91592">
        <w:rPr>
          <w:rFonts w:ascii="Apercu" w:hAnsi="Apercu"/>
        </w:rPr>
        <w:t xml:space="preserve"> </w:t>
      </w:r>
      <w:r>
        <w:rPr>
          <w:rFonts w:ascii="Apercu" w:hAnsi="Apercu"/>
        </w:rPr>
        <w:t xml:space="preserve">demanding the overthrow of then President Hosni Mubarak, the Egyptian government terminated national access to the </w:t>
      </w:r>
      <w:proofErr w:type="gramStart"/>
      <w:r w:rsidR="00C91592">
        <w:rPr>
          <w:rFonts w:ascii="Apercu" w:hAnsi="Apercu"/>
        </w:rPr>
        <w:t>i</w:t>
      </w:r>
      <w:r>
        <w:rPr>
          <w:rFonts w:ascii="Apercu" w:hAnsi="Apercu"/>
        </w:rPr>
        <w:t>nterne</w:t>
      </w:r>
      <w:r w:rsidR="00DA5F08">
        <w:rPr>
          <w:rFonts w:ascii="Apercu" w:hAnsi="Apercu"/>
        </w:rPr>
        <w:t>t</w:t>
      </w:r>
      <w:proofErr w:type="gramEnd"/>
      <w:r w:rsidR="00DA5F08">
        <w:rPr>
          <w:rFonts w:ascii="Apercu" w:hAnsi="Apercu"/>
        </w:rPr>
        <w:t xml:space="preserve">. </w:t>
      </w:r>
      <w:r w:rsidR="0052010F">
        <w:rPr>
          <w:rFonts w:ascii="Apercu" w:hAnsi="Apercu"/>
        </w:rPr>
        <w:t xml:space="preserve">This </w:t>
      </w:r>
      <w:r w:rsidR="00FE5767">
        <w:rPr>
          <w:rFonts w:ascii="Apercu" w:hAnsi="Apercu"/>
        </w:rPr>
        <w:t>state-sponsored shutdown</w:t>
      </w:r>
      <w:r w:rsidR="0052010F">
        <w:rPr>
          <w:rFonts w:ascii="Apercu" w:hAnsi="Apercu"/>
        </w:rPr>
        <w:t xml:space="preserve"> became known</w:t>
      </w:r>
      <w:r w:rsidR="007854BC">
        <w:rPr>
          <w:rFonts w:ascii="Apercu" w:hAnsi="Apercu"/>
        </w:rPr>
        <w:t xml:space="preserve"> as</w:t>
      </w:r>
      <w:r w:rsidR="00D86265">
        <w:rPr>
          <w:rFonts w:ascii="Apercu" w:hAnsi="Apercu"/>
        </w:rPr>
        <w:t xml:space="preserve"> </w:t>
      </w:r>
      <w:r>
        <w:rPr>
          <w:rFonts w:ascii="Apercu" w:hAnsi="Apercu"/>
        </w:rPr>
        <w:t>flipping the</w:t>
      </w:r>
      <w:r w:rsidR="00C91592">
        <w:rPr>
          <w:rFonts w:ascii="Apercu" w:hAnsi="Apercu"/>
        </w:rPr>
        <w:t xml:space="preserve"> </w:t>
      </w:r>
      <w:proofErr w:type="spellStart"/>
      <w:proofErr w:type="gramStart"/>
      <w:r w:rsidR="00C91592">
        <w:rPr>
          <w:rFonts w:ascii="Apercu" w:hAnsi="Apercu"/>
        </w:rPr>
        <w:t>internet</w:t>
      </w:r>
      <w:proofErr w:type="gramEnd"/>
      <w:r w:rsidR="00C91592">
        <w:rPr>
          <w:rFonts w:ascii="Apercu" w:hAnsi="Apercu"/>
        </w:rPr>
        <w:t>’s“k</w:t>
      </w:r>
      <w:r>
        <w:rPr>
          <w:rFonts w:ascii="Apercu" w:hAnsi="Apercu"/>
        </w:rPr>
        <w:t>ill</w:t>
      </w:r>
      <w:proofErr w:type="spellEnd"/>
      <w:r>
        <w:rPr>
          <w:rFonts w:ascii="Apercu" w:hAnsi="Apercu"/>
        </w:rPr>
        <w:t xml:space="preserve"> </w:t>
      </w:r>
      <w:r w:rsidR="00C91592">
        <w:rPr>
          <w:rFonts w:ascii="Apercu" w:hAnsi="Apercu"/>
        </w:rPr>
        <w:t>s</w:t>
      </w:r>
      <w:r>
        <w:rPr>
          <w:rFonts w:ascii="Apercu" w:hAnsi="Apercu"/>
        </w:rPr>
        <w:t>witch</w:t>
      </w:r>
      <w:r w:rsidR="005154C9">
        <w:rPr>
          <w:rFonts w:ascii="Apercu" w:hAnsi="Apercu"/>
        </w:rPr>
        <w:t>.</w:t>
      </w:r>
      <w:r w:rsidR="00FE5767">
        <w:rPr>
          <w:rFonts w:ascii="Apercu" w:hAnsi="Apercu"/>
        </w:rPr>
        <w:t xml:space="preserve">” </w:t>
      </w:r>
      <w:r w:rsidR="00134818">
        <w:rPr>
          <w:rFonts w:ascii="Apercu" w:hAnsi="Apercu"/>
        </w:rPr>
        <w:t>I</w:t>
      </w:r>
      <w:r w:rsidR="00BE3B74">
        <w:rPr>
          <w:rFonts w:ascii="Apercu" w:hAnsi="Apercu"/>
        </w:rPr>
        <w:t>ntent</w:t>
      </w:r>
      <w:r w:rsidR="00134818">
        <w:rPr>
          <w:rFonts w:ascii="Apercu" w:hAnsi="Apercu"/>
        </w:rPr>
        <w:t xml:space="preserve">ions </w:t>
      </w:r>
      <w:r w:rsidR="00474EA4">
        <w:rPr>
          <w:rFonts w:ascii="Apercu" w:hAnsi="Apercu"/>
        </w:rPr>
        <w:t>motivating the</w:t>
      </w:r>
      <w:r w:rsidR="00750A36">
        <w:rPr>
          <w:rFonts w:ascii="Apercu" w:hAnsi="Apercu"/>
        </w:rPr>
        <w:t xml:space="preserve"> </w:t>
      </w:r>
      <w:r w:rsidR="00FE5767">
        <w:rPr>
          <w:rFonts w:ascii="Apercu" w:hAnsi="Apercu"/>
        </w:rPr>
        <w:t>killing</w:t>
      </w:r>
      <w:r w:rsidR="00750A36">
        <w:rPr>
          <w:rFonts w:ascii="Apercu" w:hAnsi="Apercu"/>
        </w:rPr>
        <w:t xml:space="preserve"> </w:t>
      </w:r>
      <w:r w:rsidR="00474EA4">
        <w:rPr>
          <w:rFonts w:ascii="Apercu" w:hAnsi="Apercu"/>
        </w:rPr>
        <w:t xml:space="preserve">of </w:t>
      </w:r>
      <w:r w:rsidR="00750A36">
        <w:rPr>
          <w:rFonts w:ascii="Apercu" w:hAnsi="Apercu"/>
        </w:rPr>
        <w:t xml:space="preserve">the </w:t>
      </w:r>
      <w:proofErr w:type="gramStart"/>
      <w:r w:rsidR="00750A36">
        <w:rPr>
          <w:rFonts w:ascii="Apercu" w:hAnsi="Apercu"/>
        </w:rPr>
        <w:t>internet</w:t>
      </w:r>
      <w:proofErr w:type="gramEnd"/>
      <w:r w:rsidR="00750A36">
        <w:rPr>
          <w:rFonts w:ascii="Apercu" w:hAnsi="Apercu"/>
        </w:rPr>
        <w:t xml:space="preserve"> </w:t>
      </w:r>
      <w:r w:rsidR="000B0B3B">
        <w:rPr>
          <w:rFonts w:ascii="Apercu" w:hAnsi="Apercu"/>
        </w:rPr>
        <w:t xml:space="preserve">in Egypt </w:t>
      </w:r>
      <w:r w:rsidR="00134818">
        <w:rPr>
          <w:rFonts w:ascii="Apercu" w:hAnsi="Apercu"/>
        </w:rPr>
        <w:t>were</w:t>
      </w:r>
      <w:r w:rsidR="00BE3B74">
        <w:rPr>
          <w:rFonts w:ascii="Apercu" w:hAnsi="Apercu"/>
        </w:rPr>
        <w:t xml:space="preserve"> to block protestors from coordinating with one another and the dissemination of any media about the uprising, especially to those outside of </w:t>
      </w:r>
      <w:r w:rsidR="000B0B3B">
        <w:rPr>
          <w:rFonts w:ascii="Apercu" w:hAnsi="Apercu"/>
        </w:rPr>
        <w:t>the country</w:t>
      </w:r>
      <w:r w:rsidR="00192320">
        <w:rPr>
          <w:rFonts w:ascii="Apercu" w:hAnsi="Apercu"/>
        </w:rPr>
        <w:t xml:space="preserve">. </w:t>
      </w:r>
      <w:r w:rsidR="00802EBB">
        <w:rPr>
          <w:rFonts w:ascii="Apercu" w:hAnsi="Apercu"/>
        </w:rPr>
        <w:t>Peculiarly, i</w:t>
      </w:r>
      <w:r w:rsidR="000176A1">
        <w:rPr>
          <w:rFonts w:ascii="Apercu" w:hAnsi="Apercu"/>
        </w:rPr>
        <w:t xml:space="preserve">t is a death that only lasted five days, as </w:t>
      </w:r>
      <w:proofErr w:type="gramStart"/>
      <w:r w:rsidR="000176A1">
        <w:rPr>
          <w:rFonts w:ascii="Apercu" w:hAnsi="Apercu"/>
        </w:rPr>
        <w:t>inter</w:t>
      </w:r>
      <w:r w:rsidR="008E51B8">
        <w:rPr>
          <w:rFonts w:ascii="Apercu" w:hAnsi="Apercu"/>
        </w:rPr>
        <w:t>net</w:t>
      </w:r>
      <w:proofErr w:type="gramEnd"/>
      <w:r w:rsidR="008E51B8">
        <w:rPr>
          <w:rFonts w:ascii="Apercu" w:hAnsi="Apercu"/>
        </w:rPr>
        <w:t xml:space="preserve"> </w:t>
      </w:r>
      <w:r w:rsidR="00FE5767">
        <w:rPr>
          <w:rFonts w:ascii="Apercu" w:hAnsi="Apercu"/>
        </w:rPr>
        <w:t>access</w:t>
      </w:r>
      <w:r w:rsidR="008E51B8">
        <w:rPr>
          <w:rFonts w:ascii="Apercu" w:hAnsi="Apercu"/>
        </w:rPr>
        <w:t xml:space="preserve"> was </w:t>
      </w:r>
      <w:r w:rsidR="00192320">
        <w:rPr>
          <w:rFonts w:ascii="Apercu" w:hAnsi="Apercu"/>
        </w:rPr>
        <w:t>soon reinstated</w:t>
      </w:r>
      <w:r w:rsidR="00932E11">
        <w:rPr>
          <w:rFonts w:ascii="Apercu" w:hAnsi="Apercu"/>
        </w:rPr>
        <w:t xml:space="preserve">. </w:t>
      </w:r>
      <w:r w:rsidR="008E51B8">
        <w:rPr>
          <w:rFonts w:ascii="Apercu" w:hAnsi="Apercu"/>
        </w:rPr>
        <w:t>M</w:t>
      </w:r>
      <w:r w:rsidR="00D86265">
        <w:rPr>
          <w:rFonts w:ascii="Apercu" w:hAnsi="Apercu"/>
        </w:rPr>
        <w:t xml:space="preserve">ore precisely, </w:t>
      </w:r>
      <w:r w:rsidR="006E57EE">
        <w:rPr>
          <w:rFonts w:ascii="Apercu" w:hAnsi="Apercu"/>
        </w:rPr>
        <w:t xml:space="preserve">the </w:t>
      </w:r>
      <w:proofErr w:type="gramStart"/>
      <w:r w:rsidR="006E57EE">
        <w:rPr>
          <w:rFonts w:ascii="Apercu" w:hAnsi="Apercu"/>
        </w:rPr>
        <w:t>internet</w:t>
      </w:r>
      <w:proofErr w:type="gramEnd"/>
      <w:r w:rsidR="006E57EE">
        <w:rPr>
          <w:rFonts w:ascii="Apercu" w:hAnsi="Apercu"/>
        </w:rPr>
        <w:t xml:space="preserve"> kill switch </w:t>
      </w:r>
      <w:r w:rsidR="00F46095">
        <w:rPr>
          <w:rFonts w:ascii="Apercu" w:hAnsi="Apercu"/>
        </w:rPr>
        <w:t xml:space="preserve">unfolded as a </w:t>
      </w:r>
      <w:r>
        <w:rPr>
          <w:rFonts w:ascii="Apercu" w:hAnsi="Apercu"/>
        </w:rPr>
        <w:t xml:space="preserve">series of </w:t>
      </w:r>
      <w:r w:rsidRPr="00804D91">
        <w:rPr>
          <w:rFonts w:ascii="Apercu" w:hAnsi="Apercu"/>
        </w:rPr>
        <w:t>political demands and technical operations. Egyptian Internet Service Providers</w:t>
      </w:r>
      <w:r w:rsidR="00C74077" w:rsidRPr="009D1936">
        <w:rPr>
          <w:rFonts w:ascii="Apercu" w:hAnsi="Apercu"/>
        </w:rPr>
        <w:t xml:space="preserve">, </w:t>
      </w:r>
      <w:r w:rsidRPr="009D1936">
        <w:rPr>
          <w:rFonts w:ascii="Apercu" w:hAnsi="Apercu"/>
        </w:rPr>
        <w:t>such as Telecom Egypt, Raya, and Link Egypt</w:t>
      </w:r>
      <w:r w:rsidR="00C74077" w:rsidRPr="009D1936">
        <w:rPr>
          <w:rFonts w:ascii="Apercu" w:hAnsi="Apercu"/>
        </w:rPr>
        <w:t xml:space="preserve">, </w:t>
      </w:r>
      <w:r w:rsidRPr="009D1936">
        <w:rPr>
          <w:rFonts w:ascii="Apercu" w:hAnsi="Apercu"/>
        </w:rPr>
        <w:t>were ordered to cancel their routing services</w:t>
      </w:r>
      <w:r w:rsidR="00804D91" w:rsidRPr="009D1936">
        <w:rPr>
          <w:rFonts w:ascii="Apercu" w:hAnsi="Apercu"/>
        </w:rPr>
        <w:t xml:space="preserve">, </w:t>
      </w:r>
      <w:r w:rsidR="00804D91" w:rsidRPr="00647944">
        <w:rPr>
          <w:rFonts w:ascii="Apercu" w:hAnsi="Apercu" w:cs="Apercu Italic"/>
        </w:rPr>
        <w:t xml:space="preserve">which had the effect of stymying </w:t>
      </w:r>
      <w:proofErr w:type="gramStart"/>
      <w:r w:rsidR="00804D91" w:rsidRPr="00647944">
        <w:rPr>
          <w:rFonts w:ascii="Apercu" w:hAnsi="Apercu" w:cs="Apercu Italic"/>
        </w:rPr>
        <w:t>internet</w:t>
      </w:r>
      <w:proofErr w:type="gramEnd"/>
      <w:r w:rsidR="00804D91" w:rsidRPr="00647944">
        <w:rPr>
          <w:rFonts w:ascii="Apercu" w:hAnsi="Apercu" w:cs="Apercu Italic"/>
        </w:rPr>
        <w:t xml:space="preserve"> </w:t>
      </w:r>
      <w:r w:rsidR="00FE5767">
        <w:rPr>
          <w:rFonts w:ascii="Apercu" w:hAnsi="Apercu" w:cs="Apercu Italic"/>
        </w:rPr>
        <w:t>connectivity</w:t>
      </w:r>
      <w:r w:rsidR="00804D91" w:rsidRPr="00647944">
        <w:rPr>
          <w:rFonts w:ascii="Apercu" w:hAnsi="Apercu" w:cs="Apercu Italic"/>
        </w:rPr>
        <w:t xml:space="preserve"> through</w:t>
      </w:r>
      <w:r w:rsidR="005D4120" w:rsidRPr="005D4120">
        <w:rPr>
          <w:rFonts w:ascii="Apercu" w:hAnsi="Apercu" w:cs="Apercu Italic"/>
        </w:rPr>
        <w:t xml:space="preserve"> these </w:t>
      </w:r>
      <w:r w:rsidR="00804D91" w:rsidRPr="00647944">
        <w:rPr>
          <w:rFonts w:ascii="Apercu" w:hAnsi="Apercu" w:cs="Apercu Italic"/>
        </w:rPr>
        <w:t>major companies</w:t>
      </w:r>
      <w:r w:rsidR="00773CA4">
        <w:rPr>
          <w:rFonts w:ascii="Apercu" w:hAnsi="Apercu" w:cs="Apercu Italic"/>
        </w:rPr>
        <w:t xml:space="preserve">. </w:t>
      </w:r>
      <w:r w:rsidR="00773CA4" w:rsidRPr="00773CA4">
        <w:rPr>
          <w:rFonts w:ascii="Apercu" w:hAnsi="Apercu" w:cs="Apercu Italic"/>
        </w:rPr>
        <w:t>Fiber-</w:t>
      </w:r>
      <w:r w:rsidR="009D1936" w:rsidRPr="00647944">
        <w:rPr>
          <w:rFonts w:ascii="Apercu" w:hAnsi="Apercu" w:cs="Apercu Italic"/>
        </w:rPr>
        <w:t>optic cables were another target</w:t>
      </w:r>
      <w:r w:rsidR="00724C47" w:rsidRPr="00773CA4">
        <w:rPr>
          <w:rFonts w:ascii="Apercu" w:hAnsi="Apercu" w:cs="Apercu Italic"/>
        </w:rPr>
        <w:t>, a</w:t>
      </w:r>
      <w:r w:rsidR="006D4DC1">
        <w:rPr>
          <w:rFonts w:ascii="Apercu" w:hAnsi="Apercu"/>
        </w:rPr>
        <w:t>s</w:t>
      </w:r>
      <w:r w:rsidR="00724C47">
        <w:rPr>
          <w:rFonts w:ascii="Apercu" w:hAnsi="Apercu"/>
        </w:rPr>
        <w:t xml:space="preserve"> the</w:t>
      </w:r>
      <w:r w:rsidR="006D4DC1">
        <w:rPr>
          <w:rFonts w:ascii="Apercu" w:hAnsi="Apercu"/>
        </w:rPr>
        <w:t xml:space="preserve"> small number of fiber-optic lines that </w:t>
      </w:r>
      <w:r w:rsidR="00FE5767">
        <w:rPr>
          <w:rFonts w:ascii="Apercu" w:hAnsi="Apercu"/>
        </w:rPr>
        <w:t xml:space="preserve">links Egypt </w:t>
      </w:r>
      <w:r w:rsidR="006D4DC1">
        <w:rPr>
          <w:rFonts w:ascii="Apercu" w:hAnsi="Apercu"/>
        </w:rPr>
        <w:t xml:space="preserve">to international </w:t>
      </w:r>
      <w:proofErr w:type="gramStart"/>
      <w:r w:rsidR="006D4DC1">
        <w:rPr>
          <w:rFonts w:ascii="Apercu" w:hAnsi="Apercu"/>
        </w:rPr>
        <w:t>internet</w:t>
      </w:r>
      <w:proofErr w:type="gramEnd"/>
      <w:r w:rsidR="006D4DC1">
        <w:rPr>
          <w:rFonts w:ascii="Apercu" w:hAnsi="Apercu"/>
        </w:rPr>
        <w:t xml:space="preserve"> traffic are owned by the Egyptian government</w:t>
      </w:r>
      <w:r w:rsidR="009814FD">
        <w:rPr>
          <w:rFonts w:ascii="Apercu" w:hAnsi="Apercu"/>
        </w:rPr>
        <w:t xml:space="preserve">. </w:t>
      </w:r>
      <w:r w:rsidR="00773CA4">
        <w:rPr>
          <w:rFonts w:ascii="Apercu" w:hAnsi="Apercu" w:cs="Apercu Italic"/>
        </w:rPr>
        <w:t xml:space="preserve">As </w:t>
      </w:r>
      <w:r w:rsidR="009D1936" w:rsidRPr="00647944">
        <w:rPr>
          <w:rFonts w:ascii="Apercu" w:hAnsi="Apercu" w:cs="Apercu Italic"/>
        </w:rPr>
        <w:t xml:space="preserve">a result, eighty-eight percent of </w:t>
      </w:r>
      <w:proofErr w:type="gramStart"/>
      <w:r w:rsidR="009D1936" w:rsidRPr="00647944">
        <w:rPr>
          <w:rFonts w:ascii="Apercu" w:hAnsi="Apercu" w:cs="Apercu Italic"/>
        </w:rPr>
        <w:t>internet</w:t>
      </w:r>
      <w:proofErr w:type="gramEnd"/>
      <w:r w:rsidR="009D1936" w:rsidRPr="00647944">
        <w:rPr>
          <w:rFonts w:ascii="Apercu" w:hAnsi="Apercu" w:cs="Apercu Italic"/>
        </w:rPr>
        <w:t xml:space="preserve"> connectivity in Egypt was suspended in a matter of hours. </w:t>
      </w:r>
      <w:r w:rsidR="009814FD">
        <w:rPr>
          <w:rFonts w:ascii="Apercu" w:hAnsi="Apercu"/>
        </w:rPr>
        <w:t>Notably, the only ISP that remained active during this period was the Noor Data Network, which is used by the Egyptian Stock Exchange.</w:t>
      </w:r>
    </w:p>
    <w:p w14:paraId="6BEC9660" w14:textId="77777777" w:rsidR="00FF1732" w:rsidRDefault="00FF1732">
      <w:pPr>
        <w:pStyle w:val="Body"/>
        <w:rPr>
          <w:rFonts w:ascii="Apercu" w:eastAsia="Apercu" w:hAnsi="Apercu" w:cs="Apercu"/>
        </w:rPr>
      </w:pPr>
    </w:p>
    <w:p w14:paraId="6E51D3BD" w14:textId="5FC4D07B" w:rsidR="00FF1732" w:rsidRDefault="005F0228">
      <w:pPr>
        <w:pStyle w:val="Body"/>
        <w:rPr>
          <w:rFonts w:ascii="Apercu" w:eastAsia="Apercu" w:hAnsi="Apercu" w:cs="Apercu"/>
        </w:rPr>
      </w:pPr>
      <w:r>
        <w:rPr>
          <w:rFonts w:ascii="Apercu" w:hAnsi="Apercu"/>
        </w:rPr>
        <w:t>[</w:t>
      </w:r>
      <w:proofErr w:type="gramStart"/>
      <w:r>
        <w:rPr>
          <w:rFonts w:ascii="Apercu" w:hAnsi="Apercu"/>
        </w:rPr>
        <w:t>insert</w:t>
      </w:r>
      <w:proofErr w:type="gramEnd"/>
      <w:r>
        <w:rPr>
          <w:rFonts w:ascii="Apercu" w:hAnsi="Apercu"/>
        </w:rPr>
        <w:t xml:space="preserve"> Egypt fiber optic map image]</w:t>
      </w:r>
    </w:p>
    <w:p w14:paraId="5434E508" w14:textId="77777777" w:rsidR="00FF1732" w:rsidRDefault="00FF1732">
      <w:pPr>
        <w:pStyle w:val="Body"/>
        <w:rPr>
          <w:rFonts w:ascii="Apercu" w:eastAsia="Apercu" w:hAnsi="Apercu" w:cs="Apercu"/>
        </w:rPr>
      </w:pPr>
    </w:p>
    <w:p w14:paraId="0C4348FD" w14:textId="450907FE" w:rsidR="00FF1732" w:rsidRPr="00647944" w:rsidRDefault="005F0228">
      <w:pPr>
        <w:pStyle w:val="Body"/>
        <w:rPr>
          <w:rFonts w:ascii="Apercu" w:hAnsi="Apercu"/>
        </w:rPr>
      </w:pPr>
      <w:r>
        <w:rPr>
          <w:rFonts w:ascii="Apercu" w:hAnsi="Apercu"/>
        </w:rPr>
        <w:t>What does it mean to kil</w:t>
      </w:r>
      <w:r w:rsidR="00CD7BB6">
        <w:rPr>
          <w:rFonts w:ascii="Apercu" w:hAnsi="Apercu"/>
        </w:rPr>
        <w:t>l</w:t>
      </w:r>
      <w:r>
        <w:rPr>
          <w:rFonts w:ascii="Apercu" w:hAnsi="Apercu"/>
        </w:rPr>
        <w:t xml:space="preserve"> the </w:t>
      </w:r>
      <w:proofErr w:type="gramStart"/>
      <w:r>
        <w:rPr>
          <w:rFonts w:ascii="Apercu" w:hAnsi="Apercu"/>
        </w:rPr>
        <w:t>internet</w:t>
      </w:r>
      <w:proofErr w:type="gramEnd"/>
      <w:r>
        <w:rPr>
          <w:rFonts w:ascii="Apercu" w:hAnsi="Apercu"/>
        </w:rPr>
        <w:t xml:space="preserve">? If one were to attempt to physically locate where </w:t>
      </w:r>
      <w:r w:rsidR="00CD7BB6">
        <w:rPr>
          <w:rFonts w:ascii="Apercu" w:hAnsi="Apercu"/>
        </w:rPr>
        <w:t>the internet was killed</w:t>
      </w:r>
      <w:r w:rsidR="00B839E7">
        <w:rPr>
          <w:rFonts w:ascii="Apercu" w:hAnsi="Apercu"/>
        </w:rPr>
        <w:t xml:space="preserve"> </w:t>
      </w:r>
      <w:r>
        <w:rPr>
          <w:rFonts w:ascii="Apercu" w:hAnsi="Apercu"/>
        </w:rPr>
        <w:t>in Egypt</w:t>
      </w:r>
      <w:r w:rsidR="00B839E7">
        <w:rPr>
          <w:rFonts w:ascii="Apercu" w:hAnsi="Apercu"/>
        </w:rPr>
        <w:t>,</w:t>
      </w:r>
      <w:r w:rsidR="00000949">
        <w:rPr>
          <w:rFonts w:ascii="Apercu" w:hAnsi="Apercu"/>
        </w:rPr>
        <w:t xml:space="preserve"> it</w:t>
      </w:r>
      <w:r>
        <w:rPr>
          <w:rFonts w:ascii="Apercu" w:hAnsi="Apercu"/>
        </w:rPr>
        <w:t xml:space="preserve"> </w:t>
      </w:r>
      <w:r w:rsidR="00000949">
        <w:rPr>
          <w:rFonts w:ascii="Apercu" w:hAnsi="Apercu"/>
        </w:rPr>
        <w:t xml:space="preserve">could be </w:t>
      </w:r>
      <w:r>
        <w:rPr>
          <w:rFonts w:ascii="Apercu" w:hAnsi="Apercu"/>
        </w:rPr>
        <w:t xml:space="preserve">the Telecom Egypt Building at 26 Ramses Street in Cairo, just 4 kilometers from </w:t>
      </w:r>
      <w:proofErr w:type="spellStart"/>
      <w:r>
        <w:rPr>
          <w:rFonts w:ascii="Apercu" w:hAnsi="Apercu"/>
        </w:rPr>
        <w:t>Tahrir</w:t>
      </w:r>
      <w:proofErr w:type="spellEnd"/>
      <w:r>
        <w:rPr>
          <w:rFonts w:ascii="Apercu" w:hAnsi="Apercu"/>
        </w:rPr>
        <w:t xml:space="preserve"> Square,</w:t>
      </w:r>
      <w:r w:rsidR="00000949">
        <w:rPr>
          <w:rFonts w:ascii="Apercu" w:hAnsi="Apercu"/>
        </w:rPr>
        <w:t xml:space="preserve"> which </w:t>
      </w:r>
      <w:r>
        <w:rPr>
          <w:rFonts w:ascii="Apercu" w:hAnsi="Apercu"/>
        </w:rPr>
        <w:t xml:space="preserve">is the major </w:t>
      </w:r>
      <w:r w:rsidR="00B839E7">
        <w:rPr>
          <w:rFonts w:ascii="Apercu" w:hAnsi="Apercu"/>
        </w:rPr>
        <w:t>fiber</w:t>
      </w:r>
      <w:r w:rsidR="00000949">
        <w:rPr>
          <w:rFonts w:ascii="Apercu" w:hAnsi="Apercu"/>
        </w:rPr>
        <w:t>-</w:t>
      </w:r>
      <w:r w:rsidR="00B839E7">
        <w:rPr>
          <w:rFonts w:ascii="Apercu" w:hAnsi="Apercu"/>
        </w:rPr>
        <w:t xml:space="preserve">optic </w:t>
      </w:r>
      <w:r>
        <w:rPr>
          <w:rFonts w:ascii="Apercu" w:hAnsi="Apercu"/>
        </w:rPr>
        <w:t>connection point going into and out of Egypt.</w:t>
      </w:r>
      <w:r w:rsidR="003706D9">
        <w:rPr>
          <w:rFonts w:ascii="Apercu" w:hAnsi="Apercu"/>
        </w:rPr>
        <w:t xml:space="preserve"> </w:t>
      </w:r>
      <w:r w:rsidR="00474EA4">
        <w:rPr>
          <w:rFonts w:ascii="Apercu" w:hAnsi="Apercu"/>
        </w:rPr>
        <w:t xml:space="preserve">But </w:t>
      </w:r>
      <w:r w:rsidR="00E8364B">
        <w:rPr>
          <w:rFonts w:ascii="Apercu" w:hAnsi="Apercu"/>
        </w:rPr>
        <w:t>c</w:t>
      </w:r>
      <w:r>
        <w:rPr>
          <w:rFonts w:ascii="Apercu" w:hAnsi="Apercu"/>
        </w:rPr>
        <w:t>an technical infrastructure be killed? Or, can technical infrastructure die a political death, like the more than 800 people killed during the uprising?</w:t>
      </w:r>
      <w:r w:rsidR="00AB5281">
        <w:rPr>
          <w:rFonts w:ascii="Apercu" w:hAnsi="Apercu"/>
        </w:rPr>
        <w:t xml:space="preserve"> </w:t>
      </w:r>
      <w:r w:rsidR="00AE67E6">
        <w:rPr>
          <w:rFonts w:ascii="Apercu" w:hAnsi="Apercu"/>
        </w:rPr>
        <w:t xml:space="preserve">If the </w:t>
      </w:r>
      <w:proofErr w:type="gramStart"/>
      <w:r w:rsidR="00AE67E6">
        <w:rPr>
          <w:rFonts w:ascii="Apercu" w:hAnsi="Apercu"/>
        </w:rPr>
        <w:t>internet</w:t>
      </w:r>
      <w:proofErr w:type="gramEnd"/>
      <w:r w:rsidR="00AE67E6">
        <w:rPr>
          <w:rFonts w:ascii="Apercu" w:hAnsi="Apercu"/>
        </w:rPr>
        <w:t xml:space="preserve"> </w:t>
      </w:r>
      <w:r w:rsidR="00294F8B">
        <w:rPr>
          <w:rFonts w:ascii="Apercu" w:hAnsi="Apercu"/>
        </w:rPr>
        <w:t>did die</w:t>
      </w:r>
      <w:r w:rsidR="00AE67E6">
        <w:rPr>
          <w:rFonts w:ascii="Apercu" w:hAnsi="Apercu"/>
        </w:rPr>
        <w:t xml:space="preserve">, then it </w:t>
      </w:r>
      <w:r w:rsidR="00077DD9" w:rsidRPr="00322715">
        <w:rPr>
          <w:rFonts w:ascii="Apercu" w:hAnsi="Apercu"/>
        </w:rPr>
        <w:t>was</w:t>
      </w:r>
      <w:r w:rsidR="00077DD9">
        <w:rPr>
          <w:rFonts w:ascii="Apercu" w:hAnsi="Apercu"/>
        </w:rPr>
        <w:t xml:space="preserve"> </w:t>
      </w:r>
      <w:r w:rsidR="00AE67E6">
        <w:rPr>
          <w:rFonts w:ascii="Apercu" w:hAnsi="Apercu"/>
        </w:rPr>
        <w:t xml:space="preserve">also resurrected, while the protestors remain dead. Is the </w:t>
      </w:r>
      <w:proofErr w:type="gramStart"/>
      <w:r w:rsidR="00AE67E6">
        <w:rPr>
          <w:rFonts w:ascii="Apercu" w:hAnsi="Apercu"/>
        </w:rPr>
        <w:t>internet</w:t>
      </w:r>
      <w:proofErr w:type="gramEnd"/>
      <w:r w:rsidR="00AE67E6">
        <w:rPr>
          <w:rFonts w:ascii="Apercu" w:hAnsi="Apercu"/>
        </w:rPr>
        <w:t xml:space="preserve"> undead then, like a zombie?</w:t>
      </w:r>
      <w:r w:rsidR="00AB5281">
        <w:rPr>
          <w:rFonts w:ascii="Apercu" w:hAnsi="Apercu"/>
        </w:rPr>
        <w:t xml:space="preserve"> </w:t>
      </w:r>
      <w:r>
        <w:rPr>
          <w:rFonts w:ascii="Apercu" w:hAnsi="Apercu"/>
        </w:rPr>
        <w:t xml:space="preserve">To understand withdrawing access to the </w:t>
      </w:r>
      <w:proofErr w:type="gramStart"/>
      <w:r>
        <w:rPr>
          <w:rFonts w:ascii="Apercu" w:hAnsi="Apercu"/>
        </w:rPr>
        <w:t>internet</w:t>
      </w:r>
      <w:proofErr w:type="gramEnd"/>
      <w:r>
        <w:rPr>
          <w:rFonts w:ascii="Apercu" w:hAnsi="Apercu"/>
        </w:rPr>
        <w:t xml:space="preserve"> as killing emphasizes a </w:t>
      </w:r>
      <w:r w:rsidR="00F12584">
        <w:rPr>
          <w:rFonts w:ascii="Apercu" w:hAnsi="Apercu"/>
        </w:rPr>
        <w:t xml:space="preserve">potentially </w:t>
      </w:r>
      <w:proofErr w:type="spellStart"/>
      <w:r>
        <w:rPr>
          <w:rFonts w:ascii="Apercu" w:hAnsi="Apercu"/>
        </w:rPr>
        <w:t>grievable</w:t>
      </w:r>
      <w:proofErr w:type="spellEnd"/>
      <w:r>
        <w:rPr>
          <w:rFonts w:ascii="Apercu" w:hAnsi="Apercu"/>
        </w:rPr>
        <w:t xml:space="preserve"> loss</w:t>
      </w:r>
      <w:r w:rsidR="00F12584">
        <w:rPr>
          <w:rFonts w:ascii="Apercu" w:hAnsi="Apercu"/>
        </w:rPr>
        <w:t xml:space="preserve"> or </w:t>
      </w:r>
      <w:r>
        <w:rPr>
          <w:rFonts w:ascii="Apercu" w:hAnsi="Apercu"/>
        </w:rPr>
        <w:t xml:space="preserve">a violation of </w:t>
      </w:r>
      <w:r w:rsidR="004D3262">
        <w:rPr>
          <w:rFonts w:ascii="Apercu" w:hAnsi="Apercu"/>
        </w:rPr>
        <w:t xml:space="preserve">international </w:t>
      </w:r>
      <w:r>
        <w:rPr>
          <w:rFonts w:ascii="Apercu" w:hAnsi="Apercu"/>
        </w:rPr>
        <w:t>human rights</w:t>
      </w:r>
      <w:r w:rsidR="004D3262">
        <w:rPr>
          <w:rFonts w:ascii="Apercu" w:hAnsi="Apercu"/>
        </w:rPr>
        <w:t xml:space="preserve"> laws</w:t>
      </w:r>
      <w:r>
        <w:rPr>
          <w:rFonts w:ascii="Apercu" w:hAnsi="Apercu"/>
        </w:rPr>
        <w:t xml:space="preserve">, as </w:t>
      </w:r>
      <w:r w:rsidR="004D3262">
        <w:rPr>
          <w:rFonts w:ascii="Apercu" w:hAnsi="Apercu"/>
        </w:rPr>
        <w:t xml:space="preserve">the United Nations </w:t>
      </w:r>
      <w:r>
        <w:rPr>
          <w:rFonts w:ascii="Apercu" w:hAnsi="Apercu"/>
        </w:rPr>
        <w:t>claim</w:t>
      </w:r>
      <w:r w:rsidR="004D3262">
        <w:rPr>
          <w:rFonts w:ascii="Apercu" w:hAnsi="Apercu"/>
        </w:rPr>
        <w:t>s</w:t>
      </w:r>
      <w:r>
        <w:rPr>
          <w:rFonts w:ascii="Apercu" w:hAnsi="Apercu"/>
        </w:rPr>
        <w:t>.</w:t>
      </w:r>
      <w:r>
        <w:rPr>
          <w:rFonts w:ascii="Apercu" w:eastAsia="Apercu" w:hAnsi="Apercu" w:cs="Apercu"/>
          <w:vertAlign w:val="superscript"/>
        </w:rPr>
        <w:footnoteReference w:id="2"/>
      </w:r>
      <w:r>
        <w:rPr>
          <w:rFonts w:ascii="Apercu" w:hAnsi="Apercu"/>
        </w:rPr>
        <w:t xml:space="preserve"> </w:t>
      </w:r>
      <w:r w:rsidR="00B839E7">
        <w:rPr>
          <w:rFonts w:ascii="Apercu" w:hAnsi="Apercu"/>
        </w:rPr>
        <w:t>T</w:t>
      </w:r>
      <w:r>
        <w:rPr>
          <w:rFonts w:ascii="Apercu" w:hAnsi="Apercu"/>
        </w:rPr>
        <w:t>his</w:t>
      </w:r>
      <w:r w:rsidR="003D3C2A">
        <w:rPr>
          <w:rFonts w:ascii="Apercu" w:hAnsi="Apercu"/>
        </w:rPr>
        <w:t xml:space="preserve"> </w:t>
      </w:r>
      <w:r>
        <w:rPr>
          <w:rFonts w:ascii="Apercu" w:hAnsi="Apercu"/>
        </w:rPr>
        <w:t>is confusing</w:t>
      </w:r>
      <w:r w:rsidR="003D3C2A">
        <w:rPr>
          <w:rFonts w:ascii="Apercu" w:hAnsi="Apercu"/>
        </w:rPr>
        <w:t>, though</w:t>
      </w:r>
      <w:r w:rsidR="0057497E">
        <w:rPr>
          <w:rFonts w:ascii="Apercu" w:hAnsi="Apercu"/>
        </w:rPr>
        <w:t xml:space="preserve">. </w:t>
      </w:r>
      <w:r>
        <w:rPr>
          <w:rFonts w:ascii="Apercu" w:hAnsi="Apercu"/>
        </w:rPr>
        <w:t xml:space="preserve">If the </w:t>
      </w:r>
      <w:proofErr w:type="gramStart"/>
      <w:r>
        <w:rPr>
          <w:rFonts w:ascii="Apercu" w:hAnsi="Apercu"/>
        </w:rPr>
        <w:t>internet</w:t>
      </w:r>
      <w:proofErr w:type="gramEnd"/>
      <w:r>
        <w:rPr>
          <w:rFonts w:ascii="Apercu" w:hAnsi="Apercu"/>
        </w:rPr>
        <w:t xml:space="preserve"> </w:t>
      </w:r>
      <w:r w:rsidR="00C14ED4">
        <w:rPr>
          <w:rFonts w:ascii="Apercu" w:hAnsi="Apercu"/>
        </w:rPr>
        <w:t>was</w:t>
      </w:r>
      <w:r w:rsidR="00EC1211">
        <w:rPr>
          <w:rFonts w:ascii="Apercu" w:hAnsi="Apercu"/>
        </w:rPr>
        <w:t xml:space="preserve"> </w:t>
      </w:r>
      <w:r>
        <w:rPr>
          <w:rFonts w:ascii="Apercu" w:hAnsi="Apercu"/>
        </w:rPr>
        <w:t xml:space="preserve">killed by the Egyptian government, then it must be assumed that the internet is on the side of the revolutionaries; </w:t>
      </w:r>
      <w:r w:rsidR="00940A65">
        <w:rPr>
          <w:rFonts w:ascii="Apercu" w:hAnsi="Apercu"/>
        </w:rPr>
        <w:t xml:space="preserve">however, </w:t>
      </w:r>
      <w:r>
        <w:rPr>
          <w:rFonts w:ascii="Apercu" w:hAnsi="Apercu"/>
        </w:rPr>
        <w:t>internet infrastructure is fully controlled by the state</w:t>
      </w:r>
      <w:r w:rsidR="00A41E87">
        <w:rPr>
          <w:rFonts w:ascii="Apercu" w:hAnsi="Apercu"/>
        </w:rPr>
        <w:t xml:space="preserve">. </w:t>
      </w:r>
      <w:r w:rsidR="00B839E7">
        <w:rPr>
          <w:rFonts w:ascii="Apercu" w:hAnsi="Apercu"/>
        </w:rPr>
        <w:t xml:space="preserve">If </w:t>
      </w:r>
      <w:r>
        <w:rPr>
          <w:rFonts w:ascii="Apercu" w:hAnsi="Apercu"/>
        </w:rPr>
        <w:t xml:space="preserve">the </w:t>
      </w:r>
      <w:proofErr w:type="gramStart"/>
      <w:r>
        <w:rPr>
          <w:rFonts w:ascii="Apercu" w:hAnsi="Apercu"/>
        </w:rPr>
        <w:t>internet</w:t>
      </w:r>
      <w:proofErr w:type="gramEnd"/>
      <w:r>
        <w:rPr>
          <w:rFonts w:ascii="Apercu" w:hAnsi="Apercu"/>
        </w:rPr>
        <w:t xml:space="preserve"> was</w:t>
      </w:r>
      <w:r w:rsidR="00A41E87">
        <w:rPr>
          <w:rFonts w:ascii="Apercu" w:hAnsi="Apercu"/>
        </w:rPr>
        <w:t>, in fact,</w:t>
      </w:r>
      <w:r>
        <w:rPr>
          <w:rFonts w:ascii="Apercu" w:hAnsi="Apercu"/>
        </w:rPr>
        <w:t xml:space="preserve"> killed in Egypt, </w:t>
      </w:r>
      <w:r w:rsidR="00A41E87">
        <w:rPr>
          <w:rFonts w:ascii="Apercu" w:hAnsi="Apercu"/>
        </w:rPr>
        <w:t xml:space="preserve">then </w:t>
      </w:r>
      <w:r>
        <w:rPr>
          <w:rFonts w:ascii="Apercu" w:hAnsi="Apercu"/>
        </w:rPr>
        <w:t>it was both</w:t>
      </w:r>
      <w:r w:rsidR="00B839E7">
        <w:rPr>
          <w:rFonts w:ascii="Apercu" w:hAnsi="Apercu"/>
        </w:rPr>
        <w:t xml:space="preserve"> a</w:t>
      </w:r>
      <w:r>
        <w:rPr>
          <w:rFonts w:ascii="Apercu" w:hAnsi="Apercu"/>
        </w:rPr>
        <w:t xml:space="preserve"> suicide and</w:t>
      </w:r>
      <w:r w:rsidR="00B839E7">
        <w:rPr>
          <w:rFonts w:ascii="Apercu" w:hAnsi="Apercu"/>
        </w:rPr>
        <w:t xml:space="preserve"> a</w:t>
      </w:r>
      <w:r>
        <w:rPr>
          <w:rFonts w:ascii="Apercu" w:hAnsi="Apercu"/>
        </w:rPr>
        <w:t xml:space="preserve"> </w:t>
      </w:r>
      <w:r w:rsidRPr="001F2491">
        <w:rPr>
          <w:rFonts w:ascii="Apercu" w:hAnsi="Apercu"/>
        </w:rPr>
        <w:t xml:space="preserve">murder. </w:t>
      </w:r>
      <w:r w:rsidR="001B23F7" w:rsidRPr="001B23F7">
        <w:rPr>
          <w:rFonts w:ascii="Apercu" w:hAnsi="Apercu" w:cs="Apercu Italic"/>
        </w:rPr>
        <w:t>Simply, i</w:t>
      </w:r>
      <w:r w:rsidR="001F2491" w:rsidRPr="00647944">
        <w:rPr>
          <w:rFonts w:ascii="Apercu" w:hAnsi="Apercu" w:cs="Apercu Italic"/>
        </w:rPr>
        <w:t xml:space="preserve">t was an act believed to curtail revolution, but there was a failure on behalf of the Egyptian government to see the potential for political struggle after the </w:t>
      </w:r>
      <w:proofErr w:type="gramStart"/>
      <w:r w:rsidR="001F2491" w:rsidRPr="00647944">
        <w:rPr>
          <w:rFonts w:ascii="Apercu" w:hAnsi="Apercu" w:cs="Apercu Italic"/>
        </w:rPr>
        <w:t>internet</w:t>
      </w:r>
      <w:proofErr w:type="gramEnd"/>
      <w:r w:rsidR="001F2491" w:rsidRPr="00647944">
        <w:rPr>
          <w:rFonts w:ascii="Apercu" w:hAnsi="Apercu" w:cs="Apercu Italic"/>
        </w:rPr>
        <w:t>’s death</w:t>
      </w:r>
      <w:r w:rsidR="001F2491">
        <w:rPr>
          <w:rFonts w:ascii="Apercu" w:hAnsi="Apercu" w:cs="Apercu Italic"/>
        </w:rPr>
        <w:t>—a</w:t>
      </w:r>
      <w:r w:rsidR="00B839E7">
        <w:rPr>
          <w:rFonts w:ascii="Apercu" w:hAnsi="Apercu"/>
        </w:rPr>
        <w:t xml:space="preserve">s though </w:t>
      </w:r>
      <w:r>
        <w:rPr>
          <w:rFonts w:ascii="Apercu" w:hAnsi="Apercu"/>
        </w:rPr>
        <w:t xml:space="preserve">the desire for </w:t>
      </w:r>
      <w:r w:rsidR="00B839E7">
        <w:rPr>
          <w:rFonts w:ascii="Apercu" w:hAnsi="Apercu"/>
        </w:rPr>
        <w:t xml:space="preserve">political </w:t>
      </w:r>
      <w:r>
        <w:rPr>
          <w:rFonts w:ascii="Apercu" w:hAnsi="Apercu"/>
        </w:rPr>
        <w:t>change</w:t>
      </w:r>
      <w:r w:rsidR="00B839E7">
        <w:rPr>
          <w:rFonts w:ascii="Apercu" w:hAnsi="Apercu"/>
        </w:rPr>
        <w:t xml:space="preserve"> </w:t>
      </w:r>
      <w:r w:rsidR="001F2491">
        <w:rPr>
          <w:rFonts w:ascii="Apercu" w:hAnsi="Apercu"/>
        </w:rPr>
        <w:t xml:space="preserve">can only </w:t>
      </w:r>
      <w:r w:rsidR="00E42EB6">
        <w:rPr>
          <w:rFonts w:ascii="Apercu" w:hAnsi="Apercu"/>
        </w:rPr>
        <w:t>persist</w:t>
      </w:r>
      <w:r w:rsidR="001F2491">
        <w:rPr>
          <w:rFonts w:ascii="Apercu" w:hAnsi="Apercu"/>
        </w:rPr>
        <w:t xml:space="preserve"> within</w:t>
      </w:r>
      <w:r w:rsidR="00B839E7">
        <w:rPr>
          <w:rFonts w:ascii="Apercu" w:hAnsi="Apercu"/>
        </w:rPr>
        <w:t xml:space="preserve"> telecommunications itself. </w:t>
      </w:r>
    </w:p>
    <w:p w14:paraId="0C53C6AA" w14:textId="77777777" w:rsidR="00FF1732" w:rsidRDefault="00FF1732">
      <w:pPr>
        <w:pStyle w:val="Body"/>
        <w:rPr>
          <w:rFonts w:ascii="Apercu" w:eastAsia="Apercu" w:hAnsi="Apercu" w:cs="Apercu"/>
        </w:rPr>
      </w:pPr>
    </w:p>
    <w:p w14:paraId="04F91671" w14:textId="12FA0C34" w:rsidR="00FF1732" w:rsidRPr="00647944" w:rsidRDefault="005F0228">
      <w:pPr>
        <w:pStyle w:val="Body"/>
        <w:rPr>
          <w:rFonts w:ascii="Apercu" w:hAnsi="Apercu"/>
        </w:rPr>
      </w:pPr>
      <w:r>
        <w:rPr>
          <w:rFonts w:ascii="Apercu" w:hAnsi="Apercu"/>
        </w:rPr>
        <w:t xml:space="preserve">The events in Egypt are not isolated. </w:t>
      </w:r>
      <w:r w:rsidR="00B839E7">
        <w:rPr>
          <w:rFonts w:ascii="Apercu" w:hAnsi="Apercu"/>
        </w:rPr>
        <w:t>A</w:t>
      </w:r>
      <w:r>
        <w:rPr>
          <w:rFonts w:ascii="Apercu" w:hAnsi="Apercu"/>
        </w:rPr>
        <w:t xml:space="preserve"> whole minor history of the internet is waiting to be told, not based on its core contribution to the project of globalization but rather</w:t>
      </w:r>
      <w:r w:rsidR="00135CB4">
        <w:rPr>
          <w:rFonts w:ascii="Apercu" w:hAnsi="Apercu"/>
        </w:rPr>
        <w:t xml:space="preserve"> </w:t>
      </w:r>
      <w:r w:rsidR="00B839E7">
        <w:rPr>
          <w:rFonts w:ascii="Apercu" w:hAnsi="Apercu"/>
        </w:rPr>
        <w:t>on</w:t>
      </w:r>
      <w:r>
        <w:rPr>
          <w:rFonts w:ascii="Apercu" w:hAnsi="Apercu"/>
        </w:rPr>
        <w:t xml:space="preserve"> political blockage and impasse, not of total </w:t>
      </w:r>
      <w:r w:rsidR="00B839E7">
        <w:rPr>
          <w:rFonts w:ascii="Apercu" w:hAnsi="Apercu"/>
        </w:rPr>
        <w:t>flatness, global villages</w:t>
      </w:r>
      <w:r w:rsidR="00446747">
        <w:rPr>
          <w:rFonts w:ascii="Apercu" w:hAnsi="Apercu"/>
        </w:rPr>
        <w:t>,</w:t>
      </w:r>
      <w:r w:rsidR="00B839E7">
        <w:rPr>
          <w:rFonts w:ascii="Apercu" w:hAnsi="Apercu"/>
        </w:rPr>
        <w:t xml:space="preserve"> and </w:t>
      </w:r>
      <w:proofErr w:type="spellStart"/>
      <w:r>
        <w:rPr>
          <w:rFonts w:ascii="Apercu" w:hAnsi="Apercu"/>
        </w:rPr>
        <w:t>linkability</w:t>
      </w:r>
      <w:proofErr w:type="spellEnd"/>
      <w:r>
        <w:rPr>
          <w:rFonts w:ascii="Apercu" w:hAnsi="Apercu"/>
        </w:rPr>
        <w:t xml:space="preserve"> but of sharp breaks, dead ends, and back doors: a history of when the internet ceases to exist. During the </w:t>
      </w:r>
      <w:r w:rsidR="008C6218">
        <w:rPr>
          <w:rFonts w:ascii="Apercu" w:hAnsi="Apercu"/>
        </w:rPr>
        <w:t xml:space="preserve">2007 </w:t>
      </w:r>
      <w:r>
        <w:rPr>
          <w:rFonts w:ascii="Apercu" w:hAnsi="Apercu"/>
        </w:rPr>
        <w:t xml:space="preserve">Saffron Revolution in Myanmar, </w:t>
      </w:r>
      <w:proofErr w:type="gramStart"/>
      <w:r w:rsidR="00135CB4">
        <w:rPr>
          <w:rFonts w:ascii="Apercu" w:hAnsi="Apercu"/>
        </w:rPr>
        <w:t>i</w:t>
      </w:r>
      <w:r>
        <w:rPr>
          <w:rFonts w:ascii="Apercu" w:hAnsi="Apercu"/>
        </w:rPr>
        <w:t>nternet</w:t>
      </w:r>
      <w:proofErr w:type="gramEnd"/>
      <w:r>
        <w:rPr>
          <w:rFonts w:ascii="Apercu" w:hAnsi="Apercu"/>
        </w:rPr>
        <w:t xml:space="preserve"> access was blocke</w:t>
      </w:r>
      <w:r w:rsidR="00446747">
        <w:rPr>
          <w:rFonts w:ascii="Apercu" w:hAnsi="Apercu"/>
        </w:rPr>
        <w:t xml:space="preserve">d throughout the </w:t>
      </w:r>
      <w:r w:rsidR="00446747">
        <w:rPr>
          <w:rFonts w:ascii="Apercu" w:hAnsi="Apercu"/>
        </w:rPr>
        <w:lastRenderedPageBreak/>
        <w:t>country</w:t>
      </w:r>
      <w:r>
        <w:rPr>
          <w:rFonts w:ascii="Apercu" w:hAnsi="Apercu"/>
        </w:rPr>
        <w:t xml:space="preserve">. In </w:t>
      </w:r>
      <w:r w:rsidR="008C6218">
        <w:rPr>
          <w:rFonts w:ascii="Apercu" w:hAnsi="Apercu"/>
        </w:rPr>
        <w:t>2014</w:t>
      </w:r>
      <w:r>
        <w:rPr>
          <w:rFonts w:ascii="Apercu" w:hAnsi="Apercu"/>
        </w:rPr>
        <w:t xml:space="preserve">, in the aftermath of the </w:t>
      </w:r>
      <w:proofErr w:type="spellStart"/>
      <w:r>
        <w:rPr>
          <w:rFonts w:ascii="Apercu" w:hAnsi="Apercu"/>
        </w:rPr>
        <w:t>Gezi</w:t>
      </w:r>
      <w:proofErr w:type="spellEnd"/>
      <w:r>
        <w:rPr>
          <w:rFonts w:ascii="Apercu" w:hAnsi="Apercu"/>
        </w:rPr>
        <w:t xml:space="preserve"> protests</w:t>
      </w:r>
      <w:r w:rsidR="008C6218">
        <w:rPr>
          <w:rFonts w:ascii="Apercu" w:hAnsi="Apercu"/>
        </w:rPr>
        <w:t xml:space="preserve"> in Istanbul</w:t>
      </w:r>
      <w:r>
        <w:rPr>
          <w:rFonts w:ascii="Apercu" w:hAnsi="Apercu"/>
        </w:rPr>
        <w:t xml:space="preserve">, Turkish Prime Minister </w:t>
      </w:r>
      <w:proofErr w:type="spellStart"/>
      <w:r>
        <w:rPr>
          <w:rFonts w:ascii="Apercu" w:hAnsi="Apercu"/>
        </w:rPr>
        <w:t>Recep</w:t>
      </w:r>
      <w:proofErr w:type="spellEnd"/>
      <w:r>
        <w:rPr>
          <w:rFonts w:ascii="Apercu" w:hAnsi="Apercu"/>
        </w:rPr>
        <w:t xml:space="preserve"> </w:t>
      </w:r>
      <w:proofErr w:type="spellStart"/>
      <w:r>
        <w:rPr>
          <w:rFonts w:ascii="Apercu" w:hAnsi="Apercu"/>
        </w:rPr>
        <w:t>Tayyip</w:t>
      </w:r>
      <w:proofErr w:type="spellEnd"/>
      <w:r>
        <w:rPr>
          <w:rFonts w:ascii="Apercu" w:hAnsi="Apercu"/>
        </w:rPr>
        <w:t xml:space="preserve"> </w:t>
      </w:r>
      <w:proofErr w:type="spellStart"/>
      <w:r>
        <w:rPr>
          <w:rFonts w:ascii="Apercu" w:hAnsi="Apercu"/>
        </w:rPr>
        <w:t>Erdo</w:t>
      </w:r>
      <w:r>
        <w:rPr>
          <w:rFonts w:ascii="Arial Unicode MS" w:hAnsi="Arial Unicode MS"/>
        </w:rPr>
        <w:t>ğ</w:t>
      </w:r>
      <w:r>
        <w:rPr>
          <w:rFonts w:ascii="Apercu" w:hAnsi="Apercu"/>
        </w:rPr>
        <w:t>an</w:t>
      </w:r>
      <w:proofErr w:type="spellEnd"/>
      <w:r>
        <w:rPr>
          <w:rFonts w:ascii="Apercu" w:hAnsi="Apercu"/>
        </w:rPr>
        <w:t xml:space="preserve"> ban</w:t>
      </w:r>
      <w:r w:rsidR="00A27910">
        <w:rPr>
          <w:rFonts w:ascii="Apercu" w:hAnsi="Apercu"/>
        </w:rPr>
        <w:t>ned</w:t>
      </w:r>
      <w:r>
        <w:rPr>
          <w:rFonts w:ascii="Apercu" w:hAnsi="Apercu"/>
        </w:rPr>
        <w:t xml:space="preserve"> access to Twitter.</w:t>
      </w:r>
      <w:r w:rsidR="001B527C">
        <w:rPr>
          <w:rFonts w:ascii="Apercu" w:hAnsi="Apercu"/>
        </w:rPr>
        <w:t xml:space="preserve"> </w:t>
      </w:r>
      <w:r w:rsidR="00E8364B">
        <w:rPr>
          <w:rFonts w:ascii="Apercu" w:hAnsi="Apercu"/>
        </w:rPr>
        <w:t xml:space="preserve">Since 2014, </w:t>
      </w:r>
      <w:r w:rsidR="001B527C">
        <w:rPr>
          <w:rFonts w:ascii="Apercu" w:hAnsi="Apercu"/>
        </w:rPr>
        <w:t xml:space="preserve">Iraq frequently </w:t>
      </w:r>
      <w:r w:rsidR="00135CB4">
        <w:rPr>
          <w:rFonts w:ascii="Apercu" w:hAnsi="Apercu"/>
        </w:rPr>
        <w:t>implements</w:t>
      </w:r>
      <w:r w:rsidR="00430A68">
        <w:rPr>
          <w:rFonts w:ascii="Apercu" w:hAnsi="Apercu"/>
        </w:rPr>
        <w:t xml:space="preserve"> </w:t>
      </w:r>
      <w:proofErr w:type="gramStart"/>
      <w:r w:rsidR="00430A68">
        <w:rPr>
          <w:rFonts w:ascii="Apercu" w:hAnsi="Apercu"/>
        </w:rPr>
        <w:t>internet</w:t>
      </w:r>
      <w:proofErr w:type="gramEnd"/>
      <w:r w:rsidR="00430A68">
        <w:rPr>
          <w:rFonts w:ascii="Apercu" w:hAnsi="Apercu"/>
        </w:rPr>
        <w:t xml:space="preserve"> blackouts, a</w:t>
      </w:r>
      <w:r w:rsidR="001B527C">
        <w:rPr>
          <w:rFonts w:ascii="Apercu" w:hAnsi="Apercu"/>
        </w:rPr>
        <w:t>nd Nepal has seen similar action as early as 2005</w:t>
      </w:r>
      <w:r w:rsidR="00AE0008">
        <w:rPr>
          <w:rFonts w:ascii="Apercu" w:hAnsi="Apercu"/>
        </w:rPr>
        <w:t xml:space="preserve">. </w:t>
      </w:r>
      <w:r>
        <w:rPr>
          <w:rFonts w:ascii="Apercu" w:hAnsi="Apercu"/>
        </w:rPr>
        <w:t>In North Korea, citizens hav</w:t>
      </w:r>
      <w:r w:rsidR="00BF4EC0">
        <w:rPr>
          <w:rFonts w:ascii="Apercu" w:hAnsi="Apercu"/>
        </w:rPr>
        <w:t>e</w:t>
      </w:r>
      <w:r>
        <w:rPr>
          <w:rFonts w:ascii="Apercu" w:hAnsi="Apercu"/>
        </w:rPr>
        <w:t xml:space="preserve"> little to no access to the </w:t>
      </w:r>
      <w:proofErr w:type="gramStart"/>
      <w:r w:rsidR="003D3C2A">
        <w:rPr>
          <w:rFonts w:ascii="Apercu" w:hAnsi="Apercu"/>
        </w:rPr>
        <w:t>i</w:t>
      </w:r>
      <w:r>
        <w:rPr>
          <w:rFonts w:ascii="Apercu" w:hAnsi="Apercu"/>
        </w:rPr>
        <w:t>nternet</w:t>
      </w:r>
      <w:proofErr w:type="gramEnd"/>
      <w:r>
        <w:rPr>
          <w:rFonts w:ascii="Apercu" w:hAnsi="Apercu"/>
        </w:rPr>
        <w:t xml:space="preserve"> and instead use a domestic only network called </w:t>
      </w:r>
      <w:proofErr w:type="spellStart"/>
      <w:r>
        <w:rPr>
          <w:rFonts w:ascii="Apercu" w:hAnsi="Apercu"/>
        </w:rPr>
        <w:t>Kwangmyong</w:t>
      </w:r>
      <w:proofErr w:type="spellEnd"/>
      <w:r>
        <w:rPr>
          <w:rFonts w:ascii="Apercu" w:hAnsi="Apercu"/>
        </w:rPr>
        <w:t>.</w:t>
      </w:r>
      <w:r w:rsidR="002E74B6">
        <w:rPr>
          <w:rFonts w:ascii="Apercu" w:hAnsi="Apercu"/>
        </w:rPr>
        <w:t xml:space="preserve"> Site</w:t>
      </w:r>
      <w:r>
        <w:rPr>
          <w:rFonts w:ascii="Apercu" w:hAnsi="Apercu"/>
        </w:rPr>
        <w:t xml:space="preserve"> filtering and censorship regularly occurs in China</w:t>
      </w:r>
      <w:r w:rsidR="002E74B6">
        <w:rPr>
          <w:rFonts w:ascii="Apercu" w:hAnsi="Apercu"/>
        </w:rPr>
        <w:t>,</w:t>
      </w:r>
      <w:r>
        <w:rPr>
          <w:rFonts w:ascii="Apercu" w:hAnsi="Apercu"/>
        </w:rPr>
        <w:t xml:space="preserve"> through what is nicknamed The Great Firewall of China</w:t>
      </w:r>
      <w:r w:rsidR="002E74B6">
        <w:rPr>
          <w:rFonts w:ascii="Apercu" w:hAnsi="Apercu"/>
        </w:rPr>
        <w:t>,</w:t>
      </w:r>
      <w:r>
        <w:rPr>
          <w:rFonts w:ascii="Apercu" w:hAnsi="Apercu"/>
        </w:rPr>
        <w:t xml:space="preserve"> but also in many European countries, like the United Kingdom. In the United States, the </w:t>
      </w:r>
      <w:proofErr w:type="gramStart"/>
      <w:r>
        <w:rPr>
          <w:rFonts w:ascii="Apercu" w:hAnsi="Apercu"/>
        </w:rPr>
        <w:t>internet</w:t>
      </w:r>
      <w:proofErr w:type="gramEnd"/>
      <w:r>
        <w:rPr>
          <w:rFonts w:ascii="Apercu" w:hAnsi="Apercu"/>
        </w:rPr>
        <w:t xml:space="preserve"> might not be shut down but has instead become a refined crystallization and extension of </w:t>
      </w:r>
      <w:r w:rsidR="002E74B6">
        <w:rPr>
          <w:rFonts w:ascii="Apercu" w:hAnsi="Apercu"/>
        </w:rPr>
        <w:t>an</w:t>
      </w:r>
      <w:r>
        <w:rPr>
          <w:rFonts w:ascii="Apercu" w:hAnsi="Apercu"/>
        </w:rPr>
        <w:t xml:space="preserve"> extremist surveillance state.</w:t>
      </w:r>
    </w:p>
    <w:p w14:paraId="62DEA6BE" w14:textId="77777777" w:rsidR="00FF1732" w:rsidRDefault="00FF1732">
      <w:pPr>
        <w:pStyle w:val="Body"/>
        <w:rPr>
          <w:rFonts w:ascii="Apercu" w:eastAsia="Apercu" w:hAnsi="Apercu" w:cs="Apercu"/>
        </w:rPr>
      </w:pPr>
    </w:p>
    <w:p w14:paraId="5D2F1600" w14:textId="5E979403" w:rsidR="00725A3C" w:rsidRDefault="00485CBB">
      <w:pPr>
        <w:pStyle w:val="Body"/>
        <w:rPr>
          <w:rFonts w:ascii="Apercu" w:hAnsi="Apercu"/>
        </w:rPr>
      </w:pPr>
      <w:r>
        <w:rPr>
          <w:rFonts w:ascii="Apercu" w:hAnsi="Apercu"/>
        </w:rPr>
        <w:t>R</w:t>
      </w:r>
      <w:r w:rsidR="005F0228">
        <w:rPr>
          <w:rFonts w:ascii="Apercu" w:hAnsi="Apercu"/>
        </w:rPr>
        <w:t xml:space="preserve">ecently in the US, political ideologues fight to align the </w:t>
      </w:r>
      <w:proofErr w:type="gramStart"/>
      <w:r w:rsidR="005F0228">
        <w:rPr>
          <w:rFonts w:ascii="Apercu" w:hAnsi="Apercu"/>
        </w:rPr>
        <w:t>internet</w:t>
      </w:r>
      <w:proofErr w:type="gramEnd"/>
      <w:r w:rsidR="005F0228">
        <w:rPr>
          <w:rFonts w:ascii="Apercu" w:hAnsi="Apercu"/>
        </w:rPr>
        <w:t xml:space="preserve"> with American imperial values. If</w:t>
      </w:r>
      <w:r w:rsidR="00077DD9">
        <w:rPr>
          <w:rFonts w:ascii="Apercu" w:hAnsi="Apercu"/>
        </w:rPr>
        <w:t>,</w:t>
      </w:r>
      <w:r w:rsidR="005F0228">
        <w:rPr>
          <w:rFonts w:ascii="Apercu" w:hAnsi="Apercu"/>
        </w:rPr>
        <w:t xml:space="preserve"> in 1994, former US vice president Al Gore </w:t>
      </w:r>
      <w:r w:rsidR="006C17D1" w:rsidRPr="00322715">
        <w:rPr>
          <w:rFonts w:ascii="Apercu" w:hAnsi="Apercu"/>
        </w:rPr>
        <w:t>prophesized</w:t>
      </w:r>
      <w:r w:rsidR="006C17D1" w:rsidRPr="000A6C59">
        <w:rPr>
          <w:rFonts w:ascii="Apercu" w:hAnsi="Apercu"/>
        </w:rPr>
        <w:t xml:space="preserve"> </w:t>
      </w:r>
      <w:r w:rsidR="005F0228">
        <w:rPr>
          <w:rFonts w:ascii="Apercu" w:hAnsi="Apercu"/>
        </w:rPr>
        <w:t>that a coming Global Information Infrastructure would undoubtedly spread participatory democracy worldwide, then consider where we are now, when, in November 2015 at a campaign rally in South Carolina, US republican presidential candidate Donald Trump called for “closing that internet up” to prevent the internet from becoming a harbinger of terrorism by blocking ISIS training websites.</w:t>
      </w:r>
      <w:r w:rsidR="00445AB6">
        <w:rPr>
          <w:rStyle w:val="FootnoteReference"/>
          <w:rFonts w:ascii="Apercu" w:hAnsi="Apercu"/>
        </w:rPr>
        <w:footnoteReference w:id="3"/>
      </w:r>
      <w:r w:rsidR="00717472">
        <w:rPr>
          <w:rFonts w:ascii="Apercu" w:hAnsi="Apercu"/>
        </w:rPr>
        <w:t xml:space="preserve"> </w:t>
      </w:r>
      <w:r w:rsidR="001165CA">
        <w:rPr>
          <w:rFonts w:ascii="Apercu" w:hAnsi="Apercu"/>
        </w:rPr>
        <w:t>Trump</w:t>
      </w:r>
      <w:r w:rsidR="00C25440">
        <w:rPr>
          <w:rFonts w:ascii="Apercu" w:hAnsi="Apercu"/>
        </w:rPr>
        <w:t xml:space="preserve">’s demand for an </w:t>
      </w:r>
      <w:proofErr w:type="gramStart"/>
      <w:r w:rsidR="001165CA">
        <w:rPr>
          <w:rFonts w:ascii="Apercu" w:hAnsi="Apercu"/>
        </w:rPr>
        <w:t>internet</w:t>
      </w:r>
      <w:proofErr w:type="gramEnd"/>
      <w:r w:rsidR="001165CA">
        <w:rPr>
          <w:rFonts w:ascii="Apercu" w:hAnsi="Apercu"/>
        </w:rPr>
        <w:t xml:space="preserve"> shutdown </w:t>
      </w:r>
      <w:r w:rsidR="00B81968">
        <w:rPr>
          <w:rFonts w:ascii="Apercu" w:hAnsi="Apercu"/>
        </w:rPr>
        <w:t>confirms</w:t>
      </w:r>
      <w:r w:rsidR="00497848">
        <w:rPr>
          <w:rFonts w:ascii="Apercu" w:hAnsi="Apercu"/>
        </w:rPr>
        <w:t xml:space="preserve"> that the killing of the i</w:t>
      </w:r>
      <w:r w:rsidR="00D1555C">
        <w:rPr>
          <w:rFonts w:ascii="Apercu" w:hAnsi="Apercu"/>
        </w:rPr>
        <w:t xml:space="preserve">nternet is </w:t>
      </w:r>
      <w:r w:rsidR="008C1D2E">
        <w:rPr>
          <w:rFonts w:ascii="Apercu" w:hAnsi="Apercu"/>
        </w:rPr>
        <w:t xml:space="preserve">not only </w:t>
      </w:r>
      <w:r w:rsidR="00B04B0F">
        <w:rPr>
          <w:rFonts w:ascii="Apercu" w:hAnsi="Apercu"/>
        </w:rPr>
        <w:t>reserved</w:t>
      </w:r>
      <w:r w:rsidR="008C1D2E">
        <w:rPr>
          <w:rFonts w:ascii="Apercu" w:hAnsi="Apercu"/>
        </w:rPr>
        <w:t xml:space="preserve"> </w:t>
      </w:r>
      <w:r w:rsidR="00B04B0F">
        <w:rPr>
          <w:rFonts w:ascii="Apercu" w:hAnsi="Apercu"/>
        </w:rPr>
        <w:t>for</w:t>
      </w:r>
      <w:r w:rsidR="008C1D2E">
        <w:rPr>
          <w:rFonts w:ascii="Apercu" w:hAnsi="Apercu"/>
        </w:rPr>
        <w:t xml:space="preserve"> countries </w:t>
      </w:r>
      <w:r w:rsidR="00C16664">
        <w:rPr>
          <w:rFonts w:ascii="Apercu" w:hAnsi="Apercu"/>
        </w:rPr>
        <w:t>deemed</w:t>
      </w:r>
      <w:r w:rsidR="008C1D2E">
        <w:rPr>
          <w:rFonts w:ascii="Apercu" w:hAnsi="Apercu"/>
        </w:rPr>
        <w:t xml:space="preserve"> totalitarian but also </w:t>
      </w:r>
      <w:r w:rsidR="008C1D2E" w:rsidRPr="008C1D2E">
        <w:rPr>
          <w:rFonts w:ascii="Apercu" w:hAnsi="Apercu"/>
        </w:rPr>
        <w:t>conducive</w:t>
      </w:r>
      <w:r w:rsidR="008C1D2E">
        <w:rPr>
          <w:rFonts w:ascii="Apercu" w:hAnsi="Apercu"/>
        </w:rPr>
        <w:t xml:space="preserve"> with </w:t>
      </w:r>
      <w:r w:rsidR="005D511B">
        <w:rPr>
          <w:rFonts w:ascii="Apercu" w:hAnsi="Apercu"/>
        </w:rPr>
        <w:t>western</w:t>
      </w:r>
      <w:r w:rsidR="008C1D2E">
        <w:rPr>
          <w:rFonts w:ascii="Apercu" w:hAnsi="Apercu"/>
        </w:rPr>
        <w:t xml:space="preserve"> democracy</w:t>
      </w:r>
      <w:r w:rsidR="002D4DDB">
        <w:rPr>
          <w:rFonts w:ascii="Apercu" w:hAnsi="Apercu"/>
        </w:rPr>
        <w:t xml:space="preserve">. </w:t>
      </w:r>
      <w:r w:rsidR="00717472">
        <w:rPr>
          <w:rFonts w:ascii="Apercu" w:hAnsi="Apercu"/>
        </w:rPr>
        <w:t>In the United States,</w:t>
      </w:r>
      <w:r w:rsidR="00864F15">
        <w:rPr>
          <w:rFonts w:ascii="Apercu" w:hAnsi="Apercu"/>
        </w:rPr>
        <w:t xml:space="preserve"> the death of the </w:t>
      </w:r>
      <w:proofErr w:type="gramStart"/>
      <w:r w:rsidR="00864F15">
        <w:rPr>
          <w:rFonts w:ascii="Apercu" w:hAnsi="Apercu"/>
        </w:rPr>
        <w:t>internet</w:t>
      </w:r>
      <w:proofErr w:type="gramEnd"/>
      <w:r w:rsidR="002D4DDB">
        <w:rPr>
          <w:rFonts w:ascii="Apercu" w:hAnsi="Apercu"/>
        </w:rPr>
        <w:t xml:space="preserve"> is </w:t>
      </w:r>
      <w:r w:rsidR="00203B7E">
        <w:rPr>
          <w:rFonts w:ascii="Apercu" w:hAnsi="Apercu"/>
        </w:rPr>
        <w:t>the</w:t>
      </w:r>
      <w:r w:rsidR="002D4DDB">
        <w:rPr>
          <w:rFonts w:ascii="Apercu" w:hAnsi="Apercu"/>
        </w:rPr>
        <w:t xml:space="preserve"> refashioning </w:t>
      </w:r>
      <w:r w:rsidR="00203B7E">
        <w:rPr>
          <w:rFonts w:ascii="Apercu" w:hAnsi="Apercu"/>
        </w:rPr>
        <w:t xml:space="preserve">of network infrastructure </w:t>
      </w:r>
      <w:r w:rsidR="002D4DDB">
        <w:rPr>
          <w:rFonts w:ascii="Apercu" w:hAnsi="Apercu"/>
        </w:rPr>
        <w:t>as the smoothest site of capital accumulation and governmental control</w:t>
      </w:r>
      <w:r w:rsidR="002B3DBA">
        <w:rPr>
          <w:rFonts w:ascii="Apercu" w:hAnsi="Apercu"/>
        </w:rPr>
        <w:t xml:space="preserve">. </w:t>
      </w:r>
      <w:r w:rsidR="0098076A">
        <w:rPr>
          <w:rFonts w:ascii="Apercu" w:hAnsi="Apercu"/>
        </w:rPr>
        <w:t>Masses camp</w:t>
      </w:r>
      <w:r w:rsidR="00381349">
        <w:rPr>
          <w:rFonts w:ascii="Apercu" w:hAnsi="Apercu"/>
        </w:rPr>
        <w:t xml:space="preserve"> on city sidewalks—in front of Apple stores and </w:t>
      </w:r>
      <w:proofErr w:type="spellStart"/>
      <w:r w:rsidR="00381349">
        <w:rPr>
          <w:rFonts w:ascii="Apercu" w:hAnsi="Apercu"/>
        </w:rPr>
        <w:t>Walmarts</w:t>
      </w:r>
      <w:proofErr w:type="spellEnd"/>
      <w:r w:rsidR="00381349">
        <w:rPr>
          <w:rFonts w:ascii="Apercu" w:hAnsi="Apercu"/>
        </w:rPr>
        <w:t xml:space="preserve"> alike—in </w:t>
      </w:r>
      <w:r w:rsidR="0098076A">
        <w:rPr>
          <w:rFonts w:ascii="Apercu" w:hAnsi="Apercu"/>
        </w:rPr>
        <w:t xml:space="preserve">manic </w:t>
      </w:r>
      <w:r w:rsidR="00381349">
        <w:rPr>
          <w:rFonts w:ascii="Apercu" w:hAnsi="Apercu"/>
        </w:rPr>
        <w:t xml:space="preserve">anticipation of the newest in networked </w:t>
      </w:r>
      <w:r w:rsidR="0098076A">
        <w:rPr>
          <w:rFonts w:ascii="Apercu" w:hAnsi="Apercu"/>
        </w:rPr>
        <w:t>commodities</w:t>
      </w:r>
      <w:r w:rsidR="00381349">
        <w:rPr>
          <w:rFonts w:ascii="Apercu" w:hAnsi="Apercu"/>
        </w:rPr>
        <w:t xml:space="preserve">, </w:t>
      </w:r>
      <w:r w:rsidR="0098076A">
        <w:rPr>
          <w:rFonts w:ascii="Apercu" w:hAnsi="Apercu"/>
        </w:rPr>
        <w:t>whose shiny black surfaces belie algorithmic subterfuge by states</w:t>
      </w:r>
      <w:r w:rsidR="00A77451">
        <w:rPr>
          <w:rFonts w:ascii="Apercu" w:hAnsi="Apercu"/>
        </w:rPr>
        <w:t xml:space="preserve">. </w:t>
      </w:r>
      <w:r w:rsidR="00EB7EF7">
        <w:rPr>
          <w:rFonts w:ascii="Apercu" w:hAnsi="Apercu"/>
        </w:rPr>
        <w:t xml:space="preserve">Online, </w:t>
      </w:r>
      <w:r w:rsidR="00A77451">
        <w:rPr>
          <w:rFonts w:ascii="Apercu" w:hAnsi="Apercu"/>
        </w:rPr>
        <w:t xml:space="preserve">Trump’s dreaded </w:t>
      </w:r>
      <w:r w:rsidR="00EB7EF7">
        <w:rPr>
          <w:rFonts w:ascii="Apercu" w:hAnsi="Apercu"/>
        </w:rPr>
        <w:t xml:space="preserve">freedom of speech is morally policed by </w:t>
      </w:r>
      <w:r w:rsidR="00775290">
        <w:rPr>
          <w:rFonts w:ascii="Apercu" w:hAnsi="Apercu"/>
        </w:rPr>
        <w:t xml:space="preserve">a </w:t>
      </w:r>
      <w:r w:rsidR="00EB7EF7">
        <w:rPr>
          <w:rFonts w:ascii="Apercu" w:hAnsi="Apercu"/>
        </w:rPr>
        <w:t>sprawling content management workforce</w:t>
      </w:r>
      <w:r w:rsidR="00775290">
        <w:rPr>
          <w:rFonts w:ascii="Apercu" w:hAnsi="Apercu"/>
        </w:rPr>
        <w:t xml:space="preserve">, operating under </w:t>
      </w:r>
      <w:r w:rsidR="00840DAE">
        <w:rPr>
          <w:rFonts w:ascii="Apercu" w:hAnsi="Apercu"/>
        </w:rPr>
        <w:t>non-</w:t>
      </w:r>
      <w:r w:rsidR="00EB7EF7">
        <w:rPr>
          <w:rFonts w:ascii="Apercu" w:hAnsi="Apercu"/>
        </w:rPr>
        <w:t>disclosed</w:t>
      </w:r>
      <w:r w:rsidR="00775290">
        <w:rPr>
          <w:rFonts w:ascii="Apercu" w:hAnsi="Apercu"/>
        </w:rPr>
        <w:t xml:space="preserve"> guidelines,</w:t>
      </w:r>
      <w:r w:rsidR="00A77451">
        <w:rPr>
          <w:rFonts w:ascii="Apercu" w:hAnsi="Apercu"/>
        </w:rPr>
        <w:t xml:space="preserve"> whose blocking of </w:t>
      </w:r>
      <w:r w:rsidR="00524D52">
        <w:rPr>
          <w:rFonts w:ascii="Apercu" w:hAnsi="Apercu"/>
        </w:rPr>
        <w:t>uploads remind that Y</w:t>
      </w:r>
      <w:r w:rsidR="00A77451">
        <w:rPr>
          <w:rFonts w:ascii="Apercu" w:hAnsi="Apercu"/>
        </w:rPr>
        <w:t xml:space="preserve">ouTube and Facebook were never </w:t>
      </w:r>
      <w:r w:rsidR="00524D52">
        <w:rPr>
          <w:rFonts w:ascii="Apercu" w:hAnsi="Apercu"/>
        </w:rPr>
        <w:t xml:space="preserve">agoras for freedom of expression to </w:t>
      </w:r>
      <w:r w:rsidR="00A77451">
        <w:rPr>
          <w:rFonts w:ascii="Apercu" w:hAnsi="Apercu"/>
        </w:rPr>
        <w:t>start</w:t>
      </w:r>
      <w:r w:rsidR="00F717E2">
        <w:rPr>
          <w:rFonts w:ascii="Apercu" w:hAnsi="Apercu"/>
        </w:rPr>
        <w:t xml:space="preserve">. </w:t>
      </w:r>
      <w:r w:rsidR="00725A3C">
        <w:rPr>
          <w:rFonts w:ascii="Apercu" w:hAnsi="Apercu"/>
        </w:rPr>
        <w:t>At the helm, as i</w:t>
      </w:r>
      <w:r w:rsidR="00F57F42">
        <w:rPr>
          <w:rFonts w:ascii="Apercu" w:hAnsi="Apercu"/>
        </w:rPr>
        <w:t xml:space="preserve">t were, is the internet user, </w:t>
      </w:r>
      <w:r w:rsidR="00A77DE8">
        <w:rPr>
          <w:rFonts w:ascii="Apercu" w:hAnsi="Apercu"/>
        </w:rPr>
        <w:t xml:space="preserve">a </w:t>
      </w:r>
      <w:proofErr w:type="spellStart"/>
      <w:r w:rsidR="00A77DE8">
        <w:rPr>
          <w:rFonts w:ascii="Apercu" w:hAnsi="Apercu"/>
        </w:rPr>
        <w:t>biopolitical</w:t>
      </w:r>
      <w:proofErr w:type="spellEnd"/>
      <w:r w:rsidR="00A77DE8">
        <w:rPr>
          <w:rFonts w:ascii="Apercu" w:hAnsi="Apercu"/>
        </w:rPr>
        <w:t xml:space="preserve"> subject, </w:t>
      </w:r>
      <w:r w:rsidR="004E0DA2">
        <w:rPr>
          <w:rFonts w:ascii="Apercu" w:hAnsi="Apercu"/>
        </w:rPr>
        <w:t xml:space="preserve">engineered by corporations and </w:t>
      </w:r>
      <w:r w:rsidR="00F57F42">
        <w:rPr>
          <w:rFonts w:ascii="Apercu" w:hAnsi="Apercu"/>
        </w:rPr>
        <w:t>possessed of a dazed and addictive subjectivity that hungers for</w:t>
      </w:r>
      <w:r w:rsidR="00A77DE8">
        <w:rPr>
          <w:rFonts w:ascii="Apercu" w:hAnsi="Apercu"/>
        </w:rPr>
        <w:t xml:space="preserve"> </w:t>
      </w:r>
      <w:r w:rsidR="00F717E2">
        <w:rPr>
          <w:rFonts w:ascii="Apercu" w:hAnsi="Apercu"/>
        </w:rPr>
        <w:t xml:space="preserve">feeds </w:t>
      </w:r>
      <w:r w:rsidR="00F57F42">
        <w:rPr>
          <w:rFonts w:ascii="Apercu" w:hAnsi="Apercu"/>
        </w:rPr>
        <w:t xml:space="preserve">that never stop, </w:t>
      </w:r>
      <w:proofErr w:type="spellStart"/>
      <w:r w:rsidR="00F57F42">
        <w:rPr>
          <w:rFonts w:ascii="Apercu" w:hAnsi="Apercu"/>
        </w:rPr>
        <w:t>clickbait</w:t>
      </w:r>
      <w:proofErr w:type="spellEnd"/>
      <w:r w:rsidR="00F57F42">
        <w:rPr>
          <w:rFonts w:ascii="Apercu" w:hAnsi="Apercu"/>
        </w:rPr>
        <w:t xml:space="preserve"> that always demands another click, and content generators that </w:t>
      </w:r>
      <w:r w:rsidR="00F717E2">
        <w:rPr>
          <w:rFonts w:ascii="Apercu" w:hAnsi="Apercu"/>
        </w:rPr>
        <w:t>multiply</w:t>
      </w:r>
      <w:r w:rsidR="00F57F42">
        <w:rPr>
          <w:rFonts w:ascii="Apercu" w:hAnsi="Apercu"/>
        </w:rPr>
        <w:t xml:space="preserve"> browsing tabs until a computer crashes. </w:t>
      </w:r>
    </w:p>
    <w:p w14:paraId="4AF8D6AE" w14:textId="77777777" w:rsidR="008359B9" w:rsidRDefault="008359B9">
      <w:pPr>
        <w:pStyle w:val="Body"/>
        <w:rPr>
          <w:rFonts w:ascii="Apercu" w:hAnsi="Apercu"/>
        </w:rPr>
      </w:pPr>
    </w:p>
    <w:p w14:paraId="1A372DDB" w14:textId="237CF8C4" w:rsidR="00912926" w:rsidRDefault="005F0228" w:rsidP="00D2337B">
      <w:pPr>
        <w:pStyle w:val="Body"/>
        <w:rPr>
          <w:rFonts w:ascii="Apercu" w:eastAsia="Apercu" w:hAnsi="Apercu" w:cs="Apercu"/>
        </w:rPr>
      </w:pPr>
      <w:r>
        <w:rPr>
          <w:rFonts w:ascii="Apercu" w:hAnsi="Apercu"/>
        </w:rPr>
        <w:t>To ask the question</w:t>
      </w:r>
      <w:r w:rsidR="007F566F">
        <w:rPr>
          <w:rFonts w:ascii="Apercu" w:hAnsi="Apercu"/>
        </w:rPr>
        <w:t xml:space="preserve">, </w:t>
      </w:r>
      <w:r w:rsidR="00C474DB">
        <w:rPr>
          <w:rFonts w:ascii="Apercu" w:hAnsi="Apercu"/>
        </w:rPr>
        <w:t>w</w:t>
      </w:r>
      <w:r>
        <w:rPr>
          <w:rFonts w:ascii="Apercu" w:hAnsi="Apercu"/>
        </w:rPr>
        <w:t xml:space="preserve">hat is the internet’s historical present demands an initial observation: unlike media theorist Marshall McLuhan’s insistence on media as an extension of man, the Internet—as a paradigmatic example of such extensions—has become extensions of control. </w:t>
      </w:r>
    </w:p>
    <w:p w14:paraId="18537653" w14:textId="59887533" w:rsidR="00FF1732" w:rsidRDefault="007A40C8">
      <w:pPr>
        <w:pStyle w:val="Body"/>
        <w:rPr>
          <w:rFonts w:ascii="Apercu" w:eastAsia="Apercu" w:hAnsi="Apercu" w:cs="Apercu"/>
        </w:rPr>
      </w:pPr>
      <w:r w:rsidRPr="007A40C8" w:rsidDel="00177082">
        <w:t xml:space="preserve"> </w:t>
      </w:r>
    </w:p>
    <w:p w14:paraId="54EF176E" w14:textId="55EA3B19" w:rsidR="00FF1732" w:rsidRDefault="00BF4EC0">
      <w:pPr>
        <w:pStyle w:val="Body"/>
        <w:rPr>
          <w:rFonts w:ascii="Apercu" w:eastAsia="Apercu" w:hAnsi="Apercu" w:cs="Apercu"/>
          <w:sz w:val="24"/>
          <w:szCs w:val="24"/>
        </w:rPr>
      </w:pPr>
      <w:r>
        <w:rPr>
          <w:rFonts w:ascii="Apercu" w:hAnsi="Apercu"/>
          <w:sz w:val="24"/>
          <w:szCs w:val="24"/>
        </w:rPr>
        <w:t>2</w:t>
      </w:r>
      <w:r w:rsidR="005F0228">
        <w:rPr>
          <w:rFonts w:ascii="Apercu" w:hAnsi="Apercu"/>
          <w:sz w:val="24"/>
          <w:szCs w:val="24"/>
        </w:rPr>
        <w:t xml:space="preserve">. </w:t>
      </w:r>
      <w:r w:rsidR="00142D05">
        <w:rPr>
          <w:rFonts w:ascii="Apercu" w:hAnsi="Apercu"/>
          <w:sz w:val="24"/>
          <w:szCs w:val="24"/>
        </w:rPr>
        <w:t>Disappearing the Internet</w:t>
      </w:r>
    </w:p>
    <w:p w14:paraId="5B9036C0" w14:textId="77777777" w:rsidR="00FF1732" w:rsidRDefault="00FF1732">
      <w:pPr>
        <w:pStyle w:val="Body"/>
        <w:rPr>
          <w:rFonts w:ascii="Apercu" w:eastAsia="Apercu" w:hAnsi="Apercu" w:cs="Apercu"/>
        </w:rPr>
      </w:pPr>
    </w:p>
    <w:p w14:paraId="5D40B375" w14:textId="68BA9C0B" w:rsidR="00B968EF" w:rsidRDefault="005F0228" w:rsidP="008E562F">
      <w:pPr>
        <w:pStyle w:val="Body"/>
        <w:rPr>
          <w:rFonts w:ascii="Apercu" w:hAnsi="Apercu"/>
        </w:rPr>
      </w:pPr>
      <w:r>
        <w:rPr>
          <w:rFonts w:ascii="Apercu" w:hAnsi="Apercu"/>
        </w:rPr>
        <w:t>In 2015</w:t>
      </w:r>
      <w:r w:rsidR="00401C7E">
        <w:rPr>
          <w:rFonts w:ascii="Apercu" w:hAnsi="Apercu"/>
        </w:rPr>
        <w:t xml:space="preserve"> at the World Economic Forum</w:t>
      </w:r>
      <w:r>
        <w:rPr>
          <w:rFonts w:ascii="Apercu" w:hAnsi="Apercu"/>
        </w:rPr>
        <w:t xml:space="preserve">, Google CEO Eric Schmidt </w:t>
      </w:r>
      <w:proofErr w:type="gramStart"/>
      <w:r w:rsidR="00C93218">
        <w:rPr>
          <w:rFonts w:ascii="Apercu" w:hAnsi="Apercu"/>
        </w:rPr>
        <w:t>promised</w:t>
      </w:r>
      <w:r w:rsidR="000A6C59" w:rsidRPr="000A6C59">
        <w:rPr>
          <w:rFonts w:ascii="Apercu" w:hAnsi="Apercu"/>
        </w:rPr>
        <w:t xml:space="preserve"> </w:t>
      </w:r>
      <w:r>
        <w:rPr>
          <w:rFonts w:ascii="Apercu" w:hAnsi="Apercu"/>
        </w:rPr>
        <w:t>that</w:t>
      </w:r>
      <w:proofErr w:type="gramEnd"/>
      <w:r>
        <w:rPr>
          <w:rFonts w:ascii="Apercu" w:hAnsi="Apercu"/>
        </w:rPr>
        <w:t xml:space="preserve"> “the Internet will disappear” into our environments.</w:t>
      </w:r>
      <w:r w:rsidR="00E8364B">
        <w:rPr>
          <w:rStyle w:val="FootnoteReference"/>
          <w:rFonts w:ascii="Apercu" w:hAnsi="Apercu"/>
        </w:rPr>
        <w:footnoteReference w:id="4"/>
      </w:r>
      <w:r>
        <w:rPr>
          <w:rFonts w:ascii="Apercu" w:hAnsi="Apercu"/>
        </w:rPr>
        <w:t xml:space="preserve"> </w:t>
      </w:r>
      <w:r w:rsidR="006922F1">
        <w:rPr>
          <w:rFonts w:ascii="Apercu" w:hAnsi="Apercu"/>
        </w:rPr>
        <w:t>W</w:t>
      </w:r>
      <w:r>
        <w:rPr>
          <w:rFonts w:ascii="Apercu" w:hAnsi="Apercu"/>
        </w:rPr>
        <w:t xml:space="preserve">hat is the difference between killing and disappearing </w:t>
      </w:r>
      <w:r w:rsidR="006922F1">
        <w:rPr>
          <w:rFonts w:ascii="Apercu" w:hAnsi="Apercu"/>
        </w:rPr>
        <w:t xml:space="preserve">the </w:t>
      </w:r>
      <w:proofErr w:type="gramStart"/>
      <w:r w:rsidR="006922F1">
        <w:rPr>
          <w:rFonts w:ascii="Apercu" w:hAnsi="Apercu"/>
        </w:rPr>
        <w:t>internet</w:t>
      </w:r>
      <w:proofErr w:type="gramEnd"/>
      <w:r>
        <w:rPr>
          <w:rFonts w:ascii="Apercu" w:hAnsi="Apercu"/>
        </w:rPr>
        <w:t>?</w:t>
      </w:r>
      <w:r w:rsidR="00423CC9">
        <w:rPr>
          <w:rFonts w:ascii="Apercu" w:hAnsi="Apercu"/>
        </w:rPr>
        <w:t xml:space="preserve"> Schmidt elaborates that “there will be so many IP addresses…so many devices, </w:t>
      </w:r>
      <w:r w:rsidR="00052895">
        <w:rPr>
          <w:rFonts w:ascii="Apercu" w:hAnsi="Apercu"/>
        </w:rPr>
        <w:t>sensors, things that you a</w:t>
      </w:r>
      <w:r w:rsidR="00423CC9">
        <w:rPr>
          <w:rFonts w:ascii="Apercu" w:hAnsi="Apercu"/>
        </w:rPr>
        <w:t xml:space="preserve">re wearing, </w:t>
      </w:r>
      <w:r w:rsidR="00052895">
        <w:rPr>
          <w:rFonts w:ascii="Apercu" w:hAnsi="Apercu"/>
        </w:rPr>
        <w:t>things that you a</w:t>
      </w:r>
      <w:r w:rsidR="00423CC9">
        <w:rPr>
          <w:rFonts w:ascii="Apercu" w:hAnsi="Apercu"/>
        </w:rPr>
        <w:t xml:space="preserve">re interacting with, that </w:t>
      </w:r>
      <w:r w:rsidR="00423CC9">
        <w:rPr>
          <w:rFonts w:ascii="Apercu" w:hAnsi="Apercu"/>
        </w:rPr>
        <w:lastRenderedPageBreak/>
        <w:t xml:space="preserve">you won’t even sense it. </w:t>
      </w:r>
      <w:r w:rsidR="00052895">
        <w:rPr>
          <w:rFonts w:ascii="Apercu" w:hAnsi="Apercu"/>
        </w:rPr>
        <w:t>It wi</w:t>
      </w:r>
      <w:r w:rsidR="00423CC9">
        <w:rPr>
          <w:rFonts w:ascii="Apercu" w:hAnsi="Apercu"/>
        </w:rPr>
        <w:t>ll be part of your presence all the time.”</w:t>
      </w:r>
      <w:r w:rsidR="00E8364B">
        <w:rPr>
          <w:rStyle w:val="FootnoteReference"/>
          <w:rFonts w:ascii="Apercu" w:hAnsi="Apercu"/>
        </w:rPr>
        <w:footnoteReference w:id="5"/>
      </w:r>
      <w:r w:rsidR="007B58A5">
        <w:rPr>
          <w:rFonts w:ascii="Apercu" w:hAnsi="Apercu"/>
        </w:rPr>
        <w:t xml:space="preserve"> Here, </w:t>
      </w:r>
      <w:r>
        <w:rPr>
          <w:rFonts w:ascii="Apercu" w:hAnsi="Apercu"/>
        </w:rPr>
        <w:t xml:space="preserve">disappearance is the opposite of an </w:t>
      </w:r>
      <w:proofErr w:type="gramStart"/>
      <w:r>
        <w:rPr>
          <w:rFonts w:ascii="Apercu" w:hAnsi="Apercu"/>
        </w:rPr>
        <w:t>internet</w:t>
      </w:r>
      <w:proofErr w:type="gramEnd"/>
      <w:r>
        <w:rPr>
          <w:rFonts w:ascii="Apercu" w:hAnsi="Apercu"/>
        </w:rPr>
        <w:t xml:space="preserve"> shutdown</w:t>
      </w:r>
      <w:r w:rsidR="007B58A5">
        <w:rPr>
          <w:rFonts w:ascii="Apercu" w:hAnsi="Apercu"/>
        </w:rPr>
        <w:t xml:space="preserve">. Rather, it is </w:t>
      </w:r>
      <w:r>
        <w:rPr>
          <w:rFonts w:ascii="Apercu" w:hAnsi="Apercu"/>
        </w:rPr>
        <w:t>the elimination of the possibility of killing</w:t>
      </w:r>
      <w:r w:rsidR="007B58A5">
        <w:rPr>
          <w:rFonts w:ascii="Apercu" w:hAnsi="Apercu"/>
        </w:rPr>
        <w:t>, a</w:t>
      </w:r>
      <w:r>
        <w:rPr>
          <w:rFonts w:ascii="Apercu" w:hAnsi="Apercu"/>
        </w:rPr>
        <w:t xml:space="preserve"> </w:t>
      </w:r>
      <w:r w:rsidR="00C93218">
        <w:rPr>
          <w:rFonts w:ascii="Apercu" w:hAnsi="Apercu"/>
        </w:rPr>
        <w:t xml:space="preserve">guarantee </w:t>
      </w:r>
      <w:r>
        <w:rPr>
          <w:rFonts w:ascii="Apercu" w:hAnsi="Apercu"/>
        </w:rPr>
        <w:t>of total integration, seamlessness</w:t>
      </w:r>
      <w:r w:rsidR="007B58A5">
        <w:rPr>
          <w:rFonts w:ascii="Apercu" w:hAnsi="Apercu"/>
        </w:rPr>
        <w:t>,</w:t>
      </w:r>
      <w:r>
        <w:rPr>
          <w:rFonts w:ascii="Apercu" w:hAnsi="Apercu"/>
        </w:rPr>
        <w:t xml:space="preserve"> and dispersion</w:t>
      </w:r>
      <w:r w:rsidR="00142D21">
        <w:rPr>
          <w:rFonts w:ascii="Apercu" w:hAnsi="Apercu"/>
        </w:rPr>
        <w:t xml:space="preserve">. </w:t>
      </w:r>
      <w:r w:rsidR="00127DBC">
        <w:rPr>
          <w:rFonts w:ascii="Apercu" w:hAnsi="Apercu"/>
        </w:rPr>
        <w:t xml:space="preserve">To disappear the </w:t>
      </w:r>
      <w:proofErr w:type="gramStart"/>
      <w:r w:rsidR="00127DBC">
        <w:rPr>
          <w:rFonts w:ascii="Apercu" w:hAnsi="Apercu"/>
        </w:rPr>
        <w:t>internet</w:t>
      </w:r>
      <w:proofErr w:type="gramEnd"/>
      <w:r w:rsidR="00127DBC">
        <w:rPr>
          <w:rFonts w:ascii="Apercu" w:hAnsi="Apercu"/>
        </w:rPr>
        <w:t xml:space="preserve"> is to dissolve its infrastructures into the</w:t>
      </w:r>
      <w:r w:rsidR="00B147F3">
        <w:rPr>
          <w:rFonts w:ascii="Apercu" w:hAnsi="Apercu"/>
        </w:rPr>
        <w:t xml:space="preserve"> </w:t>
      </w:r>
      <w:r>
        <w:rPr>
          <w:rFonts w:ascii="Apercu" w:hAnsi="Apercu"/>
        </w:rPr>
        <w:t xml:space="preserve">very </w:t>
      </w:r>
      <w:proofErr w:type="spellStart"/>
      <w:r>
        <w:rPr>
          <w:rFonts w:ascii="Apercu" w:hAnsi="Apercu"/>
        </w:rPr>
        <w:t>materialities</w:t>
      </w:r>
      <w:proofErr w:type="spellEnd"/>
      <w:r>
        <w:rPr>
          <w:rFonts w:ascii="Apercu" w:hAnsi="Apercu"/>
        </w:rPr>
        <w:t xml:space="preserve"> </w:t>
      </w:r>
      <w:r w:rsidR="00B147F3">
        <w:rPr>
          <w:rFonts w:ascii="Apercu" w:hAnsi="Apercu"/>
        </w:rPr>
        <w:t>that compose contemporary life and the</w:t>
      </w:r>
      <w:r>
        <w:rPr>
          <w:rFonts w:ascii="Apercu" w:hAnsi="Apercu"/>
        </w:rPr>
        <w:t xml:space="preserve"> world</w:t>
      </w:r>
      <w:r w:rsidR="00F87C79">
        <w:rPr>
          <w:rFonts w:ascii="Apercu" w:hAnsi="Apercu"/>
        </w:rPr>
        <w:t xml:space="preserve">. </w:t>
      </w:r>
      <w:r>
        <w:rPr>
          <w:rFonts w:ascii="Apercu" w:hAnsi="Apercu"/>
        </w:rPr>
        <w:t xml:space="preserve">Internet = a new chemical </w:t>
      </w:r>
      <w:r w:rsidR="00782960">
        <w:rPr>
          <w:rFonts w:ascii="Apercu" w:hAnsi="Apercu"/>
        </w:rPr>
        <w:t>element</w:t>
      </w:r>
      <w:r>
        <w:rPr>
          <w:rFonts w:ascii="Apercu" w:hAnsi="Apercu"/>
        </w:rPr>
        <w:t xml:space="preserve">. </w:t>
      </w:r>
      <w:proofErr w:type="gramStart"/>
      <w:r>
        <w:rPr>
          <w:rFonts w:ascii="Apercu" w:hAnsi="Apercu"/>
        </w:rPr>
        <w:t xml:space="preserve">An eye that is always </w:t>
      </w:r>
      <w:proofErr w:type="spellStart"/>
      <w:r>
        <w:rPr>
          <w:rFonts w:ascii="Apercu" w:hAnsi="Apercu"/>
        </w:rPr>
        <w:t>GoogleGlass</w:t>
      </w:r>
      <w:proofErr w:type="spellEnd"/>
      <w:r>
        <w:rPr>
          <w:rFonts w:ascii="Apercu" w:hAnsi="Apercu"/>
        </w:rPr>
        <w:t>.</w:t>
      </w:r>
      <w:proofErr w:type="gramEnd"/>
      <w:r>
        <w:rPr>
          <w:rFonts w:ascii="Apercu" w:hAnsi="Apercu"/>
        </w:rPr>
        <w:t xml:space="preserve"> A surface </w:t>
      </w:r>
      <w:proofErr w:type="gramStart"/>
      <w:r>
        <w:rPr>
          <w:rFonts w:ascii="Apercu" w:hAnsi="Apercu"/>
        </w:rPr>
        <w:t>whose</w:t>
      </w:r>
      <w:proofErr w:type="gramEnd"/>
      <w:r>
        <w:rPr>
          <w:rFonts w:ascii="Apercu" w:hAnsi="Apercu"/>
        </w:rPr>
        <w:t xml:space="preserve"> interactivity never falters. </w:t>
      </w:r>
      <w:proofErr w:type="gramStart"/>
      <w:r>
        <w:rPr>
          <w:rFonts w:ascii="Apercu" w:hAnsi="Apercu"/>
        </w:rPr>
        <w:t>A transparent city where your personal data is your gateway to culture and entertainment.</w:t>
      </w:r>
      <w:proofErr w:type="gramEnd"/>
      <w:r>
        <w:rPr>
          <w:rFonts w:ascii="Apercu" w:hAnsi="Apercu"/>
        </w:rPr>
        <w:t xml:space="preserve"> A cloud to aid a body that does not stop producing data</w:t>
      </w:r>
      <w:r w:rsidR="00F87C79">
        <w:rPr>
          <w:rFonts w:ascii="Apercu" w:hAnsi="Apercu"/>
        </w:rPr>
        <w:t xml:space="preserve">, </w:t>
      </w:r>
      <w:r>
        <w:rPr>
          <w:rFonts w:ascii="Apercu" w:hAnsi="Apercu"/>
        </w:rPr>
        <w:t>except perhaps in death</w:t>
      </w:r>
      <w:r w:rsidR="00F906C7">
        <w:rPr>
          <w:rFonts w:ascii="Apercu" w:hAnsi="Apercu"/>
        </w:rPr>
        <w:t xml:space="preserve">. </w:t>
      </w:r>
      <w:r w:rsidR="001556CF">
        <w:rPr>
          <w:rFonts w:ascii="Apercu" w:hAnsi="Apercu"/>
        </w:rPr>
        <w:t>Rest assured, t</w:t>
      </w:r>
      <w:r>
        <w:rPr>
          <w:rFonts w:ascii="Apercu" w:hAnsi="Apercu"/>
        </w:rPr>
        <w:t xml:space="preserve">he disappearance of the </w:t>
      </w:r>
      <w:proofErr w:type="gramStart"/>
      <w:r>
        <w:rPr>
          <w:rFonts w:ascii="Apercu" w:hAnsi="Apercu"/>
        </w:rPr>
        <w:t>internet</w:t>
      </w:r>
      <w:proofErr w:type="gramEnd"/>
      <w:r>
        <w:rPr>
          <w:rFonts w:ascii="Apercu" w:hAnsi="Apercu"/>
        </w:rPr>
        <w:t xml:space="preserve"> is the internet of things to come</w:t>
      </w:r>
      <w:r w:rsidR="00B1609A">
        <w:rPr>
          <w:rFonts w:ascii="Apercu" w:hAnsi="Apercu"/>
        </w:rPr>
        <w:t xml:space="preserve">, a technological </w:t>
      </w:r>
      <w:r w:rsidR="00DF3C3B">
        <w:rPr>
          <w:rFonts w:ascii="Apercu" w:hAnsi="Apercu"/>
        </w:rPr>
        <w:t>promise</w:t>
      </w:r>
      <w:r w:rsidR="00B1609A">
        <w:rPr>
          <w:rFonts w:ascii="Apercu" w:hAnsi="Apercu"/>
        </w:rPr>
        <w:t xml:space="preserve"> </w:t>
      </w:r>
      <w:r w:rsidR="00DF3C3B">
        <w:rPr>
          <w:rFonts w:ascii="Apercu" w:hAnsi="Apercu"/>
        </w:rPr>
        <w:t>to reengineer</w:t>
      </w:r>
      <w:r w:rsidR="00B1609A">
        <w:rPr>
          <w:rFonts w:ascii="Apercu" w:hAnsi="Apercu"/>
        </w:rPr>
        <w:t xml:space="preserve"> all objects and beings as ontologically networkable.</w:t>
      </w:r>
      <w:r w:rsidR="00E04546">
        <w:rPr>
          <w:rFonts w:ascii="Apercu" w:hAnsi="Apercu"/>
        </w:rPr>
        <w:t xml:space="preserve"> </w:t>
      </w:r>
    </w:p>
    <w:p w14:paraId="7F93B25C" w14:textId="77777777" w:rsidR="00B968EF" w:rsidRDefault="00B968EF" w:rsidP="008E562F">
      <w:pPr>
        <w:pStyle w:val="Body"/>
        <w:rPr>
          <w:rFonts w:ascii="Apercu" w:hAnsi="Apercu"/>
        </w:rPr>
      </w:pPr>
    </w:p>
    <w:p w14:paraId="46913A84" w14:textId="2DF8C93C" w:rsidR="00FF1732" w:rsidRPr="00647944" w:rsidRDefault="00701232">
      <w:pPr>
        <w:pStyle w:val="Body"/>
        <w:rPr>
          <w:rFonts w:ascii="Apercu" w:hAnsi="Apercu"/>
        </w:rPr>
      </w:pPr>
      <w:r>
        <w:rPr>
          <w:rFonts w:ascii="Apercu" w:hAnsi="Apercu"/>
        </w:rPr>
        <w:t xml:space="preserve">Of course, </w:t>
      </w:r>
      <w:r w:rsidR="00E04546">
        <w:rPr>
          <w:rFonts w:ascii="Apercu" w:hAnsi="Apercu"/>
        </w:rPr>
        <w:t>this is also</w:t>
      </w:r>
      <w:r w:rsidR="005F0228">
        <w:rPr>
          <w:rFonts w:ascii="Apercu" w:hAnsi="Apercu"/>
        </w:rPr>
        <w:t xml:space="preserve"> the continued exacerbation of our neoliberal condition</w:t>
      </w:r>
      <w:r w:rsidR="00FE21C8">
        <w:rPr>
          <w:rFonts w:ascii="Apercu" w:hAnsi="Apercu"/>
        </w:rPr>
        <w:t xml:space="preserve">. Governance is </w:t>
      </w:r>
      <w:r w:rsidR="003B59CB">
        <w:rPr>
          <w:rFonts w:ascii="Apercu" w:hAnsi="Apercu"/>
        </w:rPr>
        <w:t xml:space="preserve">now </w:t>
      </w:r>
      <w:r w:rsidR="00FE21C8">
        <w:rPr>
          <w:rFonts w:ascii="Apercu" w:hAnsi="Apercu"/>
        </w:rPr>
        <w:t xml:space="preserve">a rhizome gone bad, as networks that are assumed to be immortal unleash a </w:t>
      </w:r>
      <w:r w:rsidR="005F0228">
        <w:rPr>
          <w:rFonts w:ascii="Apercu" w:hAnsi="Apercu"/>
        </w:rPr>
        <w:t>torrent of rapid flows</w:t>
      </w:r>
      <w:r w:rsidR="00366FE3">
        <w:rPr>
          <w:rFonts w:ascii="Apercu" w:hAnsi="Apercu"/>
        </w:rPr>
        <w:t xml:space="preserve"> </w:t>
      </w:r>
      <w:r w:rsidR="005F0228">
        <w:rPr>
          <w:rFonts w:ascii="Apercu" w:hAnsi="Apercu"/>
        </w:rPr>
        <w:t xml:space="preserve">of </w:t>
      </w:r>
      <w:proofErr w:type="spellStart"/>
      <w:r w:rsidR="005F0228">
        <w:rPr>
          <w:rFonts w:ascii="Apercu" w:hAnsi="Apercu"/>
        </w:rPr>
        <w:t>protocological</w:t>
      </w:r>
      <w:proofErr w:type="spellEnd"/>
      <w:r w:rsidR="005F0228">
        <w:rPr>
          <w:rFonts w:ascii="Apercu" w:hAnsi="Apercu"/>
        </w:rPr>
        <w:t xml:space="preserve"> control</w:t>
      </w:r>
      <w:r w:rsidR="00366FE3">
        <w:rPr>
          <w:rFonts w:ascii="Apercu" w:hAnsi="Apercu"/>
        </w:rPr>
        <w:t xml:space="preserve"> and </w:t>
      </w:r>
      <w:r w:rsidR="005F0228">
        <w:rPr>
          <w:rFonts w:ascii="Apercu" w:hAnsi="Apercu"/>
        </w:rPr>
        <w:t xml:space="preserve">management, </w:t>
      </w:r>
      <w:r w:rsidR="00366FE3">
        <w:rPr>
          <w:rFonts w:ascii="Apercu" w:hAnsi="Apercu"/>
        </w:rPr>
        <w:t xml:space="preserve">in which </w:t>
      </w:r>
      <w:r w:rsidR="005F0228">
        <w:rPr>
          <w:rFonts w:ascii="Apercu" w:hAnsi="Apercu"/>
        </w:rPr>
        <w:t>all life is networked, administrated, and programmable</w:t>
      </w:r>
      <w:r w:rsidR="00B968EF">
        <w:rPr>
          <w:rFonts w:ascii="Apercu" w:hAnsi="Apercu"/>
        </w:rPr>
        <w:t xml:space="preserve">. </w:t>
      </w:r>
      <w:r w:rsidR="00221D0A">
        <w:rPr>
          <w:rFonts w:ascii="Apercu" w:hAnsi="Apercu"/>
        </w:rPr>
        <w:t>Thus</w:t>
      </w:r>
      <w:r w:rsidR="00A30370">
        <w:rPr>
          <w:rFonts w:ascii="Apercu" w:hAnsi="Apercu"/>
        </w:rPr>
        <w:t xml:space="preserve">, </w:t>
      </w:r>
      <w:r w:rsidR="00F94F66">
        <w:rPr>
          <w:rFonts w:ascii="Apercu" w:hAnsi="Apercu"/>
        </w:rPr>
        <w:t xml:space="preserve">the </w:t>
      </w:r>
      <w:proofErr w:type="gramStart"/>
      <w:r w:rsidR="00F94F66">
        <w:rPr>
          <w:rFonts w:ascii="Apercu" w:hAnsi="Apercu"/>
        </w:rPr>
        <w:t>internet</w:t>
      </w:r>
      <w:proofErr w:type="gramEnd"/>
      <w:r w:rsidR="00F94F66">
        <w:rPr>
          <w:rFonts w:ascii="Apercu" w:hAnsi="Apercu"/>
        </w:rPr>
        <w:t xml:space="preserve"> disappears into the corporate stranglehold of Silicon Valley</w:t>
      </w:r>
      <w:r w:rsidR="008E562F">
        <w:rPr>
          <w:rFonts w:ascii="Apercu" w:hAnsi="Apercu"/>
        </w:rPr>
        <w:t xml:space="preserve">, </w:t>
      </w:r>
      <w:r w:rsidR="00A30370">
        <w:rPr>
          <w:rFonts w:ascii="Apercu" w:hAnsi="Apercu"/>
        </w:rPr>
        <w:t>only to become</w:t>
      </w:r>
      <w:r w:rsidR="008E562F">
        <w:rPr>
          <w:rFonts w:ascii="Apercu" w:hAnsi="Apercu"/>
        </w:rPr>
        <w:t xml:space="preserve"> the latest tool for incessant global surveillance, as evidenced with the NSA in the US and GCHQ in the UK. </w:t>
      </w:r>
      <w:r w:rsidR="000C0148">
        <w:rPr>
          <w:rFonts w:ascii="Apercu" w:hAnsi="Apercu"/>
        </w:rPr>
        <w:t xml:space="preserve">Or, just as the </w:t>
      </w:r>
      <w:proofErr w:type="gramStart"/>
      <w:r w:rsidR="000C0148">
        <w:rPr>
          <w:rFonts w:ascii="Apercu" w:hAnsi="Apercu"/>
        </w:rPr>
        <w:t>internet</w:t>
      </w:r>
      <w:proofErr w:type="gramEnd"/>
      <w:r w:rsidR="000C0148">
        <w:rPr>
          <w:rFonts w:ascii="Apercu" w:hAnsi="Apercu"/>
        </w:rPr>
        <w:t xml:space="preserve"> disappears into offshore data centers</w:t>
      </w:r>
      <w:r w:rsidR="00924922">
        <w:rPr>
          <w:rFonts w:ascii="Apercu" w:hAnsi="Apercu"/>
        </w:rPr>
        <w:t xml:space="preserve"> in California</w:t>
      </w:r>
      <w:r w:rsidR="000C0148">
        <w:rPr>
          <w:rFonts w:ascii="Apercu" w:hAnsi="Apercu"/>
        </w:rPr>
        <w:t>, it reappears as e-waste from the West, dumped in the Global South</w:t>
      </w:r>
      <w:r w:rsidR="00B968EF">
        <w:rPr>
          <w:rFonts w:ascii="Apercu" w:hAnsi="Apercu"/>
        </w:rPr>
        <w:t xml:space="preserve">. </w:t>
      </w:r>
      <w:r w:rsidR="00B54B2E">
        <w:rPr>
          <w:rFonts w:ascii="Apercu" w:hAnsi="Apercu"/>
        </w:rPr>
        <w:t>Ultimately</w:t>
      </w:r>
      <w:r w:rsidR="005F0228">
        <w:rPr>
          <w:rFonts w:ascii="Apercu" w:hAnsi="Apercu"/>
        </w:rPr>
        <w:t xml:space="preserve">, Schmidt’s prediction of the </w:t>
      </w:r>
      <w:r w:rsidR="00F422F4">
        <w:rPr>
          <w:rFonts w:ascii="Apercu" w:hAnsi="Apercu"/>
        </w:rPr>
        <w:t>i</w:t>
      </w:r>
      <w:r w:rsidR="005F0228">
        <w:rPr>
          <w:rFonts w:ascii="Apercu" w:hAnsi="Apercu"/>
        </w:rPr>
        <w:t>nternet’s</w:t>
      </w:r>
      <w:r w:rsidR="001F6F5B">
        <w:rPr>
          <w:rFonts w:ascii="Apercu" w:hAnsi="Apercu"/>
        </w:rPr>
        <w:t xml:space="preserve"> </w:t>
      </w:r>
      <w:r w:rsidR="005F0228">
        <w:rPr>
          <w:rFonts w:ascii="Apercu" w:hAnsi="Apercu"/>
        </w:rPr>
        <w:t xml:space="preserve">disappearing act remains purely technical and misses the point that the internet is also disappearing into us, by becoming a mode of </w:t>
      </w:r>
      <w:proofErr w:type="spellStart"/>
      <w:r w:rsidR="005F0228">
        <w:rPr>
          <w:rFonts w:ascii="Apercu" w:hAnsi="Apercu"/>
        </w:rPr>
        <w:t>subjectivation</w:t>
      </w:r>
      <w:proofErr w:type="spellEnd"/>
      <w:r w:rsidR="005F0228">
        <w:rPr>
          <w:rFonts w:ascii="Apercu" w:hAnsi="Apercu"/>
        </w:rPr>
        <w:t xml:space="preserve">, a set of feelings, a sense of longing, a human condition, a meta-narrative. </w:t>
      </w:r>
    </w:p>
    <w:p w14:paraId="4C7EC0D4" w14:textId="77777777" w:rsidR="00FF1732" w:rsidRDefault="00FF1732">
      <w:pPr>
        <w:pStyle w:val="Body"/>
        <w:rPr>
          <w:rFonts w:ascii="Apercu" w:eastAsia="Apercu" w:hAnsi="Apercu" w:cs="Apercu"/>
        </w:rPr>
      </w:pPr>
    </w:p>
    <w:p w14:paraId="35B86DEB" w14:textId="77777777" w:rsidR="00FF1732" w:rsidRDefault="005F0228">
      <w:pPr>
        <w:pStyle w:val="Body"/>
        <w:rPr>
          <w:rFonts w:ascii="Apercu" w:eastAsia="Apercu" w:hAnsi="Apercu" w:cs="Apercu"/>
        </w:rPr>
      </w:pPr>
      <w:r>
        <w:rPr>
          <w:rFonts w:ascii="Apercu" w:hAnsi="Apercu"/>
        </w:rPr>
        <w:t>[</w:t>
      </w:r>
      <w:proofErr w:type="gramStart"/>
      <w:r>
        <w:rPr>
          <w:rFonts w:ascii="Apercu" w:hAnsi="Apercu"/>
        </w:rPr>
        <w:t>insert</w:t>
      </w:r>
      <w:proofErr w:type="gramEnd"/>
      <w:r>
        <w:rPr>
          <w:rFonts w:ascii="Apercu" w:hAnsi="Apercu"/>
        </w:rPr>
        <w:t xml:space="preserve"> internet definition image]</w:t>
      </w:r>
    </w:p>
    <w:p w14:paraId="7F5D8F3B" w14:textId="77777777" w:rsidR="00FF1732" w:rsidRDefault="00FF1732">
      <w:pPr>
        <w:pStyle w:val="Body"/>
        <w:rPr>
          <w:rFonts w:ascii="Apercu" w:eastAsia="Apercu" w:hAnsi="Apercu" w:cs="Apercu"/>
        </w:rPr>
      </w:pPr>
    </w:p>
    <w:p w14:paraId="434CD9D9" w14:textId="37D937B9" w:rsidR="00FF1732" w:rsidRDefault="005F0228">
      <w:pPr>
        <w:pStyle w:val="Body"/>
        <w:rPr>
          <w:rFonts w:ascii="Apercu" w:eastAsia="Apercu" w:hAnsi="Apercu" w:cs="Apercu"/>
        </w:rPr>
      </w:pPr>
      <w:r>
        <w:rPr>
          <w:rFonts w:ascii="Apercu" w:hAnsi="Apercu"/>
        </w:rPr>
        <w:t>Out of this vortex of killings</w:t>
      </w:r>
      <w:r w:rsidR="00185C90">
        <w:rPr>
          <w:rFonts w:ascii="Apercu" w:hAnsi="Apercu"/>
        </w:rPr>
        <w:t xml:space="preserve"> and </w:t>
      </w:r>
      <w:r>
        <w:rPr>
          <w:rFonts w:ascii="Apercu" w:hAnsi="Apercu"/>
        </w:rPr>
        <w:t xml:space="preserve">disappearances, a definition of the </w:t>
      </w:r>
      <w:proofErr w:type="gramStart"/>
      <w:r w:rsidR="00EF167B">
        <w:rPr>
          <w:rFonts w:ascii="Apercu" w:hAnsi="Apercu"/>
        </w:rPr>
        <w:t>i</w:t>
      </w:r>
      <w:r>
        <w:rPr>
          <w:rFonts w:ascii="Apercu" w:hAnsi="Apercu"/>
        </w:rPr>
        <w:t>nternet</w:t>
      </w:r>
      <w:proofErr w:type="gramEnd"/>
      <w:r>
        <w:rPr>
          <w:rFonts w:ascii="Apercu" w:hAnsi="Apercu"/>
        </w:rPr>
        <w:t xml:space="preserve"> emerges, </w:t>
      </w:r>
      <w:r w:rsidR="001D4927">
        <w:rPr>
          <w:rFonts w:ascii="Apercu" w:hAnsi="Apercu"/>
        </w:rPr>
        <w:t xml:space="preserve">far </w:t>
      </w:r>
      <w:r>
        <w:rPr>
          <w:rFonts w:ascii="Apercu" w:hAnsi="Apercu"/>
        </w:rPr>
        <w:t xml:space="preserve">beyond its technical infrastructure, ascending as a seemingly totalized socio-cultural condition. Just as capitalism has been theorized, the </w:t>
      </w:r>
      <w:proofErr w:type="gramStart"/>
      <w:r>
        <w:rPr>
          <w:rFonts w:ascii="Apercu" w:hAnsi="Apercu"/>
        </w:rPr>
        <w:t>internet</w:t>
      </w:r>
      <w:proofErr w:type="gramEnd"/>
      <w:r>
        <w:rPr>
          <w:rFonts w:ascii="Apercu" w:hAnsi="Apercu"/>
        </w:rPr>
        <w:t xml:space="preserve"> has come to </w:t>
      </w:r>
      <w:r w:rsidR="00E43446">
        <w:rPr>
          <w:rFonts w:ascii="Apercu" w:hAnsi="Apercu"/>
        </w:rPr>
        <w:t xml:space="preserve">exist </w:t>
      </w:r>
      <w:r>
        <w:rPr>
          <w:rFonts w:ascii="Apercu" w:hAnsi="Apercu"/>
        </w:rPr>
        <w:t>as a totality, as that which has no outside, no alternative, no ending. This begs a question</w:t>
      </w:r>
      <w:r w:rsidR="001F6F5B">
        <w:rPr>
          <w:rFonts w:ascii="Apercu" w:hAnsi="Apercu"/>
        </w:rPr>
        <w:t xml:space="preserve"> that Julian </w:t>
      </w:r>
      <w:proofErr w:type="spellStart"/>
      <w:r w:rsidR="001F6F5B">
        <w:rPr>
          <w:rFonts w:ascii="Apercu" w:hAnsi="Apercu"/>
        </w:rPr>
        <w:t>Assange</w:t>
      </w:r>
      <w:proofErr w:type="spellEnd"/>
      <w:r w:rsidR="001F6F5B">
        <w:rPr>
          <w:rFonts w:ascii="Apercu" w:hAnsi="Apercu"/>
        </w:rPr>
        <w:t xml:space="preserve"> once asked</w:t>
      </w:r>
      <w:r>
        <w:rPr>
          <w:rFonts w:ascii="Apercu" w:hAnsi="Apercu"/>
        </w:rPr>
        <w:t xml:space="preserve">: is the future of the </w:t>
      </w:r>
      <w:proofErr w:type="gramStart"/>
      <w:r>
        <w:rPr>
          <w:rFonts w:ascii="Apercu" w:hAnsi="Apercu"/>
        </w:rPr>
        <w:t>internet</w:t>
      </w:r>
      <w:proofErr w:type="gramEnd"/>
      <w:r>
        <w:rPr>
          <w:rFonts w:ascii="Apercu" w:hAnsi="Apercu"/>
        </w:rPr>
        <w:t xml:space="preserve"> also the future of the world? Once the </w:t>
      </w:r>
      <w:proofErr w:type="gramStart"/>
      <w:r>
        <w:rPr>
          <w:rFonts w:ascii="Apercu" w:hAnsi="Apercu"/>
        </w:rPr>
        <w:t>internet</w:t>
      </w:r>
      <w:proofErr w:type="gramEnd"/>
      <w:r>
        <w:rPr>
          <w:rFonts w:ascii="Apercu" w:hAnsi="Apercu"/>
        </w:rPr>
        <w:t xml:space="preserve"> disappears into the world—and the world becomes a global image of the internet</w:t>
      </w:r>
      <w:r w:rsidR="00226402">
        <w:rPr>
          <w:rFonts w:ascii="Apercu" w:hAnsi="Apercu"/>
        </w:rPr>
        <w:t>—</w:t>
      </w:r>
      <w:r>
        <w:rPr>
          <w:rFonts w:ascii="Apercu" w:hAnsi="Apercu"/>
        </w:rPr>
        <w:t xml:space="preserve">does this mean </w:t>
      </w:r>
      <w:r w:rsidR="00226402">
        <w:rPr>
          <w:rFonts w:ascii="Apercu" w:hAnsi="Apercu"/>
        </w:rPr>
        <w:t xml:space="preserve">that </w:t>
      </w:r>
      <w:r>
        <w:rPr>
          <w:rFonts w:ascii="Apercu" w:hAnsi="Apercu"/>
        </w:rPr>
        <w:t xml:space="preserve">to </w:t>
      </w:r>
      <w:r w:rsidR="00382257">
        <w:rPr>
          <w:rFonts w:ascii="Apercu" w:hAnsi="Apercu"/>
        </w:rPr>
        <w:t xml:space="preserve">undo </w:t>
      </w:r>
      <w:r>
        <w:rPr>
          <w:rFonts w:ascii="Apercu" w:hAnsi="Apercu"/>
        </w:rPr>
        <w:t>such a teleological trajectory think</w:t>
      </w:r>
      <w:r w:rsidR="0089317C">
        <w:rPr>
          <w:rFonts w:ascii="Apercu" w:hAnsi="Apercu"/>
        </w:rPr>
        <w:t>ing</w:t>
      </w:r>
      <w:r>
        <w:rPr>
          <w:rFonts w:ascii="Apercu" w:hAnsi="Apercu"/>
        </w:rPr>
        <w:t xml:space="preserve"> beyond the world</w:t>
      </w:r>
      <w:r w:rsidR="0089317C">
        <w:rPr>
          <w:rFonts w:ascii="Apercu" w:hAnsi="Apercu"/>
        </w:rPr>
        <w:t xml:space="preserve"> is necessary</w:t>
      </w:r>
      <w:r>
        <w:rPr>
          <w:rFonts w:ascii="Apercu" w:hAnsi="Apercu"/>
        </w:rPr>
        <w:t xml:space="preserve">? </w:t>
      </w:r>
      <w:r w:rsidR="00036BAE">
        <w:rPr>
          <w:rFonts w:ascii="Apercu" w:hAnsi="Apercu"/>
        </w:rPr>
        <w:t xml:space="preserve">To start, </w:t>
      </w:r>
      <w:r w:rsidR="0089317C">
        <w:rPr>
          <w:rFonts w:ascii="Apercu" w:hAnsi="Apercu"/>
        </w:rPr>
        <w:t>i</w:t>
      </w:r>
      <w:r>
        <w:rPr>
          <w:rFonts w:ascii="Apercu" w:hAnsi="Apercu"/>
        </w:rPr>
        <w:t xml:space="preserve">f the Google CEO can think beyond the </w:t>
      </w:r>
      <w:proofErr w:type="gramStart"/>
      <w:r>
        <w:rPr>
          <w:rFonts w:ascii="Apercu" w:hAnsi="Apercu"/>
        </w:rPr>
        <w:t>internet</w:t>
      </w:r>
      <w:proofErr w:type="gramEnd"/>
      <w:r>
        <w:rPr>
          <w:rFonts w:ascii="Apercu" w:hAnsi="Apercu"/>
        </w:rPr>
        <w:t xml:space="preserve">, </w:t>
      </w:r>
      <w:r w:rsidR="00036BAE">
        <w:rPr>
          <w:rFonts w:ascii="Apercu" w:hAnsi="Apercu"/>
        </w:rPr>
        <w:t xml:space="preserve">then </w:t>
      </w:r>
      <w:r>
        <w:rPr>
          <w:rFonts w:ascii="Apercu" w:hAnsi="Apercu"/>
        </w:rPr>
        <w:t xml:space="preserve">why can’t we? </w:t>
      </w:r>
    </w:p>
    <w:p w14:paraId="764E26C8" w14:textId="77777777" w:rsidR="00FF1732" w:rsidRDefault="00FF1732">
      <w:pPr>
        <w:pStyle w:val="Body"/>
        <w:rPr>
          <w:rFonts w:ascii="Apercu" w:eastAsia="Apercu" w:hAnsi="Apercu" w:cs="Apercu"/>
        </w:rPr>
      </w:pPr>
    </w:p>
    <w:p w14:paraId="2F32B567" w14:textId="77777777" w:rsidR="00FF1732" w:rsidRDefault="005F0228">
      <w:pPr>
        <w:pStyle w:val="Body"/>
        <w:rPr>
          <w:rFonts w:ascii="Apercu" w:eastAsia="Apercu" w:hAnsi="Apercu" w:cs="Apercu"/>
        </w:rPr>
      </w:pPr>
      <w:r>
        <w:rPr>
          <w:rFonts w:ascii="Apercu" w:hAnsi="Apercu"/>
        </w:rPr>
        <w:t>[</w:t>
      </w:r>
      <w:proofErr w:type="gramStart"/>
      <w:r>
        <w:rPr>
          <w:rFonts w:ascii="Apercu" w:hAnsi="Apercu"/>
        </w:rPr>
        <w:t>insert</w:t>
      </w:r>
      <w:proofErr w:type="gramEnd"/>
      <w:r>
        <w:rPr>
          <w:rFonts w:ascii="Apercu" w:hAnsi="Apercu"/>
        </w:rPr>
        <w:t xml:space="preserve"> internet world .gif triptych]</w:t>
      </w:r>
    </w:p>
    <w:p w14:paraId="4765F5E0" w14:textId="77777777" w:rsidR="00FF1732" w:rsidRDefault="00FF1732">
      <w:pPr>
        <w:pStyle w:val="Body"/>
        <w:rPr>
          <w:rFonts w:ascii="Apercu" w:eastAsia="Apercu" w:hAnsi="Apercu" w:cs="Apercu"/>
        </w:rPr>
      </w:pPr>
    </w:p>
    <w:p w14:paraId="2D967AD4" w14:textId="24AE0479" w:rsidR="00FF1732" w:rsidRDefault="005F0228">
      <w:pPr>
        <w:pStyle w:val="Body"/>
        <w:rPr>
          <w:rFonts w:ascii="Apercu" w:eastAsia="Apercu" w:hAnsi="Apercu" w:cs="Apercu"/>
        </w:rPr>
      </w:pPr>
      <w:r>
        <w:rPr>
          <w:rFonts w:ascii="Apercu" w:hAnsi="Apercu"/>
        </w:rPr>
        <w:t xml:space="preserve">This is the task I present: to discursively and practically transform “the internet,” </w:t>
      </w:r>
      <w:r w:rsidR="008221A2">
        <w:rPr>
          <w:rFonts w:ascii="Apercu" w:hAnsi="Apercu"/>
        </w:rPr>
        <w:t>in order to</w:t>
      </w:r>
      <w:r>
        <w:rPr>
          <w:rFonts w:ascii="Apercu" w:hAnsi="Apercu"/>
        </w:rPr>
        <w:t xml:space="preserve"> locate the potentialities of a militant alternative or outside to the totality the </w:t>
      </w:r>
      <w:proofErr w:type="gramStart"/>
      <w:r w:rsidR="00921A11">
        <w:rPr>
          <w:rFonts w:ascii="Apercu" w:hAnsi="Apercu"/>
        </w:rPr>
        <w:t>i</w:t>
      </w:r>
      <w:r>
        <w:rPr>
          <w:rFonts w:ascii="Apercu" w:hAnsi="Apercu"/>
        </w:rPr>
        <w:t>nternet</w:t>
      </w:r>
      <w:proofErr w:type="gramEnd"/>
      <w:r w:rsidR="008221A2">
        <w:rPr>
          <w:rFonts w:ascii="Apercu" w:hAnsi="Apercu"/>
        </w:rPr>
        <w:t xml:space="preserve"> </w:t>
      </w:r>
      <w:r w:rsidR="00F371F6">
        <w:rPr>
          <w:rFonts w:ascii="Apercu" w:hAnsi="Apercu"/>
        </w:rPr>
        <w:t xml:space="preserve">has </w:t>
      </w:r>
      <w:r>
        <w:rPr>
          <w:rFonts w:ascii="Apercu" w:hAnsi="Apercu"/>
        </w:rPr>
        <w:t>become</w:t>
      </w:r>
      <w:r w:rsidR="00C32949">
        <w:rPr>
          <w:rFonts w:ascii="Apercu" w:hAnsi="Apercu"/>
        </w:rPr>
        <w:t xml:space="preserve">. </w:t>
      </w:r>
      <w:r>
        <w:rPr>
          <w:rFonts w:ascii="Apercu" w:hAnsi="Apercu"/>
        </w:rPr>
        <w:t xml:space="preserve">I turn to my mentors in </w:t>
      </w:r>
      <w:proofErr w:type="spellStart"/>
      <w:r>
        <w:rPr>
          <w:rFonts w:ascii="Apercu" w:hAnsi="Apercu"/>
        </w:rPr>
        <w:t>minoritarian</w:t>
      </w:r>
      <w:proofErr w:type="spellEnd"/>
      <w:r>
        <w:rPr>
          <w:rFonts w:ascii="Apercu" w:hAnsi="Apercu"/>
        </w:rPr>
        <w:t xml:space="preserve"> politics, particularly queers and feminists, as their teachings in seeking alternatives to domination and control are of the utmost importance. </w:t>
      </w:r>
      <w:bookmarkStart w:id="0" w:name="_GoBack"/>
      <w:bookmarkEnd w:id="0"/>
    </w:p>
    <w:p w14:paraId="00F2D270" w14:textId="77777777" w:rsidR="00FF1732" w:rsidRDefault="00FF1732">
      <w:pPr>
        <w:pStyle w:val="Body"/>
        <w:rPr>
          <w:rFonts w:ascii="Apercu" w:eastAsia="Apercu" w:hAnsi="Apercu" w:cs="Apercu"/>
        </w:rPr>
      </w:pPr>
    </w:p>
    <w:p w14:paraId="7E7FC7BC" w14:textId="42EE50ED" w:rsidR="00FF1732" w:rsidRDefault="00AB6497">
      <w:pPr>
        <w:pStyle w:val="Body"/>
        <w:rPr>
          <w:rFonts w:ascii="Apercu" w:eastAsia="Apercu" w:hAnsi="Apercu" w:cs="Apercu"/>
          <w:sz w:val="24"/>
          <w:szCs w:val="24"/>
        </w:rPr>
      </w:pPr>
      <w:r>
        <w:rPr>
          <w:rFonts w:ascii="Apercu" w:hAnsi="Apercu"/>
          <w:sz w:val="24"/>
          <w:szCs w:val="24"/>
        </w:rPr>
        <w:t>3</w:t>
      </w:r>
      <w:r w:rsidR="005F0228">
        <w:rPr>
          <w:rFonts w:ascii="Apercu" w:hAnsi="Apercu"/>
          <w:sz w:val="24"/>
          <w:szCs w:val="24"/>
        </w:rPr>
        <w:t xml:space="preserve">. </w:t>
      </w:r>
      <w:proofErr w:type="spellStart"/>
      <w:r w:rsidR="005F0228">
        <w:rPr>
          <w:rFonts w:ascii="Apercu" w:hAnsi="Apercu"/>
          <w:sz w:val="24"/>
          <w:szCs w:val="24"/>
        </w:rPr>
        <w:t>Postcapitalist</w:t>
      </w:r>
      <w:proofErr w:type="spellEnd"/>
      <w:r w:rsidR="005F0228">
        <w:rPr>
          <w:rFonts w:ascii="Apercu" w:hAnsi="Apercu"/>
          <w:sz w:val="24"/>
          <w:szCs w:val="24"/>
        </w:rPr>
        <w:t xml:space="preserve"> Politics</w:t>
      </w:r>
    </w:p>
    <w:p w14:paraId="071E6838" w14:textId="77777777" w:rsidR="00FF1732" w:rsidRDefault="00FF1732">
      <w:pPr>
        <w:pStyle w:val="Body"/>
        <w:rPr>
          <w:rFonts w:ascii="Apercu" w:eastAsia="Apercu" w:hAnsi="Apercu" w:cs="Apercu"/>
        </w:rPr>
      </w:pPr>
    </w:p>
    <w:p w14:paraId="3490E12B" w14:textId="59029FDA" w:rsidR="00FF1732" w:rsidRPr="00647944" w:rsidRDefault="005F0228">
      <w:pPr>
        <w:pStyle w:val="Body"/>
        <w:rPr>
          <w:rFonts w:ascii="Apercu" w:hAnsi="Apercu"/>
        </w:rPr>
      </w:pPr>
      <w:r>
        <w:rPr>
          <w:rFonts w:ascii="Apercu" w:hAnsi="Apercu"/>
        </w:rPr>
        <w:lastRenderedPageBreak/>
        <w:t>In the 1996, the theorist/s J</w:t>
      </w:r>
      <w:r w:rsidR="00076C59">
        <w:rPr>
          <w:rFonts w:ascii="Apercu" w:hAnsi="Apercu"/>
        </w:rPr>
        <w:t xml:space="preserve">. </w:t>
      </w:r>
      <w:r>
        <w:rPr>
          <w:rFonts w:ascii="Apercu" w:hAnsi="Apercu"/>
        </w:rPr>
        <w:t>K</w:t>
      </w:r>
      <w:r w:rsidR="00076C59">
        <w:rPr>
          <w:rFonts w:ascii="Apercu" w:hAnsi="Apercu"/>
        </w:rPr>
        <w:t>.</w:t>
      </w:r>
      <w:r>
        <w:rPr>
          <w:rFonts w:ascii="Apercu" w:hAnsi="Apercu"/>
        </w:rPr>
        <w:t xml:space="preserve"> Gibson-Graham penned the book </w:t>
      </w:r>
      <w:r>
        <w:rPr>
          <w:rFonts w:ascii="Apercu Italic" w:hAnsi="Apercu Italic"/>
        </w:rPr>
        <w:t xml:space="preserve">The End of Capitalism (As We Knew It) </w:t>
      </w:r>
      <w:r>
        <w:rPr>
          <w:rFonts w:ascii="Apercu" w:hAnsi="Apercu"/>
        </w:rPr>
        <w:t xml:space="preserve">and introduced a particularly feminist take on </w:t>
      </w:r>
      <w:proofErr w:type="spellStart"/>
      <w:r>
        <w:rPr>
          <w:rFonts w:ascii="Apercu" w:hAnsi="Apercu"/>
        </w:rPr>
        <w:t>postcapitalist</w:t>
      </w:r>
      <w:proofErr w:type="spellEnd"/>
      <w:r>
        <w:rPr>
          <w:rFonts w:ascii="Apercu" w:hAnsi="Apercu"/>
        </w:rPr>
        <w:t xml:space="preserve"> politics. Gibson-Graham</w:t>
      </w:r>
      <w:r w:rsidR="00A9401B">
        <w:rPr>
          <w:rFonts w:ascii="Apercu" w:hAnsi="Apercu"/>
        </w:rPr>
        <w:t>, in part,</w:t>
      </w:r>
      <w:r>
        <w:rPr>
          <w:rFonts w:ascii="Apercu" w:hAnsi="Apercu"/>
        </w:rPr>
        <w:t xml:space="preserve"> </w:t>
      </w:r>
      <w:r w:rsidR="00A9401B">
        <w:rPr>
          <w:rFonts w:ascii="Apercu" w:hAnsi="Apercu"/>
        </w:rPr>
        <w:t xml:space="preserve">aim </w:t>
      </w:r>
      <w:r>
        <w:rPr>
          <w:rFonts w:ascii="Apercu" w:hAnsi="Apercu"/>
        </w:rPr>
        <w:t xml:space="preserve">their critique at </w:t>
      </w:r>
      <w:r w:rsidR="00A9401B">
        <w:rPr>
          <w:rFonts w:ascii="Apercu" w:hAnsi="Apercu"/>
        </w:rPr>
        <w:t>Marxist</w:t>
      </w:r>
      <w:r>
        <w:rPr>
          <w:rFonts w:ascii="Apercu" w:hAnsi="Apercu"/>
        </w:rPr>
        <w:t xml:space="preserve"> philosophers—mostly </w:t>
      </w:r>
      <w:r w:rsidR="00EA6F44">
        <w:rPr>
          <w:rFonts w:ascii="Apercu" w:hAnsi="Apercu"/>
        </w:rPr>
        <w:t>men</w:t>
      </w:r>
      <w:r>
        <w:rPr>
          <w:rFonts w:ascii="Apercu" w:hAnsi="Apercu"/>
        </w:rPr>
        <w:t xml:space="preserve">—who argue that capitalism has no outside, which has the curious effect of </w:t>
      </w:r>
      <w:r w:rsidR="0046337A">
        <w:rPr>
          <w:rFonts w:ascii="Apercu" w:hAnsi="Apercu"/>
        </w:rPr>
        <w:t xml:space="preserve">nullifying </w:t>
      </w:r>
      <w:r>
        <w:rPr>
          <w:rFonts w:ascii="Apercu" w:hAnsi="Apercu"/>
        </w:rPr>
        <w:t>any anti-capitalist project</w:t>
      </w:r>
      <w:r w:rsidR="007479E5">
        <w:rPr>
          <w:rFonts w:ascii="Apercu" w:hAnsi="Apercu"/>
        </w:rPr>
        <w:t xml:space="preserve">, albeit </w:t>
      </w:r>
      <w:r w:rsidR="00591F2D">
        <w:rPr>
          <w:rFonts w:ascii="Apercu" w:hAnsi="Apercu"/>
        </w:rPr>
        <w:t xml:space="preserve">a </w:t>
      </w:r>
      <w:r w:rsidR="00C84EA9">
        <w:rPr>
          <w:rFonts w:ascii="Apercu" w:hAnsi="Apercu"/>
        </w:rPr>
        <w:t>professed</w:t>
      </w:r>
      <w:r w:rsidR="00AE04DE">
        <w:rPr>
          <w:rFonts w:ascii="Apercu" w:hAnsi="Apercu"/>
        </w:rPr>
        <w:t xml:space="preserve"> </w:t>
      </w:r>
      <w:r>
        <w:rPr>
          <w:rFonts w:ascii="Apercu" w:hAnsi="Apercu"/>
        </w:rPr>
        <w:t xml:space="preserve">goal of </w:t>
      </w:r>
      <w:r w:rsidR="003422F0">
        <w:rPr>
          <w:rFonts w:ascii="Apercu" w:hAnsi="Apercu"/>
        </w:rPr>
        <w:t>many Marxists</w:t>
      </w:r>
      <w:r>
        <w:rPr>
          <w:rFonts w:ascii="Apercu" w:hAnsi="Apercu"/>
        </w:rPr>
        <w:t>!</w:t>
      </w:r>
      <w:r w:rsidR="00421C94">
        <w:rPr>
          <w:rFonts w:ascii="Apercu" w:hAnsi="Apercu"/>
        </w:rPr>
        <w:t xml:space="preserve"> </w:t>
      </w:r>
      <w:r w:rsidR="008F59CF">
        <w:rPr>
          <w:rFonts w:ascii="Apercu" w:hAnsi="Apercu"/>
        </w:rPr>
        <w:t xml:space="preserve">Instead, </w:t>
      </w:r>
      <w:r>
        <w:rPr>
          <w:rFonts w:ascii="Apercu" w:hAnsi="Apercu"/>
        </w:rPr>
        <w:t xml:space="preserve">Gibson-Graham </w:t>
      </w:r>
      <w:proofErr w:type="gramStart"/>
      <w:r>
        <w:rPr>
          <w:rFonts w:ascii="Apercu" w:hAnsi="Apercu"/>
        </w:rPr>
        <w:t>expose</w:t>
      </w:r>
      <w:proofErr w:type="gramEnd"/>
      <w:r>
        <w:rPr>
          <w:rFonts w:ascii="Apercu" w:hAnsi="Apercu"/>
        </w:rPr>
        <w:t xml:space="preserve"> </w:t>
      </w:r>
      <w:r w:rsidR="00AE04DE">
        <w:rPr>
          <w:rFonts w:ascii="Apercu" w:hAnsi="Apercu"/>
        </w:rPr>
        <w:t xml:space="preserve">thriving </w:t>
      </w:r>
      <w:r>
        <w:rPr>
          <w:rFonts w:ascii="Apercu" w:hAnsi="Apercu"/>
        </w:rPr>
        <w:t>economic alternatives</w:t>
      </w:r>
      <w:r w:rsidR="00975C9F">
        <w:rPr>
          <w:rFonts w:ascii="Apercu" w:hAnsi="Apercu"/>
        </w:rPr>
        <w:t xml:space="preserve"> in existence</w:t>
      </w:r>
      <w:r>
        <w:rPr>
          <w:rFonts w:ascii="Apercu" w:hAnsi="Apercu"/>
        </w:rPr>
        <w:t>,</w:t>
      </w:r>
      <w:r w:rsidR="00975C9F">
        <w:rPr>
          <w:rFonts w:ascii="Apercu" w:hAnsi="Apercu"/>
        </w:rPr>
        <w:t xml:space="preserve"> </w:t>
      </w:r>
      <w:r>
        <w:rPr>
          <w:rFonts w:ascii="Apercu" w:hAnsi="Apercu"/>
        </w:rPr>
        <w:t xml:space="preserve">within the supposedly totalized frame of capitalism. </w:t>
      </w:r>
      <w:r w:rsidR="000F772A">
        <w:rPr>
          <w:rFonts w:ascii="Apercu" w:hAnsi="Apercu"/>
        </w:rPr>
        <w:t>For them</w:t>
      </w:r>
      <w:r>
        <w:rPr>
          <w:rFonts w:ascii="Apercu" w:hAnsi="Apercu"/>
        </w:rPr>
        <w:t xml:space="preserve">, </w:t>
      </w:r>
      <w:proofErr w:type="spellStart"/>
      <w:r>
        <w:rPr>
          <w:rFonts w:ascii="Apercu" w:hAnsi="Apercu"/>
        </w:rPr>
        <w:t>postcapitalist</w:t>
      </w:r>
      <w:proofErr w:type="spellEnd"/>
      <w:r w:rsidR="0025662A">
        <w:rPr>
          <w:rFonts w:ascii="Apercu" w:hAnsi="Apercu"/>
        </w:rPr>
        <w:t xml:space="preserve"> </w:t>
      </w:r>
      <w:r>
        <w:rPr>
          <w:rFonts w:ascii="Apercu" w:hAnsi="Apercu"/>
        </w:rPr>
        <w:t xml:space="preserve">does not refer to a time after the </w:t>
      </w:r>
      <w:proofErr w:type="spellStart"/>
      <w:r>
        <w:rPr>
          <w:rFonts w:ascii="Apercu" w:hAnsi="Apercu"/>
        </w:rPr>
        <w:t>totalization</w:t>
      </w:r>
      <w:proofErr w:type="spellEnd"/>
      <w:r>
        <w:rPr>
          <w:rFonts w:ascii="Apercu" w:hAnsi="Apercu"/>
        </w:rPr>
        <w:t xml:space="preserve"> of capitalism but rather economic alternatives </w:t>
      </w:r>
      <w:r w:rsidR="0025662A">
        <w:rPr>
          <w:rFonts w:ascii="Apercu" w:hAnsi="Apercu"/>
        </w:rPr>
        <w:t xml:space="preserve">at play </w:t>
      </w:r>
      <w:r>
        <w:rPr>
          <w:rFonts w:ascii="Apercu" w:hAnsi="Apercu"/>
        </w:rPr>
        <w:t>within</w:t>
      </w:r>
      <w:r w:rsidR="0025662A">
        <w:rPr>
          <w:rFonts w:ascii="Apercu" w:hAnsi="Apercu"/>
        </w:rPr>
        <w:t xml:space="preserve"> </w:t>
      </w:r>
      <w:r>
        <w:rPr>
          <w:rFonts w:ascii="Apercu" w:hAnsi="Apercu"/>
        </w:rPr>
        <w:t>capitalism</w:t>
      </w:r>
      <w:r w:rsidR="0025662A">
        <w:rPr>
          <w:rFonts w:ascii="Apercu" w:hAnsi="Apercu"/>
        </w:rPr>
        <w:t xml:space="preserve"> itself</w:t>
      </w:r>
      <w:r>
        <w:rPr>
          <w:rFonts w:ascii="Apercu" w:hAnsi="Apercu"/>
        </w:rPr>
        <w:t xml:space="preserve">. </w:t>
      </w:r>
      <w:r w:rsidR="000F772A">
        <w:rPr>
          <w:rFonts w:ascii="Apercu" w:hAnsi="Apercu"/>
        </w:rPr>
        <w:t xml:space="preserve">As such, Gibson-Graham </w:t>
      </w:r>
      <w:proofErr w:type="gramStart"/>
      <w:r w:rsidR="000F772A">
        <w:rPr>
          <w:rFonts w:ascii="Apercu" w:hAnsi="Apercu"/>
        </w:rPr>
        <w:t>instigate</w:t>
      </w:r>
      <w:proofErr w:type="gramEnd"/>
      <w:r w:rsidR="000F772A">
        <w:rPr>
          <w:rFonts w:ascii="Apercu" w:hAnsi="Apercu"/>
        </w:rPr>
        <w:t xml:space="preserve"> a </w:t>
      </w:r>
      <w:r w:rsidR="00EE574D">
        <w:rPr>
          <w:rFonts w:ascii="Apercu" w:hAnsi="Apercu"/>
        </w:rPr>
        <w:t xml:space="preserve">much needed </w:t>
      </w:r>
      <w:r w:rsidR="000F772A">
        <w:rPr>
          <w:rFonts w:ascii="Apercu" w:hAnsi="Apercu"/>
        </w:rPr>
        <w:t>intervention in</w:t>
      </w:r>
      <w:r w:rsidR="003F14D5">
        <w:rPr>
          <w:rFonts w:ascii="Apercu" w:hAnsi="Apercu"/>
        </w:rPr>
        <w:t>to</w:t>
      </w:r>
      <w:r w:rsidR="000F772A">
        <w:rPr>
          <w:rFonts w:ascii="Apercu" w:hAnsi="Apercu"/>
        </w:rPr>
        <w:t xml:space="preserve"> anti-capitalist politics, by shifting from thinking totality to thinking possibility. This is why they craft</w:t>
      </w:r>
      <w:r>
        <w:rPr>
          <w:rFonts w:ascii="Apercu" w:hAnsi="Apercu"/>
        </w:rPr>
        <w:t xml:space="preserve"> words like “</w:t>
      </w:r>
      <w:proofErr w:type="spellStart"/>
      <w:r>
        <w:rPr>
          <w:rFonts w:ascii="Apercu" w:hAnsi="Apercu"/>
        </w:rPr>
        <w:t>capitalocentric</w:t>
      </w:r>
      <w:proofErr w:type="spellEnd"/>
      <w:r>
        <w:rPr>
          <w:rFonts w:ascii="Apercu" w:hAnsi="Apercu"/>
        </w:rPr>
        <w:t>,” a term that critiques the left for not being able to think outside of or beyond capitalism.</w:t>
      </w:r>
      <w:r w:rsidR="000F772A">
        <w:rPr>
          <w:rStyle w:val="FootnoteReference"/>
          <w:rFonts w:ascii="Apercu" w:hAnsi="Apercu"/>
        </w:rPr>
        <w:footnoteReference w:id="6"/>
      </w:r>
      <w:r>
        <w:rPr>
          <w:rFonts w:ascii="Apercu" w:hAnsi="Apercu"/>
        </w:rPr>
        <w:t xml:space="preserve"> </w:t>
      </w:r>
    </w:p>
    <w:p w14:paraId="351B0AA2" w14:textId="77777777" w:rsidR="00FF1732" w:rsidRDefault="00FF1732">
      <w:pPr>
        <w:pStyle w:val="Body"/>
        <w:rPr>
          <w:rFonts w:ascii="Apercu" w:eastAsia="Apercu" w:hAnsi="Apercu" w:cs="Apercu"/>
        </w:rPr>
      </w:pPr>
    </w:p>
    <w:p w14:paraId="6973C4C9" w14:textId="37A1127A" w:rsidR="00FF1732" w:rsidRPr="00647944" w:rsidRDefault="005F0228">
      <w:pPr>
        <w:pStyle w:val="Body"/>
        <w:rPr>
          <w:rFonts w:ascii="Apercu" w:hAnsi="Apercu"/>
        </w:rPr>
      </w:pPr>
      <w:r>
        <w:rPr>
          <w:rFonts w:ascii="Apercu" w:hAnsi="Apercu"/>
        </w:rPr>
        <w:t xml:space="preserve">What might </w:t>
      </w:r>
      <w:r w:rsidR="00BF0BBE">
        <w:rPr>
          <w:rFonts w:ascii="Apercu" w:hAnsi="Apercu"/>
        </w:rPr>
        <w:t xml:space="preserve">become thinkable </w:t>
      </w:r>
      <w:r>
        <w:rPr>
          <w:rFonts w:ascii="Apercu" w:hAnsi="Apercu"/>
        </w:rPr>
        <w:t xml:space="preserve">if </w:t>
      </w:r>
      <w:r w:rsidR="006C4CE4">
        <w:rPr>
          <w:rFonts w:ascii="Apercu" w:hAnsi="Apercu"/>
        </w:rPr>
        <w:t xml:space="preserve">one were to </w:t>
      </w:r>
      <w:r w:rsidR="00BF0BBE">
        <w:rPr>
          <w:rFonts w:ascii="Apercu" w:hAnsi="Apercu"/>
        </w:rPr>
        <w:t xml:space="preserve">engage </w:t>
      </w:r>
      <w:r>
        <w:rPr>
          <w:rFonts w:ascii="Apercu" w:hAnsi="Apercu"/>
        </w:rPr>
        <w:t xml:space="preserve">the </w:t>
      </w:r>
      <w:proofErr w:type="gramStart"/>
      <w:r>
        <w:rPr>
          <w:rFonts w:ascii="Apercu" w:hAnsi="Apercu"/>
        </w:rPr>
        <w:t>internet</w:t>
      </w:r>
      <w:proofErr w:type="gramEnd"/>
      <w:r>
        <w:rPr>
          <w:rFonts w:ascii="Apercu" w:hAnsi="Apercu"/>
        </w:rPr>
        <w:t xml:space="preserve"> </w:t>
      </w:r>
      <w:r w:rsidR="00BF0BBE">
        <w:rPr>
          <w:rFonts w:ascii="Apercu" w:hAnsi="Apercu"/>
        </w:rPr>
        <w:t xml:space="preserve">through </w:t>
      </w:r>
      <w:proofErr w:type="spellStart"/>
      <w:r>
        <w:rPr>
          <w:rFonts w:ascii="Apercu" w:hAnsi="Apercu"/>
        </w:rPr>
        <w:t>postcapitalist</w:t>
      </w:r>
      <w:proofErr w:type="spellEnd"/>
      <w:r>
        <w:rPr>
          <w:rFonts w:ascii="Apercu" w:hAnsi="Apercu"/>
        </w:rPr>
        <w:t xml:space="preserve"> politics?</w:t>
      </w:r>
      <w:r w:rsidR="00E52826">
        <w:rPr>
          <w:rFonts w:ascii="Apercu" w:hAnsi="Apercu"/>
        </w:rPr>
        <w:t xml:space="preserve"> </w:t>
      </w:r>
      <w:r>
        <w:rPr>
          <w:rFonts w:ascii="Apercu" w:hAnsi="Apercu"/>
        </w:rPr>
        <w:t>What becomes possible</w:t>
      </w:r>
      <w:r w:rsidR="00C44255">
        <w:rPr>
          <w:rFonts w:ascii="Apercu" w:hAnsi="Apercu"/>
        </w:rPr>
        <w:t xml:space="preserve"> when Gibson-Graham’s critique is aligned to target the </w:t>
      </w:r>
      <w:proofErr w:type="gramStart"/>
      <w:r w:rsidR="00C44255">
        <w:rPr>
          <w:rFonts w:ascii="Apercu" w:hAnsi="Apercu"/>
        </w:rPr>
        <w:t>internet</w:t>
      </w:r>
      <w:proofErr w:type="gramEnd"/>
      <w:r w:rsidR="00C44255">
        <w:rPr>
          <w:rFonts w:ascii="Apercu" w:hAnsi="Apercu"/>
        </w:rPr>
        <w:t xml:space="preserve"> as a totalized and hegemonic form of contemporary life? </w:t>
      </w:r>
      <w:r w:rsidR="00E52826">
        <w:rPr>
          <w:rFonts w:ascii="Apercu" w:hAnsi="Apercu"/>
        </w:rPr>
        <w:t xml:space="preserve">Certainly, a </w:t>
      </w:r>
      <w:r>
        <w:rPr>
          <w:rFonts w:ascii="Apercu" w:hAnsi="Apercu"/>
        </w:rPr>
        <w:t>different definition of post</w:t>
      </w:r>
      <w:r w:rsidR="00C7791D">
        <w:rPr>
          <w:rFonts w:ascii="Apercu" w:hAnsi="Apercu"/>
        </w:rPr>
        <w:t>-</w:t>
      </w:r>
      <w:r>
        <w:rPr>
          <w:rFonts w:ascii="Apercu" w:hAnsi="Apercu"/>
        </w:rPr>
        <w:t>internet</w:t>
      </w:r>
      <w:r w:rsidR="00E52826">
        <w:rPr>
          <w:rFonts w:ascii="Apercu" w:hAnsi="Apercu"/>
        </w:rPr>
        <w:t xml:space="preserve"> emerges</w:t>
      </w:r>
      <w:r w:rsidR="00C7791D">
        <w:rPr>
          <w:rFonts w:ascii="Apercu" w:hAnsi="Apercu"/>
        </w:rPr>
        <w:t xml:space="preserve">, which can </w:t>
      </w:r>
      <w:r w:rsidR="003F14D5">
        <w:rPr>
          <w:rFonts w:ascii="Apercu" w:hAnsi="Apercu"/>
        </w:rPr>
        <w:t xml:space="preserve">now </w:t>
      </w:r>
      <w:r w:rsidR="00C7791D">
        <w:rPr>
          <w:rFonts w:ascii="Apercu" w:hAnsi="Apercu"/>
        </w:rPr>
        <w:t>be</w:t>
      </w:r>
      <w:r>
        <w:rPr>
          <w:rFonts w:ascii="Apercu" w:hAnsi="Apercu"/>
        </w:rPr>
        <w:t xml:space="preserve"> defined as today’s network alternatives, like mesh networks and cryptographic practices, within the supposedly totalized frame of the </w:t>
      </w:r>
      <w:proofErr w:type="gramStart"/>
      <w:r>
        <w:rPr>
          <w:rFonts w:ascii="Apercu" w:hAnsi="Apercu"/>
        </w:rPr>
        <w:t>internet</w:t>
      </w:r>
      <w:proofErr w:type="gramEnd"/>
      <w:r>
        <w:rPr>
          <w:rFonts w:ascii="Apercu" w:hAnsi="Apercu"/>
        </w:rPr>
        <w:t>.</w:t>
      </w:r>
      <w:r w:rsidR="00E064A2">
        <w:rPr>
          <w:rFonts w:ascii="Apercu" w:hAnsi="Apercu"/>
        </w:rPr>
        <w:t xml:space="preserve"> Resultantly, a</w:t>
      </w:r>
      <w:r w:rsidR="00147D9E">
        <w:rPr>
          <w:rFonts w:ascii="Apercu" w:hAnsi="Apercu"/>
        </w:rPr>
        <w:t xml:space="preserve"> new </w:t>
      </w:r>
      <w:r w:rsidR="00C7791D">
        <w:rPr>
          <w:rFonts w:ascii="Apercu" w:hAnsi="Apercu"/>
        </w:rPr>
        <w:t xml:space="preserve">post-internet </w:t>
      </w:r>
      <w:r w:rsidR="00E064A2">
        <w:rPr>
          <w:rFonts w:ascii="Apercu" w:hAnsi="Apercu"/>
        </w:rPr>
        <w:t>vocabulary follows</w:t>
      </w:r>
      <w:r w:rsidR="00147D9E">
        <w:rPr>
          <w:rFonts w:ascii="Apercu" w:hAnsi="Apercu"/>
        </w:rPr>
        <w:t xml:space="preserve">, </w:t>
      </w:r>
      <w:r w:rsidR="00E064A2">
        <w:rPr>
          <w:rFonts w:ascii="Apercu" w:hAnsi="Apercu"/>
        </w:rPr>
        <w:t xml:space="preserve">starting with the </w:t>
      </w:r>
      <w:r>
        <w:rPr>
          <w:rFonts w:ascii="Apercu" w:hAnsi="Apercu"/>
        </w:rPr>
        <w:t>word “</w:t>
      </w:r>
      <w:proofErr w:type="spellStart"/>
      <w:r>
        <w:rPr>
          <w:rFonts w:ascii="Apercu" w:hAnsi="Apercu"/>
        </w:rPr>
        <w:t>internetocentric</w:t>
      </w:r>
      <w:proofErr w:type="spellEnd"/>
      <w:r>
        <w:rPr>
          <w:rFonts w:ascii="Apercu" w:hAnsi="Apercu"/>
        </w:rPr>
        <w:t xml:space="preserve">,” which </w:t>
      </w:r>
      <w:r w:rsidR="00E064A2">
        <w:rPr>
          <w:rFonts w:ascii="Apercu" w:hAnsi="Apercu"/>
        </w:rPr>
        <w:t xml:space="preserve">can </w:t>
      </w:r>
      <w:r>
        <w:rPr>
          <w:rFonts w:ascii="Apercu" w:hAnsi="Apercu"/>
        </w:rPr>
        <w:t xml:space="preserve">be defined as the inability to think beyond or outside of the </w:t>
      </w:r>
      <w:proofErr w:type="gramStart"/>
      <w:r>
        <w:rPr>
          <w:rFonts w:ascii="Apercu" w:hAnsi="Apercu"/>
        </w:rPr>
        <w:t>internet</w:t>
      </w:r>
      <w:proofErr w:type="gramEnd"/>
      <w:r w:rsidR="006B0DB4">
        <w:rPr>
          <w:rFonts w:ascii="Apercu" w:hAnsi="Apercu"/>
        </w:rPr>
        <w:t>. T</w:t>
      </w:r>
      <w:r>
        <w:rPr>
          <w:rFonts w:ascii="Apercu" w:hAnsi="Apercu"/>
        </w:rPr>
        <w:t xml:space="preserve">ested in a sentence: “Zach struggles with being </w:t>
      </w:r>
      <w:proofErr w:type="spellStart"/>
      <w:r>
        <w:rPr>
          <w:rFonts w:ascii="Apercu" w:hAnsi="Apercu"/>
        </w:rPr>
        <w:t>internetocentric</w:t>
      </w:r>
      <w:proofErr w:type="spellEnd"/>
      <w:r>
        <w:rPr>
          <w:rFonts w:ascii="Apercu" w:hAnsi="Apercu"/>
        </w:rPr>
        <w:t xml:space="preserve">, even though he longs for </w:t>
      </w:r>
      <w:r w:rsidR="006B0DB4">
        <w:rPr>
          <w:rFonts w:ascii="Apercu" w:hAnsi="Apercu"/>
        </w:rPr>
        <w:t xml:space="preserve">a political horizon beyond the </w:t>
      </w:r>
      <w:proofErr w:type="gramStart"/>
      <w:r w:rsidR="006B0DB4">
        <w:rPr>
          <w:rFonts w:ascii="Apercu" w:hAnsi="Apercu"/>
        </w:rPr>
        <w:t>internet</w:t>
      </w:r>
      <w:proofErr w:type="gramEnd"/>
      <w:r>
        <w:rPr>
          <w:rFonts w:ascii="Apercu" w:hAnsi="Apercu"/>
        </w:rPr>
        <w:t>.”</w:t>
      </w:r>
    </w:p>
    <w:p w14:paraId="19514E5B" w14:textId="77777777" w:rsidR="00FF1732" w:rsidRDefault="00FF1732">
      <w:pPr>
        <w:pStyle w:val="Body"/>
        <w:rPr>
          <w:rFonts w:ascii="Apercu" w:eastAsia="Apercu" w:hAnsi="Apercu" w:cs="Apercu"/>
        </w:rPr>
      </w:pPr>
    </w:p>
    <w:p w14:paraId="5F37ABC9" w14:textId="394E9143" w:rsidR="00FF1732" w:rsidRDefault="005F0228">
      <w:pPr>
        <w:pStyle w:val="Body"/>
        <w:rPr>
          <w:rFonts w:ascii="Apercu" w:eastAsia="Apercu" w:hAnsi="Apercu" w:cs="Apercu"/>
          <w:sz w:val="24"/>
          <w:szCs w:val="24"/>
        </w:rPr>
      </w:pPr>
      <w:r>
        <w:rPr>
          <w:rFonts w:ascii="Apercu" w:hAnsi="Apercu"/>
          <w:sz w:val="24"/>
          <w:szCs w:val="24"/>
        </w:rPr>
        <w:t xml:space="preserve"> </w:t>
      </w:r>
      <w:r w:rsidR="00AB6497">
        <w:rPr>
          <w:rFonts w:ascii="Apercu" w:hAnsi="Apercu"/>
          <w:sz w:val="24"/>
          <w:szCs w:val="24"/>
        </w:rPr>
        <w:t>4</w:t>
      </w:r>
      <w:r>
        <w:rPr>
          <w:rFonts w:ascii="Apercu" w:hAnsi="Apercu"/>
          <w:sz w:val="24"/>
          <w:szCs w:val="24"/>
        </w:rPr>
        <w:t xml:space="preserve">. </w:t>
      </w:r>
      <w:proofErr w:type="spellStart"/>
      <w:r>
        <w:rPr>
          <w:rFonts w:ascii="Apercu" w:hAnsi="Apercu"/>
          <w:sz w:val="24"/>
          <w:szCs w:val="24"/>
        </w:rPr>
        <w:t>Contrasexuality</w:t>
      </w:r>
      <w:proofErr w:type="spellEnd"/>
      <w:r>
        <w:rPr>
          <w:rFonts w:ascii="Apercu" w:hAnsi="Apercu"/>
          <w:sz w:val="24"/>
          <w:szCs w:val="24"/>
        </w:rPr>
        <w:t xml:space="preserve"> </w:t>
      </w:r>
    </w:p>
    <w:p w14:paraId="75C616BB" w14:textId="77777777" w:rsidR="00FF1732" w:rsidRDefault="00FF1732">
      <w:pPr>
        <w:pStyle w:val="Body"/>
        <w:rPr>
          <w:rFonts w:ascii="Apercu" w:eastAsia="Apercu" w:hAnsi="Apercu" w:cs="Apercu"/>
        </w:rPr>
      </w:pPr>
    </w:p>
    <w:p w14:paraId="04E1FC2D" w14:textId="13B71376" w:rsidR="003B347E" w:rsidRDefault="005F0228">
      <w:pPr>
        <w:pStyle w:val="Body"/>
        <w:rPr>
          <w:rFonts w:ascii="Apercu" w:hAnsi="Apercu"/>
        </w:rPr>
      </w:pPr>
      <w:r>
        <w:rPr>
          <w:rFonts w:ascii="Apercu" w:hAnsi="Apercu"/>
        </w:rPr>
        <w:t xml:space="preserve">In 2001, Paul </w:t>
      </w:r>
      <w:proofErr w:type="spellStart"/>
      <w:r>
        <w:rPr>
          <w:rFonts w:ascii="Apercu" w:hAnsi="Apercu"/>
        </w:rPr>
        <w:t>Preciado</w:t>
      </w:r>
      <w:proofErr w:type="spellEnd"/>
      <w:r w:rsidR="00994D82">
        <w:rPr>
          <w:rFonts w:ascii="Apercu" w:hAnsi="Apercu"/>
        </w:rPr>
        <w:t xml:space="preserve"> </w:t>
      </w:r>
      <w:r w:rsidR="006F3ACF">
        <w:rPr>
          <w:rFonts w:ascii="Apercu" w:hAnsi="Apercu"/>
        </w:rPr>
        <w:t>put forth</w:t>
      </w:r>
      <w:r w:rsidR="00994D82">
        <w:rPr>
          <w:rFonts w:ascii="Apercu" w:hAnsi="Apercu"/>
        </w:rPr>
        <w:t xml:space="preserve"> the </w:t>
      </w:r>
      <w:r w:rsidR="008D2ECB">
        <w:rPr>
          <w:rFonts w:ascii="Apercu" w:hAnsi="Apercu"/>
        </w:rPr>
        <w:t>queer</w:t>
      </w:r>
      <w:r w:rsidR="00994D82">
        <w:rPr>
          <w:rFonts w:ascii="Apercu" w:hAnsi="Apercu"/>
        </w:rPr>
        <w:t xml:space="preserve"> concept </w:t>
      </w:r>
      <w:proofErr w:type="spellStart"/>
      <w:r w:rsidR="00994D82">
        <w:rPr>
          <w:rFonts w:ascii="Apercu" w:hAnsi="Apercu"/>
        </w:rPr>
        <w:t>contrasexuality</w:t>
      </w:r>
      <w:proofErr w:type="spellEnd"/>
      <w:r w:rsidR="00994D82">
        <w:rPr>
          <w:rFonts w:ascii="Apercu" w:hAnsi="Apercu"/>
        </w:rPr>
        <w:t xml:space="preserve"> in his </w:t>
      </w:r>
      <w:r>
        <w:rPr>
          <w:rFonts w:ascii="Apercu Italic" w:hAnsi="Apercu Italic"/>
        </w:rPr>
        <w:t xml:space="preserve">Manifesto </w:t>
      </w:r>
      <w:proofErr w:type="spellStart"/>
      <w:r>
        <w:rPr>
          <w:rFonts w:ascii="Apercu Italic" w:hAnsi="Apercu Italic"/>
        </w:rPr>
        <w:t>Contrasexua</w:t>
      </w:r>
      <w:r w:rsidR="00994D82">
        <w:rPr>
          <w:rFonts w:ascii="Apercu Italic" w:hAnsi="Apercu Italic"/>
        </w:rPr>
        <w:t>l</w:t>
      </w:r>
      <w:proofErr w:type="spellEnd"/>
      <w:r w:rsidR="00994D82">
        <w:rPr>
          <w:rFonts w:ascii="Apercu Italic" w:hAnsi="Apercu Italic"/>
        </w:rPr>
        <w:t>.</w:t>
      </w:r>
      <w:r w:rsidR="00C03270">
        <w:rPr>
          <w:rFonts w:ascii="Apercu Italic" w:hAnsi="Apercu Italic"/>
        </w:rPr>
        <w:t xml:space="preserve"> </w:t>
      </w:r>
      <w:r w:rsidR="00C03270">
        <w:rPr>
          <w:rFonts w:ascii="Apercu" w:hAnsi="Apercu"/>
        </w:rPr>
        <w:t>D</w:t>
      </w:r>
      <w:r w:rsidR="008D2ECB">
        <w:rPr>
          <w:rFonts w:ascii="Apercu" w:hAnsi="Apercu"/>
        </w:rPr>
        <w:t xml:space="preserve">escribed as a refusal of sexual norms, </w:t>
      </w:r>
      <w:proofErr w:type="spellStart"/>
      <w:r w:rsidR="008D2ECB">
        <w:rPr>
          <w:rFonts w:ascii="Apercu" w:hAnsi="Apercu"/>
        </w:rPr>
        <w:t>contrasexuality</w:t>
      </w:r>
      <w:proofErr w:type="spellEnd"/>
      <w:r w:rsidR="008D2ECB">
        <w:rPr>
          <w:rFonts w:ascii="Apercu" w:hAnsi="Apercu"/>
        </w:rPr>
        <w:t xml:space="preserve"> prohibits any articulation of sexuality as naturalized. </w:t>
      </w:r>
      <w:r>
        <w:rPr>
          <w:rFonts w:ascii="Apercu" w:hAnsi="Apercu"/>
        </w:rPr>
        <w:t xml:space="preserve">Indeed, speaking the word forces </w:t>
      </w:r>
      <w:r w:rsidR="00F218A7">
        <w:rPr>
          <w:rFonts w:ascii="Apercu" w:hAnsi="Apercu"/>
        </w:rPr>
        <w:t xml:space="preserve">one </w:t>
      </w:r>
      <w:r>
        <w:rPr>
          <w:rFonts w:ascii="Apercu" w:hAnsi="Apercu"/>
        </w:rPr>
        <w:t>to say “against sexuality,”</w:t>
      </w:r>
      <w:r w:rsidR="008D2ECB">
        <w:rPr>
          <w:rFonts w:ascii="Apercu" w:hAnsi="Apercu"/>
        </w:rPr>
        <w:t xml:space="preserve"> that is, </w:t>
      </w:r>
      <w:r>
        <w:rPr>
          <w:rFonts w:ascii="Apercu" w:hAnsi="Apercu"/>
        </w:rPr>
        <w:t>against an understanding of sexuality</w:t>
      </w:r>
      <w:r w:rsidR="004137C2">
        <w:rPr>
          <w:rFonts w:ascii="Apercu" w:hAnsi="Apercu"/>
        </w:rPr>
        <w:t xml:space="preserve"> </w:t>
      </w:r>
      <w:r w:rsidR="001353FC">
        <w:rPr>
          <w:rFonts w:ascii="Apercu" w:hAnsi="Apercu"/>
        </w:rPr>
        <w:t xml:space="preserve">as </w:t>
      </w:r>
      <w:r>
        <w:rPr>
          <w:rFonts w:ascii="Apercu" w:hAnsi="Apercu"/>
        </w:rPr>
        <w:t>constituted by dominat</w:t>
      </w:r>
      <w:r w:rsidR="00ED0930">
        <w:rPr>
          <w:rFonts w:ascii="Apercu" w:hAnsi="Apercu"/>
        </w:rPr>
        <w:t>ing</w:t>
      </w:r>
      <w:r>
        <w:rPr>
          <w:rFonts w:ascii="Apercu" w:hAnsi="Apercu"/>
        </w:rPr>
        <w:t xml:space="preserve"> </w:t>
      </w:r>
      <w:r w:rsidR="001D0560">
        <w:rPr>
          <w:rFonts w:ascii="Apercu" w:hAnsi="Apercu"/>
        </w:rPr>
        <w:t xml:space="preserve">and </w:t>
      </w:r>
      <w:r>
        <w:rPr>
          <w:rFonts w:ascii="Apercu" w:hAnsi="Apercu"/>
        </w:rPr>
        <w:t xml:space="preserve">hegemonic </w:t>
      </w:r>
      <w:r w:rsidRPr="003F7D36">
        <w:rPr>
          <w:rFonts w:ascii="Apercu" w:hAnsi="Apercu"/>
        </w:rPr>
        <w:t>powers</w:t>
      </w:r>
      <w:r w:rsidR="000D5D47" w:rsidRPr="003F7D36">
        <w:rPr>
          <w:rFonts w:ascii="Apercu" w:hAnsi="Apercu"/>
        </w:rPr>
        <w:t>.</w:t>
      </w:r>
      <w:r w:rsidR="003F7D36">
        <w:rPr>
          <w:rFonts w:ascii="Apercu" w:hAnsi="Apercu"/>
        </w:rPr>
        <w:t xml:space="preserve"> T</w:t>
      </w:r>
      <w:r w:rsidR="003F7D36" w:rsidRPr="00647944">
        <w:rPr>
          <w:rFonts w:ascii="Apercu" w:eastAsia="Times New Roman" w:hAnsi="Apercu" w:cs="Arial"/>
          <w:color w:val="222222"/>
          <w:bdr w:val="none" w:sz="0" w:space="0" w:color="auto"/>
          <w:shd w:val="clear" w:color="auto" w:fill="FFFFFF"/>
        </w:rPr>
        <w:t xml:space="preserve">he body and sexuality </w:t>
      </w:r>
      <w:r w:rsidR="003F7D36">
        <w:rPr>
          <w:rFonts w:ascii="Apercu" w:eastAsia="Times New Roman" w:hAnsi="Apercu" w:cs="Arial"/>
          <w:color w:val="222222"/>
          <w:bdr w:val="none" w:sz="0" w:space="0" w:color="auto"/>
          <w:shd w:val="clear" w:color="auto" w:fill="FFFFFF"/>
        </w:rPr>
        <w:t>are</w:t>
      </w:r>
      <w:r w:rsidR="003F7D36" w:rsidRPr="00647944">
        <w:rPr>
          <w:rFonts w:ascii="Apercu" w:eastAsia="Times New Roman" w:hAnsi="Apercu" w:cs="Arial"/>
          <w:color w:val="222222"/>
          <w:bdr w:val="none" w:sz="0" w:space="0" w:color="auto"/>
          <w:shd w:val="clear" w:color="auto" w:fill="FFFFFF"/>
        </w:rPr>
        <w:t xml:space="preserve"> sites of struggle for power and politics. To enact </w:t>
      </w:r>
      <w:proofErr w:type="spellStart"/>
      <w:r w:rsidR="003F7D36" w:rsidRPr="00647944">
        <w:rPr>
          <w:rFonts w:ascii="Apercu" w:eastAsia="Times New Roman" w:hAnsi="Apercu" w:cs="Arial"/>
          <w:color w:val="222222"/>
          <w:bdr w:val="none" w:sz="0" w:space="0" w:color="auto"/>
          <w:shd w:val="clear" w:color="auto" w:fill="FFFFFF"/>
        </w:rPr>
        <w:t>contrasexuality</w:t>
      </w:r>
      <w:proofErr w:type="spellEnd"/>
      <w:r w:rsidR="001B1DF8">
        <w:rPr>
          <w:rFonts w:ascii="Apercu" w:eastAsia="Times New Roman" w:hAnsi="Apercu" w:cs="Arial"/>
          <w:color w:val="222222"/>
          <w:bdr w:val="none" w:sz="0" w:space="0" w:color="auto"/>
          <w:shd w:val="clear" w:color="auto" w:fill="FFFFFF"/>
        </w:rPr>
        <w:t>, then,</w:t>
      </w:r>
      <w:r w:rsidR="003F7D36" w:rsidRPr="00647944">
        <w:rPr>
          <w:rFonts w:ascii="Apercu" w:eastAsia="Times New Roman" w:hAnsi="Apercu" w:cs="Arial"/>
          <w:color w:val="222222"/>
          <w:bdr w:val="none" w:sz="0" w:space="0" w:color="auto"/>
          <w:shd w:val="clear" w:color="auto" w:fill="FFFFFF"/>
        </w:rPr>
        <w:t xml:space="preserve"> is to </w:t>
      </w:r>
      <w:proofErr w:type="spellStart"/>
      <w:r w:rsidR="003F7D36" w:rsidRPr="00647944">
        <w:rPr>
          <w:rFonts w:ascii="Apercu" w:eastAsia="Times New Roman" w:hAnsi="Apercu" w:cs="Arial"/>
          <w:color w:val="222222"/>
          <w:bdr w:val="none" w:sz="0" w:space="0" w:color="auto"/>
          <w:shd w:val="clear" w:color="auto" w:fill="FFFFFF"/>
        </w:rPr>
        <w:t>performatively</w:t>
      </w:r>
      <w:proofErr w:type="spellEnd"/>
      <w:r w:rsidR="003F7D36" w:rsidRPr="00647944">
        <w:rPr>
          <w:rFonts w:ascii="Apercu" w:eastAsia="Times New Roman" w:hAnsi="Apercu" w:cs="Arial"/>
          <w:color w:val="222222"/>
          <w:bdr w:val="none" w:sz="0" w:space="0" w:color="auto"/>
          <w:shd w:val="clear" w:color="auto" w:fill="FFFFFF"/>
        </w:rPr>
        <w:t xml:space="preserve"> and perversely produce contra-pleasures in the body, which also evokes a utopian horizon of political transformation</w:t>
      </w:r>
      <w:r w:rsidR="00781BF7" w:rsidRPr="00342149">
        <w:rPr>
          <w:rFonts w:ascii="Apercu" w:eastAsia="Times New Roman" w:hAnsi="Apercu" w:cs="Arial"/>
          <w:color w:val="222222"/>
          <w:bdr w:val="none" w:sz="0" w:space="0" w:color="auto"/>
          <w:shd w:val="clear" w:color="auto" w:fill="FFFFFF"/>
        </w:rPr>
        <w:t xml:space="preserve">. </w:t>
      </w:r>
      <w:r w:rsidR="003C7C6C">
        <w:rPr>
          <w:rFonts w:ascii="Apercu" w:hAnsi="Apercu"/>
        </w:rPr>
        <w:t>At once</w:t>
      </w:r>
      <w:r>
        <w:rPr>
          <w:rFonts w:ascii="Apercu" w:hAnsi="Apercu"/>
        </w:rPr>
        <w:t xml:space="preserve">, </w:t>
      </w:r>
      <w:proofErr w:type="spellStart"/>
      <w:r>
        <w:rPr>
          <w:rFonts w:ascii="Apercu" w:hAnsi="Apercu"/>
        </w:rPr>
        <w:t>contrasexuality</w:t>
      </w:r>
      <w:proofErr w:type="spellEnd"/>
      <w:r>
        <w:rPr>
          <w:rFonts w:ascii="Apercu" w:hAnsi="Apercu"/>
        </w:rPr>
        <w:t xml:space="preserve"> is</w:t>
      </w:r>
      <w:r w:rsidR="003C7C6C">
        <w:rPr>
          <w:rFonts w:ascii="Apercu" w:hAnsi="Apercu"/>
        </w:rPr>
        <w:t xml:space="preserve"> </w:t>
      </w:r>
      <w:r>
        <w:rPr>
          <w:rFonts w:ascii="Apercu" w:hAnsi="Apercu"/>
        </w:rPr>
        <w:t xml:space="preserve">a refusal </w:t>
      </w:r>
      <w:r w:rsidR="003C7C6C">
        <w:rPr>
          <w:rFonts w:ascii="Apercu" w:hAnsi="Apercu"/>
        </w:rPr>
        <w:t xml:space="preserve">but </w:t>
      </w:r>
      <w:r>
        <w:rPr>
          <w:rFonts w:ascii="Apercu" w:hAnsi="Apercu"/>
        </w:rPr>
        <w:t>also the constitution of an alternative</w:t>
      </w:r>
      <w:r w:rsidR="00AA2357">
        <w:rPr>
          <w:rFonts w:ascii="Apercu" w:hAnsi="Apercu"/>
        </w:rPr>
        <w:t xml:space="preserve">. </w:t>
      </w:r>
      <w:r w:rsidR="00D47F1D">
        <w:rPr>
          <w:rFonts w:ascii="Apercu" w:hAnsi="Apercu"/>
        </w:rPr>
        <w:t>By</w:t>
      </w:r>
      <w:r>
        <w:rPr>
          <w:rFonts w:ascii="Apercu" w:hAnsi="Apercu"/>
        </w:rPr>
        <w:t xml:space="preserve"> </w:t>
      </w:r>
      <w:r w:rsidR="00D47F1D">
        <w:rPr>
          <w:rFonts w:ascii="Apercu" w:hAnsi="Apercu"/>
        </w:rPr>
        <w:t xml:space="preserve">confronting </w:t>
      </w:r>
      <w:r>
        <w:rPr>
          <w:rFonts w:ascii="Apercu" w:hAnsi="Apercu"/>
        </w:rPr>
        <w:t xml:space="preserve">the </w:t>
      </w:r>
      <w:proofErr w:type="gramStart"/>
      <w:r>
        <w:rPr>
          <w:rFonts w:ascii="Apercu" w:hAnsi="Apercu"/>
        </w:rPr>
        <w:t>internet</w:t>
      </w:r>
      <w:proofErr w:type="gramEnd"/>
      <w:r>
        <w:rPr>
          <w:rFonts w:ascii="Apercu" w:hAnsi="Apercu"/>
        </w:rPr>
        <w:t xml:space="preserve"> </w:t>
      </w:r>
      <w:r w:rsidR="00D47F1D">
        <w:rPr>
          <w:rFonts w:ascii="Apercu" w:hAnsi="Apercu"/>
        </w:rPr>
        <w:t>with</w:t>
      </w:r>
      <w:r>
        <w:rPr>
          <w:rFonts w:ascii="Apercu" w:hAnsi="Apercu"/>
        </w:rPr>
        <w:t xml:space="preserve"> </w:t>
      </w:r>
      <w:proofErr w:type="spellStart"/>
      <w:r>
        <w:rPr>
          <w:rFonts w:ascii="Apercu" w:hAnsi="Apercu"/>
        </w:rPr>
        <w:t>contrasexual</w:t>
      </w:r>
      <w:r w:rsidR="00D47F1D">
        <w:rPr>
          <w:rFonts w:ascii="Apercu" w:hAnsi="Apercu"/>
        </w:rPr>
        <w:t>ity</w:t>
      </w:r>
      <w:proofErr w:type="spellEnd"/>
      <w:r>
        <w:rPr>
          <w:rFonts w:ascii="Apercu" w:hAnsi="Apercu"/>
        </w:rPr>
        <w:t xml:space="preserve">, </w:t>
      </w:r>
      <w:r w:rsidR="00D47F1D">
        <w:rPr>
          <w:rFonts w:ascii="Apercu" w:hAnsi="Apercu"/>
        </w:rPr>
        <w:t>a provisional definition of a burgeoning contra-internet politics ma</w:t>
      </w:r>
      <w:r w:rsidR="00F94F41">
        <w:rPr>
          <w:rFonts w:ascii="Apercu" w:hAnsi="Apercu"/>
        </w:rPr>
        <w:t>nifests,</w:t>
      </w:r>
      <w:r w:rsidR="00AA2357">
        <w:rPr>
          <w:rFonts w:ascii="Apercu" w:hAnsi="Apercu"/>
        </w:rPr>
        <w:t xml:space="preserve"> </w:t>
      </w:r>
      <w:r w:rsidR="00F94F41">
        <w:rPr>
          <w:rFonts w:ascii="Apercu" w:hAnsi="Apercu"/>
        </w:rPr>
        <w:t>as a militant practice that</w:t>
      </w:r>
      <w:r>
        <w:rPr>
          <w:rFonts w:ascii="Apercu" w:hAnsi="Apercu"/>
        </w:rPr>
        <w:t xml:space="preserve"> refus</w:t>
      </w:r>
      <w:r w:rsidR="00F94F41">
        <w:rPr>
          <w:rFonts w:ascii="Apercu" w:hAnsi="Apercu"/>
        </w:rPr>
        <w:t>es i</w:t>
      </w:r>
      <w:r>
        <w:rPr>
          <w:rFonts w:ascii="Apercu" w:hAnsi="Apercu"/>
        </w:rPr>
        <w:t xml:space="preserve">nternet </w:t>
      </w:r>
      <w:r w:rsidR="00F94F41">
        <w:rPr>
          <w:rFonts w:ascii="Apercu" w:hAnsi="Apercu"/>
        </w:rPr>
        <w:t>totality and</w:t>
      </w:r>
      <w:r w:rsidR="007D6C10">
        <w:rPr>
          <w:rFonts w:ascii="Apercu" w:hAnsi="Apercu"/>
        </w:rPr>
        <w:t xml:space="preserve"> constructs network alternatives</w:t>
      </w:r>
      <w:r w:rsidR="003F3FC1">
        <w:rPr>
          <w:rFonts w:ascii="Apercu" w:hAnsi="Apercu"/>
        </w:rPr>
        <w:t>, while maintaining an alliance with feminist and queer politics</w:t>
      </w:r>
      <w:r w:rsidR="003B347E">
        <w:rPr>
          <w:rFonts w:ascii="Apercu" w:hAnsi="Apercu"/>
        </w:rPr>
        <w:t>.</w:t>
      </w:r>
      <w:r w:rsidR="003F41F3">
        <w:rPr>
          <w:rFonts w:ascii="Apercu" w:hAnsi="Apercu"/>
        </w:rPr>
        <w:t xml:space="preserve"> </w:t>
      </w:r>
      <w:r>
        <w:rPr>
          <w:rFonts w:ascii="Apercu" w:hAnsi="Apercu"/>
        </w:rPr>
        <w:t xml:space="preserve">But </w:t>
      </w:r>
      <w:r w:rsidR="003F41F3">
        <w:rPr>
          <w:rFonts w:ascii="Apercu" w:hAnsi="Apercu"/>
        </w:rPr>
        <w:t xml:space="preserve">still, </w:t>
      </w:r>
      <w:r>
        <w:rPr>
          <w:rFonts w:ascii="Apercu" w:hAnsi="Apercu"/>
        </w:rPr>
        <w:t xml:space="preserve">how </w:t>
      </w:r>
      <w:r w:rsidR="003B347E">
        <w:rPr>
          <w:rFonts w:ascii="Apercu" w:hAnsi="Apercu"/>
        </w:rPr>
        <w:t>are contra-internet politics</w:t>
      </w:r>
      <w:r>
        <w:rPr>
          <w:rFonts w:ascii="Apercu" w:hAnsi="Apercu"/>
        </w:rPr>
        <w:t xml:space="preserve"> to be done? </w:t>
      </w:r>
    </w:p>
    <w:p w14:paraId="03247458" w14:textId="77777777" w:rsidR="003B347E" w:rsidRDefault="003B347E">
      <w:pPr>
        <w:pStyle w:val="Body"/>
        <w:rPr>
          <w:rFonts w:ascii="Apercu" w:hAnsi="Apercu"/>
        </w:rPr>
      </w:pPr>
    </w:p>
    <w:p w14:paraId="1036BC58" w14:textId="77777777" w:rsidR="00191EC5" w:rsidRDefault="00191EC5" w:rsidP="00191EC5">
      <w:pPr>
        <w:pStyle w:val="Body"/>
        <w:rPr>
          <w:rFonts w:ascii="Apercu" w:eastAsia="Apercu" w:hAnsi="Apercu" w:cs="Apercu"/>
        </w:rPr>
      </w:pPr>
      <w:r>
        <w:rPr>
          <w:rFonts w:ascii="Apercu" w:hAnsi="Apercu"/>
        </w:rPr>
        <w:t>[</w:t>
      </w:r>
      <w:proofErr w:type="gramStart"/>
      <w:r>
        <w:rPr>
          <w:rFonts w:ascii="Apercu" w:hAnsi="Apercu"/>
        </w:rPr>
        <w:t>insert</w:t>
      </w:r>
      <w:proofErr w:type="gramEnd"/>
      <w:r>
        <w:rPr>
          <w:rFonts w:ascii="Apercu" w:hAnsi="Apercu"/>
        </w:rPr>
        <w:t xml:space="preserve"> </w:t>
      </w:r>
      <w:proofErr w:type="spellStart"/>
      <w:r>
        <w:rPr>
          <w:rFonts w:ascii="Apercu" w:hAnsi="Apercu"/>
        </w:rPr>
        <w:t>dildotectonics</w:t>
      </w:r>
      <w:proofErr w:type="spellEnd"/>
      <w:r>
        <w:rPr>
          <w:rFonts w:ascii="Apercu" w:hAnsi="Apercu"/>
        </w:rPr>
        <w:t xml:space="preserve"> image]</w:t>
      </w:r>
    </w:p>
    <w:p w14:paraId="7B4F2D7C" w14:textId="77777777" w:rsidR="00191EC5" w:rsidRDefault="00191EC5">
      <w:pPr>
        <w:pStyle w:val="Body"/>
        <w:rPr>
          <w:rFonts w:ascii="Apercu" w:hAnsi="Apercu"/>
        </w:rPr>
      </w:pPr>
    </w:p>
    <w:p w14:paraId="31082784" w14:textId="67AD1928" w:rsidR="00FF1732" w:rsidRDefault="005F0228">
      <w:pPr>
        <w:pStyle w:val="Body"/>
        <w:rPr>
          <w:rFonts w:ascii="Apercu" w:hAnsi="Apercu"/>
        </w:rPr>
      </w:pPr>
      <w:proofErr w:type="spellStart"/>
      <w:r>
        <w:rPr>
          <w:rFonts w:ascii="Apercu" w:hAnsi="Apercu"/>
        </w:rPr>
        <w:t>Preciado</w:t>
      </w:r>
      <w:proofErr w:type="spellEnd"/>
      <w:r>
        <w:rPr>
          <w:rFonts w:ascii="Apercu" w:hAnsi="Apercu"/>
        </w:rPr>
        <w:t xml:space="preserve"> explains that </w:t>
      </w:r>
      <w:proofErr w:type="spellStart"/>
      <w:r>
        <w:rPr>
          <w:rFonts w:ascii="Apercu" w:hAnsi="Apercu"/>
        </w:rPr>
        <w:t>contrasexuality</w:t>
      </w:r>
      <w:proofErr w:type="spellEnd"/>
      <w:r>
        <w:rPr>
          <w:rFonts w:ascii="Apercu" w:hAnsi="Apercu"/>
        </w:rPr>
        <w:t xml:space="preserve"> </w:t>
      </w:r>
      <w:r w:rsidR="00191EC5">
        <w:rPr>
          <w:rFonts w:ascii="Apercu" w:hAnsi="Apercu"/>
        </w:rPr>
        <w:t>can</w:t>
      </w:r>
      <w:r w:rsidR="003F41F3">
        <w:rPr>
          <w:rFonts w:ascii="Apercu" w:hAnsi="Apercu"/>
        </w:rPr>
        <w:t xml:space="preserve"> </w:t>
      </w:r>
      <w:r>
        <w:rPr>
          <w:rFonts w:ascii="Apercu" w:hAnsi="Apercu"/>
        </w:rPr>
        <w:t xml:space="preserve">be practiced through </w:t>
      </w:r>
      <w:proofErr w:type="spellStart"/>
      <w:r>
        <w:rPr>
          <w:rFonts w:ascii="Apercu" w:hAnsi="Apercu"/>
        </w:rPr>
        <w:t>dildotectonics</w:t>
      </w:r>
      <w:proofErr w:type="spellEnd"/>
      <w:r>
        <w:rPr>
          <w:rFonts w:ascii="Apercu" w:hAnsi="Apercu"/>
        </w:rPr>
        <w:t>, what he calls the</w:t>
      </w:r>
      <w:r w:rsidR="00191EC5">
        <w:rPr>
          <w:rFonts w:ascii="Apercu" w:hAnsi="Apercu"/>
        </w:rPr>
        <w:t xml:space="preserve"> “experimental contra-science” of dildos.</w:t>
      </w:r>
      <w:r w:rsidR="000B4BB4">
        <w:rPr>
          <w:rStyle w:val="FootnoteReference"/>
          <w:rFonts w:ascii="Apercu" w:hAnsi="Apercu"/>
        </w:rPr>
        <w:footnoteReference w:id="7"/>
      </w:r>
      <w:r w:rsidR="00856CCA">
        <w:rPr>
          <w:rFonts w:ascii="Apercu" w:eastAsia="Apercu" w:hAnsi="Apercu" w:cs="Apercu"/>
        </w:rPr>
        <w:t xml:space="preserve"> </w:t>
      </w:r>
      <w:r>
        <w:rPr>
          <w:rFonts w:ascii="Apercu" w:hAnsi="Apercu"/>
        </w:rPr>
        <w:t xml:space="preserve">The dildo is </w:t>
      </w:r>
      <w:r w:rsidR="00191EC5">
        <w:rPr>
          <w:rFonts w:ascii="Apercu" w:hAnsi="Apercu"/>
        </w:rPr>
        <w:t xml:space="preserve">a </w:t>
      </w:r>
      <w:r>
        <w:rPr>
          <w:rFonts w:ascii="Apercu" w:hAnsi="Apercu"/>
        </w:rPr>
        <w:t xml:space="preserve">chosen </w:t>
      </w:r>
      <w:proofErr w:type="spellStart"/>
      <w:r w:rsidR="00191EC5">
        <w:rPr>
          <w:rFonts w:ascii="Apercu" w:hAnsi="Apercu"/>
        </w:rPr>
        <w:t>contrasexual</w:t>
      </w:r>
      <w:proofErr w:type="spellEnd"/>
      <w:r w:rsidR="00191EC5">
        <w:rPr>
          <w:rFonts w:ascii="Apercu" w:hAnsi="Apercu"/>
        </w:rPr>
        <w:t xml:space="preserve"> </w:t>
      </w:r>
      <w:r>
        <w:rPr>
          <w:rFonts w:ascii="Apercu" w:hAnsi="Apercu"/>
        </w:rPr>
        <w:t>form</w:t>
      </w:r>
      <w:r w:rsidR="00191EC5">
        <w:rPr>
          <w:rFonts w:ascii="Apercu" w:hAnsi="Apercu"/>
        </w:rPr>
        <w:t xml:space="preserve"> </w:t>
      </w:r>
      <w:r>
        <w:rPr>
          <w:rFonts w:ascii="Apercu" w:hAnsi="Apercu"/>
        </w:rPr>
        <w:t xml:space="preserve">because it is </w:t>
      </w:r>
      <w:r w:rsidR="00856CCA">
        <w:rPr>
          <w:rFonts w:ascii="Apercu" w:hAnsi="Apercu"/>
        </w:rPr>
        <w:t xml:space="preserve">both </w:t>
      </w:r>
      <w:r>
        <w:rPr>
          <w:rFonts w:ascii="Apercu" w:hAnsi="Apercu"/>
        </w:rPr>
        <w:t xml:space="preserve">external to the body </w:t>
      </w:r>
      <w:r w:rsidR="00856CCA">
        <w:rPr>
          <w:rFonts w:ascii="Apercu" w:hAnsi="Apercu"/>
        </w:rPr>
        <w:t xml:space="preserve">and </w:t>
      </w:r>
      <w:r>
        <w:rPr>
          <w:rFonts w:ascii="Apercu" w:hAnsi="Apercu"/>
        </w:rPr>
        <w:t xml:space="preserve">undoes </w:t>
      </w:r>
      <w:r w:rsidR="00856CCA">
        <w:rPr>
          <w:rFonts w:ascii="Apercu" w:hAnsi="Apercu"/>
        </w:rPr>
        <w:t xml:space="preserve">any </w:t>
      </w:r>
      <w:r>
        <w:rPr>
          <w:rFonts w:ascii="Apercu" w:hAnsi="Apercu"/>
        </w:rPr>
        <w:t xml:space="preserve">assumptions </w:t>
      </w:r>
      <w:r w:rsidR="00856CCA">
        <w:rPr>
          <w:rFonts w:ascii="Apercu" w:hAnsi="Apercu"/>
        </w:rPr>
        <w:t xml:space="preserve">that </w:t>
      </w:r>
      <w:r>
        <w:rPr>
          <w:rFonts w:ascii="Apercu" w:hAnsi="Apercu"/>
        </w:rPr>
        <w:t xml:space="preserve">the body </w:t>
      </w:r>
      <w:r w:rsidR="00856CCA">
        <w:rPr>
          <w:rFonts w:ascii="Apercu" w:hAnsi="Apercu"/>
        </w:rPr>
        <w:t xml:space="preserve">is </w:t>
      </w:r>
      <w:r>
        <w:rPr>
          <w:rFonts w:ascii="Apercu" w:hAnsi="Apercu"/>
        </w:rPr>
        <w:t xml:space="preserve">a </w:t>
      </w:r>
      <w:r>
        <w:rPr>
          <w:rFonts w:ascii="Apercu" w:hAnsi="Apercu"/>
        </w:rPr>
        <w:lastRenderedPageBreak/>
        <w:t>totalized heterosexual unit</w:t>
      </w:r>
      <w:r w:rsidR="00B7318B">
        <w:rPr>
          <w:rFonts w:ascii="Apercu" w:hAnsi="Apercu"/>
        </w:rPr>
        <w:t xml:space="preserve">. </w:t>
      </w:r>
      <w:r>
        <w:rPr>
          <w:rFonts w:ascii="Apercu" w:hAnsi="Apercu"/>
        </w:rPr>
        <w:t xml:space="preserve">In fact, </w:t>
      </w:r>
      <w:proofErr w:type="spellStart"/>
      <w:r>
        <w:rPr>
          <w:rFonts w:ascii="Apercu" w:hAnsi="Apercu"/>
        </w:rPr>
        <w:t>Preciado</w:t>
      </w:r>
      <w:proofErr w:type="spellEnd"/>
      <w:r>
        <w:rPr>
          <w:rFonts w:ascii="Apercu" w:hAnsi="Apercu"/>
        </w:rPr>
        <w:t xml:space="preserve"> claims</w:t>
      </w:r>
      <w:r w:rsidR="008B4B23">
        <w:rPr>
          <w:rFonts w:ascii="Apercu" w:hAnsi="Apercu"/>
        </w:rPr>
        <w:t xml:space="preserve"> that</w:t>
      </w:r>
      <w:r>
        <w:rPr>
          <w:rFonts w:ascii="Apercu" w:hAnsi="Apercu"/>
        </w:rPr>
        <w:t xml:space="preserve"> the body can be mapped out entirely as a dildo, </w:t>
      </w:r>
      <w:r w:rsidR="00B7318B">
        <w:rPr>
          <w:rFonts w:ascii="Apercu" w:hAnsi="Apercu"/>
        </w:rPr>
        <w:t xml:space="preserve">which suggests </w:t>
      </w:r>
      <w:r>
        <w:rPr>
          <w:rFonts w:ascii="Apercu" w:hAnsi="Apercu"/>
        </w:rPr>
        <w:t xml:space="preserve">that </w:t>
      </w:r>
      <w:r w:rsidR="000655C4">
        <w:rPr>
          <w:rFonts w:ascii="Apercu" w:hAnsi="Apercu"/>
        </w:rPr>
        <w:t xml:space="preserve">it </w:t>
      </w:r>
      <w:r>
        <w:rPr>
          <w:rFonts w:ascii="Apercu" w:hAnsi="Apercu"/>
        </w:rPr>
        <w:t xml:space="preserve">can be transformed into pure </w:t>
      </w:r>
      <w:proofErr w:type="spellStart"/>
      <w:r>
        <w:rPr>
          <w:rFonts w:ascii="Apercu" w:hAnsi="Apercu"/>
        </w:rPr>
        <w:t>contrasexuality</w:t>
      </w:r>
      <w:proofErr w:type="spellEnd"/>
      <w:r w:rsidR="00B7318B">
        <w:rPr>
          <w:rFonts w:ascii="Apercu" w:hAnsi="Apercu"/>
        </w:rPr>
        <w:t xml:space="preserve">. </w:t>
      </w:r>
      <w:r>
        <w:rPr>
          <w:rFonts w:ascii="Apercu" w:hAnsi="Apercu"/>
        </w:rPr>
        <w:t>A body as</w:t>
      </w:r>
      <w:r w:rsidR="008B4B23">
        <w:rPr>
          <w:rFonts w:ascii="Apercu" w:hAnsi="Apercu"/>
        </w:rPr>
        <w:t xml:space="preserve"> </w:t>
      </w:r>
      <w:r>
        <w:rPr>
          <w:rFonts w:ascii="Apercu" w:hAnsi="Apercu"/>
        </w:rPr>
        <w:t xml:space="preserve">dildo is sexually </w:t>
      </w:r>
      <w:proofErr w:type="spellStart"/>
      <w:r>
        <w:rPr>
          <w:rFonts w:ascii="Apercu" w:hAnsi="Apercu"/>
        </w:rPr>
        <w:t>unnaturalized</w:t>
      </w:r>
      <w:proofErr w:type="spellEnd"/>
      <w:r>
        <w:rPr>
          <w:rFonts w:ascii="Apercu" w:hAnsi="Apercu"/>
        </w:rPr>
        <w:t>, reconfigured, made into</w:t>
      </w:r>
      <w:r w:rsidR="00170CC0">
        <w:rPr>
          <w:rFonts w:ascii="Apercu" w:hAnsi="Apercu"/>
        </w:rPr>
        <w:t xml:space="preserve"> </w:t>
      </w:r>
      <w:proofErr w:type="spellStart"/>
      <w:r w:rsidR="003B6D6C">
        <w:rPr>
          <w:rFonts w:ascii="Apercu" w:hAnsi="Apercu"/>
        </w:rPr>
        <w:t>transgressive</w:t>
      </w:r>
      <w:proofErr w:type="spellEnd"/>
      <w:r>
        <w:rPr>
          <w:rFonts w:ascii="Apercu" w:hAnsi="Apercu"/>
        </w:rPr>
        <w:t xml:space="preserve"> </w:t>
      </w:r>
      <w:proofErr w:type="spellStart"/>
      <w:r>
        <w:rPr>
          <w:rFonts w:ascii="Apercu" w:hAnsi="Apercu"/>
        </w:rPr>
        <w:t>prothesis</w:t>
      </w:r>
      <w:proofErr w:type="spellEnd"/>
      <w:r>
        <w:rPr>
          <w:rFonts w:ascii="Apercu" w:hAnsi="Apercu"/>
        </w:rPr>
        <w:t>.</w:t>
      </w:r>
      <w:r w:rsidR="006A36B9">
        <w:rPr>
          <w:rFonts w:ascii="Apercu" w:hAnsi="Apercu"/>
        </w:rPr>
        <w:t xml:space="preserve"> </w:t>
      </w:r>
      <w:r w:rsidR="00436510">
        <w:rPr>
          <w:rFonts w:ascii="Apercu" w:hAnsi="Apercu"/>
        </w:rPr>
        <w:t>Significantly</w:t>
      </w:r>
      <w:r>
        <w:rPr>
          <w:rFonts w:ascii="Apercu" w:hAnsi="Apercu"/>
        </w:rPr>
        <w:t>, the dildo</w:t>
      </w:r>
      <w:r w:rsidR="00B7318B">
        <w:rPr>
          <w:rFonts w:ascii="Apercu" w:hAnsi="Apercu"/>
        </w:rPr>
        <w:t xml:space="preserve"> does not reduce the body to a phallus, as it is not an emblem of </w:t>
      </w:r>
      <w:r>
        <w:rPr>
          <w:rFonts w:ascii="Apercu" w:hAnsi="Apercu"/>
        </w:rPr>
        <w:t xml:space="preserve">patriarchy for </w:t>
      </w:r>
      <w:proofErr w:type="spellStart"/>
      <w:r>
        <w:rPr>
          <w:rFonts w:ascii="Apercu" w:hAnsi="Apercu"/>
        </w:rPr>
        <w:t>Preciado</w:t>
      </w:r>
      <w:proofErr w:type="spellEnd"/>
      <w:r>
        <w:rPr>
          <w:rFonts w:ascii="Apercu" w:hAnsi="Apercu"/>
        </w:rPr>
        <w:t xml:space="preserve">. This is why a penis can be </w:t>
      </w:r>
      <w:r w:rsidR="006A36B9">
        <w:rPr>
          <w:rFonts w:ascii="Apercu" w:hAnsi="Apercu"/>
        </w:rPr>
        <w:t xml:space="preserve">considered </w:t>
      </w:r>
      <w:r>
        <w:rPr>
          <w:rFonts w:ascii="Apercu" w:hAnsi="Apercu"/>
        </w:rPr>
        <w:t>a meat dildo</w:t>
      </w:r>
      <w:r w:rsidR="006A36B9">
        <w:rPr>
          <w:rFonts w:ascii="Apercu" w:hAnsi="Apercu"/>
        </w:rPr>
        <w:t>,</w:t>
      </w:r>
      <w:r>
        <w:rPr>
          <w:rFonts w:ascii="Apercu" w:hAnsi="Apercu"/>
        </w:rPr>
        <w:t xml:space="preserve"> but a dildo </w:t>
      </w:r>
      <w:r w:rsidR="006A36B9">
        <w:rPr>
          <w:rFonts w:ascii="Apercu" w:hAnsi="Apercu"/>
        </w:rPr>
        <w:t xml:space="preserve">can never be </w:t>
      </w:r>
      <w:r>
        <w:rPr>
          <w:rFonts w:ascii="Apercu" w:hAnsi="Apercu"/>
        </w:rPr>
        <w:t xml:space="preserve">a plastic penis. </w:t>
      </w:r>
      <w:r w:rsidR="00FE2AF2">
        <w:rPr>
          <w:rFonts w:ascii="Apercu" w:hAnsi="Apercu"/>
        </w:rPr>
        <w:t xml:space="preserve">As evident in </w:t>
      </w:r>
      <w:proofErr w:type="spellStart"/>
      <w:r w:rsidR="00FE2AF2">
        <w:rPr>
          <w:rFonts w:ascii="Apercu" w:hAnsi="Apercu"/>
        </w:rPr>
        <w:t>Preciado’s</w:t>
      </w:r>
      <w:proofErr w:type="spellEnd"/>
      <w:r w:rsidR="00FE2AF2">
        <w:rPr>
          <w:rFonts w:ascii="Apercu" w:hAnsi="Apercu"/>
        </w:rPr>
        <w:t xml:space="preserve"> drawings, the </w:t>
      </w:r>
      <w:proofErr w:type="spellStart"/>
      <w:r w:rsidR="00FE2AF2">
        <w:rPr>
          <w:rFonts w:ascii="Apercu" w:hAnsi="Apercu"/>
        </w:rPr>
        <w:t>contrasexual</w:t>
      </w:r>
      <w:proofErr w:type="spellEnd"/>
      <w:r w:rsidR="00FE2AF2">
        <w:rPr>
          <w:rFonts w:ascii="Apercu" w:hAnsi="Apercu"/>
        </w:rPr>
        <w:t xml:space="preserve"> dildo is </w:t>
      </w:r>
      <w:r>
        <w:rPr>
          <w:rFonts w:ascii="Apercu" w:hAnsi="Apercu"/>
        </w:rPr>
        <w:t>a diagrammatic form that, when experimented with,</w:t>
      </w:r>
      <w:r w:rsidR="00D95639">
        <w:rPr>
          <w:rFonts w:ascii="Apercu" w:hAnsi="Apercu"/>
        </w:rPr>
        <w:t xml:space="preserve"> </w:t>
      </w:r>
      <w:r>
        <w:rPr>
          <w:rFonts w:ascii="Apercu" w:hAnsi="Apercu"/>
        </w:rPr>
        <w:t>reveals the potentialities of</w:t>
      </w:r>
      <w:r w:rsidR="00FE2AF2">
        <w:rPr>
          <w:rFonts w:ascii="Apercu" w:hAnsi="Apercu"/>
        </w:rPr>
        <w:t xml:space="preserve"> sexuality beyond the </w:t>
      </w:r>
      <w:proofErr w:type="spellStart"/>
      <w:r w:rsidR="00FE2AF2">
        <w:rPr>
          <w:rFonts w:ascii="Apercu" w:hAnsi="Apercu"/>
        </w:rPr>
        <w:t>heteronormative</w:t>
      </w:r>
      <w:proofErr w:type="spellEnd"/>
      <w:r w:rsidR="00D95639">
        <w:rPr>
          <w:rFonts w:ascii="Apercu" w:hAnsi="Apercu"/>
        </w:rPr>
        <w:t xml:space="preserve"> and phallocentric</w:t>
      </w:r>
      <w:r w:rsidR="00FE2AF2">
        <w:rPr>
          <w:rFonts w:ascii="Apercu" w:hAnsi="Apercu"/>
        </w:rPr>
        <w:t xml:space="preserve">. </w:t>
      </w:r>
      <w:proofErr w:type="spellStart"/>
      <w:r>
        <w:rPr>
          <w:rFonts w:ascii="Apercu" w:hAnsi="Apercu"/>
        </w:rPr>
        <w:t>Preciado</w:t>
      </w:r>
      <w:proofErr w:type="spellEnd"/>
      <w:r>
        <w:rPr>
          <w:rFonts w:ascii="Apercu" w:hAnsi="Apercu"/>
        </w:rPr>
        <w:t xml:space="preserve"> </w:t>
      </w:r>
      <w:r w:rsidR="00FE2AF2">
        <w:rPr>
          <w:rFonts w:ascii="Apercu" w:hAnsi="Apercu"/>
        </w:rPr>
        <w:t xml:space="preserve">goes so far as to generously offer a set </w:t>
      </w:r>
      <w:r>
        <w:rPr>
          <w:rFonts w:ascii="Apercu" w:hAnsi="Apercu"/>
        </w:rPr>
        <w:t>of “</w:t>
      </w:r>
      <w:proofErr w:type="spellStart"/>
      <w:r>
        <w:rPr>
          <w:rFonts w:ascii="Apercu" w:hAnsi="Apercu"/>
        </w:rPr>
        <w:t>dildotopia</w:t>
      </w:r>
      <w:proofErr w:type="spellEnd"/>
      <w:r>
        <w:rPr>
          <w:rFonts w:ascii="Apercu" w:hAnsi="Apercu"/>
        </w:rPr>
        <w:t xml:space="preserve">” exercises, such as </w:t>
      </w:r>
      <w:r w:rsidR="004613D4">
        <w:rPr>
          <w:rFonts w:ascii="Apercu" w:hAnsi="Apercu"/>
        </w:rPr>
        <w:t xml:space="preserve">drawing </w:t>
      </w:r>
      <w:r>
        <w:rPr>
          <w:rFonts w:ascii="Apercu" w:hAnsi="Apercu"/>
        </w:rPr>
        <w:t>a dildo on</w:t>
      </w:r>
      <w:r w:rsidR="0066335E">
        <w:rPr>
          <w:rFonts w:ascii="Apercu" w:hAnsi="Apercu"/>
        </w:rPr>
        <w:t>to</w:t>
      </w:r>
      <w:r>
        <w:rPr>
          <w:rFonts w:ascii="Apercu" w:hAnsi="Apercu"/>
        </w:rPr>
        <w:t xml:space="preserve"> one’s arm and masturbating it</w:t>
      </w:r>
      <w:r w:rsidR="00FE2AF2">
        <w:rPr>
          <w:rFonts w:ascii="Apercu" w:hAnsi="Apercu"/>
        </w:rPr>
        <w:t xml:space="preserve"> like one is playing the violin.</w:t>
      </w:r>
    </w:p>
    <w:p w14:paraId="51B12CFC" w14:textId="77777777" w:rsidR="0066335E" w:rsidRDefault="0066335E">
      <w:pPr>
        <w:pStyle w:val="Body"/>
        <w:rPr>
          <w:rFonts w:ascii="Apercu" w:eastAsia="Apercu" w:hAnsi="Apercu" w:cs="Apercu"/>
        </w:rPr>
      </w:pPr>
    </w:p>
    <w:p w14:paraId="2402A758" w14:textId="191EEE26" w:rsidR="001E6E65" w:rsidRDefault="0099445E">
      <w:pPr>
        <w:pStyle w:val="Body"/>
        <w:rPr>
          <w:rFonts w:ascii="Apercu" w:hAnsi="Apercu"/>
        </w:rPr>
      </w:pPr>
      <w:r>
        <w:rPr>
          <w:rFonts w:ascii="Apercu" w:hAnsi="Apercu"/>
        </w:rPr>
        <w:t>These</w:t>
      </w:r>
      <w:r w:rsidR="0061535F">
        <w:rPr>
          <w:rFonts w:ascii="Apercu" w:hAnsi="Apercu"/>
        </w:rPr>
        <w:t xml:space="preserve"> </w:t>
      </w:r>
      <w:r w:rsidR="005F0228">
        <w:rPr>
          <w:rFonts w:ascii="Apercu" w:hAnsi="Apercu"/>
        </w:rPr>
        <w:t>exercise</w:t>
      </w:r>
      <w:r w:rsidR="0061535F">
        <w:rPr>
          <w:rFonts w:ascii="Apercu" w:hAnsi="Apercu"/>
        </w:rPr>
        <w:t>s</w:t>
      </w:r>
      <w:r w:rsidR="005F0228">
        <w:rPr>
          <w:rFonts w:ascii="Apercu" w:hAnsi="Apercu"/>
        </w:rPr>
        <w:t xml:space="preserve"> </w:t>
      </w:r>
      <w:r w:rsidR="0061535F">
        <w:rPr>
          <w:rFonts w:ascii="Apercu" w:hAnsi="Apercu"/>
        </w:rPr>
        <w:t>provoke</w:t>
      </w:r>
      <w:r w:rsidR="0066335E">
        <w:rPr>
          <w:rFonts w:ascii="Apercu" w:hAnsi="Apercu"/>
        </w:rPr>
        <w:t xml:space="preserve"> a</w:t>
      </w:r>
      <w:r w:rsidR="005F0228">
        <w:rPr>
          <w:rFonts w:ascii="Apercu" w:hAnsi="Apercu"/>
        </w:rPr>
        <w:t xml:space="preserve"> question: what are the </w:t>
      </w:r>
      <w:proofErr w:type="spellStart"/>
      <w:r w:rsidR="005F0228">
        <w:rPr>
          <w:rFonts w:ascii="Apercu" w:hAnsi="Apercu"/>
        </w:rPr>
        <w:t>dildotectonics</w:t>
      </w:r>
      <w:proofErr w:type="spellEnd"/>
      <w:r w:rsidR="005F0228">
        <w:rPr>
          <w:rFonts w:ascii="Apercu" w:hAnsi="Apercu"/>
        </w:rPr>
        <w:t xml:space="preserve"> of the </w:t>
      </w:r>
      <w:proofErr w:type="gramStart"/>
      <w:r w:rsidR="00290F59">
        <w:rPr>
          <w:rFonts w:ascii="Apercu" w:hAnsi="Apercu"/>
        </w:rPr>
        <w:t>i</w:t>
      </w:r>
      <w:r w:rsidR="005F0228">
        <w:rPr>
          <w:rFonts w:ascii="Apercu" w:hAnsi="Apercu"/>
        </w:rPr>
        <w:t>nternet</w:t>
      </w:r>
      <w:proofErr w:type="gramEnd"/>
      <w:r w:rsidR="005F0228">
        <w:rPr>
          <w:rFonts w:ascii="Apercu" w:hAnsi="Apercu"/>
        </w:rPr>
        <w:t>?</w:t>
      </w:r>
      <w:r w:rsidR="006119CB">
        <w:rPr>
          <w:rFonts w:ascii="Apercu" w:hAnsi="Apercu"/>
        </w:rPr>
        <w:t xml:space="preserve"> </w:t>
      </w:r>
      <w:r w:rsidR="00E61F54">
        <w:rPr>
          <w:rFonts w:ascii="Apercu" w:hAnsi="Apercu"/>
        </w:rPr>
        <w:t>Put differently: i</w:t>
      </w:r>
      <w:r w:rsidR="005F0228">
        <w:rPr>
          <w:rFonts w:ascii="Apercu" w:hAnsi="Apercu"/>
        </w:rPr>
        <w:t xml:space="preserve">f the dildo is </w:t>
      </w:r>
      <w:r w:rsidR="00F67908">
        <w:rPr>
          <w:rFonts w:ascii="Apercu" w:hAnsi="Apercu"/>
        </w:rPr>
        <w:t xml:space="preserve">a </w:t>
      </w:r>
      <w:r w:rsidR="005F0228">
        <w:rPr>
          <w:rFonts w:ascii="Apercu" w:hAnsi="Apercu"/>
        </w:rPr>
        <w:t>form adequate to expose the norms and constructions of sexuality,</w:t>
      </w:r>
      <w:r w:rsidR="00F67908">
        <w:rPr>
          <w:rFonts w:ascii="Apercu" w:hAnsi="Apercu"/>
        </w:rPr>
        <w:t xml:space="preserve"> </w:t>
      </w:r>
      <w:r w:rsidR="005F0228">
        <w:rPr>
          <w:rFonts w:ascii="Apercu" w:hAnsi="Apercu"/>
        </w:rPr>
        <w:t xml:space="preserve">then what is the form adequate to </w:t>
      </w:r>
      <w:r w:rsidR="00F67908">
        <w:rPr>
          <w:rFonts w:ascii="Apercu" w:hAnsi="Apercu"/>
        </w:rPr>
        <w:t>reveal the internet</w:t>
      </w:r>
      <w:r w:rsidR="00D31DCD">
        <w:rPr>
          <w:rFonts w:ascii="Apercu" w:hAnsi="Apercu"/>
        </w:rPr>
        <w:t xml:space="preserve"> as </w:t>
      </w:r>
      <w:r w:rsidR="00ED01BB">
        <w:rPr>
          <w:rFonts w:ascii="Apercu" w:hAnsi="Apercu"/>
        </w:rPr>
        <w:t>totality</w:t>
      </w:r>
      <w:r w:rsidR="00F67908">
        <w:rPr>
          <w:rFonts w:ascii="Apercu" w:hAnsi="Apercu"/>
        </w:rPr>
        <w:t>?</w:t>
      </w:r>
      <w:r w:rsidR="00D85679">
        <w:rPr>
          <w:rFonts w:ascii="Apercu" w:hAnsi="Apercu"/>
        </w:rPr>
        <w:t xml:space="preserve"> </w:t>
      </w:r>
      <w:r w:rsidR="005F0228">
        <w:rPr>
          <w:rFonts w:ascii="Apercu" w:hAnsi="Apercu"/>
        </w:rPr>
        <w:t>An initial</w:t>
      </w:r>
      <w:r w:rsidR="006119CB">
        <w:rPr>
          <w:rFonts w:ascii="Apercu" w:hAnsi="Apercu"/>
        </w:rPr>
        <w:t xml:space="preserve"> </w:t>
      </w:r>
      <w:r w:rsidR="005F0228">
        <w:rPr>
          <w:rFonts w:ascii="Apercu" w:hAnsi="Apercu"/>
        </w:rPr>
        <w:t>yet insufficient</w:t>
      </w:r>
      <w:r w:rsidR="006119CB">
        <w:rPr>
          <w:rFonts w:ascii="Apercu" w:hAnsi="Apercu"/>
        </w:rPr>
        <w:t xml:space="preserve"> </w:t>
      </w:r>
      <w:r w:rsidR="005F0228">
        <w:rPr>
          <w:rFonts w:ascii="Apercu" w:hAnsi="Apercu"/>
        </w:rPr>
        <w:t xml:space="preserve">way to </w:t>
      </w:r>
      <w:r w:rsidR="002B2AB4">
        <w:rPr>
          <w:rFonts w:ascii="Apercu" w:hAnsi="Apercu"/>
        </w:rPr>
        <w:t xml:space="preserve">respond </w:t>
      </w:r>
      <w:r w:rsidR="005F0228">
        <w:rPr>
          <w:rFonts w:ascii="Apercu" w:hAnsi="Apercu"/>
        </w:rPr>
        <w:t xml:space="preserve">is </w:t>
      </w:r>
      <w:r w:rsidR="006119CB">
        <w:rPr>
          <w:rFonts w:ascii="Apercu" w:hAnsi="Apercu"/>
        </w:rPr>
        <w:t xml:space="preserve">with </w:t>
      </w:r>
      <w:r w:rsidR="005F0228">
        <w:rPr>
          <w:rFonts w:ascii="Apercu" w:hAnsi="Apercu"/>
        </w:rPr>
        <w:t>the network</w:t>
      </w:r>
      <w:r w:rsidR="002B2AB4">
        <w:rPr>
          <w:rFonts w:ascii="Apercu" w:hAnsi="Apercu"/>
        </w:rPr>
        <w:t xml:space="preserve">, because the </w:t>
      </w:r>
      <w:proofErr w:type="gramStart"/>
      <w:r w:rsidR="005F0228">
        <w:rPr>
          <w:rFonts w:ascii="Apercu" w:hAnsi="Apercu"/>
        </w:rPr>
        <w:t>internet</w:t>
      </w:r>
      <w:proofErr w:type="gramEnd"/>
      <w:r w:rsidR="005F0228">
        <w:rPr>
          <w:rFonts w:ascii="Apercu" w:hAnsi="Apercu"/>
        </w:rPr>
        <w:t xml:space="preserve"> may be comprised of networks</w:t>
      </w:r>
      <w:r w:rsidR="002B2AB4">
        <w:rPr>
          <w:rFonts w:ascii="Apercu" w:hAnsi="Apercu"/>
        </w:rPr>
        <w:t xml:space="preserve"> </w:t>
      </w:r>
      <w:r w:rsidR="005F0228">
        <w:rPr>
          <w:rFonts w:ascii="Apercu" w:hAnsi="Apercu"/>
        </w:rPr>
        <w:t>but a network is not necessarily the internet</w:t>
      </w:r>
      <w:r w:rsidR="000F19CE">
        <w:rPr>
          <w:rFonts w:ascii="Apercu" w:hAnsi="Apercu"/>
        </w:rPr>
        <w:t>. Yet, i</w:t>
      </w:r>
      <w:r w:rsidR="00A224B4">
        <w:rPr>
          <w:rFonts w:ascii="Apercu" w:hAnsi="Apercu"/>
        </w:rPr>
        <w:t xml:space="preserve">n the end, the network </w:t>
      </w:r>
      <w:r w:rsidR="00CB5DD8">
        <w:rPr>
          <w:rFonts w:ascii="Apercu" w:hAnsi="Apercu"/>
        </w:rPr>
        <w:t>links</w:t>
      </w:r>
      <w:r w:rsidR="00FE4E63">
        <w:rPr>
          <w:rFonts w:ascii="Apercu" w:hAnsi="Apercu"/>
        </w:rPr>
        <w:t xml:space="preserve"> life </w:t>
      </w:r>
      <w:r w:rsidR="00CB5DD8">
        <w:rPr>
          <w:rFonts w:ascii="Apercu" w:hAnsi="Apercu"/>
        </w:rPr>
        <w:t>to</w:t>
      </w:r>
      <w:r w:rsidR="00FE4E63">
        <w:rPr>
          <w:rFonts w:ascii="Apercu" w:hAnsi="Apercu"/>
        </w:rPr>
        <w:t xml:space="preserve"> </w:t>
      </w:r>
      <w:r w:rsidR="0024548C">
        <w:rPr>
          <w:rFonts w:ascii="Apercu" w:hAnsi="Apercu"/>
        </w:rPr>
        <w:t xml:space="preserve">dominant form </w:t>
      </w:r>
      <w:r w:rsidR="000F19CE">
        <w:rPr>
          <w:rFonts w:ascii="Apercu" w:hAnsi="Apercu"/>
        </w:rPr>
        <w:t xml:space="preserve">of governance and control today. Just as the dildo’s form is external to the body, </w:t>
      </w:r>
      <w:r w:rsidR="00FC794E">
        <w:rPr>
          <w:rFonts w:ascii="Apercu" w:hAnsi="Apercu"/>
        </w:rPr>
        <w:t xml:space="preserve">a </w:t>
      </w:r>
      <w:r w:rsidR="00D25EBC">
        <w:rPr>
          <w:rFonts w:ascii="Apercu" w:hAnsi="Apercu"/>
        </w:rPr>
        <w:t xml:space="preserve">contra-internet </w:t>
      </w:r>
      <w:r w:rsidR="00FC794E">
        <w:rPr>
          <w:rFonts w:ascii="Apercu" w:hAnsi="Apercu"/>
        </w:rPr>
        <w:t>form</w:t>
      </w:r>
      <w:r w:rsidR="00D25EBC">
        <w:rPr>
          <w:rFonts w:ascii="Apercu" w:hAnsi="Apercu"/>
        </w:rPr>
        <w:t xml:space="preserve"> </w:t>
      </w:r>
      <w:r w:rsidR="00B45A5D">
        <w:rPr>
          <w:rFonts w:ascii="Apercu" w:hAnsi="Apercu"/>
        </w:rPr>
        <w:t>m</w:t>
      </w:r>
      <w:r w:rsidR="00FC794E">
        <w:rPr>
          <w:rFonts w:ascii="Apercu" w:hAnsi="Apercu"/>
        </w:rPr>
        <w:t>ust be external to t</w:t>
      </w:r>
      <w:r w:rsidR="00023371">
        <w:rPr>
          <w:rFonts w:ascii="Apercu" w:hAnsi="Apercu"/>
        </w:rPr>
        <w:t xml:space="preserve">he </w:t>
      </w:r>
      <w:proofErr w:type="gramStart"/>
      <w:r w:rsidR="00023371">
        <w:rPr>
          <w:rFonts w:ascii="Apercu" w:hAnsi="Apercu"/>
        </w:rPr>
        <w:t>internet</w:t>
      </w:r>
      <w:proofErr w:type="gramEnd"/>
      <w:r w:rsidR="00023371">
        <w:rPr>
          <w:rFonts w:ascii="Apercu" w:hAnsi="Apercu"/>
        </w:rPr>
        <w:t xml:space="preserve">, so the answer </w:t>
      </w:r>
      <w:r w:rsidR="002957A3">
        <w:rPr>
          <w:rFonts w:ascii="Apercu" w:hAnsi="Apercu"/>
        </w:rPr>
        <w:t>summons</w:t>
      </w:r>
      <w:r w:rsidR="00023371">
        <w:rPr>
          <w:rFonts w:ascii="Apercu" w:hAnsi="Apercu"/>
        </w:rPr>
        <w:t xml:space="preserve"> </w:t>
      </w:r>
      <w:r w:rsidR="007E10A3">
        <w:rPr>
          <w:rFonts w:ascii="Apercu" w:hAnsi="Apercu"/>
        </w:rPr>
        <w:t xml:space="preserve">that which is </w:t>
      </w:r>
      <w:r w:rsidR="000F19CE">
        <w:rPr>
          <w:rFonts w:ascii="Apercu" w:hAnsi="Apercu"/>
        </w:rPr>
        <w:t>other than</w:t>
      </w:r>
      <w:r w:rsidR="001E6E65">
        <w:rPr>
          <w:rFonts w:ascii="Apercu" w:hAnsi="Apercu"/>
        </w:rPr>
        <w:t xml:space="preserve"> a network.</w:t>
      </w:r>
      <w:r w:rsidR="00FE0242">
        <w:rPr>
          <w:rFonts w:ascii="Apercu" w:hAnsi="Apercu"/>
        </w:rPr>
        <w:t xml:space="preserve"> </w:t>
      </w:r>
      <w:r w:rsidR="001E6E65">
        <w:rPr>
          <w:rFonts w:ascii="Apercu" w:hAnsi="Apercu"/>
        </w:rPr>
        <w:t>What</w:t>
      </w:r>
      <w:r w:rsidR="00FE0242">
        <w:rPr>
          <w:rFonts w:ascii="Apercu" w:hAnsi="Apercu"/>
        </w:rPr>
        <w:t xml:space="preserve"> might be outside networks? </w:t>
      </w:r>
    </w:p>
    <w:p w14:paraId="231258B8" w14:textId="77777777" w:rsidR="00FF1732" w:rsidRDefault="00FF1732">
      <w:pPr>
        <w:pStyle w:val="Body"/>
        <w:rPr>
          <w:rFonts w:ascii="Apercu" w:eastAsia="Apercu" w:hAnsi="Apercu" w:cs="Apercu"/>
        </w:rPr>
      </w:pPr>
    </w:p>
    <w:p w14:paraId="11E25BEB" w14:textId="3FF09A7E" w:rsidR="00FF1732" w:rsidRDefault="00AB6497">
      <w:pPr>
        <w:pStyle w:val="Body"/>
        <w:rPr>
          <w:rFonts w:ascii="Apercu" w:eastAsia="Apercu" w:hAnsi="Apercu" w:cs="Apercu"/>
          <w:sz w:val="24"/>
          <w:szCs w:val="24"/>
        </w:rPr>
      </w:pPr>
      <w:r>
        <w:rPr>
          <w:rFonts w:ascii="Apercu" w:hAnsi="Apercu"/>
          <w:sz w:val="24"/>
          <w:szCs w:val="24"/>
        </w:rPr>
        <w:t>5</w:t>
      </w:r>
      <w:r w:rsidR="005F0228">
        <w:rPr>
          <w:rFonts w:ascii="Apercu" w:hAnsi="Apercu"/>
          <w:sz w:val="24"/>
          <w:szCs w:val="24"/>
        </w:rPr>
        <w:t xml:space="preserve">. </w:t>
      </w:r>
      <w:proofErr w:type="spellStart"/>
      <w:r w:rsidR="005F0228">
        <w:rPr>
          <w:rFonts w:ascii="Apercu" w:hAnsi="Apercu"/>
          <w:sz w:val="24"/>
          <w:szCs w:val="24"/>
        </w:rPr>
        <w:t>Paranodes</w:t>
      </w:r>
      <w:proofErr w:type="spellEnd"/>
      <w:r w:rsidR="005F0228">
        <w:rPr>
          <w:rFonts w:ascii="Apercu" w:hAnsi="Apercu"/>
          <w:sz w:val="24"/>
          <w:szCs w:val="24"/>
        </w:rPr>
        <w:t xml:space="preserve"> </w:t>
      </w:r>
    </w:p>
    <w:p w14:paraId="33ED0E61" w14:textId="77777777" w:rsidR="00FF1732" w:rsidRDefault="00FF1732">
      <w:pPr>
        <w:pStyle w:val="Body"/>
        <w:rPr>
          <w:rFonts w:ascii="Apercu" w:eastAsia="Apercu" w:hAnsi="Apercu" w:cs="Apercu"/>
        </w:rPr>
      </w:pPr>
    </w:p>
    <w:p w14:paraId="4B761895" w14:textId="34A65BC6" w:rsidR="000075C0" w:rsidRDefault="005F0228" w:rsidP="00C5088D">
      <w:pPr>
        <w:pStyle w:val="Body"/>
        <w:rPr>
          <w:rFonts w:ascii="Apercu" w:hAnsi="Apercu"/>
        </w:rPr>
      </w:pPr>
      <w:r>
        <w:rPr>
          <w:rFonts w:ascii="Apercu" w:hAnsi="Apercu"/>
        </w:rPr>
        <w:t xml:space="preserve">In “The Outside of Networks as a Method for Acting in the World,” a chapter </w:t>
      </w:r>
      <w:proofErr w:type="gramStart"/>
      <w:r>
        <w:rPr>
          <w:rFonts w:ascii="Apercu" w:hAnsi="Apercu"/>
        </w:rPr>
        <w:t xml:space="preserve">from </w:t>
      </w:r>
      <w:r w:rsidR="002B2B06">
        <w:rPr>
          <w:rFonts w:ascii="Apercu" w:hAnsi="Apercu"/>
        </w:rPr>
        <w:t xml:space="preserve"> </w:t>
      </w:r>
      <w:r>
        <w:rPr>
          <w:rFonts w:ascii="Apercu" w:hAnsi="Apercu"/>
        </w:rPr>
        <w:t>2013</w:t>
      </w:r>
      <w:proofErr w:type="gramEnd"/>
      <w:r>
        <w:rPr>
          <w:rFonts w:ascii="Apercu" w:hAnsi="Apercu"/>
        </w:rPr>
        <w:t xml:space="preserve"> book </w:t>
      </w:r>
      <w:r>
        <w:rPr>
          <w:rFonts w:ascii="Apercu Italic" w:hAnsi="Apercu Italic"/>
        </w:rPr>
        <w:t>Off the Network</w:t>
      </w:r>
      <w:r>
        <w:rPr>
          <w:rFonts w:ascii="Apercu" w:hAnsi="Apercu"/>
        </w:rPr>
        <w:t xml:space="preserve">, </w:t>
      </w:r>
      <w:proofErr w:type="spellStart"/>
      <w:r w:rsidR="002B2B06">
        <w:rPr>
          <w:rFonts w:ascii="Apercu" w:hAnsi="Apercu"/>
        </w:rPr>
        <w:t>Ulises</w:t>
      </w:r>
      <w:proofErr w:type="spellEnd"/>
      <w:r w:rsidR="002B2B06">
        <w:rPr>
          <w:rFonts w:ascii="Apercu" w:hAnsi="Apercu"/>
        </w:rPr>
        <w:t xml:space="preserve"> Ali </w:t>
      </w:r>
      <w:proofErr w:type="spellStart"/>
      <w:r w:rsidR="002B2B06">
        <w:rPr>
          <w:rFonts w:ascii="Apercu" w:hAnsi="Apercu"/>
        </w:rPr>
        <w:t>Mejias</w:t>
      </w:r>
      <w:proofErr w:type="spellEnd"/>
      <w:r w:rsidR="002B2B06">
        <w:rPr>
          <w:rFonts w:ascii="Apercu" w:hAnsi="Apercu"/>
        </w:rPr>
        <w:t xml:space="preserve"> introduces </w:t>
      </w:r>
      <w:r>
        <w:rPr>
          <w:rFonts w:ascii="Apercu" w:hAnsi="Apercu"/>
        </w:rPr>
        <w:t>the “</w:t>
      </w:r>
      <w:proofErr w:type="spellStart"/>
      <w:r>
        <w:rPr>
          <w:rFonts w:ascii="Apercu" w:hAnsi="Apercu"/>
        </w:rPr>
        <w:t>paranode</w:t>
      </w:r>
      <w:proofErr w:type="spellEnd"/>
      <w:r>
        <w:rPr>
          <w:rFonts w:ascii="Apercu" w:hAnsi="Apercu"/>
        </w:rPr>
        <w:t>,</w:t>
      </w:r>
      <w:r w:rsidR="002B2B06">
        <w:rPr>
          <w:rFonts w:ascii="Apercu" w:hAnsi="Apercu"/>
        </w:rPr>
        <w:t>”</w:t>
      </w:r>
      <w:r>
        <w:rPr>
          <w:rFonts w:ascii="Apercu" w:hAnsi="Apercu"/>
        </w:rPr>
        <w:t xml:space="preserve"> a term that </w:t>
      </w:r>
      <w:r w:rsidR="002F3A5D">
        <w:rPr>
          <w:rFonts w:ascii="Apercu" w:hAnsi="Apercu"/>
        </w:rPr>
        <w:t>conceptualize</w:t>
      </w:r>
      <w:r w:rsidR="00A63D54">
        <w:rPr>
          <w:rFonts w:ascii="Apercu" w:hAnsi="Apercu"/>
        </w:rPr>
        <w:t>s</w:t>
      </w:r>
      <w:r>
        <w:rPr>
          <w:rFonts w:ascii="Apercu" w:hAnsi="Apercu"/>
        </w:rPr>
        <w:t xml:space="preserve"> that which is other to</w:t>
      </w:r>
      <w:r w:rsidR="00A63D54">
        <w:rPr>
          <w:rFonts w:ascii="Apercu" w:hAnsi="Apercu"/>
        </w:rPr>
        <w:t>—</w:t>
      </w:r>
      <w:r>
        <w:rPr>
          <w:rFonts w:ascii="Apercu" w:hAnsi="Apercu"/>
        </w:rPr>
        <w:t>or an alternative to</w:t>
      </w:r>
      <w:r w:rsidR="00A63D54">
        <w:rPr>
          <w:rFonts w:ascii="Apercu" w:hAnsi="Apercu"/>
        </w:rPr>
        <w:t>—</w:t>
      </w:r>
      <w:r>
        <w:rPr>
          <w:rFonts w:ascii="Apercu" w:hAnsi="Apercu"/>
        </w:rPr>
        <w:t>a</w:t>
      </w:r>
      <w:r w:rsidR="00A63D54">
        <w:rPr>
          <w:rFonts w:ascii="Apercu" w:hAnsi="Apercu"/>
        </w:rPr>
        <w:t xml:space="preserve"> </w:t>
      </w:r>
      <w:r>
        <w:rPr>
          <w:rFonts w:ascii="Apercu" w:hAnsi="Apercu"/>
        </w:rPr>
        <w:t xml:space="preserve">network configuration. The </w:t>
      </w:r>
      <w:proofErr w:type="spellStart"/>
      <w:r>
        <w:rPr>
          <w:rFonts w:ascii="Apercu" w:hAnsi="Apercu"/>
        </w:rPr>
        <w:t>paranode</w:t>
      </w:r>
      <w:proofErr w:type="spellEnd"/>
      <w:r>
        <w:rPr>
          <w:rFonts w:ascii="Apercu" w:hAnsi="Apercu"/>
        </w:rPr>
        <w:t xml:space="preserve"> </w:t>
      </w:r>
      <w:proofErr w:type="gramStart"/>
      <w:r>
        <w:rPr>
          <w:rFonts w:ascii="Apercu" w:hAnsi="Apercu"/>
        </w:rPr>
        <w:t>figures a</w:t>
      </w:r>
      <w:r w:rsidR="001F4D77">
        <w:rPr>
          <w:rFonts w:ascii="Apercu" w:hAnsi="Apercu"/>
        </w:rPr>
        <w:t>s</w:t>
      </w:r>
      <w:r>
        <w:rPr>
          <w:rFonts w:ascii="Apercu" w:hAnsi="Apercu"/>
        </w:rPr>
        <w:t xml:space="preserve"> an antidote to </w:t>
      </w:r>
      <w:proofErr w:type="spellStart"/>
      <w:r>
        <w:rPr>
          <w:rFonts w:ascii="Apercu" w:hAnsi="Apercu"/>
        </w:rPr>
        <w:t>Mejias</w:t>
      </w:r>
      <w:proofErr w:type="spellEnd"/>
      <w:r>
        <w:rPr>
          <w:rFonts w:ascii="Apercu" w:hAnsi="Apercu"/>
        </w:rPr>
        <w:t xml:space="preserve">’ critique of </w:t>
      </w:r>
      <w:proofErr w:type="spellStart"/>
      <w:r>
        <w:rPr>
          <w:rFonts w:ascii="Apercu" w:hAnsi="Apercu"/>
        </w:rPr>
        <w:t>nodocentrism</w:t>
      </w:r>
      <w:proofErr w:type="spellEnd"/>
      <w:r>
        <w:rPr>
          <w:rFonts w:ascii="Apercu" w:hAnsi="Apercu"/>
        </w:rPr>
        <w:t>, which</w:t>
      </w:r>
      <w:r w:rsidR="001F4D77">
        <w:rPr>
          <w:rFonts w:ascii="Apercu" w:hAnsi="Apercu"/>
        </w:rPr>
        <w:t>,</w:t>
      </w:r>
      <w:r>
        <w:rPr>
          <w:rFonts w:ascii="Apercu" w:hAnsi="Apercu"/>
        </w:rPr>
        <w:t xml:space="preserve"> </w:t>
      </w:r>
      <w:r w:rsidR="001F4D77">
        <w:rPr>
          <w:rFonts w:ascii="Apercu" w:hAnsi="Apercu"/>
        </w:rPr>
        <w:t xml:space="preserve">he argues, </w:t>
      </w:r>
      <w:r>
        <w:rPr>
          <w:rFonts w:ascii="Apercu" w:hAnsi="Apercu"/>
        </w:rPr>
        <w:t>is</w:t>
      </w:r>
      <w:proofErr w:type="gramEnd"/>
      <w:r>
        <w:rPr>
          <w:rFonts w:ascii="Apercu" w:hAnsi="Apercu"/>
        </w:rPr>
        <w:t xml:space="preserve"> the dominant model for organizing and assembling the social. Derived from neuroscience, the </w:t>
      </w:r>
      <w:proofErr w:type="spellStart"/>
      <w:r>
        <w:rPr>
          <w:rFonts w:ascii="Apercu" w:hAnsi="Apercu"/>
        </w:rPr>
        <w:t>paranode</w:t>
      </w:r>
      <w:proofErr w:type="spellEnd"/>
      <w:r>
        <w:rPr>
          <w:rFonts w:ascii="Apercu" w:hAnsi="Apercu"/>
        </w:rPr>
        <w:t xml:space="preserve"> is imagined as the space that networks leave out, the negative space of networks, the noise between nodes and edges. It is the space that </w:t>
      </w:r>
      <w:r w:rsidR="00C17E60">
        <w:rPr>
          <w:rFonts w:ascii="Apercu" w:hAnsi="Apercu"/>
        </w:rPr>
        <w:t>“</w:t>
      </w:r>
      <w:r>
        <w:rPr>
          <w:rFonts w:ascii="Apercu" w:hAnsi="Apercu"/>
        </w:rPr>
        <w:t>lies beyond the topological and conceptual limits of the node.</w:t>
      </w:r>
      <w:r w:rsidR="00C17E60">
        <w:rPr>
          <w:rFonts w:ascii="Apercu" w:hAnsi="Apercu"/>
        </w:rPr>
        <w:t>”</w:t>
      </w:r>
      <w:r w:rsidR="00C17E60">
        <w:rPr>
          <w:rStyle w:val="FootnoteReference"/>
          <w:rFonts w:ascii="Apercu" w:hAnsi="Apercu"/>
        </w:rPr>
        <w:footnoteReference w:id="8"/>
      </w:r>
      <w:r w:rsidR="000075C0">
        <w:rPr>
          <w:rFonts w:ascii="Apercu" w:hAnsi="Apercu"/>
        </w:rPr>
        <w:t xml:space="preserve"> </w:t>
      </w:r>
    </w:p>
    <w:p w14:paraId="3C9E434C" w14:textId="77777777" w:rsidR="00FF1732" w:rsidRDefault="00FF1732">
      <w:pPr>
        <w:pStyle w:val="Body"/>
        <w:rPr>
          <w:rFonts w:ascii="Apercu" w:eastAsia="Apercu" w:hAnsi="Apercu" w:cs="Apercu"/>
        </w:rPr>
      </w:pPr>
    </w:p>
    <w:p w14:paraId="1E887C66" w14:textId="1692AA40" w:rsidR="00FF1732" w:rsidRDefault="005F0228">
      <w:pPr>
        <w:pStyle w:val="Body"/>
        <w:rPr>
          <w:rFonts w:ascii="Apercu" w:eastAsia="Apercu" w:hAnsi="Apercu" w:cs="Apercu"/>
        </w:rPr>
      </w:pPr>
      <w:r>
        <w:rPr>
          <w:rFonts w:ascii="Apercu" w:hAnsi="Apercu"/>
        </w:rPr>
        <w:t>[</w:t>
      </w:r>
      <w:proofErr w:type="gramStart"/>
      <w:r>
        <w:rPr>
          <w:rFonts w:ascii="Apercu" w:hAnsi="Apercu"/>
        </w:rPr>
        <w:t>insert</w:t>
      </w:r>
      <w:proofErr w:type="gramEnd"/>
      <w:r>
        <w:rPr>
          <w:rFonts w:ascii="Apercu" w:hAnsi="Apercu"/>
        </w:rPr>
        <w:t xml:space="preserve"> network diagrams </w:t>
      </w:r>
      <w:r w:rsidR="00E55A6D">
        <w:rPr>
          <w:rFonts w:ascii="Apercu" w:hAnsi="Apercu"/>
        </w:rPr>
        <w:t xml:space="preserve">with </w:t>
      </w:r>
      <w:proofErr w:type="spellStart"/>
      <w:r w:rsidR="00E55A6D">
        <w:rPr>
          <w:rFonts w:ascii="Apercu" w:hAnsi="Apercu"/>
        </w:rPr>
        <w:t>paradnode</w:t>
      </w:r>
      <w:proofErr w:type="spellEnd"/>
      <w:r w:rsidR="00E87011">
        <w:rPr>
          <w:rFonts w:ascii="Apercu" w:hAnsi="Apercu"/>
        </w:rPr>
        <w:t xml:space="preserve"> </w:t>
      </w:r>
      <w:r>
        <w:rPr>
          <w:rFonts w:ascii="Apercu" w:hAnsi="Apercu"/>
        </w:rPr>
        <w:t>image]</w:t>
      </w:r>
    </w:p>
    <w:p w14:paraId="75191AF6" w14:textId="77777777" w:rsidR="00FF1732" w:rsidRDefault="00FF1732">
      <w:pPr>
        <w:pStyle w:val="Body"/>
        <w:rPr>
          <w:rFonts w:ascii="Apercu" w:eastAsia="Apercu" w:hAnsi="Apercu" w:cs="Apercu"/>
        </w:rPr>
      </w:pPr>
    </w:p>
    <w:p w14:paraId="247EBB23" w14:textId="78D0A97E" w:rsidR="00EE44B9" w:rsidRDefault="005F0228" w:rsidP="00CA3248">
      <w:pPr>
        <w:pStyle w:val="Body"/>
        <w:rPr>
          <w:rFonts w:ascii="Apercu" w:hAnsi="Apercu"/>
        </w:rPr>
      </w:pPr>
      <w:r>
        <w:rPr>
          <w:rFonts w:ascii="Apercu" w:hAnsi="Apercu"/>
        </w:rPr>
        <w:t xml:space="preserve">Consider this </w:t>
      </w:r>
      <w:r w:rsidR="001F4D77">
        <w:rPr>
          <w:rFonts w:ascii="Apercu" w:hAnsi="Apercu"/>
        </w:rPr>
        <w:t>seminal</w:t>
      </w:r>
      <w:r>
        <w:rPr>
          <w:rFonts w:ascii="Apercu" w:hAnsi="Apercu"/>
        </w:rPr>
        <w:t xml:space="preserve"> network diagram by engineer Paul </w:t>
      </w:r>
      <w:proofErr w:type="spellStart"/>
      <w:r>
        <w:rPr>
          <w:rFonts w:ascii="Apercu" w:hAnsi="Apercu"/>
        </w:rPr>
        <w:t>Baran</w:t>
      </w:r>
      <w:proofErr w:type="spellEnd"/>
      <w:r>
        <w:rPr>
          <w:rFonts w:ascii="Apercu" w:hAnsi="Apercu"/>
        </w:rPr>
        <w:t xml:space="preserve">. </w:t>
      </w:r>
      <w:r w:rsidR="007E3CAF">
        <w:rPr>
          <w:rFonts w:ascii="Apercu" w:hAnsi="Apercu"/>
        </w:rPr>
        <w:t>The diagram</w:t>
      </w:r>
      <w:r>
        <w:rPr>
          <w:rFonts w:ascii="Apercu" w:hAnsi="Apercu"/>
        </w:rPr>
        <w:t xml:space="preserve"> is </w:t>
      </w:r>
      <w:r w:rsidR="007E3CAF">
        <w:rPr>
          <w:rFonts w:ascii="Apercu" w:hAnsi="Apercu"/>
        </w:rPr>
        <w:t>of a</w:t>
      </w:r>
      <w:r w:rsidR="007E10A3">
        <w:rPr>
          <w:rFonts w:ascii="Apercu" w:hAnsi="Apercu"/>
        </w:rPr>
        <w:t xml:space="preserve"> </w:t>
      </w:r>
      <w:r>
        <w:rPr>
          <w:rFonts w:ascii="Apercu" w:hAnsi="Apercu"/>
        </w:rPr>
        <w:t>distributed networ</w:t>
      </w:r>
      <w:r w:rsidR="007E10A3">
        <w:rPr>
          <w:rFonts w:ascii="Apercu" w:hAnsi="Apercu"/>
        </w:rPr>
        <w:t xml:space="preserve">k, which is </w:t>
      </w:r>
      <w:r w:rsidR="00985F69">
        <w:rPr>
          <w:rFonts w:ascii="Apercu" w:hAnsi="Apercu"/>
        </w:rPr>
        <w:t xml:space="preserve">commonly used to explain the functionality of the </w:t>
      </w:r>
      <w:proofErr w:type="gramStart"/>
      <w:r w:rsidR="00985F69">
        <w:rPr>
          <w:rFonts w:ascii="Apercu" w:hAnsi="Apercu"/>
        </w:rPr>
        <w:t>internet</w:t>
      </w:r>
      <w:proofErr w:type="gramEnd"/>
      <w:r w:rsidR="007E10A3">
        <w:rPr>
          <w:rFonts w:ascii="Apercu" w:hAnsi="Apercu"/>
        </w:rPr>
        <w:t xml:space="preserve">, </w:t>
      </w:r>
      <w:r>
        <w:rPr>
          <w:rFonts w:ascii="Apercu" w:hAnsi="Apercu"/>
        </w:rPr>
        <w:t>where any node</w:t>
      </w:r>
      <w:r w:rsidR="00985F69">
        <w:rPr>
          <w:rFonts w:ascii="Apercu" w:hAnsi="Apercu"/>
        </w:rPr>
        <w:t xml:space="preserve"> </w:t>
      </w:r>
      <w:r>
        <w:rPr>
          <w:rFonts w:ascii="Apercu" w:hAnsi="Apercu"/>
        </w:rPr>
        <w:t>can connect to any other node</w:t>
      </w:r>
      <w:r w:rsidR="0074797F">
        <w:rPr>
          <w:rFonts w:ascii="Apercu" w:hAnsi="Apercu"/>
        </w:rPr>
        <w:t xml:space="preserve">. </w:t>
      </w:r>
      <w:r w:rsidR="002B25EB">
        <w:rPr>
          <w:rFonts w:ascii="Apercu" w:hAnsi="Apercu"/>
        </w:rPr>
        <w:t xml:space="preserve">The </w:t>
      </w:r>
      <w:proofErr w:type="spellStart"/>
      <w:r>
        <w:rPr>
          <w:rFonts w:ascii="Apercu" w:hAnsi="Apercu"/>
        </w:rPr>
        <w:t>paranodal</w:t>
      </w:r>
      <w:proofErr w:type="spellEnd"/>
      <w:r>
        <w:rPr>
          <w:rFonts w:ascii="Apercu" w:hAnsi="Apercu"/>
        </w:rPr>
        <w:t xml:space="preserve"> space is </w:t>
      </w:r>
      <w:r w:rsidR="00CA3248">
        <w:rPr>
          <w:rFonts w:ascii="Apercu" w:hAnsi="Apercu"/>
        </w:rPr>
        <w:t>pointed out. N</w:t>
      </w:r>
      <w:r w:rsidR="002B25EB">
        <w:rPr>
          <w:rFonts w:ascii="Apercu" w:hAnsi="Apercu"/>
        </w:rPr>
        <w:t xml:space="preserve">otice </w:t>
      </w:r>
      <w:proofErr w:type="gramStart"/>
      <w:r w:rsidR="002B25EB">
        <w:rPr>
          <w:rFonts w:ascii="Apercu" w:hAnsi="Apercu"/>
        </w:rPr>
        <w:t xml:space="preserve">it is </w:t>
      </w:r>
      <w:r>
        <w:rPr>
          <w:rFonts w:ascii="Apercu" w:hAnsi="Apercu"/>
        </w:rPr>
        <w:t>bound by nodes and edges</w:t>
      </w:r>
      <w:proofErr w:type="gramEnd"/>
      <w:r w:rsidR="006B311F">
        <w:rPr>
          <w:rFonts w:ascii="Apercu" w:hAnsi="Apercu"/>
        </w:rPr>
        <w:t xml:space="preserve"> </w:t>
      </w:r>
      <w:r>
        <w:rPr>
          <w:rFonts w:ascii="Apercu" w:hAnsi="Apercu"/>
        </w:rPr>
        <w:t xml:space="preserve">but </w:t>
      </w:r>
      <w:r w:rsidR="00CA3248">
        <w:rPr>
          <w:rFonts w:ascii="Apercu" w:hAnsi="Apercu"/>
        </w:rPr>
        <w:t xml:space="preserve">also understand that it is </w:t>
      </w:r>
      <w:r>
        <w:rPr>
          <w:rFonts w:ascii="Apercu" w:hAnsi="Apercu"/>
        </w:rPr>
        <w:t>not constituted by that architecture.</w:t>
      </w:r>
      <w:r w:rsidR="002B25EB">
        <w:rPr>
          <w:rFonts w:ascii="Apercu" w:hAnsi="Apercu"/>
        </w:rPr>
        <w:t xml:space="preserve"> Within this seemingly </w:t>
      </w:r>
      <w:r>
        <w:rPr>
          <w:rFonts w:ascii="Apercu" w:hAnsi="Apercu"/>
        </w:rPr>
        <w:t>empty</w:t>
      </w:r>
      <w:r w:rsidR="00EE44B9">
        <w:rPr>
          <w:rFonts w:ascii="Apercu" w:hAnsi="Apercu"/>
        </w:rPr>
        <w:t xml:space="preserve"> </w:t>
      </w:r>
      <w:r>
        <w:rPr>
          <w:rFonts w:ascii="Apercu" w:hAnsi="Apercu"/>
        </w:rPr>
        <w:t>white space</w:t>
      </w:r>
      <w:r w:rsidR="002B25EB">
        <w:rPr>
          <w:rFonts w:ascii="Apercu" w:hAnsi="Apercu"/>
        </w:rPr>
        <w:t xml:space="preserve">, </w:t>
      </w:r>
      <w:r>
        <w:rPr>
          <w:rFonts w:ascii="Apercu" w:hAnsi="Apercu"/>
        </w:rPr>
        <w:t>we must look</w:t>
      </w:r>
      <w:r w:rsidR="00D62D29">
        <w:rPr>
          <w:rFonts w:ascii="Apercu" w:hAnsi="Apercu"/>
        </w:rPr>
        <w:t xml:space="preserve"> </w:t>
      </w:r>
      <w:r>
        <w:rPr>
          <w:rFonts w:ascii="Apercu" w:hAnsi="Apercu"/>
        </w:rPr>
        <w:t>much closer</w:t>
      </w:r>
      <w:r w:rsidR="00683B83">
        <w:rPr>
          <w:rFonts w:ascii="Apercu" w:hAnsi="Apercu"/>
        </w:rPr>
        <w:t xml:space="preserve">. </w:t>
      </w:r>
    </w:p>
    <w:p w14:paraId="73ABE3B8" w14:textId="11A2E12D" w:rsidR="00CA3248" w:rsidRDefault="00CA3248">
      <w:pPr>
        <w:pStyle w:val="Body"/>
        <w:rPr>
          <w:rFonts w:ascii="Apercu" w:hAnsi="Apercu"/>
        </w:rPr>
      </w:pPr>
      <w:r>
        <w:rPr>
          <w:rFonts w:ascii="Apercu" w:hAnsi="Apercu"/>
        </w:rPr>
        <w:t xml:space="preserve">When we do, </w:t>
      </w:r>
      <w:r w:rsidR="00683B83">
        <w:rPr>
          <w:rFonts w:ascii="Apercu" w:hAnsi="Apercu"/>
        </w:rPr>
        <w:t xml:space="preserve">we see that </w:t>
      </w:r>
      <w:r>
        <w:rPr>
          <w:rFonts w:ascii="Apercu" w:hAnsi="Apercu"/>
        </w:rPr>
        <w:t xml:space="preserve">the </w:t>
      </w:r>
      <w:proofErr w:type="spellStart"/>
      <w:r>
        <w:rPr>
          <w:rFonts w:ascii="Apercu" w:hAnsi="Apercu"/>
        </w:rPr>
        <w:t>paranode</w:t>
      </w:r>
      <w:proofErr w:type="spellEnd"/>
      <w:r>
        <w:rPr>
          <w:rFonts w:ascii="Apercu" w:hAnsi="Apercu"/>
        </w:rPr>
        <w:t xml:space="preserve"> positively demarcates the before, after, and beyond of networks</w:t>
      </w:r>
      <w:r w:rsidR="00390A36">
        <w:rPr>
          <w:rFonts w:ascii="Apercu" w:hAnsi="Apercu"/>
        </w:rPr>
        <w:t>. A</w:t>
      </w:r>
      <w:r>
        <w:rPr>
          <w:rFonts w:ascii="Apercu" w:hAnsi="Apercu"/>
        </w:rPr>
        <w:t xml:space="preserve">s its form is </w:t>
      </w:r>
      <w:r w:rsidRPr="009B0E52">
        <w:rPr>
          <w:rFonts w:ascii="Apercu" w:hAnsi="Apercu"/>
        </w:rPr>
        <w:t>multitudinous</w:t>
      </w:r>
      <w:r>
        <w:rPr>
          <w:rFonts w:ascii="Apercu" w:hAnsi="Apercu"/>
        </w:rPr>
        <w:t xml:space="preserve">, it might best be thought of as a collection of dildos for the </w:t>
      </w:r>
      <w:proofErr w:type="gramStart"/>
      <w:r>
        <w:rPr>
          <w:rFonts w:ascii="Apercu" w:hAnsi="Apercu"/>
        </w:rPr>
        <w:t>internet</w:t>
      </w:r>
      <w:proofErr w:type="gramEnd"/>
      <w:r>
        <w:rPr>
          <w:rFonts w:ascii="Apercu" w:hAnsi="Apercu"/>
        </w:rPr>
        <w:t xml:space="preserve">, rather than a single one. </w:t>
      </w:r>
    </w:p>
    <w:p w14:paraId="665DE659" w14:textId="77777777" w:rsidR="00E246EE" w:rsidRDefault="00E246EE">
      <w:pPr>
        <w:pStyle w:val="Body"/>
        <w:rPr>
          <w:rFonts w:ascii="Apercu" w:hAnsi="Apercu"/>
        </w:rPr>
      </w:pPr>
    </w:p>
    <w:p w14:paraId="3B5ADCAB" w14:textId="77777777" w:rsidR="00E246EE" w:rsidRDefault="00E246EE">
      <w:pPr>
        <w:pStyle w:val="Body"/>
        <w:rPr>
          <w:rFonts w:ascii="Apercu" w:hAnsi="Apercu"/>
        </w:rPr>
      </w:pPr>
    </w:p>
    <w:p w14:paraId="465DE327" w14:textId="77777777" w:rsidR="00683B83" w:rsidRDefault="00683B83">
      <w:pPr>
        <w:pStyle w:val="Body"/>
        <w:rPr>
          <w:rFonts w:ascii="Apercu" w:hAnsi="Apercu"/>
        </w:rPr>
      </w:pPr>
    </w:p>
    <w:p w14:paraId="0FE255E3" w14:textId="327BA2E9" w:rsidR="001F0367" w:rsidRPr="00647944" w:rsidRDefault="00D62D29">
      <w:pPr>
        <w:pStyle w:val="Body"/>
        <w:rPr>
          <w:rFonts w:ascii="Apercu" w:hAnsi="Apercu"/>
        </w:rPr>
      </w:pPr>
      <w:r>
        <w:rPr>
          <w:rFonts w:ascii="Apercu" w:hAnsi="Apercu"/>
        </w:rPr>
        <w:t>In a recent conversation wit</w:t>
      </w:r>
      <w:r w:rsidR="000F4EE0">
        <w:rPr>
          <w:rFonts w:ascii="Apercu" w:hAnsi="Apercu"/>
        </w:rPr>
        <w:t>h</w:t>
      </w:r>
      <w:r w:rsidR="00DA0F8E">
        <w:rPr>
          <w:rFonts w:ascii="Apercu" w:hAnsi="Apercu"/>
        </w:rPr>
        <w:t xml:space="preserve"> David M. Berry, A</w:t>
      </w:r>
      <w:r w:rsidR="0045510F">
        <w:rPr>
          <w:rFonts w:ascii="Apercu" w:hAnsi="Apercu"/>
        </w:rPr>
        <w:t>lexande</w:t>
      </w:r>
      <w:r w:rsidR="00634487">
        <w:rPr>
          <w:rFonts w:ascii="Apercu" w:hAnsi="Apercu"/>
        </w:rPr>
        <w:t xml:space="preserve">r R. Galloway </w:t>
      </w:r>
      <w:r w:rsidR="004D1E0C">
        <w:rPr>
          <w:rFonts w:ascii="Apercu" w:hAnsi="Apercu"/>
        </w:rPr>
        <w:t>combats</w:t>
      </w:r>
      <w:r w:rsidR="00E246EE">
        <w:rPr>
          <w:rFonts w:ascii="Apercu" w:hAnsi="Apercu"/>
        </w:rPr>
        <w:t xml:space="preserve"> the crushing </w:t>
      </w:r>
      <w:r w:rsidR="00242473">
        <w:rPr>
          <w:rFonts w:ascii="Apercu" w:hAnsi="Apercu"/>
        </w:rPr>
        <w:t xml:space="preserve">totality of </w:t>
      </w:r>
      <w:proofErr w:type="spellStart"/>
      <w:r w:rsidR="00242473">
        <w:rPr>
          <w:rFonts w:ascii="Apercu" w:hAnsi="Apercu"/>
        </w:rPr>
        <w:t>nodocentric</w:t>
      </w:r>
      <w:proofErr w:type="spellEnd"/>
      <w:r w:rsidR="00242473">
        <w:rPr>
          <w:rFonts w:ascii="Apercu" w:hAnsi="Apercu"/>
        </w:rPr>
        <w:t xml:space="preserve"> </w:t>
      </w:r>
      <w:r w:rsidR="004D1E0C">
        <w:rPr>
          <w:rFonts w:ascii="Apercu" w:hAnsi="Apercu"/>
        </w:rPr>
        <w:t>thought t</w:t>
      </w:r>
      <w:r w:rsidR="00E246EE">
        <w:rPr>
          <w:rFonts w:ascii="Apercu" w:hAnsi="Apercu"/>
        </w:rPr>
        <w:t xml:space="preserve">hat obscures the </w:t>
      </w:r>
      <w:proofErr w:type="spellStart"/>
      <w:r w:rsidR="00E246EE">
        <w:rPr>
          <w:rFonts w:ascii="Apercu" w:hAnsi="Apercu"/>
        </w:rPr>
        <w:t>paranodal</w:t>
      </w:r>
      <w:proofErr w:type="spellEnd"/>
      <w:r w:rsidR="0045510F">
        <w:rPr>
          <w:rFonts w:ascii="Apercu" w:hAnsi="Apercu"/>
        </w:rPr>
        <w:t>: “</w:t>
      </w:r>
      <w:r w:rsidR="00C77DDD">
        <w:rPr>
          <w:rFonts w:ascii="Apercu" w:hAnsi="Apercu"/>
        </w:rPr>
        <w:t>Today we are trapped in a sort of ‘networked’ or ‘reticular’ pessimism…</w:t>
      </w:r>
      <w:r w:rsidR="00C77DDD">
        <w:rPr>
          <w:rFonts w:ascii="Apercu" w:hAnsi="Apercu"/>
          <w:i/>
        </w:rPr>
        <w:t>reticular pessimism</w:t>
      </w:r>
      <w:r w:rsidR="00C77DDD">
        <w:rPr>
          <w:rFonts w:ascii="Apercu" w:hAnsi="Apercu"/>
        </w:rPr>
        <w:t xml:space="preserve"> claims, in essence, that there is no </w:t>
      </w:r>
      <w:r w:rsidR="005026E7">
        <w:rPr>
          <w:rFonts w:ascii="Apercu" w:hAnsi="Apercu"/>
        </w:rPr>
        <w:t>escape</w:t>
      </w:r>
      <w:r w:rsidR="00C77DDD">
        <w:rPr>
          <w:rFonts w:ascii="Apercu" w:hAnsi="Apercu"/>
        </w:rPr>
        <w:t xml:space="preserve"> from the fetters of the network. There is no way to think in, through, or beyond networks except in terms of networks themselves…we have a new meta-narrative to guide us…By offering no alternative to the network form, reticular pessimism is deeply cynical because it forecloses any kind of utopian thinking that might entail an alternative to our many pervasive and invasive networks.”</w:t>
      </w:r>
      <w:r w:rsidR="002B25EB">
        <w:rPr>
          <w:rStyle w:val="FootnoteReference"/>
          <w:rFonts w:ascii="Apercu" w:hAnsi="Apercu"/>
        </w:rPr>
        <w:footnoteReference w:id="9"/>
      </w:r>
      <w:r w:rsidR="00E93539">
        <w:rPr>
          <w:rFonts w:ascii="Apercu" w:hAnsi="Apercu"/>
        </w:rPr>
        <w:t xml:space="preserve"> </w:t>
      </w:r>
      <w:r w:rsidR="00AC336A">
        <w:rPr>
          <w:rFonts w:ascii="Apercu" w:hAnsi="Apercu"/>
        </w:rPr>
        <w:t>Galloway’</w:t>
      </w:r>
      <w:r w:rsidR="00BE76EF">
        <w:rPr>
          <w:rFonts w:ascii="Apercu" w:hAnsi="Apercu"/>
        </w:rPr>
        <w:t xml:space="preserve">s </w:t>
      </w:r>
      <w:r w:rsidR="00685A79">
        <w:rPr>
          <w:rFonts w:ascii="Apercu" w:hAnsi="Apercu"/>
        </w:rPr>
        <w:t>reticular pessimism</w:t>
      </w:r>
      <w:r w:rsidR="00140745">
        <w:rPr>
          <w:rFonts w:ascii="Apercu" w:hAnsi="Apercu"/>
        </w:rPr>
        <w:t xml:space="preserve"> </w:t>
      </w:r>
      <w:r w:rsidR="003377EB">
        <w:rPr>
          <w:rFonts w:ascii="Apercu" w:hAnsi="Apercu"/>
        </w:rPr>
        <w:t>destabilizes the nodes and edges of the network form</w:t>
      </w:r>
      <w:r w:rsidR="00E93539">
        <w:rPr>
          <w:rFonts w:ascii="Apercu" w:hAnsi="Apercu"/>
        </w:rPr>
        <w:t xml:space="preserve">. </w:t>
      </w:r>
      <w:r w:rsidR="003377EB">
        <w:rPr>
          <w:rFonts w:ascii="Apercu" w:hAnsi="Apercu"/>
        </w:rPr>
        <w:t xml:space="preserve">Cracks and fissures appear out of what were once </w:t>
      </w:r>
      <w:r w:rsidR="00BA3B22">
        <w:rPr>
          <w:rFonts w:ascii="Apercu" w:hAnsi="Apercu"/>
        </w:rPr>
        <w:t>straight lines and solid dots</w:t>
      </w:r>
      <w:r w:rsidR="00E93539">
        <w:rPr>
          <w:rFonts w:ascii="Apercu" w:hAnsi="Apercu"/>
        </w:rPr>
        <w:t xml:space="preserve">. </w:t>
      </w:r>
      <w:r w:rsidR="003377EB">
        <w:rPr>
          <w:rFonts w:ascii="Apercu" w:hAnsi="Apercu"/>
        </w:rPr>
        <w:t xml:space="preserve">The outside’s force is felt </w:t>
      </w:r>
      <w:r w:rsidR="00924F3F">
        <w:rPr>
          <w:rFonts w:ascii="Apercu" w:hAnsi="Apercu"/>
        </w:rPr>
        <w:t>and an openi</w:t>
      </w:r>
      <w:r w:rsidR="003039F9">
        <w:rPr>
          <w:rFonts w:ascii="Apercu" w:hAnsi="Apercu"/>
        </w:rPr>
        <w:t xml:space="preserve">ng to the </w:t>
      </w:r>
      <w:proofErr w:type="spellStart"/>
      <w:r w:rsidR="003039F9">
        <w:rPr>
          <w:rFonts w:ascii="Apercu" w:hAnsi="Apercu"/>
        </w:rPr>
        <w:t>paranode</w:t>
      </w:r>
      <w:proofErr w:type="spellEnd"/>
      <w:r w:rsidR="003039F9">
        <w:rPr>
          <w:rFonts w:ascii="Apercu" w:hAnsi="Apercu"/>
        </w:rPr>
        <w:t xml:space="preserve"> is provided. It is the moving toward such an opening that marks the beginning of all contra-internet politics. </w:t>
      </w:r>
    </w:p>
    <w:p w14:paraId="1F67AC08" w14:textId="77777777" w:rsidR="00FF1732" w:rsidRDefault="00FF1732">
      <w:pPr>
        <w:pStyle w:val="Body"/>
        <w:rPr>
          <w:rFonts w:ascii="Apercu" w:eastAsia="Apercu" w:hAnsi="Apercu" w:cs="Apercu"/>
        </w:rPr>
      </w:pPr>
    </w:p>
    <w:p w14:paraId="673F8320" w14:textId="0F69F5BD" w:rsidR="00FF1732" w:rsidRDefault="00AB6497">
      <w:pPr>
        <w:pStyle w:val="Body"/>
        <w:rPr>
          <w:rFonts w:ascii="Apercu" w:eastAsia="Apercu" w:hAnsi="Apercu" w:cs="Apercu"/>
          <w:sz w:val="24"/>
          <w:szCs w:val="24"/>
        </w:rPr>
      </w:pPr>
      <w:r>
        <w:rPr>
          <w:rFonts w:ascii="Apercu" w:hAnsi="Apercu"/>
          <w:sz w:val="24"/>
          <w:szCs w:val="24"/>
        </w:rPr>
        <w:t>6</w:t>
      </w:r>
      <w:r w:rsidR="005F0228">
        <w:rPr>
          <w:rFonts w:ascii="Apercu" w:hAnsi="Apercu"/>
          <w:sz w:val="24"/>
          <w:szCs w:val="24"/>
        </w:rPr>
        <w:t xml:space="preserve">. </w:t>
      </w:r>
      <w:proofErr w:type="spellStart"/>
      <w:r w:rsidR="005F0228">
        <w:rPr>
          <w:rFonts w:ascii="Apercu" w:hAnsi="Apercu"/>
          <w:sz w:val="24"/>
          <w:szCs w:val="24"/>
        </w:rPr>
        <w:t>AntiWeb</w:t>
      </w:r>
      <w:proofErr w:type="spellEnd"/>
    </w:p>
    <w:p w14:paraId="0A9642C3" w14:textId="77777777" w:rsidR="00FF1732" w:rsidRDefault="00FF1732">
      <w:pPr>
        <w:pStyle w:val="Body"/>
        <w:rPr>
          <w:rFonts w:ascii="Apercu" w:eastAsia="Apercu" w:hAnsi="Apercu" w:cs="Apercu"/>
        </w:rPr>
      </w:pPr>
    </w:p>
    <w:p w14:paraId="288E661E" w14:textId="3F418A24" w:rsidR="005E30E6" w:rsidRDefault="005F0228">
      <w:pPr>
        <w:pStyle w:val="Body"/>
        <w:rPr>
          <w:rFonts w:ascii="Apercu" w:hAnsi="Apercu"/>
        </w:rPr>
      </w:pPr>
      <w:r>
        <w:rPr>
          <w:rFonts w:ascii="Apercu" w:hAnsi="Apercu"/>
        </w:rPr>
        <w:t>I would like to end with a different kind of example of the</w:t>
      </w:r>
      <w:r w:rsidR="00737DF3">
        <w:rPr>
          <w:rFonts w:ascii="Apercu" w:hAnsi="Apercu"/>
        </w:rPr>
        <w:t xml:space="preserve"> </w:t>
      </w:r>
      <w:proofErr w:type="gramStart"/>
      <w:r w:rsidR="003B347E">
        <w:rPr>
          <w:rFonts w:ascii="Apercu" w:hAnsi="Apercu"/>
        </w:rPr>
        <w:t>i</w:t>
      </w:r>
      <w:r>
        <w:rPr>
          <w:rFonts w:ascii="Apercu" w:hAnsi="Apercu"/>
        </w:rPr>
        <w:t>nternet</w:t>
      </w:r>
      <w:proofErr w:type="gramEnd"/>
      <w:r>
        <w:rPr>
          <w:rFonts w:ascii="Apercu" w:hAnsi="Apercu"/>
        </w:rPr>
        <w:t xml:space="preserve"> ceasing to exis</w:t>
      </w:r>
      <w:r w:rsidR="00616554">
        <w:rPr>
          <w:rFonts w:ascii="Apercu" w:hAnsi="Apercu"/>
        </w:rPr>
        <w:t>t. D</w:t>
      </w:r>
      <w:r>
        <w:rPr>
          <w:rFonts w:ascii="Apercu" w:hAnsi="Apercu"/>
        </w:rPr>
        <w:t xml:space="preserve">uring </w:t>
      </w:r>
      <w:r w:rsidR="00616554">
        <w:rPr>
          <w:rFonts w:ascii="Apercu" w:hAnsi="Apercu"/>
        </w:rPr>
        <w:t xml:space="preserve">the 2014 Hong Kong </w:t>
      </w:r>
      <w:r>
        <w:rPr>
          <w:rFonts w:ascii="Apercu" w:hAnsi="Apercu"/>
        </w:rPr>
        <w:t xml:space="preserve">pro-democracy </w:t>
      </w:r>
      <w:r w:rsidR="00616554">
        <w:rPr>
          <w:rFonts w:ascii="Apercu" w:hAnsi="Apercu"/>
        </w:rPr>
        <w:t>demonstrations</w:t>
      </w:r>
      <w:r>
        <w:rPr>
          <w:rFonts w:ascii="Apercu" w:hAnsi="Apercu"/>
        </w:rPr>
        <w:t>, protestors</w:t>
      </w:r>
      <w:r w:rsidR="0087182C">
        <w:rPr>
          <w:rFonts w:ascii="Apercu" w:hAnsi="Apercu"/>
        </w:rPr>
        <w:t xml:space="preserve"> sought a</w:t>
      </w:r>
      <w:r w:rsidR="00E33486">
        <w:rPr>
          <w:rFonts w:ascii="Apercu" w:hAnsi="Apercu"/>
        </w:rPr>
        <w:t xml:space="preserve">n </w:t>
      </w:r>
      <w:proofErr w:type="gramStart"/>
      <w:r w:rsidR="00E33486">
        <w:rPr>
          <w:rFonts w:ascii="Apercu" w:hAnsi="Apercu"/>
        </w:rPr>
        <w:t>alternative</w:t>
      </w:r>
      <w:r w:rsidR="0087182C">
        <w:rPr>
          <w:rFonts w:ascii="Apercu" w:hAnsi="Apercu"/>
        </w:rPr>
        <w:t xml:space="preserve"> network</w:t>
      </w:r>
      <w:r w:rsidR="00E33486">
        <w:rPr>
          <w:rFonts w:ascii="Apercu" w:hAnsi="Apercu"/>
        </w:rPr>
        <w:t>ing</w:t>
      </w:r>
      <w:proofErr w:type="gramEnd"/>
      <w:r w:rsidR="0087182C">
        <w:rPr>
          <w:rFonts w:ascii="Apercu" w:hAnsi="Apercu"/>
        </w:rPr>
        <w:t xml:space="preserve"> </w:t>
      </w:r>
      <w:r w:rsidR="00E33486">
        <w:rPr>
          <w:rFonts w:ascii="Apercu" w:hAnsi="Apercu"/>
        </w:rPr>
        <w:t>platform</w:t>
      </w:r>
      <w:r w:rsidR="0087182C">
        <w:rPr>
          <w:rFonts w:ascii="Apercu" w:hAnsi="Apercu"/>
        </w:rPr>
        <w:t xml:space="preserve"> due to concerns </w:t>
      </w:r>
      <w:r w:rsidR="006F6754">
        <w:rPr>
          <w:rFonts w:ascii="Apercu" w:hAnsi="Apercu"/>
        </w:rPr>
        <w:t>that</w:t>
      </w:r>
      <w:r w:rsidR="0087182C">
        <w:rPr>
          <w:rFonts w:ascii="Apercu" w:hAnsi="Apercu"/>
        </w:rPr>
        <w:t xml:space="preserve"> the Chinese government </w:t>
      </w:r>
      <w:r w:rsidR="006F6754">
        <w:rPr>
          <w:rFonts w:ascii="Apercu" w:hAnsi="Apercu"/>
        </w:rPr>
        <w:t xml:space="preserve">might </w:t>
      </w:r>
      <w:proofErr w:type="spellStart"/>
      <w:r w:rsidR="006F6754">
        <w:rPr>
          <w:rFonts w:ascii="Apercu" w:hAnsi="Apercu"/>
        </w:rPr>
        <w:t>surveil</w:t>
      </w:r>
      <w:proofErr w:type="spellEnd"/>
      <w:r w:rsidR="006F6754">
        <w:rPr>
          <w:rFonts w:ascii="Apercu" w:hAnsi="Apercu"/>
        </w:rPr>
        <w:t xml:space="preserve"> or shut</w:t>
      </w:r>
      <w:r w:rsidR="0087182C">
        <w:rPr>
          <w:rFonts w:ascii="Apercu" w:hAnsi="Apercu"/>
        </w:rPr>
        <w:t xml:space="preserve"> down the internet and other telecommunications networks. </w:t>
      </w:r>
      <w:r w:rsidR="00F54645">
        <w:rPr>
          <w:rFonts w:ascii="Apercu" w:hAnsi="Apercu"/>
        </w:rPr>
        <w:t xml:space="preserve">Consequently, those demonstrating </w:t>
      </w:r>
      <w:r>
        <w:rPr>
          <w:rFonts w:ascii="Apercu" w:hAnsi="Apercu"/>
        </w:rPr>
        <w:t>utilize</w:t>
      </w:r>
      <w:r w:rsidR="00F54645">
        <w:rPr>
          <w:rFonts w:ascii="Apercu" w:hAnsi="Apercu"/>
        </w:rPr>
        <w:t>d</w:t>
      </w:r>
      <w:r>
        <w:rPr>
          <w:rFonts w:ascii="Apercu" w:hAnsi="Apercu"/>
        </w:rPr>
        <w:t xml:space="preserve"> </w:t>
      </w:r>
      <w:proofErr w:type="spellStart"/>
      <w:r>
        <w:rPr>
          <w:rFonts w:ascii="Apercu" w:hAnsi="Apercu"/>
        </w:rPr>
        <w:t>FireChat</w:t>
      </w:r>
      <w:proofErr w:type="spellEnd"/>
      <w:r>
        <w:rPr>
          <w:rFonts w:ascii="Apercu" w:hAnsi="Apercu"/>
        </w:rPr>
        <w:t>, a mesh-networking device for smartphones that enable</w:t>
      </w:r>
      <w:r w:rsidR="00E14649">
        <w:rPr>
          <w:rFonts w:ascii="Apercu" w:hAnsi="Apercu"/>
        </w:rPr>
        <w:t>s</w:t>
      </w:r>
      <w:r w:rsidR="00D615B2">
        <w:rPr>
          <w:rFonts w:ascii="Apercu" w:hAnsi="Apercu"/>
        </w:rPr>
        <w:t xml:space="preserve"> </w:t>
      </w:r>
      <w:r w:rsidR="00C74F56">
        <w:rPr>
          <w:rFonts w:ascii="Apercu" w:hAnsi="Apercu"/>
        </w:rPr>
        <w:t xml:space="preserve">autonomous </w:t>
      </w:r>
      <w:r w:rsidR="00D615B2">
        <w:rPr>
          <w:rFonts w:ascii="Apercu" w:hAnsi="Apercu"/>
        </w:rPr>
        <w:t xml:space="preserve">networking </w:t>
      </w:r>
      <w:r w:rsidR="007A457D">
        <w:rPr>
          <w:rFonts w:ascii="Apercu" w:hAnsi="Apercu"/>
        </w:rPr>
        <w:t xml:space="preserve">without </w:t>
      </w:r>
      <w:r w:rsidR="00D615B2">
        <w:rPr>
          <w:rFonts w:ascii="Apercu" w:hAnsi="Apercu"/>
        </w:rPr>
        <w:t>connecting to mobile</w:t>
      </w:r>
      <w:r>
        <w:rPr>
          <w:rFonts w:ascii="Apercu" w:hAnsi="Apercu"/>
        </w:rPr>
        <w:t xml:space="preserve"> phone or Wi-Fi</w:t>
      </w:r>
      <w:r w:rsidR="00D615B2">
        <w:rPr>
          <w:rFonts w:ascii="Apercu" w:hAnsi="Apercu"/>
        </w:rPr>
        <w:t xml:space="preserve"> networks</w:t>
      </w:r>
      <w:r w:rsidR="00A65F49">
        <w:rPr>
          <w:rFonts w:ascii="Apercu" w:hAnsi="Apercu"/>
        </w:rPr>
        <w:t>.</w:t>
      </w:r>
      <w:r w:rsidR="002A1BA3">
        <w:rPr>
          <w:rFonts w:ascii="Apercu" w:hAnsi="Apercu"/>
        </w:rPr>
        <w:t xml:space="preserve"> </w:t>
      </w:r>
      <w:r w:rsidR="00A65F49">
        <w:rPr>
          <w:rFonts w:ascii="Apercu" w:hAnsi="Apercu"/>
        </w:rPr>
        <w:t xml:space="preserve">What is striking about this use of </w:t>
      </w:r>
      <w:proofErr w:type="spellStart"/>
      <w:r w:rsidR="00A65F49">
        <w:rPr>
          <w:rFonts w:ascii="Apercu" w:hAnsi="Apercu"/>
        </w:rPr>
        <w:t>FireChat</w:t>
      </w:r>
      <w:proofErr w:type="spellEnd"/>
      <w:r w:rsidR="00A65F49">
        <w:rPr>
          <w:rFonts w:ascii="Apercu" w:hAnsi="Apercu"/>
        </w:rPr>
        <w:t xml:space="preserve"> is that protestors </w:t>
      </w:r>
      <w:r>
        <w:rPr>
          <w:rFonts w:ascii="Apercu" w:hAnsi="Apercu"/>
        </w:rPr>
        <w:t>digitally network</w:t>
      </w:r>
      <w:r w:rsidR="00D755DA">
        <w:rPr>
          <w:rFonts w:ascii="Apercu" w:hAnsi="Apercu"/>
        </w:rPr>
        <w:t>ed</w:t>
      </w:r>
      <w:r>
        <w:rPr>
          <w:rFonts w:ascii="Apercu" w:hAnsi="Apercu"/>
        </w:rPr>
        <w:t xml:space="preserve"> without</w:t>
      </w:r>
      <w:r w:rsidR="00ED706F">
        <w:rPr>
          <w:rFonts w:ascii="Apercu" w:hAnsi="Apercu"/>
        </w:rPr>
        <w:t xml:space="preserve"> connecting to</w:t>
      </w:r>
      <w:r>
        <w:rPr>
          <w:rFonts w:ascii="Apercu" w:hAnsi="Apercu"/>
        </w:rPr>
        <w:t xml:space="preserve"> the </w:t>
      </w:r>
      <w:proofErr w:type="gramStart"/>
      <w:r w:rsidR="00DF653B">
        <w:rPr>
          <w:rFonts w:ascii="Apercu" w:hAnsi="Apercu"/>
        </w:rPr>
        <w:t>i</w:t>
      </w:r>
      <w:r>
        <w:rPr>
          <w:rFonts w:ascii="Apercu" w:hAnsi="Apercu"/>
        </w:rPr>
        <w:t>nternet</w:t>
      </w:r>
      <w:proofErr w:type="gramEnd"/>
      <w:r w:rsidR="00FB0BE4">
        <w:rPr>
          <w:rFonts w:ascii="Apercu" w:hAnsi="Apercu"/>
        </w:rPr>
        <w:t xml:space="preserve">. </w:t>
      </w:r>
      <w:r w:rsidR="002A1BA3">
        <w:rPr>
          <w:rFonts w:ascii="Apercu" w:hAnsi="Apercu"/>
        </w:rPr>
        <w:t>A</w:t>
      </w:r>
      <w:r w:rsidR="00D76800">
        <w:rPr>
          <w:rFonts w:ascii="Apercu" w:hAnsi="Apercu"/>
        </w:rPr>
        <w:t xml:space="preserve">lthough </w:t>
      </w:r>
      <w:proofErr w:type="spellStart"/>
      <w:r w:rsidR="00D76800">
        <w:rPr>
          <w:rFonts w:ascii="Apercu" w:hAnsi="Apercu"/>
        </w:rPr>
        <w:t>FireChat</w:t>
      </w:r>
      <w:proofErr w:type="spellEnd"/>
      <w:r w:rsidR="00F36D72">
        <w:rPr>
          <w:rFonts w:ascii="Apercu" w:hAnsi="Apercu"/>
        </w:rPr>
        <w:t xml:space="preserve"> does not break from the network form</w:t>
      </w:r>
      <w:r w:rsidR="00FB0BE4">
        <w:rPr>
          <w:rFonts w:ascii="Apercu" w:hAnsi="Apercu"/>
        </w:rPr>
        <w:t xml:space="preserve"> and enter the space of the </w:t>
      </w:r>
      <w:proofErr w:type="spellStart"/>
      <w:r w:rsidR="00FB0BE4">
        <w:rPr>
          <w:rFonts w:ascii="Apercu" w:hAnsi="Apercu"/>
        </w:rPr>
        <w:t>paranodal</w:t>
      </w:r>
      <w:proofErr w:type="spellEnd"/>
      <w:r w:rsidR="00F36D72">
        <w:rPr>
          <w:rFonts w:ascii="Apercu" w:hAnsi="Apercu"/>
        </w:rPr>
        <w:t xml:space="preserve">, </w:t>
      </w:r>
      <w:r w:rsidR="00D76800">
        <w:rPr>
          <w:rFonts w:ascii="Apercu" w:hAnsi="Apercu"/>
        </w:rPr>
        <w:t xml:space="preserve">it does </w:t>
      </w:r>
      <w:r w:rsidR="00F36D72">
        <w:rPr>
          <w:rFonts w:ascii="Apercu" w:hAnsi="Apercu"/>
        </w:rPr>
        <w:t>generate</w:t>
      </w:r>
      <w:r w:rsidR="00D76800">
        <w:rPr>
          <w:rFonts w:ascii="Apercu" w:hAnsi="Apercu"/>
        </w:rPr>
        <w:t xml:space="preserve"> </w:t>
      </w:r>
      <w:proofErr w:type="spellStart"/>
      <w:r w:rsidR="00A3076E">
        <w:rPr>
          <w:rFonts w:ascii="Apercu" w:hAnsi="Apercu"/>
        </w:rPr>
        <w:t>anti</w:t>
      </w:r>
      <w:r w:rsidR="00944038">
        <w:rPr>
          <w:rFonts w:ascii="Apercu" w:hAnsi="Apercu"/>
        </w:rPr>
        <w:t>webs</w:t>
      </w:r>
      <w:proofErr w:type="spellEnd"/>
      <w:r w:rsidR="00944038">
        <w:rPr>
          <w:rFonts w:ascii="Apercu" w:hAnsi="Apercu"/>
        </w:rPr>
        <w:t>,</w:t>
      </w:r>
      <w:r w:rsidR="00830E07">
        <w:rPr>
          <w:rFonts w:ascii="Apercu" w:hAnsi="Apercu"/>
        </w:rPr>
        <w:t xml:space="preserve"> </w:t>
      </w:r>
      <w:r w:rsidR="00944038">
        <w:rPr>
          <w:rFonts w:ascii="Apercu" w:hAnsi="Apercu"/>
        </w:rPr>
        <w:t>or networking alternatives to the</w:t>
      </w:r>
      <w:r w:rsidR="00E776DC">
        <w:rPr>
          <w:rFonts w:ascii="Apercu" w:hAnsi="Apercu"/>
        </w:rPr>
        <w:t xml:space="preserve"> </w:t>
      </w:r>
      <w:r w:rsidR="00830E07">
        <w:rPr>
          <w:rFonts w:ascii="Apercu" w:hAnsi="Apercu"/>
        </w:rPr>
        <w:t xml:space="preserve">undead </w:t>
      </w:r>
      <w:proofErr w:type="gramStart"/>
      <w:r w:rsidR="00F36D72">
        <w:rPr>
          <w:rFonts w:ascii="Apercu" w:hAnsi="Apercu"/>
        </w:rPr>
        <w:t>world wide</w:t>
      </w:r>
      <w:r w:rsidR="00E776DC">
        <w:rPr>
          <w:rFonts w:ascii="Apercu" w:hAnsi="Apercu"/>
        </w:rPr>
        <w:t xml:space="preserve"> web</w:t>
      </w:r>
      <w:proofErr w:type="gramEnd"/>
      <w:r w:rsidR="00693A4D">
        <w:rPr>
          <w:rFonts w:ascii="Apercu" w:hAnsi="Apercu"/>
        </w:rPr>
        <w:t xml:space="preserve">. </w:t>
      </w:r>
      <w:r w:rsidR="00970043">
        <w:rPr>
          <w:rFonts w:ascii="Apercu" w:hAnsi="Apercu"/>
        </w:rPr>
        <w:t>Reassuringly</w:t>
      </w:r>
      <w:r w:rsidR="00247DFC">
        <w:rPr>
          <w:rFonts w:ascii="Apercu" w:hAnsi="Apercu"/>
        </w:rPr>
        <w:t xml:space="preserve">, </w:t>
      </w:r>
      <w:r w:rsidR="009C74BF">
        <w:rPr>
          <w:rFonts w:ascii="Apercu" w:hAnsi="Apercu"/>
        </w:rPr>
        <w:t>such</w:t>
      </w:r>
      <w:r w:rsidR="0065569C">
        <w:rPr>
          <w:rFonts w:ascii="Apercu" w:hAnsi="Apercu"/>
        </w:rPr>
        <w:t xml:space="preserve"> </w:t>
      </w:r>
      <w:r w:rsidR="009C74BF">
        <w:rPr>
          <w:rFonts w:ascii="Apercu" w:hAnsi="Apercu"/>
        </w:rPr>
        <w:t xml:space="preserve">activity is not </w:t>
      </w:r>
      <w:r w:rsidR="00F62B8D">
        <w:rPr>
          <w:rFonts w:ascii="Apercu" w:hAnsi="Apercu"/>
        </w:rPr>
        <w:t xml:space="preserve">isolated: </w:t>
      </w:r>
      <w:r>
        <w:rPr>
          <w:rFonts w:ascii="Apercu" w:hAnsi="Apercu"/>
        </w:rPr>
        <w:t>mesh networking</w:t>
      </w:r>
      <w:r w:rsidR="007E10A3">
        <w:rPr>
          <w:rFonts w:ascii="Apercu" w:hAnsi="Apercu"/>
        </w:rPr>
        <w:t xml:space="preserve"> </w:t>
      </w:r>
      <w:r>
        <w:rPr>
          <w:rFonts w:ascii="Apercu" w:hAnsi="Apercu"/>
        </w:rPr>
        <w:t xml:space="preserve">has </w:t>
      </w:r>
      <w:r w:rsidR="00DF0F19">
        <w:rPr>
          <w:rFonts w:ascii="Apercu" w:hAnsi="Apercu"/>
        </w:rPr>
        <w:t xml:space="preserve">taken place </w:t>
      </w:r>
      <w:r>
        <w:rPr>
          <w:rFonts w:ascii="Apercu" w:hAnsi="Apercu"/>
        </w:rPr>
        <w:t xml:space="preserve">in New York during Occupy as well as </w:t>
      </w:r>
      <w:r w:rsidR="00830E07">
        <w:rPr>
          <w:rFonts w:ascii="Apercu" w:hAnsi="Apercu"/>
        </w:rPr>
        <w:t xml:space="preserve">in </w:t>
      </w:r>
      <w:r>
        <w:rPr>
          <w:rFonts w:ascii="Apercu" w:hAnsi="Apercu"/>
        </w:rPr>
        <w:t>Detroit, Taiwan, and Iraq</w:t>
      </w:r>
      <w:r w:rsidR="001D67B6">
        <w:rPr>
          <w:rFonts w:ascii="Apercu" w:hAnsi="Apercu"/>
        </w:rPr>
        <w:t xml:space="preserve">. </w:t>
      </w:r>
      <w:r>
        <w:rPr>
          <w:rFonts w:ascii="Apercu" w:hAnsi="Apercu"/>
        </w:rPr>
        <w:t>The</w:t>
      </w:r>
      <w:r w:rsidR="001D67B6">
        <w:rPr>
          <w:rFonts w:ascii="Apercu" w:hAnsi="Apercu"/>
        </w:rPr>
        <w:t>se events</w:t>
      </w:r>
      <w:r>
        <w:rPr>
          <w:rFonts w:ascii="Apercu" w:hAnsi="Apercu"/>
        </w:rPr>
        <w:t xml:space="preserve"> illustrate </w:t>
      </w:r>
      <w:proofErr w:type="gramStart"/>
      <w:r>
        <w:rPr>
          <w:rFonts w:ascii="Apercu" w:hAnsi="Apercu"/>
        </w:rPr>
        <w:t>a</w:t>
      </w:r>
      <w:r w:rsidR="003E6E82">
        <w:rPr>
          <w:rFonts w:ascii="Apercu" w:hAnsi="Apercu"/>
        </w:rPr>
        <w:t>n emergent</w:t>
      </w:r>
      <w:proofErr w:type="gramEnd"/>
      <w:r w:rsidR="003E6E82">
        <w:rPr>
          <w:rFonts w:ascii="Apercu" w:hAnsi="Apercu"/>
        </w:rPr>
        <w:t xml:space="preserve"> </w:t>
      </w:r>
      <w:r>
        <w:rPr>
          <w:rFonts w:ascii="Apercu" w:hAnsi="Apercu"/>
        </w:rPr>
        <w:t>network militancy</w:t>
      </w:r>
      <w:r w:rsidR="001D67B6">
        <w:rPr>
          <w:rFonts w:ascii="Apercu" w:hAnsi="Apercu"/>
        </w:rPr>
        <w:t>, by</w:t>
      </w:r>
      <w:r>
        <w:rPr>
          <w:rFonts w:ascii="Apercu" w:hAnsi="Apercu"/>
        </w:rPr>
        <w:t xml:space="preserve"> expos</w:t>
      </w:r>
      <w:r w:rsidR="001D67B6">
        <w:rPr>
          <w:rFonts w:ascii="Apercu" w:hAnsi="Apercu"/>
        </w:rPr>
        <w:t>ing</w:t>
      </w:r>
      <w:r>
        <w:rPr>
          <w:rFonts w:ascii="Apercu" w:hAnsi="Apercu"/>
        </w:rPr>
        <w:t xml:space="preserve"> the inadequacies of the </w:t>
      </w:r>
      <w:r w:rsidR="00E14649">
        <w:rPr>
          <w:rFonts w:ascii="Apercu" w:hAnsi="Apercu"/>
        </w:rPr>
        <w:t>i</w:t>
      </w:r>
      <w:r>
        <w:rPr>
          <w:rFonts w:ascii="Apercu" w:hAnsi="Apercu"/>
        </w:rPr>
        <w:t>nternet as a political horizon and also offer</w:t>
      </w:r>
      <w:r w:rsidR="001D67B6">
        <w:rPr>
          <w:rFonts w:ascii="Apercu" w:hAnsi="Apercu"/>
        </w:rPr>
        <w:t>ing</w:t>
      </w:r>
      <w:r>
        <w:rPr>
          <w:rFonts w:ascii="Apercu" w:hAnsi="Apercu"/>
        </w:rPr>
        <w:t xml:space="preserve"> a utopian glimmer of another kind of network. It could</w:t>
      </w:r>
      <w:r w:rsidR="0061124C">
        <w:rPr>
          <w:rFonts w:ascii="Apercu" w:hAnsi="Apercu"/>
        </w:rPr>
        <w:t xml:space="preserve"> </w:t>
      </w:r>
      <w:r>
        <w:rPr>
          <w:rFonts w:ascii="Apercu" w:hAnsi="Apercu"/>
        </w:rPr>
        <w:t xml:space="preserve">be said that </w:t>
      </w:r>
      <w:r w:rsidR="001D67B6">
        <w:rPr>
          <w:rFonts w:ascii="Apercu" w:hAnsi="Apercu"/>
        </w:rPr>
        <w:t xml:space="preserve">these practices </w:t>
      </w:r>
      <w:r>
        <w:rPr>
          <w:rFonts w:ascii="Apercu" w:hAnsi="Apercu"/>
        </w:rPr>
        <w:t>present to us, quite stunningly,</w:t>
      </w:r>
      <w:r w:rsidR="005E30E6">
        <w:rPr>
          <w:rFonts w:ascii="Apercu" w:hAnsi="Apercu"/>
        </w:rPr>
        <w:t xml:space="preserve"> </w:t>
      </w:r>
      <w:r>
        <w:rPr>
          <w:rFonts w:ascii="Apercu" w:hAnsi="Apercu"/>
        </w:rPr>
        <w:t xml:space="preserve">the end of the </w:t>
      </w:r>
      <w:proofErr w:type="gramStart"/>
      <w:r w:rsidR="00F560A1">
        <w:rPr>
          <w:rFonts w:ascii="Apercu" w:hAnsi="Apercu"/>
        </w:rPr>
        <w:t>i</w:t>
      </w:r>
      <w:r>
        <w:rPr>
          <w:rFonts w:ascii="Apercu" w:hAnsi="Apercu"/>
        </w:rPr>
        <w:t>nternet</w:t>
      </w:r>
      <w:proofErr w:type="gramEnd"/>
      <w:r>
        <w:rPr>
          <w:rFonts w:ascii="Apercu" w:hAnsi="Apercu"/>
        </w:rPr>
        <w:t xml:space="preserve"> </w:t>
      </w:r>
      <w:r w:rsidR="00F560A1">
        <w:rPr>
          <w:rFonts w:ascii="Apercu" w:hAnsi="Apercu"/>
        </w:rPr>
        <w:t>(</w:t>
      </w:r>
      <w:r>
        <w:rPr>
          <w:rFonts w:ascii="Apercu" w:hAnsi="Apercu"/>
        </w:rPr>
        <w:t>as we knew it</w:t>
      </w:r>
      <w:r w:rsidR="00F560A1">
        <w:rPr>
          <w:rFonts w:ascii="Apercu" w:hAnsi="Apercu"/>
        </w:rPr>
        <w:t>)</w:t>
      </w:r>
      <w:r>
        <w:rPr>
          <w:rFonts w:ascii="Apercu" w:hAnsi="Apercu"/>
        </w:rPr>
        <w:t>.</w:t>
      </w:r>
    </w:p>
    <w:p w14:paraId="18EC78B2" w14:textId="77777777" w:rsidR="00A247AA" w:rsidRDefault="00A247AA">
      <w:pPr>
        <w:pStyle w:val="Body"/>
        <w:rPr>
          <w:rFonts w:ascii="Apercu" w:hAnsi="Apercu"/>
        </w:rPr>
      </w:pPr>
    </w:p>
    <w:p w14:paraId="6978B2F4" w14:textId="7AFE46F5" w:rsidR="00FF1732" w:rsidRDefault="005D7908">
      <w:pPr>
        <w:pStyle w:val="Body"/>
        <w:rPr>
          <w:rFonts w:ascii="Apercu" w:hAnsi="Apercu"/>
        </w:rPr>
      </w:pPr>
      <w:r>
        <w:rPr>
          <w:rFonts w:ascii="Apercu" w:hAnsi="Apercu"/>
        </w:rPr>
        <w:t xml:space="preserve">But the </w:t>
      </w:r>
      <w:proofErr w:type="gramStart"/>
      <w:r>
        <w:rPr>
          <w:rFonts w:ascii="Apercu" w:hAnsi="Apercu"/>
        </w:rPr>
        <w:t>internet</w:t>
      </w:r>
      <w:proofErr w:type="gramEnd"/>
      <w:r>
        <w:rPr>
          <w:rFonts w:ascii="Apercu" w:hAnsi="Apercu"/>
        </w:rPr>
        <w:t xml:space="preserve">’s end is also the </w:t>
      </w:r>
      <w:proofErr w:type="spellStart"/>
      <w:r>
        <w:rPr>
          <w:rFonts w:ascii="Apercu" w:hAnsi="Apercu"/>
        </w:rPr>
        <w:t>paranode’s</w:t>
      </w:r>
      <w:proofErr w:type="spellEnd"/>
      <w:r>
        <w:rPr>
          <w:rFonts w:ascii="Apercu" w:hAnsi="Apercu"/>
        </w:rPr>
        <w:t xml:space="preserve"> beginning. </w:t>
      </w:r>
      <w:r w:rsidR="00197A6A">
        <w:rPr>
          <w:rFonts w:ascii="Apercu" w:hAnsi="Apercu"/>
        </w:rPr>
        <w:t xml:space="preserve">The </w:t>
      </w:r>
      <w:proofErr w:type="spellStart"/>
      <w:r w:rsidR="00197A6A">
        <w:rPr>
          <w:rFonts w:ascii="Apercu" w:hAnsi="Apercu"/>
        </w:rPr>
        <w:t>paranode</w:t>
      </w:r>
      <w:proofErr w:type="spellEnd"/>
      <w:r w:rsidR="00197A6A">
        <w:rPr>
          <w:rFonts w:ascii="Apercu" w:hAnsi="Apercu"/>
        </w:rPr>
        <w:t xml:space="preserve"> is the horizon, the site of </w:t>
      </w:r>
      <w:r w:rsidR="005F0228">
        <w:rPr>
          <w:rFonts w:ascii="Apercu" w:hAnsi="Apercu"/>
        </w:rPr>
        <w:t>futurity that contra-internet practices</w:t>
      </w:r>
      <w:r w:rsidR="003F31D2">
        <w:rPr>
          <w:rFonts w:ascii="Apercu" w:hAnsi="Apercu"/>
        </w:rPr>
        <w:t xml:space="preserve"> move toward. </w:t>
      </w:r>
      <w:r w:rsidR="000116D1">
        <w:rPr>
          <w:rFonts w:ascii="Apercu" w:hAnsi="Apercu"/>
        </w:rPr>
        <w:t xml:space="preserve">As </w:t>
      </w:r>
      <w:r w:rsidR="008B03ED">
        <w:rPr>
          <w:rFonts w:ascii="Apercu" w:hAnsi="Apercu"/>
        </w:rPr>
        <w:t>contra</w:t>
      </w:r>
      <w:r w:rsidR="000116D1">
        <w:rPr>
          <w:rFonts w:ascii="Apercu" w:hAnsi="Apercu"/>
        </w:rPr>
        <w:t xml:space="preserve">-infrastructure and theoretical model, the </w:t>
      </w:r>
      <w:proofErr w:type="spellStart"/>
      <w:r w:rsidR="000116D1">
        <w:rPr>
          <w:rFonts w:ascii="Apercu" w:hAnsi="Apercu"/>
        </w:rPr>
        <w:t>paranode</w:t>
      </w:r>
      <w:proofErr w:type="spellEnd"/>
      <w:r w:rsidR="000116D1">
        <w:rPr>
          <w:rFonts w:ascii="Apercu" w:hAnsi="Apercu"/>
        </w:rPr>
        <w:t xml:space="preserve"> proposes </w:t>
      </w:r>
      <w:r w:rsidR="005F0228">
        <w:rPr>
          <w:rFonts w:ascii="Apercu" w:hAnsi="Apercu"/>
        </w:rPr>
        <w:t xml:space="preserve">two </w:t>
      </w:r>
      <w:proofErr w:type="spellStart"/>
      <w:r w:rsidR="005F0228">
        <w:rPr>
          <w:rFonts w:ascii="Apercu" w:hAnsi="Apercu"/>
        </w:rPr>
        <w:t>militancies</w:t>
      </w:r>
      <w:proofErr w:type="spellEnd"/>
      <w:r w:rsidR="005F0228">
        <w:rPr>
          <w:rFonts w:ascii="Apercu" w:hAnsi="Apercu"/>
        </w:rPr>
        <w:t xml:space="preserve">: the practical search for </w:t>
      </w:r>
      <w:proofErr w:type="spellStart"/>
      <w:r w:rsidR="00A3076E">
        <w:rPr>
          <w:rFonts w:ascii="Apercu" w:hAnsi="Apercu"/>
        </w:rPr>
        <w:t>anti</w:t>
      </w:r>
      <w:r w:rsidR="00E15FA9">
        <w:rPr>
          <w:rFonts w:ascii="Apercu" w:hAnsi="Apercu"/>
        </w:rPr>
        <w:t>webs</w:t>
      </w:r>
      <w:proofErr w:type="spellEnd"/>
      <w:r w:rsidR="00C66017">
        <w:rPr>
          <w:rFonts w:ascii="Apercu" w:hAnsi="Apercu"/>
        </w:rPr>
        <w:t xml:space="preserve">, </w:t>
      </w:r>
      <w:r w:rsidR="005F0228">
        <w:rPr>
          <w:rFonts w:ascii="Apercu" w:hAnsi="Apercu"/>
        </w:rPr>
        <w:t>which is not a killing or disappearing but</w:t>
      </w:r>
      <w:r w:rsidR="0058134D">
        <w:rPr>
          <w:rFonts w:ascii="Apercu" w:hAnsi="Apercu"/>
        </w:rPr>
        <w:t xml:space="preserve"> </w:t>
      </w:r>
      <w:r w:rsidR="005F0228">
        <w:rPr>
          <w:rFonts w:ascii="Apercu" w:hAnsi="Apercu"/>
        </w:rPr>
        <w:t xml:space="preserve">a commons to come; and, second, the intellectual task to make thinkable that which is not only outside of the internet but also beyond the network form itself. </w:t>
      </w:r>
    </w:p>
    <w:p w14:paraId="74A0A20B" w14:textId="77777777" w:rsidR="00C66017" w:rsidRPr="00647944" w:rsidRDefault="00C66017">
      <w:pPr>
        <w:pStyle w:val="Body"/>
        <w:rPr>
          <w:rFonts w:ascii="Apercu" w:hAnsi="Apercu"/>
        </w:rPr>
      </w:pPr>
    </w:p>
    <w:p w14:paraId="10494751" w14:textId="615AF2A4" w:rsidR="00FF1732" w:rsidRDefault="005F0228">
      <w:pPr>
        <w:pStyle w:val="Body"/>
        <w:rPr>
          <w:rFonts w:ascii="Apercu" w:hAnsi="Apercu"/>
        </w:rPr>
      </w:pPr>
      <w:r>
        <w:rPr>
          <w:rFonts w:ascii="Apercu" w:hAnsi="Apercu"/>
        </w:rPr>
        <w:t xml:space="preserve">As the Zapatistas might say, </w:t>
      </w:r>
      <w:r w:rsidR="00C66017">
        <w:rPr>
          <w:rFonts w:ascii="Apercu" w:hAnsi="Apercu"/>
        </w:rPr>
        <w:t>let us</w:t>
      </w:r>
      <w:r>
        <w:rPr>
          <w:rFonts w:ascii="Apercu" w:hAnsi="Apercu"/>
        </w:rPr>
        <w:t xml:space="preserve"> approach the </w:t>
      </w:r>
      <w:proofErr w:type="gramStart"/>
      <w:r>
        <w:rPr>
          <w:rFonts w:ascii="Apercu" w:hAnsi="Apercu"/>
        </w:rPr>
        <w:t>internet</w:t>
      </w:r>
      <w:proofErr w:type="gramEnd"/>
      <w:r>
        <w:rPr>
          <w:rFonts w:ascii="Apercu" w:hAnsi="Apercu"/>
        </w:rPr>
        <w:t xml:space="preserve"> at the speed of dreams</w:t>
      </w:r>
      <w:r w:rsidR="002F3A5D">
        <w:rPr>
          <w:rFonts w:ascii="Apercu" w:hAnsi="Apercu"/>
        </w:rPr>
        <w:t>.</w:t>
      </w:r>
      <w:r>
        <w:rPr>
          <w:rFonts w:ascii="Apercu" w:hAnsi="Apercu"/>
        </w:rPr>
        <w:t xml:space="preserve"> </w:t>
      </w:r>
    </w:p>
    <w:p w14:paraId="616B847A" w14:textId="77777777" w:rsidR="00284EC9" w:rsidRDefault="00284EC9">
      <w:pPr>
        <w:pStyle w:val="Body"/>
        <w:rPr>
          <w:rFonts w:ascii="Apercu" w:hAnsi="Apercu"/>
        </w:rPr>
      </w:pPr>
    </w:p>
    <w:p w14:paraId="74C63255" w14:textId="77777777" w:rsidR="00284EC9" w:rsidRDefault="00284EC9">
      <w:pPr>
        <w:pStyle w:val="Body"/>
        <w:rPr>
          <w:rFonts w:ascii="Apercu" w:hAnsi="Apercu"/>
        </w:rPr>
      </w:pPr>
    </w:p>
    <w:p w14:paraId="7285DAF1" w14:textId="77777777" w:rsidR="00284EC9" w:rsidRDefault="00284EC9">
      <w:pPr>
        <w:pStyle w:val="Body"/>
        <w:rPr>
          <w:rFonts w:ascii="Apercu" w:hAnsi="Apercu"/>
        </w:rPr>
      </w:pPr>
    </w:p>
    <w:p w14:paraId="01A7CD92" w14:textId="393739E0" w:rsidR="00284EC9" w:rsidRDefault="00F24E3B" w:rsidP="00F24E3B">
      <w:pPr>
        <w:pStyle w:val="Body"/>
      </w:pPr>
      <w:r>
        <w:rPr>
          <w:rFonts w:ascii="Apercu" w:hAnsi="Apercu"/>
        </w:rPr>
        <w:lastRenderedPageBreak/>
        <w:t>***This essay was originally commissioned by Rhizome as a lecture performance that premiered in April 2016 at the Whitechapel Gallery in London, as part of the</w:t>
      </w:r>
      <w:r w:rsidR="00230098">
        <w:rPr>
          <w:rFonts w:ascii="Apercu" w:hAnsi="Apercu"/>
        </w:rPr>
        <w:t xml:space="preserve"> exhibition</w:t>
      </w:r>
      <w:r>
        <w:rPr>
          <w:rFonts w:ascii="Apercu" w:hAnsi="Apercu"/>
        </w:rPr>
        <w:t xml:space="preserve"> </w:t>
      </w:r>
      <w:r w:rsidR="00230098">
        <w:rPr>
          <w:rFonts w:ascii="Apercu" w:hAnsi="Apercu"/>
        </w:rPr>
        <w:t>“</w:t>
      </w:r>
      <w:r>
        <w:rPr>
          <w:rFonts w:ascii="Apercu" w:hAnsi="Apercu"/>
        </w:rPr>
        <w:t>El</w:t>
      </w:r>
      <w:r w:rsidR="00230098">
        <w:rPr>
          <w:rFonts w:ascii="Apercu" w:hAnsi="Apercu"/>
        </w:rPr>
        <w:t>ectronic Superhighway</w:t>
      </w:r>
      <w:r>
        <w:rPr>
          <w:rFonts w:ascii="Apercu" w:hAnsi="Apercu"/>
        </w:rPr>
        <w:t>.</w:t>
      </w:r>
      <w:r w:rsidR="00230098">
        <w:rPr>
          <w:rFonts w:ascii="Apercu" w:hAnsi="Apercu"/>
        </w:rPr>
        <w:t>”</w:t>
      </w:r>
      <w:r>
        <w:rPr>
          <w:rFonts w:ascii="Apercu" w:hAnsi="Apercu"/>
        </w:rPr>
        <w:t xml:space="preserve"> An earlier companion to this essay</w:t>
      </w:r>
      <w:r w:rsidR="00230098">
        <w:rPr>
          <w:rFonts w:ascii="Apercu" w:hAnsi="Apercu"/>
        </w:rPr>
        <w:t>,</w:t>
      </w:r>
      <w:r>
        <w:rPr>
          <w:rFonts w:ascii="Apercu" w:hAnsi="Apercu"/>
        </w:rPr>
        <w:t xml:space="preserve"> titled “Contra-Internet Aesthetics</w:t>
      </w:r>
      <w:r w:rsidR="00230098">
        <w:rPr>
          <w:rFonts w:ascii="Apercu" w:hAnsi="Apercu"/>
        </w:rPr>
        <w:t>,</w:t>
      </w:r>
      <w:r>
        <w:rPr>
          <w:rFonts w:ascii="Apercu" w:hAnsi="Apercu"/>
        </w:rPr>
        <w:t xml:space="preserve">” </w:t>
      </w:r>
      <w:r w:rsidR="00230098">
        <w:rPr>
          <w:rFonts w:ascii="Apercu" w:hAnsi="Apercu"/>
        </w:rPr>
        <w:t>is</w:t>
      </w:r>
      <w:r>
        <w:rPr>
          <w:rFonts w:ascii="Apercu" w:hAnsi="Apercu"/>
        </w:rPr>
        <w:t xml:space="preserve"> </w:t>
      </w:r>
      <w:r w:rsidR="00596E62">
        <w:rPr>
          <w:rFonts w:ascii="Apercu" w:hAnsi="Apercu"/>
        </w:rPr>
        <w:t>featured</w:t>
      </w:r>
      <w:r>
        <w:rPr>
          <w:rFonts w:ascii="Apercu" w:hAnsi="Apercu"/>
        </w:rPr>
        <w:t xml:space="preserve"> in the book </w:t>
      </w:r>
      <w:r>
        <w:rPr>
          <w:rFonts w:ascii="Apercu" w:hAnsi="Apercu"/>
          <w:i/>
        </w:rPr>
        <w:t>You are Here: Art After the Internet</w:t>
      </w:r>
      <w:r>
        <w:rPr>
          <w:rFonts w:ascii="Apercu" w:hAnsi="Apercu"/>
        </w:rPr>
        <w:t xml:space="preserve">, edited by Omar </w:t>
      </w:r>
      <w:proofErr w:type="spellStart"/>
      <w:r>
        <w:rPr>
          <w:rFonts w:ascii="Apercu" w:hAnsi="Apercu"/>
        </w:rPr>
        <w:t>Kholeif</w:t>
      </w:r>
      <w:proofErr w:type="spellEnd"/>
      <w:r>
        <w:rPr>
          <w:rFonts w:ascii="Apercu" w:hAnsi="Apercu"/>
        </w:rPr>
        <w:t xml:space="preserve"> and publis</w:t>
      </w:r>
      <w:r w:rsidR="00DF3C40">
        <w:rPr>
          <w:rFonts w:ascii="Apercu" w:hAnsi="Apercu"/>
        </w:rPr>
        <w:t xml:space="preserve">hed by </w:t>
      </w:r>
      <w:proofErr w:type="spellStart"/>
      <w:r w:rsidR="00DF3C40">
        <w:rPr>
          <w:rFonts w:ascii="Apercu" w:hAnsi="Apercu"/>
        </w:rPr>
        <w:t>Cornerhouse</w:t>
      </w:r>
      <w:proofErr w:type="spellEnd"/>
      <w:r w:rsidR="00DF3C40">
        <w:rPr>
          <w:rFonts w:ascii="Apercu" w:hAnsi="Apercu"/>
        </w:rPr>
        <w:t xml:space="preserve"> in 2013</w:t>
      </w:r>
      <w:proofErr w:type="gramStart"/>
      <w:r>
        <w:rPr>
          <w:rFonts w:ascii="Apercu" w:hAnsi="Apercu"/>
        </w:rPr>
        <w:t>.*</w:t>
      </w:r>
      <w:proofErr w:type="gramEnd"/>
      <w:r>
        <w:rPr>
          <w:rFonts w:ascii="Apercu" w:hAnsi="Apercu"/>
        </w:rPr>
        <w:t>**</w:t>
      </w:r>
    </w:p>
    <w:sectPr w:rsidR="00284EC9">
      <w:headerReference w:type="default" r:id="rId8"/>
      <w:pgSz w:w="12240" w:h="15840"/>
      <w:pgMar w:top="1440" w:right="1440" w:bottom="1440" w:left="1440" w:header="720" w:footer="864"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767ED5" w15:done="0"/>
  <w15:commentEx w15:paraId="0CECA32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C42FB" w14:textId="77777777" w:rsidR="00924F3F" w:rsidRDefault="00924F3F">
      <w:r>
        <w:separator/>
      </w:r>
    </w:p>
  </w:endnote>
  <w:endnote w:type="continuationSeparator" w:id="0">
    <w:p w14:paraId="44C1F7B8" w14:textId="77777777" w:rsidR="00924F3F" w:rsidRDefault="0092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001" w:csb1="00000000"/>
  </w:font>
  <w:font w:name="Apercu Light">
    <w:panose1 w:val="02000506030000020004"/>
    <w:charset w:val="00"/>
    <w:family w:val="auto"/>
    <w:pitch w:val="variable"/>
    <w:sig w:usb0="800000AF" w:usb1="4000204B" w:usb2="00000000" w:usb3="00000000" w:csb0="00000001" w:csb1="00000000"/>
  </w:font>
  <w:font w:name="Segoe UI">
    <w:altName w:val="Calibri"/>
    <w:charset w:val="00"/>
    <w:family w:val="swiss"/>
    <w:pitch w:val="variable"/>
    <w:sig w:usb0="E4002EFF" w:usb1="C000E47F" w:usb2="00000009" w:usb3="00000000" w:csb0="000001FF" w:csb1="00000000"/>
  </w:font>
  <w:font w:name="Apercu">
    <w:panose1 w:val="02000506040000020004"/>
    <w:charset w:val="00"/>
    <w:family w:val="auto"/>
    <w:pitch w:val="variable"/>
    <w:sig w:usb0="800000AF" w:usb1="4000204B" w:usb2="00000000" w:usb3="00000000" w:csb0="00000001" w:csb1="00000000"/>
  </w:font>
  <w:font w:name="Apercu Italic">
    <w:panose1 w:val="02000606040000090004"/>
    <w:charset w:val="00"/>
    <w:family w:val="auto"/>
    <w:pitch w:val="variable"/>
    <w:sig w:usb0="800000AF" w:usb1="4000204B"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C1626" w14:textId="77777777" w:rsidR="00924F3F" w:rsidRDefault="00924F3F">
      <w:r>
        <w:separator/>
      </w:r>
    </w:p>
  </w:footnote>
  <w:footnote w:type="continuationSeparator" w:id="0">
    <w:p w14:paraId="702D0E86" w14:textId="77777777" w:rsidR="00924F3F" w:rsidRDefault="00924F3F">
      <w:r>
        <w:continuationSeparator/>
      </w:r>
    </w:p>
  </w:footnote>
  <w:footnote w:type="continuationNotice" w:id="1">
    <w:p w14:paraId="2762778A" w14:textId="77777777" w:rsidR="00924F3F" w:rsidRDefault="00924F3F"/>
  </w:footnote>
  <w:footnote w:id="2">
    <w:p w14:paraId="27890763" w14:textId="791B61D4" w:rsidR="00924F3F" w:rsidRPr="00647944" w:rsidRDefault="00924F3F">
      <w:pPr>
        <w:pStyle w:val="Footnote"/>
        <w:rPr>
          <w:rFonts w:ascii="Apercu" w:hAnsi="Apercu"/>
          <w:sz w:val="20"/>
          <w:szCs w:val="20"/>
        </w:rPr>
      </w:pPr>
      <w:r w:rsidRPr="00956243">
        <w:rPr>
          <w:rFonts w:ascii="Apercu" w:eastAsia="Apercu" w:hAnsi="Apercu" w:cs="Apercu"/>
          <w:sz w:val="20"/>
          <w:szCs w:val="20"/>
          <w:vertAlign w:val="superscript"/>
        </w:rPr>
        <w:footnoteRef/>
      </w:r>
      <w:r w:rsidRPr="00956243">
        <w:rPr>
          <w:rFonts w:ascii="Apercu" w:hAnsi="Apercu"/>
          <w:sz w:val="20"/>
          <w:szCs w:val="20"/>
        </w:rPr>
        <w:t xml:space="preserve"> See “Joint Declaration on Freedom of Expression and responses to conflict situations,” </w:t>
      </w:r>
      <w:hyperlink r:id="rId1" w:history="1">
        <w:r w:rsidRPr="00956243">
          <w:rPr>
            <w:rStyle w:val="Hyperlink"/>
            <w:rFonts w:ascii="Apercu" w:hAnsi="Apercu"/>
            <w:sz w:val="20"/>
            <w:szCs w:val="20"/>
          </w:rPr>
          <w:t>http://www.ohchr.org/EN/NewsEvents/Pages/DisplayNews.aspx?NewsID=15921&amp;LangID=E</w:t>
        </w:r>
      </w:hyperlink>
      <w:r w:rsidRPr="00956243">
        <w:rPr>
          <w:rFonts w:ascii="Apercu" w:hAnsi="Apercu"/>
          <w:sz w:val="20"/>
          <w:szCs w:val="20"/>
        </w:rPr>
        <w:t xml:space="preserve"> (2015).</w:t>
      </w:r>
    </w:p>
  </w:footnote>
  <w:footnote w:id="3">
    <w:p w14:paraId="3565FCCA" w14:textId="008F9585" w:rsidR="00924F3F" w:rsidRPr="00647944" w:rsidRDefault="00924F3F">
      <w:pPr>
        <w:pStyle w:val="FootnoteText"/>
        <w:rPr>
          <w:rFonts w:ascii="Apercu" w:hAnsi="Apercu"/>
          <w:sz w:val="20"/>
          <w:szCs w:val="20"/>
        </w:rPr>
      </w:pPr>
      <w:r w:rsidRPr="00647944">
        <w:rPr>
          <w:rStyle w:val="FootnoteReference"/>
          <w:rFonts w:ascii="Apercu" w:hAnsi="Apercu"/>
          <w:sz w:val="20"/>
          <w:szCs w:val="20"/>
        </w:rPr>
        <w:footnoteRef/>
      </w:r>
      <w:r w:rsidRPr="00647944">
        <w:rPr>
          <w:rFonts w:ascii="Apercu" w:hAnsi="Apercu"/>
          <w:sz w:val="20"/>
          <w:szCs w:val="20"/>
        </w:rPr>
        <w:t xml:space="preserve"> </w:t>
      </w:r>
      <w:proofErr w:type="gramStart"/>
      <w:r w:rsidRPr="00647944">
        <w:rPr>
          <w:rFonts w:ascii="Apercu" w:hAnsi="Apercu"/>
          <w:sz w:val="20"/>
          <w:szCs w:val="20"/>
        </w:rPr>
        <w:t xml:space="preserve">Sam </w:t>
      </w:r>
      <w:proofErr w:type="spellStart"/>
      <w:r w:rsidRPr="00647944">
        <w:rPr>
          <w:rFonts w:ascii="Apercu" w:hAnsi="Apercu"/>
          <w:sz w:val="20"/>
          <w:szCs w:val="20"/>
        </w:rPr>
        <w:t>Frizell</w:t>
      </w:r>
      <w:proofErr w:type="spellEnd"/>
      <w:r w:rsidRPr="00647944">
        <w:rPr>
          <w:rFonts w:ascii="Apercu" w:hAnsi="Apercu"/>
          <w:sz w:val="20"/>
          <w:szCs w:val="20"/>
        </w:rPr>
        <w:t xml:space="preserve">, “Donald Trump Wants to Close Off Parts of the Internet,” </w:t>
      </w:r>
      <w:r w:rsidRPr="00647944">
        <w:rPr>
          <w:rFonts w:ascii="Apercu" w:hAnsi="Apercu"/>
          <w:i/>
          <w:sz w:val="20"/>
          <w:szCs w:val="20"/>
        </w:rPr>
        <w:t>Time</w:t>
      </w:r>
      <w:r w:rsidRPr="00647944">
        <w:rPr>
          <w:rFonts w:ascii="Apercu" w:hAnsi="Apercu"/>
          <w:sz w:val="20"/>
          <w:szCs w:val="20"/>
        </w:rPr>
        <w:t xml:space="preserve">, </w:t>
      </w:r>
      <w:hyperlink r:id="rId2" w:history="1">
        <w:proofErr w:type="gramEnd"/>
        <w:r w:rsidRPr="00647944">
          <w:rPr>
            <w:rStyle w:val="Hyperlink"/>
            <w:rFonts w:ascii="Apercu" w:hAnsi="Apercu"/>
            <w:sz w:val="20"/>
            <w:szCs w:val="20"/>
          </w:rPr>
          <w:t>http://time.com/4150891/republican-debate-donald-trump-internet/</w:t>
        </w:r>
        <w:proofErr w:type="gramStart"/>
      </w:hyperlink>
      <w:r w:rsidRPr="00647944">
        <w:rPr>
          <w:rFonts w:ascii="Apercu" w:hAnsi="Apercu"/>
          <w:sz w:val="20"/>
          <w:szCs w:val="20"/>
        </w:rPr>
        <w:t xml:space="preserve"> (2015).</w:t>
      </w:r>
      <w:proofErr w:type="gramEnd"/>
    </w:p>
  </w:footnote>
  <w:footnote w:id="4">
    <w:p w14:paraId="4818E5B0" w14:textId="77777777" w:rsidR="00924F3F" w:rsidRPr="00647944" w:rsidRDefault="00924F3F" w:rsidP="00E8364B">
      <w:pPr>
        <w:pStyle w:val="FootnoteText"/>
        <w:rPr>
          <w:rFonts w:ascii="Apercu" w:hAnsi="Apercu"/>
          <w:sz w:val="20"/>
          <w:szCs w:val="20"/>
        </w:rPr>
      </w:pPr>
      <w:r w:rsidRPr="00647944">
        <w:rPr>
          <w:rStyle w:val="FootnoteReference"/>
          <w:rFonts w:ascii="Apercu" w:hAnsi="Apercu"/>
          <w:sz w:val="20"/>
          <w:szCs w:val="20"/>
        </w:rPr>
        <w:footnoteRef/>
      </w:r>
      <w:r w:rsidRPr="00647944">
        <w:rPr>
          <w:rFonts w:ascii="Apercu" w:hAnsi="Apercu"/>
          <w:sz w:val="20"/>
          <w:szCs w:val="20"/>
        </w:rPr>
        <w:t xml:space="preserve"> Dave Smith, “GOOGLE CHAIRMAN: ‘The Internet Will Disappear,’” </w:t>
      </w:r>
      <w:hyperlink r:id="rId3" w:history="1">
        <w:r w:rsidRPr="00647944">
          <w:rPr>
            <w:rStyle w:val="Hyperlink"/>
            <w:rFonts w:ascii="Apercu" w:hAnsi="Apercu"/>
            <w:sz w:val="20"/>
            <w:szCs w:val="20"/>
          </w:rPr>
          <w:t>http://uk.businessinsider.com/google-chief-eric-schmidt-the-internet-will-disappear-2015-1?r=US&amp;IR=T</w:t>
        </w:r>
      </w:hyperlink>
      <w:r w:rsidRPr="00647944">
        <w:rPr>
          <w:rFonts w:ascii="Apercu" w:hAnsi="Apercu"/>
          <w:sz w:val="20"/>
          <w:szCs w:val="20"/>
        </w:rPr>
        <w:t xml:space="preserve"> (2015). </w:t>
      </w:r>
    </w:p>
  </w:footnote>
  <w:footnote w:id="5">
    <w:p w14:paraId="6395DF6B" w14:textId="12AEBF86" w:rsidR="00924F3F" w:rsidRPr="00647944" w:rsidRDefault="00924F3F">
      <w:pPr>
        <w:pStyle w:val="FootnoteText"/>
        <w:rPr>
          <w:rFonts w:ascii="Apercu" w:hAnsi="Apercu"/>
          <w:sz w:val="20"/>
          <w:szCs w:val="20"/>
        </w:rPr>
      </w:pPr>
      <w:r w:rsidRPr="00647944">
        <w:rPr>
          <w:rStyle w:val="FootnoteReference"/>
          <w:rFonts w:ascii="Apercu" w:hAnsi="Apercu"/>
          <w:sz w:val="20"/>
          <w:szCs w:val="20"/>
        </w:rPr>
        <w:footnoteRef/>
      </w:r>
      <w:r w:rsidRPr="00647944">
        <w:rPr>
          <w:rFonts w:ascii="Apercu" w:hAnsi="Apercu"/>
          <w:sz w:val="20"/>
          <w:szCs w:val="20"/>
        </w:rPr>
        <w:t xml:space="preserve"> Ibid.</w:t>
      </w:r>
    </w:p>
  </w:footnote>
  <w:footnote w:id="6">
    <w:p w14:paraId="4019C59F" w14:textId="53EBE890" w:rsidR="00924F3F" w:rsidRPr="00647944" w:rsidRDefault="00924F3F">
      <w:pPr>
        <w:pStyle w:val="FootnoteText"/>
        <w:rPr>
          <w:rFonts w:ascii="Apercu" w:hAnsi="Apercu"/>
          <w:sz w:val="20"/>
          <w:szCs w:val="20"/>
        </w:rPr>
      </w:pPr>
      <w:r w:rsidRPr="00647944">
        <w:rPr>
          <w:rStyle w:val="FootnoteReference"/>
          <w:rFonts w:ascii="Apercu" w:hAnsi="Apercu"/>
          <w:sz w:val="20"/>
          <w:szCs w:val="20"/>
        </w:rPr>
        <w:footnoteRef/>
      </w:r>
      <w:r w:rsidRPr="00647944">
        <w:rPr>
          <w:rFonts w:ascii="Apercu" w:hAnsi="Apercu"/>
          <w:sz w:val="20"/>
          <w:szCs w:val="20"/>
        </w:rPr>
        <w:t xml:space="preserve"> </w:t>
      </w:r>
      <w:proofErr w:type="gramStart"/>
      <w:r w:rsidRPr="00647944">
        <w:rPr>
          <w:rFonts w:ascii="Apercu" w:hAnsi="Apercu"/>
          <w:sz w:val="20"/>
          <w:szCs w:val="20"/>
        </w:rPr>
        <w:t xml:space="preserve">J. K. Gibson-Graham, </w:t>
      </w:r>
      <w:r w:rsidRPr="00647944">
        <w:rPr>
          <w:rFonts w:ascii="Apercu" w:hAnsi="Apercu"/>
          <w:i/>
          <w:sz w:val="20"/>
          <w:szCs w:val="20"/>
        </w:rPr>
        <w:t>The End of Capitalism (As We Knew It)</w:t>
      </w:r>
      <w:r w:rsidRPr="00647944">
        <w:rPr>
          <w:rFonts w:ascii="Apercu" w:hAnsi="Apercu"/>
          <w:sz w:val="20"/>
          <w:szCs w:val="20"/>
        </w:rPr>
        <w:t>, (Minneapolis: University of Minnesota Press, 2006), 6.</w:t>
      </w:r>
      <w:proofErr w:type="gramEnd"/>
      <w:r w:rsidRPr="00647944">
        <w:rPr>
          <w:rFonts w:ascii="Apercu" w:hAnsi="Apercu"/>
          <w:sz w:val="20"/>
          <w:szCs w:val="20"/>
        </w:rPr>
        <w:t xml:space="preserve"> </w:t>
      </w:r>
    </w:p>
  </w:footnote>
  <w:footnote w:id="7">
    <w:p w14:paraId="4847CE98" w14:textId="3689E51D" w:rsidR="00924F3F" w:rsidRPr="00647944" w:rsidRDefault="00924F3F">
      <w:pPr>
        <w:pStyle w:val="FootnoteText"/>
        <w:rPr>
          <w:rFonts w:ascii="Apercu" w:hAnsi="Apercu"/>
          <w:sz w:val="20"/>
          <w:szCs w:val="20"/>
        </w:rPr>
      </w:pPr>
      <w:r w:rsidRPr="00647944">
        <w:rPr>
          <w:rStyle w:val="FootnoteReference"/>
          <w:rFonts w:ascii="Apercu" w:hAnsi="Apercu"/>
          <w:sz w:val="20"/>
          <w:szCs w:val="20"/>
        </w:rPr>
        <w:footnoteRef/>
      </w:r>
      <w:r w:rsidRPr="00647944">
        <w:rPr>
          <w:rFonts w:ascii="Apercu" w:hAnsi="Apercu"/>
          <w:sz w:val="20"/>
          <w:szCs w:val="20"/>
        </w:rPr>
        <w:t xml:space="preserve"> </w:t>
      </w:r>
      <w:r w:rsidRPr="00647944">
        <w:rPr>
          <w:rFonts w:ascii="Apercu" w:hAnsi="Apercu" w:cs="Helvetica"/>
          <w:color w:val="000000"/>
          <w:sz w:val="20"/>
          <w:szCs w:val="20"/>
        </w:rPr>
        <w:t xml:space="preserve">See Beatriz </w:t>
      </w:r>
      <w:proofErr w:type="spellStart"/>
      <w:r w:rsidRPr="00647944">
        <w:rPr>
          <w:rFonts w:ascii="Apercu" w:hAnsi="Apercu" w:cs="Helvetica"/>
          <w:color w:val="000000"/>
          <w:sz w:val="20"/>
          <w:szCs w:val="20"/>
        </w:rPr>
        <w:t>Preciado</w:t>
      </w:r>
      <w:proofErr w:type="spellEnd"/>
      <w:r w:rsidRPr="00647944">
        <w:rPr>
          <w:rFonts w:ascii="Apercu" w:hAnsi="Apercu" w:cs="Helvetica"/>
          <w:color w:val="000000"/>
          <w:sz w:val="20"/>
          <w:szCs w:val="20"/>
        </w:rPr>
        <w:t xml:space="preserve">. </w:t>
      </w:r>
      <w:r w:rsidRPr="00647944">
        <w:rPr>
          <w:rFonts w:ascii="Apercu" w:hAnsi="Apercu" w:cs="Helvetica"/>
          <w:i/>
          <w:iCs/>
          <w:color w:val="000000"/>
          <w:sz w:val="20"/>
          <w:szCs w:val="20"/>
        </w:rPr>
        <w:t xml:space="preserve">Manifesto </w:t>
      </w:r>
      <w:proofErr w:type="spellStart"/>
      <w:r w:rsidRPr="00647944">
        <w:rPr>
          <w:rFonts w:ascii="Apercu" w:hAnsi="Apercu" w:cs="Helvetica"/>
          <w:i/>
          <w:iCs/>
          <w:color w:val="000000"/>
          <w:sz w:val="20"/>
          <w:szCs w:val="20"/>
        </w:rPr>
        <w:t>contrasexual</w:t>
      </w:r>
      <w:proofErr w:type="spellEnd"/>
      <w:r w:rsidRPr="00647944">
        <w:rPr>
          <w:rFonts w:ascii="Apercu" w:hAnsi="Apercu" w:cs="Helvetica"/>
          <w:color w:val="000000"/>
          <w:sz w:val="20"/>
          <w:szCs w:val="20"/>
        </w:rPr>
        <w:t xml:space="preserve">. (Madrid: </w:t>
      </w:r>
      <w:proofErr w:type="spellStart"/>
      <w:r w:rsidRPr="00647944">
        <w:rPr>
          <w:rFonts w:ascii="Apercu" w:hAnsi="Apercu" w:cs="Helvetica"/>
          <w:color w:val="000000"/>
          <w:sz w:val="20"/>
          <w:szCs w:val="20"/>
        </w:rPr>
        <w:t>Anagrama</w:t>
      </w:r>
      <w:proofErr w:type="spellEnd"/>
      <w:r w:rsidRPr="00647944">
        <w:rPr>
          <w:rFonts w:ascii="Apercu" w:hAnsi="Apercu" w:cs="Helvetica"/>
          <w:color w:val="000000"/>
          <w:sz w:val="20"/>
          <w:szCs w:val="20"/>
        </w:rPr>
        <w:t>, 2011).</w:t>
      </w:r>
    </w:p>
  </w:footnote>
  <w:footnote w:id="8">
    <w:p w14:paraId="021888BE" w14:textId="41231C81" w:rsidR="00924F3F" w:rsidRPr="00647944" w:rsidRDefault="00924F3F">
      <w:pPr>
        <w:pStyle w:val="FootnoteText"/>
        <w:rPr>
          <w:rFonts w:ascii="Apercu" w:hAnsi="Apercu"/>
          <w:sz w:val="20"/>
          <w:szCs w:val="20"/>
        </w:rPr>
      </w:pPr>
      <w:r w:rsidRPr="00647944">
        <w:rPr>
          <w:rStyle w:val="FootnoteReference"/>
          <w:rFonts w:ascii="Apercu" w:hAnsi="Apercu"/>
          <w:sz w:val="20"/>
          <w:szCs w:val="20"/>
        </w:rPr>
        <w:footnoteRef/>
      </w:r>
      <w:r w:rsidRPr="00647944">
        <w:rPr>
          <w:rFonts w:ascii="Apercu" w:hAnsi="Apercu"/>
          <w:sz w:val="20"/>
          <w:szCs w:val="20"/>
        </w:rPr>
        <w:t xml:space="preserve"> </w:t>
      </w:r>
      <w:proofErr w:type="spellStart"/>
      <w:r w:rsidRPr="00647944">
        <w:rPr>
          <w:rFonts w:ascii="Apercu" w:hAnsi="Apercu"/>
          <w:sz w:val="20"/>
          <w:szCs w:val="20"/>
        </w:rPr>
        <w:t>Ulises</w:t>
      </w:r>
      <w:proofErr w:type="spellEnd"/>
      <w:r w:rsidRPr="00647944">
        <w:rPr>
          <w:rFonts w:ascii="Apercu" w:hAnsi="Apercu"/>
          <w:sz w:val="20"/>
          <w:szCs w:val="20"/>
        </w:rPr>
        <w:t xml:space="preserve"> Ali </w:t>
      </w:r>
      <w:proofErr w:type="spellStart"/>
      <w:r w:rsidRPr="00647944">
        <w:rPr>
          <w:rFonts w:ascii="Apercu" w:hAnsi="Apercu"/>
          <w:sz w:val="20"/>
          <w:szCs w:val="20"/>
        </w:rPr>
        <w:t>Mejias</w:t>
      </w:r>
      <w:proofErr w:type="spellEnd"/>
      <w:r w:rsidRPr="00647944">
        <w:rPr>
          <w:rFonts w:ascii="Apercu" w:hAnsi="Apercu"/>
          <w:sz w:val="20"/>
          <w:szCs w:val="20"/>
        </w:rPr>
        <w:t xml:space="preserve">, </w:t>
      </w:r>
      <w:r w:rsidRPr="00647944">
        <w:rPr>
          <w:rFonts w:ascii="Apercu" w:hAnsi="Apercu"/>
          <w:i/>
          <w:sz w:val="20"/>
          <w:szCs w:val="20"/>
        </w:rPr>
        <w:t xml:space="preserve">Off the Network: </w:t>
      </w:r>
      <w:proofErr w:type="spellStart"/>
      <w:r w:rsidRPr="00647944">
        <w:rPr>
          <w:rFonts w:ascii="Apercu" w:hAnsi="Apercu"/>
          <w:i/>
          <w:sz w:val="20"/>
          <w:szCs w:val="20"/>
        </w:rPr>
        <w:t>Distrupting</w:t>
      </w:r>
      <w:proofErr w:type="spellEnd"/>
      <w:r w:rsidRPr="00647944">
        <w:rPr>
          <w:rFonts w:ascii="Apercu" w:hAnsi="Apercu"/>
          <w:i/>
          <w:sz w:val="20"/>
          <w:szCs w:val="20"/>
        </w:rPr>
        <w:t xml:space="preserve"> the Digital </w:t>
      </w:r>
      <w:r w:rsidRPr="00647944">
        <w:rPr>
          <w:rFonts w:ascii="Apercu" w:hAnsi="Apercu"/>
          <w:sz w:val="20"/>
          <w:szCs w:val="20"/>
        </w:rPr>
        <w:t>World (Minneapolis: University of Minnesota Press, 2013), 153.</w:t>
      </w:r>
    </w:p>
  </w:footnote>
  <w:footnote w:id="9">
    <w:p w14:paraId="3CD81DB2" w14:textId="3E206C60" w:rsidR="00924F3F" w:rsidRPr="00647944" w:rsidRDefault="00924F3F">
      <w:pPr>
        <w:pStyle w:val="FootnoteText"/>
        <w:rPr>
          <w:rFonts w:ascii="Apercu" w:hAnsi="Apercu"/>
          <w:sz w:val="20"/>
          <w:szCs w:val="20"/>
        </w:rPr>
      </w:pPr>
      <w:r w:rsidRPr="00647944">
        <w:rPr>
          <w:rStyle w:val="FootnoteReference"/>
          <w:rFonts w:ascii="Apercu" w:hAnsi="Apercu"/>
          <w:sz w:val="20"/>
          <w:szCs w:val="20"/>
        </w:rPr>
        <w:footnoteRef/>
      </w:r>
      <w:r w:rsidRPr="00647944">
        <w:rPr>
          <w:rFonts w:ascii="Apercu" w:hAnsi="Apercu"/>
          <w:sz w:val="20"/>
          <w:szCs w:val="20"/>
        </w:rPr>
        <w:t xml:space="preserve"> David M. Berry and Alexander R. Galloway, “A Network is a Network is a Network: Reflections on the Computational and the Societies of Control,” </w:t>
      </w:r>
      <w:r w:rsidRPr="00647944">
        <w:rPr>
          <w:rFonts w:ascii="Apercu" w:hAnsi="Apercu"/>
          <w:i/>
          <w:sz w:val="20"/>
          <w:szCs w:val="20"/>
        </w:rPr>
        <w:t>Theory, Culture &amp; Society</w:t>
      </w:r>
      <w:r w:rsidRPr="00647944">
        <w:rPr>
          <w:rFonts w:ascii="Apercu" w:hAnsi="Apercu"/>
          <w:sz w:val="20"/>
          <w:szCs w:val="20"/>
        </w:rPr>
        <w:t xml:space="preserve"> 0(0) 1-22, pp. 7.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F9E93" w14:textId="77777777" w:rsidR="00924F3F" w:rsidRDefault="00924F3F">
    <w:pPr>
      <w:pStyle w:val="HeaderFooter"/>
      <w:tabs>
        <w:tab w:val="clear" w:pos="9020"/>
        <w:tab w:val="center" w:pos="4680"/>
        <w:tab w:val="right" w:pos="9360"/>
      </w:tabs>
      <w:rPr>
        <w:rFonts w:ascii="Apercu Light" w:eastAsia="Apercu Light" w:hAnsi="Apercu Light" w:cs="Apercu Light"/>
        <w:sz w:val="20"/>
        <w:szCs w:val="20"/>
      </w:rPr>
    </w:pPr>
    <w:r>
      <w:rPr>
        <w:rFonts w:ascii="Apercu Light" w:hAnsi="Apercu Light"/>
        <w:sz w:val="20"/>
        <w:szCs w:val="20"/>
      </w:rPr>
      <w:t>Zach Blas</w:t>
    </w:r>
    <w:r>
      <w:rPr>
        <w:rFonts w:ascii="Apercu Light" w:eastAsia="Apercu Light" w:hAnsi="Apercu Light" w:cs="Apercu Light"/>
        <w:sz w:val="20"/>
        <w:szCs w:val="20"/>
      </w:rPr>
      <w:tab/>
    </w:r>
    <w:r>
      <w:rPr>
        <w:rFonts w:ascii="Apercu Light" w:eastAsia="Apercu Light" w:hAnsi="Apercu Light" w:cs="Apercu Light"/>
        <w:sz w:val="20"/>
        <w:szCs w:val="20"/>
      </w:rPr>
      <w:tab/>
    </w:r>
    <w:r>
      <w:rPr>
        <w:rFonts w:ascii="Apercu" w:eastAsia="Apercu" w:hAnsi="Apercu" w:cs="Apercu"/>
        <w:sz w:val="20"/>
        <w:szCs w:val="20"/>
      </w:rPr>
      <w:fldChar w:fldCharType="begin"/>
    </w:r>
    <w:r>
      <w:rPr>
        <w:rFonts w:ascii="Apercu" w:eastAsia="Apercu" w:hAnsi="Apercu" w:cs="Apercu"/>
        <w:sz w:val="20"/>
        <w:szCs w:val="20"/>
      </w:rPr>
      <w:instrText xml:space="preserve"> PAGE </w:instrText>
    </w:r>
    <w:r>
      <w:rPr>
        <w:rFonts w:ascii="Apercu" w:eastAsia="Apercu" w:hAnsi="Apercu" w:cs="Apercu"/>
        <w:sz w:val="20"/>
        <w:szCs w:val="20"/>
      </w:rPr>
      <w:fldChar w:fldCharType="separate"/>
    </w:r>
    <w:r w:rsidR="004E7618">
      <w:rPr>
        <w:rFonts w:ascii="Apercu" w:eastAsia="Apercu" w:hAnsi="Apercu" w:cs="Apercu"/>
        <w:noProof/>
        <w:sz w:val="20"/>
        <w:szCs w:val="20"/>
      </w:rPr>
      <w:t>1</w:t>
    </w:r>
    <w:r>
      <w:rPr>
        <w:rFonts w:ascii="Apercu" w:eastAsia="Apercu" w:hAnsi="Apercu" w:cs="Apercu"/>
        <w:sz w:val="20"/>
        <w:szCs w:val="20"/>
      </w:rPr>
      <w:fldChar w:fldCharType="end"/>
    </w:r>
    <w:r>
      <w:rPr>
        <w:rFonts w:ascii="Apercu" w:hAnsi="Apercu"/>
        <w:sz w:val="20"/>
        <w:szCs w:val="20"/>
      </w:rPr>
      <w:t xml:space="preserve"> of </w:t>
    </w:r>
    <w:r>
      <w:rPr>
        <w:rFonts w:ascii="Apercu" w:eastAsia="Apercu" w:hAnsi="Apercu" w:cs="Apercu"/>
        <w:sz w:val="20"/>
        <w:szCs w:val="20"/>
      </w:rPr>
      <w:fldChar w:fldCharType="begin"/>
    </w:r>
    <w:r>
      <w:rPr>
        <w:rFonts w:ascii="Apercu" w:eastAsia="Apercu" w:hAnsi="Apercu" w:cs="Apercu"/>
        <w:sz w:val="20"/>
        <w:szCs w:val="20"/>
      </w:rPr>
      <w:instrText xml:space="preserve"> NUMPAGES </w:instrText>
    </w:r>
    <w:r>
      <w:rPr>
        <w:rFonts w:ascii="Apercu" w:eastAsia="Apercu" w:hAnsi="Apercu" w:cs="Apercu"/>
        <w:sz w:val="20"/>
        <w:szCs w:val="20"/>
      </w:rPr>
      <w:fldChar w:fldCharType="separate"/>
    </w:r>
    <w:r w:rsidR="004E7618">
      <w:rPr>
        <w:rFonts w:ascii="Apercu" w:eastAsia="Apercu" w:hAnsi="Apercu" w:cs="Apercu"/>
        <w:noProof/>
        <w:sz w:val="20"/>
        <w:szCs w:val="20"/>
      </w:rPr>
      <w:t>7</w:t>
    </w:r>
    <w:r>
      <w:rPr>
        <w:rFonts w:ascii="Apercu" w:eastAsia="Apercu" w:hAnsi="Apercu" w:cs="Apercu"/>
        <w:sz w:val="20"/>
        <w:szCs w:val="20"/>
      </w:rPr>
      <w:fldChar w:fldCharType="end"/>
    </w:r>
  </w:p>
  <w:p w14:paraId="2B1110E2" w14:textId="50AD0DD9" w:rsidR="00924F3F" w:rsidRDefault="00B6714E">
    <w:pPr>
      <w:pStyle w:val="HeaderFooter"/>
      <w:tabs>
        <w:tab w:val="clear" w:pos="9020"/>
        <w:tab w:val="center" w:pos="4680"/>
        <w:tab w:val="right" w:pos="9360"/>
      </w:tabs>
    </w:pPr>
    <w:proofErr w:type="gramStart"/>
    <w:r>
      <w:rPr>
        <w:rFonts w:ascii="Apercu Light" w:hAnsi="Apercu Light"/>
        <w:sz w:val="20"/>
        <w:szCs w:val="20"/>
      </w:rPr>
      <w:t>e</w:t>
    </w:r>
    <w:proofErr w:type="gramEnd"/>
    <w:r>
      <w:rPr>
        <w:rFonts w:ascii="Apercu Light" w:hAnsi="Apercu Light"/>
        <w:sz w:val="20"/>
        <w:szCs w:val="20"/>
      </w:rPr>
      <w:t>-flux journal #74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A596E"/>
    <w:multiLevelType w:val="hybridMultilevel"/>
    <w:tmpl w:val="76F2A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e49074354110c0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32"/>
    <w:rsid w:val="00000949"/>
    <w:rsid w:val="000075C0"/>
    <w:rsid w:val="000116D1"/>
    <w:rsid w:val="000176A1"/>
    <w:rsid w:val="00023371"/>
    <w:rsid w:val="00027350"/>
    <w:rsid w:val="00036BAE"/>
    <w:rsid w:val="00046A82"/>
    <w:rsid w:val="00052895"/>
    <w:rsid w:val="00053F04"/>
    <w:rsid w:val="000620E6"/>
    <w:rsid w:val="000655C4"/>
    <w:rsid w:val="0006678F"/>
    <w:rsid w:val="000735B0"/>
    <w:rsid w:val="00076C59"/>
    <w:rsid w:val="00077DD9"/>
    <w:rsid w:val="00082383"/>
    <w:rsid w:val="00086765"/>
    <w:rsid w:val="000957CD"/>
    <w:rsid w:val="000A2846"/>
    <w:rsid w:val="000A6874"/>
    <w:rsid w:val="000A6C59"/>
    <w:rsid w:val="000B0B3B"/>
    <w:rsid w:val="000B1393"/>
    <w:rsid w:val="000B4BB4"/>
    <w:rsid w:val="000C0148"/>
    <w:rsid w:val="000C3BC3"/>
    <w:rsid w:val="000C657A"/>
    <w:rsid w:val="000D5D47"/>
    <w:rsid w:val="000E09D9"/>
    <w:rsid w:val="000E1B8E"/>
    <w:rsid w:val="000E6292"/>
    <w:rsid w:val="000F19CE"/>
    <w:rsid w:val="000F26D3"/>
    <w:rsid w:val="000F4EE0"/>
    <w:rsid w:val="000F645E"/>
    <w:rsid w:val="000F772A"/>
    <w:rsid w:val="00113D69"/>
    <w:rsid w:val="001165CA"/>
    <w:rsid w:val="00117741"/>
    <w:rsid w:val="00127DBC"/>
    <w:rsid w:val="00130946"/>
    <w:rsid w:val="00134818"/>
    <w:rsid w:val="001353FC"/>
    <w:rsid w:val="00135CB4"/>
    <w:rsid w:val="00140745"/>
    <w:rsid w:val="001407F9"/>
    <w:rsid w:val="00142D05"/>
    <w:rsid w:val="00142D21"/>
    <w:rsid w:val="00144F08"/>
    <w:rsid w:val="00147D9E"/>
    <w:rsid w:val="0015425D"/>
    <w:rsid w:val="001556CF"/>
    <w:rsid w:val="001638AA"/>
    <w:rsid w:val="00170CC0"/>
    <w:rsid w:val="001731D4"/>
    <w:rsid w:val="00174862"/>
    <w:rsid w:val="00177082"/>
    <w:rsid w:val="00185C90"/>
    <w:rsid w:val="00191EC5"/>
    <w:rsid w:val="00192320"/>
    <w:rsid w:val="0019432F"/>
    <w:rsid w:val="00197A6A"/>
    <w:rsid w:val="001B1DF8"/>
    <w:rsid w:val="001B23F7"/>
    <w:rsid w:val="001B527C"/>
    <w:rsid w:val="001D0560"/>
    <w:rsid w:val="001D4927"/>
    <w:rsid w:val="001D67B6"/>
    <w:rsid w:val="001E2C34"/>
    <w:rsid w:val="001E6E65"/>
    <w:rsid w:val="001F0367"/>
    <w:rsid w:val="001F2491"/>
    <w:rsid w:val="001F4D77"/>
    <w:rsid w:val="001F6F5B"/>
    <w:rsid w:val="0020227D"/>
    <w:rsid w:val="002025B8"/>
    <w:rsid w:val="00203B7E"/>
    <w:rsid w:val="00204A67"/>
    <w:rsid w:val="0022008A"/>
    <w:rsid w:val="00221D0A"/>
    <w:rsid w:val="00226402"/>
    <w:rsid w:val="00230098"/>
    <w:rsid w:val="002309D2"/>
    <w:rsid w:val="00231FB4"/>
    <w:rsid w:val="00241936"/>
    <w:rsid w:val="00242473"/>
    <w:rsid w:val="0024548C"/>
    <w:rsid w:val="002467AB"/>
    <w:rsid w:val="00247DFC"/>
    <w:rsid w:val="0025023D"/>
    <w:rsid w:val="0025662A"/>
    <w:rsid w:val="00284EC9"/>
    <w:rsid w:val="00290F59"/>
    <w:rsid w:val="00294F8B"/>
    <w:rsid w:val="002957A3"/>
    <w:rsid w:val="002A1BA3"/>
    <w:rsid w:val="002A22D1"/>
    <w:rsid w:val="002B25EB"/>
    <w:rsid w:val="002B2AB4"/>
    <w:rsid w:val="002B2B06"/>
    <w:rsid w:val="002B2E7F"/>
    <w:rsid w:val="002B3DBA"/>
    <w:rsid w:val="002C44AD"/>
    <w:rsid w:val="002D3DCE"/>
    <w:rsid w:val="002D4DDB"/>
    <w:rsid w:val="002D7065"/>
    <w:rsid w:val="002E6743"/>
    <w:rsid w:val="002E74B6"/>
    <w:rsid w:val="002F3A5D"/>
    <w:rsid w:val="002F64B0"/>
    <w:rsid w:val="003039F9"/>
    <w:rsid w:val="0031691F"/>
    <w:rsid w:val="00322715"/>
    <w:rsid w:val="00324E73"/>
    <w:rsid w:val="00335C8F"/>
    <w:rsid w:val="003377EB"/>
    <w:rsid w:val="00342149"/>
    <w:rsid w:val="003422F0"/>
    <w:rsid w:val="00366FE3"/>
    <w:rsid w:val="003706D9"/>
    <w:rsid w:val="00381349"/>
    <w:rsid w:val="00382257"/>
    <w:rsid w:val="00382D60"/>
    <w:rsid w:val="00383CC2"/>
    <w:rsid w:val="00390A36"/>
    <w:rsid w:val="003B0D3E"/>
    <w:rsid w:val="003B347E"/>
    <w:rsid w:val="003B59CB"/>
    <w:rsid w:val="003B6D6C"/>
    <w:rsid w:val="003B795A"/>
    <w:rsid w:val="003C23BE"/>
    <w:rsid w:val="003C7C6C"/>
    <w:rsid w:val="003D3C2A"/>
    <w:rsid w:val="003E6E82"/>
    <w:rsid w:val="003F14D5"/>
    <w:rsid w:val="003F185E"/>
    <w:rsid w:val="003F31D2"/>
    <w:rsid w:val="003F3FC1"/>
    <w:rsid w:val="003F41F3"/>
    <w:rsid w:val="003F4561"/>
    <w:rsid w:val="003F7D36"/>
    <w:rsid w:val="00400F97"/>
    <w:rsid w:val="00401C7E"/>
    <w:rsid w:val="00410C88"/>
    <w:rsid w:val="004137C2"/>
    <w:rsid w:val="00421C94"/>
    <w:rsid w:val="00423CC9"/>
    <w:rsid w:val="00430A68"/>
    <w:rsid w:val="00436510"/>
    <w:rsid w:val="00445AB6"/>
    <w:rsid w:val="00446747"/>
    <w:rsid w:val="0045510F"/>
    <w:rsid w:val="00456B8C"/>
    <w:rsid w:val="00460525"/>
    <w:rsid w:val="004613D4"/>
    <w:rsid w:val="004619E5"/>
    <w:rsid w:val="0046337A"/>
    <w:rsid w:val="00474EA4"/>
    <w:rsid w:val="00485CBB"/>
    <w:rsid w:val="00495703"/>
    <w:rsid w:val="00497848"/>
    <w:rsid w:val="004C10E0"/>
    <w:rsid w:val="004C7AB7"/>
    <w:rsid w:val="004D1E0C"/>
    <w:rsid w:val="004D3262"/>
    <w:rsid w:val="004D527C"/>
    <w:rsid w:val="004E0DA2"/>
    <w:rsid w:val="004E71BD"/>
    <w:rsid w:val="004E7618"/>
    <w:rsid w:val="004F10E5"/>
    <w:rsid w:val="004F59C8"/>
    <w:rsid w:val="005026E7"/>
    <w:rsid w:val="005154C9"/>
    <w:rsid w:val="0052010F"/>
    <w:rsid w:val="00524D52"/>
    <w:rsid w:val="0053673D"/>
    <w:rsid w:val="00540D65"/>
    <w:rsid w:val="00541799"/>
    <w:rsid w:val="00555089"/>
    <w:rsid w:val="005671EA"/>
    <w:rsid w:val="0057497E"/>
    <w:rsid w:val="00580D68"/>
    <w:rsid w:val="0058134D"/>
    <w:rsid w:val="00591F2D"/>
    <w:rsid w:val="00596E62"/>
    <w:rsid w:val="005C59B3"/>
    <w:rsid w:val="005D4120"/>
    <w:rsid w:val="005D511B"/>
    <w:rsid w:val="005D606F"/>
    <w:rsid w:val="005D7908"/>
    <w:rsid w:val="005E30E6"/>
    <w:rsid w:val="005F0228"/>
    <w:rsid w:val="0061124C"/>
    <w:rsid w:val="006119CB"/>
    <w:rsid w:val="0061535F"/>
    <w:rsid w:val="00616554"/>
    <w:rsid w:val="0062323B"/>
    <w:rsid w:val="00634487"/>
    <w:rsid w:val="00640593"/>
    <w:rsid w:val="00643E1F"/>
    <w:rsid w:val="00647944"/>
    <w:rsid w:val="0065569C"/>
    <w:rsid w:val="00660752"/>
    <w:rsid w:val="0066335E"/>
    <w:rsid w:val="00671F83"/>
    <w:rsid w:val="00672981"/>
    <w:rsid w:val="006827E4"/>
    <w:rsid w:val="00683B83"/>
    <w:rsid w:val="00685A79"/>
    <w:rsid w:val="006922F1"/>
    <w:rsid w:val="00693A4D"/>
    <w:rsid w:val="00694F30"/>
    <w:rsid w:val="006A36B9"/>
    <w:rsid w:val="006B0DB4"/>
    <w:rsid w:val="006B311F"/>
    <w:rsid w:val="006C17D1"/>
    <w:rsid w:val="006C4CE4"/>
    <w:rsid w:val="006D4DC1"/>
    <w:rsid w:val="006D6B72"/>
    <w:rsid w:val="006E57EE"/>
    <w:rsid w:val="006E63D2"/>
    <w:rsid w:val="006F3ACF"/>
    <w:rsid w:val="006F6754"/>
    <w:rsid w:val="00700E23"/>
    <w:rsid w:val="00701232"/>
    <w:rsid w:val="00702B2F"/>
    <w:rsid w:val="00706565"/>
    <w:rsid w:val="0071595A"/>
    <w:rsid w:val="00717472"/>
    <w:rsid w:val="00720782"/>
    <w:rsid w:val="00724C47"/>
    <w:rsid w:val="00725A3C"/>
    <w:rsid w:val="007312D1"/>
    <w:rsid w:val="00737DF3"/>
    <w:rsid w:val="007400C5"/>
    <w:rsid w:val="0074797F"/>
    <w:rsid w:val="007479E5"/>
    <w:rsid w:val="00750A36"/>
    <w:rsid w:val="0075414C"/>
    <w:rsid w:val="00773CA4"/>
    <w:rsid w:val="00775290"/>
    <w:rsid w:val="00776B23"/>
    <w:rsid w:val="00781BF7"/>
    <w:rsid w:val="00782960"/>
    <w:rsid w:val="007854BC"/>
    <w:rsid w:val="007A40C8"/>
    <w:rsid w:val="007A457D"/>
    <w:rsid w:val="007B5282"/>
    <w:rsid w:val="007B58A5"/>
    <w:rsid w:val="007D6C10"/>
    <w:rsid w:val="007E013E"/>
    <w:rsid w:val="007E0C07"/>
    <w:rsid w:val="007E10A3"/>
    <w:rsid w:val="007E3CAF"/>
    <w:rsid w:val="007F07E7"/>
    <w:rsid w:val="007F566F"/>
    <w:rsid w:val="00802EBB"/>
    <w:rsid w:val="00804D91"/>
    <w:rsid w:val="008057BB"/>
    <w:rsid w:val="00814671"/>
    <w:rsid w:val="00814B2C"/>
    <w:rsid w:val="008172C9"/>
    <w:rsid w:val="008172ED"/>
    <w:rsid w:val="008221A2"/>
    <w:rsid w:val="00830E07"/>
    <w:rsid w:val="00833FAD"/>
    <w:rsid w:val="008359B9"/>
    <w:rsid w:val="008366B3"/>
    <w:rsid w:val="00840DAE"/>
    <w:rsid w:val="00856CCA"/>
    <w:rsid w:val="00864F15"/>
    <w:rsid w:val="0087182C"/>
    <w:rsid w:val="00875D89"/>
    <w:rsid w:val="0089317C"/>
    <w:rsid w:val="0089571D"/>
    <w:rsid w:val="008B03ED"/>
    <w:rsid w:val="008B2AB6"/>
    <w:rsid w:val="008B4B23"/>
    <w:rsid w:val="008B5EE0"/>
    <w:rsid w:val="008B6EBE"/>
    <w:rsid w:val="008C1D2E"/>
    <w:rsid w:val="008C305F"/>
    <w:rsid w:val="008C6218"/>
    <w:rsid w:val="008D09F9"/>
    <w:rsid w:val="008D2ECB"/>
    <w:rsid w:val="008D6EDD"/>
    <w:rsid w:val="008E51B8"/>
    <w:rsid w:val="008E562F"/>
    <w:rsid w:val="008F59CF"/>
    <w:rsid w:val="00905771"/>
    <w:rsid w:val="00907A51"/>
    <w:rsid w:val="00912926"/>
    <w:rsid w:val="00921A11"/>
    <w:rsid w:val="009231E2"/>
    <w:rsid w:val="00924922"/>
    <w:rsid w:val="00924F3F"/>
    <w:rsid w:val="00932E11"/>
    <w:rsid w:val="00940A65"/>
    <w:rsid w:val="00944038"/>
    <w:rsid w:val="00953BF1"/>
    <w:rsid w:val="00956243"/>
    <w:rsid w:val="00970043"/>
    <w:rsid w:val="00975C9F"/>
    <w:rsid w:val="0098076A"/>
    <w:rsid w:val="009814FD"/>
    <w:rsid w:val="00985F69"/>
    <w:rsid w:val="0099445E"/>
    <w:rsid w:val="0099461E"/>
    <w:rsid w:val="00994D82"/>
    <w:rsid w:val="009A4313"/>
    <w:rsid w:val="009B0E52"/>
    <w:rsid w:val="009C1EE9"/>
    <w:rsid w:val="009C74BF"/>
    <w:rsid w:val="009D1936"/>
    <w:rsid w:val="009E57D8"/>
    <w:rsid w:val="00A02B45"/>
    <w:rsid w:val="00A0389A"/>
    <w:rsid w:val="00A1652C"/>
    <w:rsid w:val="00A224B4"/>
    <w:rsid w:val="00A247AA"/>
    <w:rsid w:val="00A27910"/>
    <w:rsid w:val="00A30370"/>
    <w:rsid w:val="00A3076E"/>
    <w:rsid w:val="00A41E87"/>
    <w:rsid w:val="00A4324D"/>
    <w:rsid w:val="00A43EC6"/>
    <w:rsid w:val="00A50533"/>
    <w:rsid w:val="00A63D54"/>
    <w:rsid w:val="00A65F49"/>
    <w:rsid w:val="00A77451"/>
    <w:rsid w:val="00A77DE8"/>
    <w:rsid w:val="00A80E97"/>
    <w:rsid w:val="00A9401B"/>
    <w:rsid w:val="00AA2357"/>
    <w:rsid w:val="00AA2E26"/>
    <w:rsid w:val="00AA4879"/>
    <w:rsid w:val="00AB5051"/>
    <w:rsid w:val="00AB5281"/>
    <w:rsid w:val="00AB54E1"/>
    <w:rsid w:val="00AB6497"/>
    <w:rsid w:val="00AC336A"/>
    <w:rsid w:val="00AC571C"/>
    <w:rsid w:val="00AE0008"/>
    <w:rsid w:val="00AE04DE"/>
    <w:rsid w:val="00AE369F"/>
    <w:rsid w:val="00AE67E6"/>
    <w:rsid w:val="00B04B0F"/>
    <w:rsid w:val="00B109ED"/>
    <w:rsid w:val="00B147F3"/>
    <w:rsid w:val="00B1609A"/>
    <w:rsid w:val="00B25EE5"/>
    <w:rsid w:val="00B34207"/>
    <w:rsid w:val="00B42A93"/>
    <w:rsid w:val="00B45A5D"/>
    <w:rsid w:val="00B51BDE"/>
    <w:rsid w:val="00B54B2E"/>
    <w:rsid w:val="00B62047"/>
    <w:rsid w:val="00B6714E"/>
    <w:rsid w:val="00B7318B"/>
    <w:rsid w:val="00B81968"/>
    <w:rsid w:val="00B839E7"/>
    <w:rsid w:val="00B968EF"/>
    <w:rsid w:val="00BA3B22"/>
    <w:rsid w:val="00BA45BE"/>
    <w:rsid w:val="00BC105C"/>
    <w:rsid w:val="00BC1DCB"/>
    <w:rsid w:val="00BE3B74"/>
    <w:rsid w:val="00BE76EF"/>
    <w:rsid w:val="00BF0BBE"/>
    <w:rsid w:val="00BF3EA8"/>
    <w:rsid w:val="00BF4EC0"/>
    <w:rsid w:val="00C03270"/>
    <w:rsid w:val="00C14ED4"/>
    <w:rsid w:val="00C16664"/>
    <w:rsid w:val="00C17E60"/>
    <w:rsid w:val="00C17E7E"/>
    <w:rsid w:val="00C25440"/>
    <w:rsid w:val="00C32949"/>
    <w:rsid w:val="00C4366D"/>
    <w:rsid w:val="00C44255"/>
    <w:rsid w:val="00C474DB"/>
    <w:rsid w:val="00C5088D"/>
    <w:rsid w:val="00C51338"/>
    <w:rsid w:val="00C56E1C"/>
    <w:rsid w:val="00C65C8C"/>
    <w:rsid w:val="00C66017"/>
    <w:rsid w:val="00C74077"/>
    <w:rsid w:val="00C74F56"/>
    <w:rsid w:val="00C7791D"/>
    <w:rsid w:val="00C77DDD"/>
    <w:rsid w:val="00C84EA9"/>
    <w:rsid w:val="00C878DA"/>
    <w:rsid w:val="00C91592"/>
    <w:rsid w:val="00C93218"/>
    <w:rsid w:val="00CA3248"/>
    <w:rsid w:val="00CB0F86"/>
    <w:rsid w:val="00CB5DD8"/>
    <w:rsid w:val="00CB69F3"/>
    <w:rsid w:val="00CC6F01"/>
    <w:rsid w:val="00CD7BB6"/>
    <w:rsid w:val="00CE4007"/>
    <w:rsid w:val="00CF598B"/>
    <w:rsid w:val="00D140E4"/>
    <w:rsid w:val="00D1555C"/>
    <w:rsid w:val="00D22895"/>
    <w:rsid w:val="00D2337B"/>
    <w:rsid w:val="00D23F3F"/>
    <w:rsid w:val="00D25EBC"/>
    <w:rsid w:val="00D27166"/>
    <w:rsid w:val="00D31DCD"/>
    <w:rsid w:val="00D3427F"/>
    <w:rsid w:val="00D4379C"/>
    <w:rsid w:val="00D44B98"/>
    <w:rsid w:val="00D47F1D"/>
    <w:rsid w:val="00D50843"/>
    <w:rsid w:val="00D615B2"/>
    <w:rsid w:val="00D62D29"/>
    <w:rsid w:val="00D65175"/>
    <w:rsid w:val="00D660D4"/>
    <w:rsid w:val="00D755DA"/>
    <w:rsid w:val="00D76800"/>
    <w:rsid w:val="00D85679"/>
    <w:rsid w:val="00D86265"/>
    <w:rsid w:val="00D87F08"/>
    <w:rsid w:val="00D95639"/>
    <w:rsid w:val="00DA0F8E"/>
    <w:rsid w:val="00DA2547"/>
    <w:rsid w:val="00DA2923"/>
    <w:rsid w:val="00DA5F08"/>
    <w:rsid w:val="00DB052C"/>
    <w:rsid w:val="00DF0F19"/>
    <w:rsid w:val="00DF2B54"/>
    <w:rsid w:val="00DF3C3B"/>
    <w:rsid w:val="00DF3C40"/>
    <w:rsid w:val="00DF653B"/>
    <w:rsid w:val="00E04546"/>
    <w:rsid w:val="00E064A2"/>
    <w:rsid w:val="00E10F5F"/>
    <w:rsid w:val="00E14649"/>
    <w:rsid w:val="00E15FA9"/>
    <w:rsid w:val="00E209BF"/>
    <w:rsid w:val="00E22694"/>
    <w:rsid w:val="00E246EE"/>
    <w:rsid w:val="00E33486"/>
    <w:rsid w:val="00E42EB6"/>
    <w:rsid w:val="00E43446"/>
    <w:rsid w:val="00E45592"/>
    <w:rsid w:val="00E52826"/>
    <w:rsid w:val="00E55A6D"/>
    <w:rsid w:val="00E567F4"/>
    <w:rsid w:val="00E61F54"/>
    <w:rsid w:val="00E74630"/>
    <w:rsid w:val="00E776DC"/>
    <w:rsid w:val="00E8364B"/>
    <w:rsid w:val="00E851A0"/>
    <w:rsid w:val="00E87011"/>
    <w:rsid w:val="00E93539"/>
    <w:rsid w:val="00EA6F44"/>
    <w:rsid w:val="00EB7EF7"/>
    <w:rsid w:val="00EC1211"/>
    <w:rsid w:val="00ED01BB"/>
    <w:rsid w:val="00ED0930"/>
    <w:rsid w:val="00ED706F"/>
    <w:rsid w:val="00EE44B9"/>
    <w:rsid w:val="00EE574D"/>
    <w:rsid w:val="00EF167B"/>
    <w:rsid w:val="00EF1E10"/>
    <w:rsid w:val="00F04757"/>
    <w:rsid w:val="00F12584"/>
    <w:rsid w:val="00F12B7A"/>
    <w:rsid w:val="00F218A7"/>
    <w:rsid w:val="00F24E3B"/>
    <w:rsid w:val="00F36D72"/>
    <w:rsid w:val="00F371F6"/>
    <w:rsid w:val="00F422F4"/>
    <w:rsid w:val="00F44644"/>
    <w:rsid w:val="00F46095"/>
    <w:rsid w:val="00F521B8"/>
    <w:rsid w:val="00F53FAD"/>
    <w:rsid w:val="00F54645"/>
    <w:rsid w:val="00F560A1"/>
    <w:rsid w:val="00F57F42"/>
    <w:rsid w:val="00F62B8D"/>
    <w:rsid w:val="00F67908"/>
    <w:rsid w:val="00F717E2"/>
    <w:rsid w:val="00F7204B"/>
    <w:rsid w:val="00F80EA4"/>
    <w:rsid w:val="00F8440F"/>
    <w:rsid w:val="00F8565C"/>
    <w:rsid w:val="00F87C79"/>
    <w:rsid w:val="00F906C7"/>
    <w:rsid w:val="00F912EA"/>
    <w:rsid w:val="00F94F41"/>
    <w:rsid w:val="00F94F66"/>
    <w:rsid w:val="00FB0BE4"/>
    <w:rsid w:val="00FB356B"/>
    <w:rsid w:val="00FC794E"/>
    <w:rsid w:val="00FD4190"/>
    <w:rsid w:val="00FE0242"/>
    <w:rsid w:val="00FE21C8"/>
    <w:rsid w:val="00FE2AF2"/>
    <w:rsid w:val="00FE4E63"/>
    <w:rsid w:val="00FE5767"/>
    <w:rsid w:val="00FE6E21"/>
    <w:rsid w:val="00FF0DAA"/>
    <w:rsid w:val="00FF1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44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Link">
    <w:name w:val="Link"/>
    <w:rPr>
      <w:u w:val="single"/>
    </w:rPr>
  </w:style>
  <w:style w:type="character" w:customStyle="1" w:styleId="Hyperlink0">
    <w:name w:val="Hyperlink.0"/>
    <w:basedOn w:val="Link"/>
    <w:rPr>
      <w:rFonts w:ascii="Apercu Light" w:eastAsia="Apercu Light" w:hAnsi="Apercu Light" w:cs="Apercu Light"/>
      <w:sz w:val="20"/>
      <w:szCs w:val="20"/>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customStyle="1" w:styleId="Default">
    <w:name w:val="Default"/>
    <w:rPr>
      <w:rFonts w:ascii="Helvetica" w:hAnsi="Helvetica" w:cs="Arial Unicode MS"/>
      <w:color w:val="000000"/>
      <w:sz w:val="22"/>
      <w:szCs w:val="22"/>
    </w:rPr>
  </w:style>
  <w:style w:type="character" w:styleId="CommentReference">
    <w:name w:val="annotation reference"/>
    <w:basedOn w:val="DefaultParagraphFont"/>
    <w:uiPriority w:val="99"/>
    <w:semiHidden/>
    <w:unhideWhenUsed/>
    <w:rsid w:val="00231FB4"/>
    <w:rPr>
      <w:sz w:val="16"/>
      <w:szCs w:val="16"/>
    </w:rPr>
  </w:style>
  <w:style w:type="paragraph" w:styleId="CommentText">
    <w:name w:val="annotation text"/>
    <w:basedOn w:val="Normal"/>
    <w:link w:val="CommentTextChar"/>
    <w:uiPriority w:val="99"/>
    <w:unhideWhenUsed/>
    <w:rsid w:val="00231FB4"/>
    <w:rPr>
      <w:sz w:val="20"/>
      <w:szCs w:val="20"/>
    </w:rPr>
  </w:style>
  <w:style w:type="character" w:customStyle="1" w:styleId="CommentTextChar">
    <w:name w:val="Comment Text Char"/>
    <w:basedOn w:val="DefaultParagraphFont"/>
    <w:link w:val="CommentText"/>
    <w:uiPriority w:val="99"/>
    <w:rsid w:val="00231FB4"/>
  </w:style>
  <w:style w:type="paragraph" w:styleId="CommentSubject">
    <w:name w:val="annotation subject"/>
    <w:basedOn w:val="CommentText"/>
    <w:next w:val="CommentText"/>
    <w:link w:val="CommentSubjectChar"/>
    <w:uiPriority w:val="99"/>
    <w:semiHidden/>
    <w:unhideWhenUsed/>
    <w:rsid w:val="00231FB4"/>
    <w:rPr>
      <w:b/>
      <w:bCs/>
    </w:rPr>
  </w:style>
  <w:style w:type="character" w:customStyle="1" w:styleId="CommentSubjectChar">
    <w:name w:val="Comment Subject Char"/>
    <w:basedOn w:val="CommentTextChar"/>
    <w:link w:val="CommentSubject"/>
    <w:uiPriority w:val="99"/>
    <w:semiHidden/>
    <w:rsid w:val="00231FB4"/>
    <w:rPr>
      <w:b/>
      <w:bCs/>
    </w:rPr>
  </w:style>
  <w:style w:type="paragraph" w:styleId="BalloonText">
    <w:name w:val="Balloon Text"/>
    <w:basedOn w:val="Normal"/>
    <w:link w:val="BalloonTextChar"/>
    <w:uiPriority w:val="99"/>
    <w:semiHidden/>
    <w:unhideWhenUsed/>
    <w:rsid w:val="00231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FB4"/>
    <w:rPr>
      <w:rFonts w:ascii="Segoe UI" w:hAnsi="Segoe UI" w:cs="Segoe UI"/>
      <w:sz w:val="18"/>
      <w:szCs w:val="18"/>
    </w:rPr>
  </w:style>
  <w:style w:type="paragraph" w:styleId="Revision">
    <w:name w:val="Revision"/>
    <w:hidden/>
    <w:uiPriority w:val="99"/>
    <w:semiHidden/>
    <w:rsid w:val="00AB54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noteText">
    <w:name w:val="footnote text"/>
    <w:basedOn w:val="Normal"/>
    <w:link w:val="FootnoteTextChar"/>
    <w:uiPriority w:val="99"/>
    <w:unhideWhenUsed/>
    <w:rsid w:val="00AE369F"/>
  </w:style>
  <w:style w:type="character" w:customStyle="1" w:styleId="FootnoteTextChar">
    <w:name w:val="Footnote Text Char"/>
    <w:basedOn w:val="DefaultParagraphFont"/>
    <w:link w:val="FootnoteText"/>
    <w:uiPriority w:val="99"/>
    <w:rsid w:val="00AE369F"/>
    <w:rPr>
      <w:sz w:val="24"/>
      <w:szCs w:val="24"/>
    </w:rPr>
  </w:style>
  <w:style w:type="character" w:styleId="FootnoteReference">
    <w:name w:val="footnote reference"/>
    <w:basedOn w:val="DefaultParagraphFont"/>
    <w:uiPriority w:val="99"/>
    <w:unhideWhenUsed/>
    <w:rsid w:val="00AE369F"/>
    <w:rPr>
      <w:vertAlign w:val="superscript"/>
    </w:rPr>
  </w:style>
  <w:style w:type="paragraph" w:styleId="Header">
    <w:name w:val="header"/>
    <w:basedOn w:val="Normal"/>
    <w:link w:val="HeaderChar"/>
    <w:uiPriority w:val="99"/>
    <w:unhideWhenUsed/>
    <w:rsid w:val="00B6714E"/>
    <w:pPr>
      <w:tabs>
        <w:tab w:val="center" w:pos="4320"/>
        <w:tab w:val="right" w:pos="8640"/>
      </w:tabs>
    </w:pPr>
  </w:style>
  <w:style w:type="character" w:customStyle="1" w:styleId="HeaderChar">
    <w:name w:val="Header Char"/>
    <w:basedOn w:val="DefaultParagraphFont"/>
    <w:link w:val="Header"/>
    <w:uiPriority w:val="99"/>
    <w:rsid w:val="00B6714E"/>
    <w:rPr>
      <w:sz w:val="24"/>
      <w:szCs w:val="24"/>
    </w:rPr>
  </w:style>
  <w:style w:type="paragraph" w:styleId="Footer">
    <w:name w:val="footer"/>
    <w:basedOn w:val="Normal"/>
    <w:link w:val="FooterChar"/>
    <w:uiPriority w:val="99"/>
    <w:unhideWhenUsed/>
    <w:rsid w:val="00B6714E"/>
    <w:pPr>
      <w:tabs>
        <w:tab w:val="center" w:pos="4320"/>
        <w:tab w:val="right" w:pos="8640"/>
      </w:tabs>
    </w:pPr>
  </w:style>
  <w:style w:type="character" w:customStyle="1" w:styleId="FooterChar">
    <w:name w:val="Footer Char"/>
    <w:basedOn w:val="DefaultParagraphFont"/>
    <w:link w:val="Footer"/>
    <w:uiPriority w:val="99"/>
    <w:rsid w:val="00B6714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Link">
    <w:name w:val="Link"/>
    <w:rPr>
      <w:u w:val="single"/>
    </w:rPr>
  </w:style>
  <w:style w:type="character" w:customStyle="1" w:styleId="Hyperlink0">
    <w:name w:val="Hyperlink.0"/>
    <w:basedOn w:val="Link"/>
    <w:rPr>
      <w:rFonts w:ascii="Apercu Light" w:eastAsia="Apercu Light" w:hAnsi="Apercu Light" w:cs="Apercu Light"/>
      <w:sz w:val="20"/>
      <w:szCs w:val="20"/>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paragraph" w:customStyle="1" w:styleId="Default">
    <w:name w:val="Default"/>
    <w:rPr>
      <w:rFonts w:ascii="Helvetica" w:hAnsi="Helvetica" w:cs="Arial Unicode MS"/>
      <w:color w:val="000000"/>
      <w:sz w:val="22"/>
      <w:szCs w:val="22"/>
    </w:rPr>
  </w:style>
  <w:style w:type="character" w:styleId="CommentReference">
    <w:name w:val="annotation reference"/>
    <w:basedOn w:val="DefaultParagraphFont"/>
    <w:uiPriority w:val="99"/>
    <w:semiHidden/>
    <w:unhideWhenUsed/>
    <w:rsid w:val="00231FB4"/>
    <w:rPr>
      <w:sz w:val="16"/>
      <w:szCs w:val="16"/>
    </w:rPr>
  </w:style>
  <w:style w:type="paragraph" w:styleId="CommentText">
    <w:name w:val="annotation text"/>
    <w:basedOn w:val="Normal"/>
    <w:link w:val="CommentTextChar"/>
    <w:uiPriority w:val="99"/>
    <w:unhideWhenUsed/>
    <w:rsid w:val="00231FB4"/>
    <w:rPr>
      <w:sz w:val="20"/>
      <w:szCs w:val="20"/>
    </w:rPr>
  </w:style>
  <w:style w:type="character" w:customStyle="1" w:styleId="CommentTextChar">
    <w:name w:val="Comment Text Char"/>
    <w:basedOn w:val="DefaultParagraphFont"/>
    <w:link w:val="CommentText"/>
    <w:uiPriority w:val="99"/>
    <w:rsid w:val="00231FB4"/>
  </w:style>
  <w:style w:type="paragraph" w:styleId="CommentSubject">
    <w:name w:val="annotation subject"/>
    <w:basedOn w:val="CommentText"/>
    <w:next w:val="CommentText"/>
    <w:link w:val="CommentSubjectChar"/>
    <w:uiPriority w:val="99"/>
    <w:semiHidden/>
    <w:unhideWhenUsed/>
    <w:rsid w:val="00231FB4"/>
    <w:rPr>
      <w:b/>
      <w:bCs/>
    </w:rPr>
  </w:style>
  <w:style w:type="character" w:customStyle="1" w:styleId="CommentSubjectChar">
    <w:name w:val="Comment Subject Char"/>
    <w:basedOn w:val="CommentTextChar"/>
    <w:link w:val="CommentSubject"/>
    <w:uiPriority w:val="99"/>
    <w:semiHidden/>
    <w:rsid w:val="00231FB4"/>
    <w:rPr>
      <w:b/>
      <w:bCs/>
    </w:rPr>
  </w:style>
  <w:style w:type="paragraph" w:styleId="BalloonText">
    <w:name w:val="Balloon Text"/>
    <w:basedOn w:val="Normal"/>
    <w:link w:val="BalloonTextChar"/>
    <w:uiPriority w:val="99"/>
    <w:semiHidden/>
    <w:unhideWhenUsed/>
    <w:rsid w:val="00231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FB4"/>
    <w:rPr>
      <w:rFonts w:ascii="Segoe UI" w:hAnsi="Segoe UI" w:cs="Segoe UI"/>
      <w:sz w:val="18"/>
      <w:szCs w:val="18"/>
    </w:rPr>
  </w:style>
  <w:style w:type="paragraph" w:styleId="Revision">
    <w:name w:val="Revision"/>
    <w:hidden/>
    <w:uiPriority w:val="99"/>
    <w:semiHidden/>
    <w:rsid w:val="00AB54E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FootnoteText">
    <w:name w:val="footnote text"/>
    <w:basedOn w:val="Normal"/>
    <w:link w:val="FootnoteTextChar"/>
    <w:uiPriority w:val="99"/>
    <w:unhideWhenUsed/>
    <w:rsid w:val="00AE369F"/>
  </w:style>
  <w:style w:type="character" w:customStyle="1" w:styleId="FootnoteTextChar">
    <w:name w:val="Footnote Text Char"/>
    <w:basedOn w:val="DefaultParagraphFont"/>
    <w:link w:val="FootnoteText"/>
    <w:uiPriority w:val="99"/>
    <w:rsid w:val="00AE369F"/>
    <w:rPr>
      <w:sz w:val="24"/>
      <w:szCs w:val="24"/>
    </w:rPr>
  </w:style>
  <w:style w:type="character" w:styleId="FootnoteReference">
    <w:name w:val="footnote reference"/>
    <w:basedOn w:val="DefaultParagraphFont"/>
    <w:uiPriority w:val="99"/>
    <w:unhideWhenUsed/>
    <w:rsid w:val="00AE369F"/>
    <w:rPr>
      <w:vertAlign w:val="superscript"/>
    </w:rPr>
  </w:style>
  <w:style w:type="paragraph" w:styleId="Header">
    <w:name w:val="header"/>
    <w:basedOn w:val="Normal"/>
    <w:link w:val="HeaderChar"/>
    <w:uiPriority w:val="99"/>
    <w:unhideWhenUsed/>
    <w:rsid w:val="00B6714E"/>
    <w:pPr>
      <w:tabs>
        <w:tab w:val="center" w:pos="4320"/>
        <w:tab w:val="right" w:pos="8640"/>
      </w:tabs>
    </w:pPr>
  </w:style>
  <w:style w:type="character" w:customStyle="1" w:styleId="HeaderChar">
    <w:name w:val="Header Char"/>
    <w:basedOn w:val="DefaultParagraphFont"/>
    <w:link w:val="Header"/>
    <w:uiPriority w:val="99"/>
    <w:rsid w:val="00B6714E"/>
    <w:rPr>
      <w:sz w:val="24"/>
      <w:szCs w:val="24"/>
    </w:rPr>
  </w:style>
  <w:style w:type="paragraph" w:styleId="Footer">
    <w:name w:val="footer"/>
    <w:basedOn w:val="Normal"/>
    <w:link w:val="FooterChar"/>
    <w:uiPriority w:val="99"/>
    <w:unhideWhenUsed/>
    <w:rsid w:val="00B6714E"/>
    <w:pPr>
      <w:tabs>
        <w:tab w:val="center" w:pos="4320"/>
        <w:tab w:val="right" w:pos="8640"/>
      </w:tabs>
    </w:pPr>
  </w:style>
  <w:style w:type="character" w:customStyle="1" w:styleId="FooterChar">
    <w:name w:val="Footer Char"/>
    <w:basedOn w:val="DefaultParagraphFont"/>
    <w:link w:val="Footer"/>
    <w:uiPriority w:val="99"/>
    <w:rsid w:val="00B67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360805">
      <w:bodyDiv w:val="1"/>
      <w:marLeft w:val="0"/>
      <w:marRight w:val="0"/>
      <w:marTop w:val="0"/>
      <w:marBottom w:val="0"/>
      <w:divBdr>
        <w:top w:val="none" w:sz="0" w:space="0" w:color="auto"/>
        <w:left w:val="none" w:sz="0" w:space="0" w:color="auto"/>
        <w:bottom w:val="none" w:sz="0" w:space="0" w:color="auto"/>
        <w:right w:val="none" w:sz="0" w:space="0" w:color="auto"/>
      </w:divBdr>
    </w:div>
    <w:div w:id="1182933583">
      <w:bodyDiv w:val="1"/>
      <w:marLeft w:val="0"/>
      <w:marRight w:val="0"/>
      <w:marTop w:val="0"/>
      <w:marBottom w:val="0"/>
      <w:divBdr>
        <w:top w:val="none" w:sz="0" w:space="0" w:color="auto"/>
        <w:left w:val="none" w:sz="0" w:space="0" w:color="auto"/>
        <w:bottom w:val="none" w:sz="0" w:space="0" w:color="auto"/>
        <w:right w:val="none" w:sz="0" w:space="0" w:color="auto"/>
      </w:divBdr>
    </w:div>
    <w:div w:id="16764147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NewsEvents/Pages/DisplayNews.aspx?NewsID=15921&amp;LangID=E" TargetMode="External"/><Relationship Id="rId2" Type="http://schemas.openxmlformats.org/officeDocument/2006/relationships/hyperlink" Target="http://time.com/4150891/republican-debate-donald-trump-internet/" TargetMode="External"/><Relationship Id="rId3" Type="http://schemas.openxmlformats.org/officeDocument/2006/relationships/hyperlink" Target="http://uk.businessinsider.com/google-chief-eric-schmidt-the-internet-will-disappear-2015-1?r=US&amp;IR=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TotalTime>
  <Pages>7</Pages>
  <Words>2767</Words>
  <Characters>15778</Characters>
  <Application>Microsoft Macintosh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scsqu_000</dc:creator>
  <cp:lastModifiedBy>Zach Blas</cp:lastModifiedBy>
  <cp:revision>467</cp:revision>
  <dcterms:created xsi:type="dcterms:W3CDTF">2016-06-06T22:57:00Z</dcterms:created>
  <dcterms:modified xsi:type="dcterms:W3CDTF">2016-06-23T10:22:00Z</dcterms:modified>
</cp:coreProperties>
</file>