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B6" w:rsidRPr="004F5E1B" w:rsidRDefault="00EB17BF" w:rsidP="00A601F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Introduction: Revisiting Urban P</w:t>
      </w:r>
      <w:r w:rsidR="00876EF2">
        <w:rPr>
          <w:rFonts w:asciiTheme="majorBidi" w:hAnsiTheme="majorBidi" w:cstheme="majorBidi"/>
          <w:b/>
          <w:bCs/>
          <w:sz w:val="24"/>
          <w:szCs w:val="24"/>
        </w:rPr>
        <w:t>roperty in India</w:t>
      </w:r>
    </w:p>
    <w:p w:rsidR="00EB17BF" w:rsidRDefault="00EB17BF" w:rsidP="00A601F4">
      <w:pPr>
        <w:spacing w:line="360" w:lineRule="auto"/>
        <w:jc w:val="both"/>
        <w:rPr>
          <w:rFonts w:asciiTheme="majorBidi" w:hAnsiTheme="majorBidi" w:cstheme="majorBidi"/>
          <w:b/>
          <w:sz w:val="24"/>
          <w:szCs w:val="24"/>
        </w:rPr>
      </w:pPr>
    </w:p>
    <w:p w:rsidR="00876EF2" w:rsidRPr="00EB17BF" w:rsidRDefault="00976FD0" w:rsidP="004567D9">
      <w:p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The Politics of </w:t>
      </w:r>
      <w:r w:rsidR="00EB17BF" w:rsidRPr="00EB17BF">
        <w:rPr>
          <w:rFonts w:asciiTheme="majorBidi" w:hAnsiTheme="majorBidi" w:cstheme="majorBidi"/>
          <w:b/>
          <w:sz w:val="24"/>
          <w:szCs w:val="24"/>
        </w:rPr>
        <w:t>Urban Property Regimes</w:t>
      </w:r>
    </w:p>
    <w:p w:rsidR="0038152D" w:rsidRDefault="00925DAF" w:rsidP="00C61B32">
      <w:pPr>
        <w:spacing w:line="480" w:lineRule="auto"/>
        <w:jc w:val="both"/>
        <w:rPr>
          <w:rFonts w:asciiTheme="majorBidi" w:hAnsiTheme="majorBidi" w:cstheme="majorBidi"/>
          <w:color w:val="231F20"/>
          <w:sz w:val="24"/>
          <w:szCs w:val="24"/>
          <w:lang w:eastAsia="en-GB"/>
        </w:rPr>
      </w:pPr>
      <w:r w:rsidRPr="004F5E1B">
        <w:rPr>
          <w:rFonts w:asciiTheme="majorBidi" w:hAnsiTheme="majorBidi" w:cstheme="majorBidi"/>
          <w:bCs/>
          <w:sz w:val="24"/>
          <w:szCs w:val="24"/>
        </w:rPr>
        <w:t xml:space="preserve">Over the last three decades, processes of economic transformation and market liberalisation have had far-reaching </w:t>
      </w:r>
      <w:r w:rsidR="00F617BE">
        <w:rPr>
          <w:rFonts w:asciiTheme="majorBidi" w:hAnsiTheme="majorBidi" w:cstheme="majorBidi"/>
          <w:bCs/>
          <w:sz w:val="24"/>
          <w:szCs w:val="24"/>
        </w:rPr>
        <w:t xml:space="preserve">consequences </w:t>
      </w:r>
      <w:r w:rsidR="00345D8D">
        <w:rPr>
          <w:rFonts w:asciiTheme="majorBidi" w:hAnsiTheme="majorBidi" w:cstheme="majorBidi"/>
          <w:bCs/>
          <w:sz w:val="24"/>
          <w:szCs w:val="24"/>
        </w:rPr>
        <w:t>for</w:t>
      </w:r>
      <w:r w:rsidRPr="004F5E1B">
        <w:rPr>
          <w:rFonts w:asciiTheme="majorBidi" w:hAnsiTheme="majorBidi" w:cstheme="majorBidi"/>
          <w:bCs/>
          <w:sz w:val="24"/>
          <w:szCs w:val="24"/>
        </w:rPr>
        <w:t xml:space="preserve"> property regimes across the world.</w:t>
      </w:r>
      <w:r w:rsidR="00FC5B26">
        <w:rPr>
          <w:rStyle w:val="FootnoteReference"/>
          <w:rFonts w:asciiTheme="majorBidi" w:hAnsiTheme="majorBidi" w:cstheme="majorBidi"/>
          <w:bCs/>
          <w:sz w:val="24"/>
          <w:szCs w:val="24"/>
        </w:rPr>
        <w:footnoteReference w:id="1"/>
      </w:r>
      <w:r w:rsidRPr="004F5E1B">
        <w:rPr>
          <w:rFonts w:asciiTheme="majorBidi" w:hAnsiTheme="majorBidi" w:cstheme="majorBidi"/>
          <w:bCs/>
          <w:sz w:val="24"/>
          <w:szCs w:val="24"/>
        </w:rPr>
        <w:t xml:space="preserve">  These transformations are felt particularly st</w:t>
      </w:r>
      <w:r w:rsidR="00F525D0">
        <w:rPr>
          <w:rFonts w:asciiTheme="majorBidi" w:hAnsiTheme="majorBidi" w:cstheme="majorBidi"/>
          <w:bCs/>
          <w:sz w:val="24"/>
          <w:szCs w:val="24"/>
        </w:rPr>
        <w:t xml:space="preserve">rongly in </w:t>
      </w:r>
      <w:r w:rsidR="00F617BE">
        <w:rPr>
          <w:rFonts w:asciiTheme="majorBidi" w:hAnsiTheme="majorBidi" w:cstheme="majorBidi"/>
          <w:bCs/>
          <w:sz w:val="24"/>
          <w:szCs w:val="24"/>
        </w:rPr>
        <w:t>urban areas</w:t>
      </w:r>
      <w:r w:rsidR="00F525D0">
        <w:rPr>
          <w:rFonts w:asciiTheme="majorBidi" w:hAnsiTheme="majorBidi" w:cstheme="majorBidi"/>
          <w:bCs/>
          <w:sz w:val="24"/>
          <w:szCs w:val="24"/>
        </w:rPr>
        <w:t>, where</w:t>
      </w:r>
      <w:r>
        <w:rPr>
          <w:rFonts w:asciiTheme="majorBidi" w:hAnsiTheme="majorBidi" w:cstheme="majorBidi"/>
          <w:bCs/>
          <w:sz w:val="24"/>
          <w:szCs w:val="24"/>
        </w:rPr>
        <w:t xml:space="preserve"> </w:t>
      </w:r>
      <w:r w:rsidR="00F617BE">
        <w:rPr>
          <w:rFonts w:asciiTheme="majorBidi" w:hAnsiTheme="majorBidi" w:cstheme="majorBidi"/>
          <w:bCs/>
          <w:sz w:val="24"/>
          <w:szCs w:val="24"/>
        </w:rPr>
        <w:t xml:space="preserve">land and housing have been turned into </w:t>
      </w:r>
      <w:r w:rsidRPr="004F5E1B">
        <w:rPr>
          <w:rFonts w:asciiTheme="majorBidi" w:hAnsiTheme="majorBidi" w:cstheme="majorBidi"/>
          <w:bCs/>
          <w:sz w:val="24"/>
          <w:szCs w:val="24"/>
        </w:rPr>
        <w:t>real estate</w:t>
      </w:r>
      <w:r>
        <w:rPr>
          <w:rFonts w:asciiTheme="majorBidi" w:hAnsiTheme="majorBidi" w:cstheme="majorBidi"/>
          <w:bCs/>
          <w:sz w:val="24"/>
          <w:szCs w:val="24"/>
        </w:rPr>
        <w:t xml:space="preserve">. </w:t>
      </w:r>
      <w:r w:rsidR="0070072E">
        <w:rPr>
          <w:rFonts w:asciiTheme="majorBidi" w:hAnsiTheme="majorBidi" w:cstheme="majorBidi"/>
          <w:bCs/>
          <w:sz w:val="24"/>
          <w:szCs w:val="24"/>
        </w:rPr>
        <w:t xml:space="preserve"> </w:t>
      </w:r>
      <w:r w:rsidR="00F617BE">
        <w:rPr>
          <w:rFonts w:asciiTheme="majorBidi" w:hAnsiTheme="majorBidi" w:cstheme="majorBidi"/>
          <w:bCs/>
          <w:sz w:val="24"/>
          <w:szCs w:val="24"/>
        </w:rPr>
        <w:t xml:space="preserve">Discourses on private </w:t>
      </w:r>
      <w:r>
        <w:rPr>
          <w:rFonts w:asciiTheme="majorBidi" w:hAnsiTheme="majorBidi" w:cstheme="majorBidi"/>
          <w:bCs/>
          <w:sz w:val="24"/>
          <w:szCs w:val="24"/>
        </w:rPr>
        <w:t>property</w:t>
      </w:r>
      <w:r w:rsidR="00F617BE">
        <w:rPr>
          <w:rFonts w:asciiTheme="majorBidi" w:hAnsiTheme="majorBidi" w:cstheme="majorBidi"/>
          <w:bCs/>
          <w:sz w:val="24"/>
          <w:szCs w:val="24"/>
        </w:rPr>
        <w:t xml:space="preserve"> </w:t>
      </w:r>
      <w:r w:rsidR="00FC5B26">
        <w:rPr>
          <w:rFonts w:asciiTheme="majorBidi" w:hAnsiTheme="majorBidi" w:cstheme="majorBidi"/>
          <w:bCs/>
          <w:sz w:val="24"/>
          <w:szCs w:val="24"/>
        </w:rPr>
        <w:t>are also</w:t>
      </w:r>
      <w:r w:rsidR="00F617BE">
        <w:rPr>
          <w:rFonts w:asciiTheme="majorBidi" w:hAnsiTheme="majorBidi" w:cstheme="majorBidi"/>
          <w:bCs/>
          <w:sz w:val="24"/>
          <w:szCs w:val="24"/>
        </w:rPr>
        <w:t xml:space="preserve"> part of emerging </w:t>
      </w:r>
      <w:r w:rsidRPr="004F5E1B">
        <w:rPr>
          <w:rFonts w:asciiTheme="majorBidi" w:hAnsiTheme="majorBidi" w:cstheme="majorBidi"/>
          <w:bCs/>
          <w:sz w:val="24"/>
          <w:szCs w:val="24"/>
        </w:rPr>
        <w:t xml:space="preserve">subjectivities </w:t>
      </w:r>
      <w:r>
        <w:rPr>
          <w:rFonts w:asciiTheme="majorBidi" w:hAnsiTheme="majorBidi" w:cstheme="majorBidi"/>
          <w:bCs/>
          <w:sz w:val="24"/>
          <w:szCs w:val="24"/>
        </w:rPr>
        <w:t xml:space="preserve">and </w:t>
      </w:r>
      <w:r w:rsidR="00267F8F">
        <w:rPr>
          <w:rFonts w:asciiTheme="majorBidi" w:hAnsiTheme="majorBidi" w:cstheme="majorBidi"/>
          <w:bCs/>
          <w:sz w:val="24"/>
          <w:szCs w:val="24"/>
        </w:rPr>
        <w:t>urban policies</w:t>
      </w:r>
      <w:r w:rsidR="00F617BE">
        <w:rPr>
          <w:rFonts w:asciiTheme="majorBidi" w:hAnsiTheme="majorBidi" w:cstheme="majorBidi"/>
          <w:bCs/>
          <w:sz w:val="24"/>
          <w:szCs w:val="24"/>
        </w:rPr>
        <w:t>,</w:t>
      </w:r>
      <w:r w:rsidR="00267F8F">
        <w:rPr>
          <w:rStyle w:val="FootnoteReference"/>
          <w:rFonts w:asciiTheme="majorBidi" w:hAnsiTheme="majorBidi" w:cstheme="majorBidi"/>
          <w:bCs/>
          <w:sz w:val="24"/>
          <w:szCs w:val="24"/>
        </w:rPr>
        <w:footnoteReference w:id="2"/>
      </w:r>
      <w:r w:rsidR="00F617BE">
        <w:rPr>
          <w:rFonts w:asciiTheme="majorBidi" w:hAnsiTheme="majorBidi" w:cstheme="majorBidi"/>
          <w:bCs/>
          <w:sz w:val="24"/>
          <w:szCs w:val="24"/>
        </w:rPr>
        <w:t xml:space="preserve"> which </w:t>
      </w:r>
      <w:r w:rsidR="0070072E">
        <w:rPr>
          <w:rFonts w:asciiTheme="majorBidi" w:hAnsiTheme="majorBidi" w:cstheme="majorBidi"/>
          <w:bCs/>
          <w:sz w:val="24"/>
          <w:szCs w:val="24"/>
        </w:rPr>
        <w:t xml:space="preserve">are </w:t>
      </w:r>
      <w:r w:rsidR="00F617BE">
        <w:rPr>
          <w:rFonts w:asciiTheme="majorBidi" w:hAnsiTheme="majorBidi" w:cstheme="majorBidi"/>
          <w:bCs/>
          <w:sz w:val="24"/>
          <w:szCs w:val="24"/>
        </w:rPr>
        <w:t>redefin</w:t>
      </w:r>
      <w:r w:rsidR="0070072E">
        <w:rPr>
          <w:rFonts w:asciiTheme="majorBidi" w:hAnsiTheme="majorBidi" w:cstheme="majorBidi"/>
          <w:bCs/>
          <w:sz w:val="24"/>
          <w:szCs w:val="24"/>
        </w:rPr>
        <w:t>ing</w:t>
      </w:r>
      <w:r w:rsidR="00F617BE">
        <w:rPr>
          <w:rFonts w:asciiTheme="majorBidi" w:hAnsiTheme="majorBidi" w:cstheme="majorBidi"/>
          <w:bCs/>
          <w:sz w:val="24"/>
          <w:szCs w:val="24"/>
        </w:rPr>
        <w:t xml:space="preserve"> </w:t>
      </w:r>
      <w:r w:rsidRPr="004F5E1B">
        <w:rPr>
          <w:rFonts w:asciiTheme="majorBidi" w:hAnsiTheme="majorBidi" w:cstheme="majorBidi"/>
          <w:bCs/>
          <w:sz w:val="24"/>
          <w:szCs w:val="24"/>
        </w:rPr>
        <w:t>citizenship</w:t>
      </w:r>
      <w:r w:rsidR="0038152D">
        <w:rPr>
          <w:rFonts w:asciiTheme="majorBidi" w:hAnsiTheme="majorBidi" w:cstheme="majorBidi"/>
          <w:bCs/>
          <w:sz w:val="24"/>
          <w:szCs w:val="24"/>
        </w:rPr>
        <w:t xml:space="preserve"> </w:t>
      </w:r>
      <w:r w:rsidR="00F617BE">
        <w:rPr>
          <w:rFonts w:asciiTheme="majorBidi" w:hAnsiTheme="majorBidi" w:cstheme="majorBidi"/>
          <w:bCs/>
          <w:sz w:val="24"/>
          <w:szCs w:val="24"/>
        </w:rPr>
        <w:t xml:space="preserve">in terms of </w:t>
      </w:r>
      <w:r w:rsidR="0038152D">
        <w:rPr>
          <w:rFonts w:asciiTheme="majorBidi" w:hAnsiTheme="majorBidi" w:cstheme="majorBidi"/>
          <w:bCs/>
          <w:sz w:val="24"/>
          <w:szCs w:val="24"/>
        </w:rPr>
        <w:t>property ownership</w:t>
      </w:r>
      <w:r w:rsidRPr="004F5E1B">
        <w:rPr>
          <w:rFonts w:asciiTheme="majorBidi" w:hAnsiTheme="majorBidi" w:cstheme="majorBidi"/>
          <w:bCs/>
          <w:sz w:val="24"/>
          <w:szCs w:val="24"/>
        </w:rPr>
        <w:t xml:space="preserve">. </w:t>
      </w:r>
      <w:r w:rsidR="0070072E">
        <w:rPr>
          <w:rFonts w:asciiTheme="majorBidi" w:hAnsiTheme="majorBidi" w:cstheme="majorBidi"/>
          <w:bCs/>
          <w:sz w:val="24"/>
          <w:szCs w:val="24"/>
        </w:rPr>
        <w:t xml:space="preserve"> </w:t>
      </w:r>
      <w:r w:rsidR="00345D8D">
        <w:rPr>
          <w:rFonts w:asciiTheme="majorBidi" w:hAnsiTheme="majorBidi" w:cstheme="majorBidi"/>
          <w:bCs/>
          <w:sz w:val="24"/>
          <w:szCs w:val="24"/>
        </w:rPr>
        <w:t>In many conte</w:t>
      </w:r>
      <w:r w:rsidR="00F617BE">
        <w:rPr>
          <w:rFonts w:asciiTheme="majorBidi" w:hAnsiTheme="majorBidi" w:cstheme="majorBidi"/>
          <w:bCs/>
          <w:sz w:val="24"/>
          <w:szCs w:val="24"/>
        </w:rPr>
        <w:t>x</w:t>
      </w:r>
      <w:r w:rsidR="00345D8D">
        <w:rPr>
          <w:rFonts w:asciiTheme="majorBidi" w:hAnsiTheme="majorBidi" w:cstheme="majorBidi"/>
          <w:bCs/>
          <w:sz w:val="24"/>
          <w:szCs w:val="24"/>
        </w:rPr>
        <w:t>t</w:t>
      </w:r>
      <w:r w:rsidR="00F617BE">
        <w:rPr>
          <w:rFonts w:asciiTheme="majorBidi" w:hAnsiTheme="majorBidi" w:cstheme="majorBidi"/>
          <w:bCs/>
          <w:sz w:val="24"/>
          <w:szCs w:val="24"/>
        </w:rPr>
        <w:t xml:space="preserve">s, including urban India, </w:t>
      </w:r>
      <w:r w:rsidR="0038152D">
        <w:rPr>
          <w:rFonts w:asciiTheme="majorBidi" w:hAnsiTheme="majorBidi" w:cstheme="majorBidi"/>
          <w:bCs/>
          <w:sz w:val="24"/>
          <w:szCs w:val="24"/>
        </w:rPr>
        <w:t xml:space="preserve">property has </w:t>
      </w:r>
      <w:r w:rsidR="00F525D0">
        <w:rPr>
          <w:rFonts w:asciiTheme="majorBidi" w:hAnsiTheme="majorBidi" w:cstheme="majorBidi"/>
          <w:bCs/>
          <w:sz w:val="24"/>
          <w:szCs w:val="24"/>
        </w:rPr>
        <w:t>enhanced both monetary gains</w:t>
      </w:r>
      <w:r w:rsidR="0038152D">
        <w:rPr>
          <w:rFonts w:asciiTheme="majorBidi" w:hAnsiTheme="majorBidi" w:cstheme="majorBidi"/>
          <w:bCs/>
          <w:sz w:val="24"/>
          <w:szCs w:val="24"/>
        </w:rPr>
        <w:t xml:space="preserve"> </w:t>
      </w:r>
      <w:r w:rsidR="0038152D" w:rsidRPr="0038152D">
        <w:rPr>
          <w:rFonts w:asciiTheme="majorBidi" w:hAnsiTheme="majorBidi" w:cstheme="majorBidi"/>
          <w:bCs/>
          <w:i/>
          <w:iCs/>
          <w:sz w:val="24"/>
          <w:szCs w:val="24"/>
        </w:rPr>
        <w:t>and</w:t>
      </w:r>
      <w:r w:rsidR="0038152D">
        <w:rPr>
          <w:rFonts w:asciiTheme="majorBidi" w:hAnsiTheme="majorBidi" w:cstheme="majorBidi"/>
          <w:bCs/>
          <w:sz w:val="24"/>
          <w:szCs w:val="24"/>
        </w:rPr>
        <w:t xml:space="preserve"> </w:t>
      </w:r>
      <w:r>
        <w:rPr>
          <w:rFonts w:asciiTheme="majorBidi" w:hAnsiTheme="majorBidi" w:cstheme="majorBidi"/>
          <w:bCs/>
          <w:sz w:val="24"/>
          <w:szCs w:val="24"/>
        </w:rPr>
        <w:t xml:space="preserve">social </w:t>
      </w:r>
      <w:r w:rsidR="00F617BE">
        <w:rPr>
          <w:rFonts w:asciiTheme="majorBidi" w:hAnsiTheme="majorBidi" w:cstheme="majorBidi"/>
          <w:bCs/>
          <w:sz w:val="24"/>
          <w:szCs w:val="24"/>
        </w:rPr>
        <w:t xml:space="preserve">status for </w:t>
      </w:r>
      <w:r w:rsidR="00345D8D">
        <w:rPr>
          <w:rFonts w:asciiTheme="majorBidi" w:hAnsiTheme="majorBidi" w:cstheme="majorBidi"/>
          <w:bCs/>
          <w:sz w:val="24"/>
          <w:szCs w:val="24"/>
        </w:rPr>
        <w:t>those individuals and</w:t>
      </w:r>
      <w:r w:rsidR="00F617BE">
        <w:rPr>
          <w:rFonts w:asciiTheme="majorBidi" w:hAnsiTheme="majorBidi" w:cstheme="majorBidi"/>
          <w:bCs/>
          <w:sz w:val="24"/>
          <w:szCs w:val="24"/>
        </w:rPr>
        <w:t xml:space="preserve"> communities </w:t>
      </w:r>
      <w:r w:rsidR="0038152D">
        <w:rPr>
          <w:rFonts w:asciiTheme="majorBidi" w:hAnsiTheme="majorBidi" w:cstheme="majorBidi"/>
          <w:bCs/>
          <w:sz w:val="24"/>
          <w:szCs w:val="24"/>
        </w:rPr>
        <w:t>ben</w:t>
      </w:r>
      <w:r w:rsidR="00F525D0">
        <w:rPr>
          <w:rFonts w:asciiTheme="majorBidi" w:hAnsiTheme="majorBidi" w:cstheme="majorBidi"/>
          <w:bCs/>
          <w:sz w:val="24"/>
          <w:szCs w:val="24"/>
        </w:rPr>
        <w:t xml:space="preserve">efiting from </w:t>
      </w:r>
      <w:r w:rsidR="0038152D">
        <w:rPr>
          <w:rFonts w:asciiTheme="majorBidi" w:hAnsiTheme="majorBidi" w:cstheme="majorBidi"/>
          <w:bCs/>
          <w:sz w:val="24"/>
          <w:szCs w:val="24"/>
        </w:rPr>
        <w:t xml:space="preserve">post-liberalisation ownership regimes.  </w:t>
      </w:r>
      <w:r w:rsidR="00F617BE">
        <w:rPr>
          <w:rFonts w:asciiTheme="majorBidi" w:hAnsiTheme="majorBidi" w:cstheme="majorBidi"/>
          <w:bCs/>
          <w:sz w:val="24"/>
          <w:szCs w:val="24"/>
        </w:rPr>
        <w:t xml:space="preserve">Thus, what </w:t>
      </w:r>
      <w:proofErr w:type="spellStart"/>
      <w:r w:rsidR="0070072E">
        <w:rPr>
          <w:rFonts w:asciiTheme="majorBidi" w:hAnsiTheme="majorBidi" w:cstheme="majorBidi"/>
          <w:bCs/>
          <w:sz w:val="24"/>
          <w:szCs w:val="24"/>
        </w:rPr>
        <w:t>Shatkin</w:t>
      </w:r>
      <w:proofErr w:type="spellEnd"/>
      <w:r w:rsidR="0070072E">
        <w:rPr>
          <w:rFonts w:asciiTheme="majorBidi" w:hAnsiTheme="majorBidi" w:cstheme="majorBidi"/>
          <w:bCs/>
          <w:sz w:val="24"/>
          <w:szCs w:val="24"/>
        </w:rPr>
        <w:t xml:space="preserve"> </w:t>
      </w:r>
      <w:r w:rsidR="00F617BE">
        <w:rPr>
          <w:rFonts w:asciiTheme="majorBidi" w:hAnsiTheme="majorBidi" w:cstheme="majorBidi"/>
          <w:bCs/>
          <w:sz w:val="24"/>
          <w:szCs w:val="24"/>
        </w:rPr>
        <w:t>argued for S</w:t>
      </w:r>
      <w:r w:rsidR="0038152D" w:rsidRPr="00776EB0">
        <w:rPr>
          <w:rFonts w:asciiTheme="majorBidi" w:hAnsiTheme="majorBidi" w:cstheme="majorBidi"/>
          <w:color w:val="231F20"/>
          <w:sz w:val="24"/>
          <w:szCs w:val="24"/>
          <w:lang w:eastAsia="en-GB"/>
        </w:rPr>
        <w:t xml:space="preserve">outheast Asia in the late 1980s </w:t>
      </w:r>
      <w:r w:rsidR="00F617BE">
        <w:rPr>
          <w:rFonts w:asciiTheme="majorBidi" w:hAnsiTheme="majorBidi" w:cstheme="majorBidi"/>
          <w:color w:val="231F20"/>
          <w:sz w:val="24"/>
          <w:szCs w:val="24"/>
          <w:lang w:eastAsia="en-GB"/>
        </w:rPr>
        <w:t xml:space="preserve">holds true in India today, namely that </w:t>
      </w:r>
      <w:r w:rsidR="0038152D">
        <w:rPr>
          <w:rFonts w:asciiTheme="majorBidi" w:hAnsiTheme="majorBidi" w:cstheme="majorBidi"/>
          <w:color w:val="231F20"/>
          <w:sz w:val="24"/>
          <w:szCs w:val="24"/>
          <w:lang w:eastAsia="en-GB"/>
        </w:rPr>
        <w:t>‘</w:t>
      </w:r>
      <w:r w:rsidR="0038152D" w:rsidRPr="00776EB0">
        <w:rPr>
          <w:rFonts w:asciiTheme="majorBidi" w:hAnsiTheme="majorBidi" w:cstheme="majorBidi"/>
          <w:color w:val="231F20"/>
          <w:sz w:val="24"/>
          <w:szCs w:val="24"/>
          <w:lang w:eastAsia="en-GB"/>
        </w:rPr>
        <w:t xml:space="preserve">real estate development and speculation in real estate products have </w:t>
      </w:r>
      <w:r w:rsidR="0038152D">
        <w:rPr>
          <w:rFonts w:asciiTheme="majorBidi" w:hAnsiTheme="majorBidi" w:cstheme="majorBidi"/>
          <w:color w:val="231F20"/>
          <w:sz w:val="24"/>
          <w:szCs w:val="24"/>
          <w:lang w:eastAsia="en-GB"/>
        </w:rPr>
        <w:t xml:space="preserve">become a major means for wealth </w:t>
      </w:r>
      <w:r w:rsidR="0038152D" w:rsidRPr="00776EB0">
        <w:rPr>
          <w:rFonts w:asciiTheme="majorBidi" w:hAnsiTheme="majorBidi" w:cstheme="majorBidi"/>
          <w:color w:val="231F20"/>
          <w:sz w:val="24"/>
          <w:szCs w:val="24"/>
          <w:lang w:eastAsia="en-GB"/>
        </w:rPr>
        <w:t>accumulation by propertied people in many cities</w:t>
      </w:r>
      <w:r w:rsidR="0038152D">
        <w:rPr>
          <w:rFonts w:asciiTheme="majorBidi" w:hAnsiTheme="majorBidi" w:cstheme="majorBidi"/>
          <w:color w:val="231F20"/>
          <w:sz w:val="24"/>
          <w:szCs w:val="24"/>
          <w:lang w:eastAsia="en-GB"/>
        </w:rPr>
        <w:t>’ (2010</w:t>
      </w:r>
      <w:r w:rsidR="00A90159">
        <w:rPr>
          <w:rFonts w:asciiTheme="majorBidi" w:hAnsiTheme="majorBidi" w:cstheme="majorBidi"/>
          <w:color w:val="231F20"/>
          <w:sz w:val="24"/>
          <w:szCs w:val="24"/>
          <w:lang w:eastAsia="en-GB"/>
        </w:rPr>
        <w:t xml:space="preserve">, p. </w:t>
      </w:r>
      <w:r w:rsidR="0038152D">
        <w:rPr>
          <w:rFonts w:asciiTheme="majorBidi" w:hAnsiTheme="majorBidi" w:cstheme="majorBidi"/>
          <w:color w:val="231F20"/>
          <w:sz w:val="24"/>
          <w:szCs w:val="24"/>
          <w:lang w:eastAsia="en-GB"/>
        </w:rPr>
        <w:t xml:space="preserve">272). </w:t>
      </w:r>
      <w:r w:rsidR="00345D8D">
        <w:rPr>
          <w:rFonts w:asciiTheme="majorBidi" w:hAnsiTheme="majorBidi" w:cstheme="majorBidi"/>
          <w:color w:val="231F20"/>
          <w:sz w:val="24"/>
          <w:szCs w:val="24"/>
          <w:lang w:eastAsia="en-GB"/>
        </w:rPr>
        <w:t xml:space="preserve"> </w:t>
      </w:r>
      <w:r w:rsidR="00FC5B26">
        <w:rPr>
          <w:rFonts w:asciiTheme="majorBidi" w:hAnsiTheme="majorBidi" w:cstheme="majorBidi"/>
          <w:color w:val="231F20"/>
          <w:sz w:val="24"/>
          <w:szCs w:val="24"/>
          <w:lang w:eastAsia="en-GB"/>
        </w:rPr>
        <w:t xml:space="preserve">While wealth accumulation per se is nothing </w:t>
      </w:r>
      <w:proofErr w:type="gramStart"/>
      <w:r w:rsidR="00FC5B26">
        <w:rPr>
          <w:rFonts w:asciiTheme="majorBidi" w:hAnsiTheme="majorBidi" w:cstheme="majorBidi"/>
          <w:color w:val="231F20"/>
          <w:sz w:val="24"/>
          <w:szCs w:val="24"/>
          <w:lang w:eastAsia="en-GB"/>
        </w:rPr>
        <w:t>new</w:t>
      </w:r>
      <w:proofErr w:type="gramEnd"/>
      <w:r w:rsidR="00043D4D">
        <w:rPr>
          <w:rFonts w:asciiTheme="majorBidi" w:hAnsiTheme="majorBidi" w:cstheme="majorBidi"/>
          <w:color w:val="231F20"/>
          <w:sz w:val="24"/>
          <w:szCs w:val="24"/>
          <w:lang w:eastAsia="en-GB"/>
        </w:rPr>
        <w:t xml:space="preserve"> </w:t>
      </w:r>
      <w:r w:rsidR="00C61B32">
        <w:rPr>
          <w:rFonts w:asciiTheme="majorBidi" w:hAnsiTheme="majorBidi" w:cstheme="majorBidi"/>
          <w:color w:val="231F20"/>
          <w:sz w:val="24"/>
          <w:szCs w:val="24"/>
          <w:lang w:eastAsia="en-GB"/>
        </w:rPr>
        <w:t>n</w:t>
      </w:r>
      <w:r w:rsidR="00043D4D">
        <w:rPr>
          <w:rFonts w:asciiTheme="majorBidi" w:hAnsiTheme="majorBidi" w:cstheme="majorBidi"/>
          <w:color w:val="231F20"/>
          <w:sz w:val="24"/>
          <w:szCs w:val="24"/>
          <w:lang w:eastAsia="en-GB"/>
        </w:rPr>
        <w:t xml:space="preserve">or necessarily </w:t>
      </w:r>
      <w:r w:rsidR="00C61B32">
        <w:rPr>
          <w:rFonts w:asciiTheme="majorBidi" w:hAnsiTheme="majorBidi" w:cstheme="majorBidi"/>
          <w:color w:val="231F20"/>
          <w:sz w:val="24"/>
          <w:szCs w:val="24"/>
          <w:lang w:eastAsia="en-GB"/>
        </w:rPr>
        <w:t>problematic</w:t>
      </w:r>
      <w:r w:rsidR="00FC5B26">
        <w:rPr>
          <w:rFonts w:asciiTheme="majorBidi" w:hAnsiTheme="majorBidi" w:cstheme="majorBidi"/>
          <w:color w:val="231F20"/>
          <w:sz w:val="24"/>
          <w:szCs w:val="24"/>
          <w:lang w:eastAsia="en-GB"/>
        </w:rPr>
        <w:t>,</w:t>
      </w:r>
      <w:r w:rsidR="00DF0AF1">
        <w:rPr>
          <w:rFonts w:asciiTheme="majorBidi" w:hAnsiTheme="majorBidi" w:cstheme="majorBidi"/>
          <w:color w:val="231F20"/>
          <w:sz w:val="24"/>
          <w:szCs w:val="24"/>
          <w:lang w:eastAsia="en-GB"/>
        </w:rPr>
        <w:t xml:space="preserve"> novel </w:t>
      </w:r>
      <w:r w:rsidR="00043D4D">
        <w:rPr>
          <w:rFonts w:asciiTheme="majorBidi" w:hAnsiTheme="majorBidi" w:cstheme="majorBidi"/>
          <w:color w:val="231F20"/>
          <w:sz w:val="24"/>
          <w:szCs w:val="24"/>
          <w:lang w:eastAsia="en-GB"/>
        </w:rPr>
        <w:t xml:space="preserve">the accumulation of capital through </w:t>
      </w:r>
      <w:r w:rsidR="002F04B7">
        <w:rPr>
          <w:rFonts w:asciiTheme="majorBidi" w:hAnsiTheme="majorBidi" w:cstheme="majorBidi"/>
          <w:color w:val="231F20"/>
          <w:sz w:val="24"/>
          <w:szCs w:val="24"/>
          <w:lang w:eastAsia="en-GB"/>
        </w:rPr>
        <w:t>real estate</w:t>
      </w:r>
      <w:r w:rsidR="00043D4D">
        <w:rPr>
          <w:rFonts w:asciiTheme="majorBidi" w:hAnsiTheme="majorBidi" w:cstheme="majorBidi"/>
          <w:color w:val="231F20"/>
          <w:sz w:val="24"/>
          <w:szCs w:val="24"/>
          <w:lang w:eastAsia="en-GB"/>
        </w:rPr>
        <w:t xml:space="preserve"> enabled by </w:t>
      </w:r>
      <w:r w:rsidR="00345D8D">
        <w:rPr>
          <w:rFonts w:asciiTheme="majorBidi" w:hAnsiTheme="majorBidi" w:cstheme="majorBidi"/>
          <w:color w:val="231F20"/>
          <w:sz w:val="24"/>
          <w:szCs w:val="24"/>
          <w:lang w:eastAsia="en-GB"/>
        </w:rPr>
        <w:t>liberalisation</w:t>
      </w:r>
      <w:r w:rsidR="00F617BE">
        <w:rPr>
          <w:rFonts w:asciiTheme="majorBidi" w:hAnsiTheme="majorBidi" w:cstheme="majorBidi"/>
          <w:color w:val="231F20"/>
          <w:sz w:val="24"/>
          <w:szCs w:val="24"/>
          <w:lang w:eastAsia="en-GB"/>
        </w:rPr>
        <w:t xml:space="preserve"> policies ha</w:t>
      </w:r>
      <w:r w:rsidR="00043D4D">
        <w:rPr>
          <w:rFonts w:asciiTheme="majorBidi" w:hAnsiTheme="majorBidi" w:cstheme="majorBidi"/>
          <w:color w:val="231F20"/>
          <w:sz w:val="24"/>
          <w:szCs w:val="24"/>
          <w:lang w:eastAsia="en-GB"/>
        </w:rPr>
        <w:t>s</w:t>
      </w:r>
      <w:r w:rsidR="002F33C3">
        <w:rPr>
          <w:rFonts w:asciiTheme="majorBidi" w:hAnsiTheme="majorBidi" w:cstheme="majorBidi"/>
          <w:color w:val="231F20"/>
          <w:sz w:val="24"/>
          <w:szCs w:val="24"/>
          <w:lang w:eastAsia="en-GB"/>
        </w:rPr>
        <w:t xml:space="preserve"> </w:t>
      </w:r>
      <w:r w:rsidR="00FC5B26">
        <w:rPr>
          <w:rFonts w:asciiTheme="majorBidi" w:hAnsiTheme="majorBidi" w:cstheme="majorBidi"/>
          <w:color w:val="231F20"/>
          <w:sz w:val="24"/>
          <w:szCs w:val="24"/>
          <w:lang w:eastAsia="en-GB"/>
        </w:rPr>
        <w:t xml:space="preserve">certainly </w:t>
      </w:r>
      <w:r w:rsidR="0070072E">
        <w:rPr>
          <w:rFonts w:asciiTheme="majorBidi" w:hAnsiTheme="majorBidi" w:cstheme="majorBidi"/>
          <w:color w:val="231F20"/>
          <w:sz w:val="24"/>
          <w:szCs w:val="24"/>
          <w:lang w:eastAsia="en-GB"/>
        </w:rPr>
        <w:t>not benefitted all s</w:t>
      </w:r>
      <w:r w:rsidR="00345D8D">
        <w:rPr>
          <w:rFonts w:asciiTheme="majorBidi" w:hAnsiTheme="majorBidi" w:cstheme="majorBidi"/>
          <w:color w:val="231F20"/>
          <w:sz w:val="24"/>
          <w:szCs w:val="24"/>
          <w:lang w:eastAsia="en-GB"/>
        </w:rPr>
        <w:t>ocial groups</w:t>
      </w:r>
      <w:r w:rsidR="0070072E">
        <w:rPr>
          <w:rFonts w:asciiTheme="majorBidi" w:hAnsiTheme="majorBidi" w:cstheme="majorBidi"/>
          <w:color w:val="231F20"/>
          <w:sz w:val="24"/>
          <w:szCs w:val="24"/>
          <w:lang w:eastAsia="en-GB"/>
        </w:rPr>
        <w:t xml:space="preserve"> in equal measure.</w:t>
      </w:r>
      <w:r w:rsidR="00345D8D">
        <w:rPr>
          <w:rFonts w:asciiTheme="majorBidi" w:hAnsiTheme="majorBidi" w:cstheme="majorBidi"/>
          <w:color w:val="231F20"/>
          <w:sz w:val="24"/>
          <w:szCs w:val="24"/>
          <w:lang w:eastAsia="en-GB"/>
        </w:rPr>
        <w:t xml:space="preserve"> </w:t>
      </w:r>
      <w:r w:rsidR="0070072E">
        <w:rPr>
          <w:rFonts w:asciiTheme="majorBidi" w:hAnsiTheme="majorBidi" w:cstheme="majorBidi"/>
          <w:color w:val="231F20"/>
          <w:sz w:val="24"/>
          <w:szCs w:val="24"/>
          <w:lang w:eastAsia="en-GB"/>
        </w:rPr>
        <w:t>Even t</w:t>
      </w:r>
      <w:r w:rsidR="003A2A0E">
        <w:rPr>
          <w:rFonts w:asciiTheme="majorBidi" w:hAnsiTheme="majorBidi" w:cstheme="majorBidi"/>
          <w:color w:val="231F20"/>
          <w:sz w:val="24"/>
          <w:szCs w:val="24"/>
          <w:lang w:eastAsia="en-GB"/>
        </w:rPr>
        <w:t xml:space="preserve">hough marginalised groups are equally exposed to glowing </w:t>
      </w:r>
      <w:r w:rsidR="00F617BE">
        <w:rPr>
          <w:rFonts w:asciiTheme="majorBidi" w:hAnsiTheme="majorBidi" w:cstheme="majorBidi"/>
          <w:color w:val="231F20"/>
          <w:sz w:val="24"/>
          <w:szCs w:val="24"/>
          <w:lang w:eastAsia="en-GB"/>
        </w:rPr>
        <w:t xml:space="preserve">media representations of urban renewal and homeownership, </w:t>
      </w:r>
      <w:r w:rsidR="0070072E">
        <w:rPr>
          <w:rFonts w:asciiTheme="majorBidi" w:hAnsiTheme="majorBidi" w:cstheme="majorBidi"/>
          <w:color w:val="231F20"/>
          <w:sz w:val="24"/>
          <w:szCs w:val="24"/>
          <w:lang w:eastAsia="en-GB"/>
        </w:rPr>
        <w:t>many continue</w:t>
      </w:r>
      <w:r w:rsidR="003A2A0E">
        <w:rPr>
          <w:rFonts w:asciiTheme="majorBidi" w:hAnsiTheme="majorBidi" w:cstheme="majorBidi"/>
          <w:color w:val="231F20"/>
          <w:sz w:val="24"/>
          <w:szCs w:val="24"/>
          <w:lang w:eastAsia="en-GB"/>
        </w:rPr>
        <w:t xml:space="preserve"> to be </w:t>
      </w:r>
      <w:r w:rsidR="00345D8D">
        <w:rPr>
          <w:rFonts w:asciiTheme="majorBidi" w:hAnsiTheme="majorBidi" w:cstheme="majorBidi"/>
          <w:color w:val="231F20"/>
          <w:sz w:val="24"/>
          <w:szCs w:val="24"/>
          <w:lang w:eastAsia="en-GB"/>
        </w:rPr>
        <w:t xml:space="preserve">subjected to </w:t>
      </w:r>
      <w:r w:rsidR="00F617BE">
        <w:rPr>
          <w:rFonts w:asciiTheme="majorBidi" w:hAnsiTheme="majorBidi" w:cstheme="majorBidi"/>
          <w:color w:val="231F20"/>
          <w:sz w:val="24"/>
          <w:szCs w:val="24"/>
          <w:lang w:eastAsia="en-GB"/>
        </w:rPr>
        <w:t xml:space="preserve">evictions and exclusions, </w:t>
      </w:r>
      <w:r w:rsidR="00267F8F">
        <w:rPr>
          <w:rFonts w:asciiTheme="majorBidi" w:hAnsiTheme="majorBidi" w:cstheme="majorBidi"/>
          <w:color w:val="231F20"/>
          <w:sz w:val="24"/>
          <w:szCs w:val="24"/>
          <w:lang w:eastAsia="en-GB"/>
        </w:rPr>
        <w:t>struggle to claim basic rights as citizens</w:t>
      </w:r>
      <w:r w:rsidR="00DE5BC7">
        <w:rPr>
          <w:rFonts w:asciiTheme="majorBidi" w:hAnsiTheme="majorBidi" w:cstheme="majorBidi"/>
          <w:color w:val="231F20"/>
          <w:sz w:val="24"/>
          <w:szCs w:val="24"/>
          <w:lang w:eastAsia="en-GB"/>
        </w:rPr>
        <w:t>,</w:t>
      </w:r>
      <w:r w:rsidR="00267F8F">
        <w:rPr>
          <w:rFonts w:asciiTheme="majorBidi" w:hAnsiTheme="majorBidi" w:cstheme="majorBidi"/>
          <w:color w:val="231F20"/>
          <w:sz w:val="24"/>
          <w:szCs w:val="24"/>
          <w:lang w:eastAsia="en-GB"/>
        </w:rPr>
        <w:t xml:space="preserve"> and can only dream of participati</w:t>
      </w:r>
      <w:r w:rsidR="00C61B32">
        <w:rPr>
          <w:rFonts w:asciiTheme="majorBidi" w:hAnsiTheme="majorBidi" w:cstheme="majorBidi"/>
          <w:color w:val="231F20"/>
          <w:sz w:val="24"/>
          <w:szCs w:val="24"/>
          <w:lang w:eastAsia="en-GB"/>
        </w:rPr>
        <w:t>ng</w:t>
      </w:r>
      <w:r w:rsidR="00267F8F">
        <w:rPr>
          <w:rFonts w:asciiTheme="majorBidi" w:hAnsiTheme="majorBidi" w:cstheme="majorBidi"/>
          <w:color w:val="231F20"/>
          <w:sz w:val="24"/>
          <w:szCs w:val="24"/>
          <w:lang w:eastAsia="en-GB"/>
        </w:rPr>
        <w:t xml:space="preserve"> in the emerging</w:t>
      </w:r>
      <w:r w:rsidR="003A2A0E">
        <w:rPr>
          <w:rFonts w:asciiTheme="majorBidi" w:hAnsiTheme="majorBidi" w:cstheme="majorBidi"/>
          <w:color w:val="231F20"/>
          <w:sz w:val="24"/>
          <w:szCs w:val="24"/>
          <w:lang w:eastAsia="en-GB"/>
        </w:rPr>
        <w:t xml:space="preserve"> </w:t>
      </w:r>
      <w:r w:rsidR="009200D4">
        <w:rPr>
          <w:rFonts w:asciiTheme="majorBidi" w:hAnsiTheme="majorBidi" w:cstheme="majorBidi"/>
          <w:color w:val="231F20"/>
          <w:sz w:val="24"/>
          <w:szCs w:val="24"/>
          <w:lang w:eastAsia="en-GB"/>
        </w:rPr>
        <w:t>consumer</w:t>
      </w:r>
      <w:r w:rsidR="00267F8F">
        <w:rPr>
          <w:rFonts w:asciiTheme="majorBidi" w:hAnsiTheme="majorBidi" w:cstheme="majorBidi"/>
          <w:color w:val="231F20"/>
          <w:sz w:val="24"/>
          <w:szCs w:val="24"/>
          <w:lang w:eastAsia="en-GB"/>
        </w:rPr>
        <w:t xml:space="preserve"> culture</w:t>
      </w:r>
      <w:r w:rsidR="009200D4">
        <w:rPr>
          <w:rFonts w:asciiTheme="majorBidi" w:hAnsiTheme="majorBidi" w:cstheme="majorBidi"/>
          <w:color w:val="231F20"/>
          <w:sz w:val="24"/>
          <w:szCs w:val="24"/>
          <w:lang w:eastAsia="en-GB"/>
        </w:rPr>
        <w:t xml:space="preserve"> (</w:t>
      </w:r>
      <w:proofErr w:type="spellStart"/>
      <w:r w:rsidR="00243FFA">
        <w:rPr>
          <w:rFonts w:asciiTheme="majorBidi" w:hAnsiTheme="majorBidi" w:cstheme="majorBidi"/>
          <w:color w:val="231F20"/>
          <w:sz w:val="24"/>
          <w:szCs w:val="24"/>
          <w:lang w:eastAsia="en-GB"/>
        </w:rPr>
        <w:t>Baviskar</w:t>
      </w:r>
      <w:proofErr w:type="spellEnd"/>
      <w:r w:rsidR="00243FFA">
        <w:rPr>
          <w:rFonts w:asciiTheme="majorBidi" w:hAnsiTheme="majorBidi" w:cstheme="majorBidi"/>
          <w:color w:val="231F20"/>
          <w:sz w:val="24"/>
          <w:szCs w:val="24"/>
          <w:lang w:eastAsia="en-GB"/>
        </w:rPr>
        <w:t xml:space="preserve">, 2010; </w:t>
      </w:r>
      <w:proofErr w:type="spellStart"/>
      <w:r w:rsidR="00867620">
        <w:rPr>
          <w:rFonts w:asciiTheme="majorBidi" w:hAnsiTheme="majorBidi" w:cstheme="majorBidi"/>
          <w:color w:val="231F20"/>
          <w:sz w:val="24"/>
          <w:szCs w:val="24"/>
          <w:lang w:eastAsia="en-GB"/>
        </w:rPr>
        <w:t>Dey</w:t>
      </w:r>
      <w:proofErr w:type="spellEnd"/>
      <w:r w:rsidR="00867620">
        <w:rPr>
          <w:rFonts w:asciiTheme="majorBidi" w:hAnsiTheme="majorBidi" w:cstheme="majorBidi"/>
          <w:color w:val="231F20"/>
          <w:sz w:val="24"/>
          <w:szCs w:val="24"/>
          <w:lang w:eastAsia="en-GB"/>
        </w:rPr>
        <w:t xml:space="preserve">, </w:t>
      </w:r>
      <w:proofErr w:type="spellStart"/>
      <w:r w:rsidR="00867620">
        <w:rPr>
          <w:rFonts w:asciiTheme="majorBidi" w:hAnsiTheme="majorBidi" w:cstheme="majorBidi"/>
          <w:color w:val="231F20"/>
          <w:sz w:val="24"/>
          <w:szCs w:val="24"/>
          <w:lang w:eastAsia="en-GB"/>
        </w:rPr>
        <w:t>Samaddar</w:t>
      </w:r>
      <w:proofErr w:type="spellEnd"/>
      <w:r w:rsidR="00867620">
        <w:rPr>
          <w:rFonts w:asciiTheme="majorBidi" w:hAnsiTheme="majorBidi" w:cstheme="majorBidi"/>
          <w:color w:val="231F20"/>
          <w:sz w:val="24"/>
          <w:szCs w:val="24"/>
          <w:lang w:eastAsia="en-GB"/>
        </w:rPr>
        <w:t xml:space="preserve"> &amp;</w:t>
      </w:r>
      <w:r w:rsidR="003A2A0E" w:rsidRPr="003A2A0E">
        <w:rPr>
          <w:rFonts w:asciiTheme="majorBidi" w:hAnsiTheme="majorBidi" w:cstheme="majorBidi"/>
          <w:color w:val="231F20"/>
          <w:sz w:val="24"/>
          <w:szCs w:val="24"/>
          <w:lang w:eastAsia="en-GB"/>
        </w:rPr>
        <w:t xml:space="preserve"> Sen</w:t>
      </w:r>
      <w:r w:rsidR="002F33C3">
        <w:rPr>
          <w:rFonts w:asciiTheme="majorBidi" w:hAnsiTheme="majorBidi" w:cstheme="majorBidi"/>
          <w:color w:val="231F20"/>
          <w:sz w:val="24"/>
          <w:szCs w:val="24"/>
          <w:lang w:eastAsia="en-GB"/>
        </w:rPr>
        <w:t>,</w:t>
      </w:r>
      <w:r w:rsidR="003A2A0E" w:rsidRPr="003A2A0E">
        <w:rPr>
          <w:rFonts w:asciiTheme="majorBidi" w:hAnsiTheme="majorBidi" w:cstheme="majorBidi"/>
          <w:color w:val="231F20"/>
          <w:sz w:val="24"/>
          <w:szCs w:val="24"/>
          <w:lang w:eastAsia="en-GB"/>
        </w:rPr>
        <w:t xml:space="preserve"> 2013</w:t>
      </w:r>
      <w:r w:rsidR="00867620">
        <w:rPr>
          <w:rFonts w:asciiTheme="majorBidi" w:hAnsiTheme="majorBidi" w:cstheme="majorBidi"/>
          <w:color w:val="231F20"/>
          <w:sz w:val="24"/>
          <w:szCs w:val="24"/>
          <w:lang w:eastAsia="en-GB"/>
        </w:rPr>
        <w:t>; Rao, 2010</w:t>
      </w:r>
      <w:r w:rsidR="003A2A0E" w:rsidRPr="003A2A0E">
        <w:rPr>
          <w:rFonts w:asciiTheme="majorBidi" w:hAnsiTheme="majorBidi" w:cstheme="majorBidi"/>
          <w:color w:val="231F20"/>
          <w:sz w:val="24"/>
          <w:szCs w:val="24"/>
          <w:lang w:eastAsia="en-GB"/>
        </w:rPr>
        <w:t>)</w:t>
      </w:r>
      <w:r w:rsidR="003A2A0E">
        <w:rPr>
          <w:rFonts w:asciiTheme="majorBidi" w:hAnsiTheme="majorBidi" w:cstheme="majorBidi"/>
          <w:color w:val="231F20"/>
          <w:sz w:val="24"/>
          <w:szCs w:val="24"/>
          <w:lang w:eastAsia="en-GB"/>
        </w:rPr>
        <w:t>.</w:t>
      </w:r>
    </w:p>
    <w:p w:rsidR="00DB3B38" w:rsidRDefault="00345D8D" w:rsidP="00F0628C">
      <w:pPr>
        <w:spacing w:line="480" w:lineRule="auto"/>
        <w:jc w:val="both"/>
        <w:rPr>
          <w:rFonts w:asciiTheme="majorBidi" w:hAnsiTheme="majorBidi" w:cstheme="majorBidi"/>
          <w:color w:val="231F20"/>
          <w:sz w:val="24"/>
          <w:szCs w:val="24"/>
          <w:lang w:eastAsia="en-GB"/>
        </w:rPr>
      </w:pPr>
      <w:r>
        <w:rPr>
          <w:rFonts w:asciiTheme="majorBidi" w:hAnsiTheme="majorBidi" w:cstheme="majorBidi"/>
          <w:color w:val="231F20"/>
          <w:sz w:val="24"/>
          <w:szCs w:val="24"/>
          <w:lang w:eastAsia="en-GB"/>
        </w:rPr>
        <w:t>T</w:t>
      </w:r>
      <w:r w:rsidR="00F617BE">
        <w:rPr>
          <w:rFonts w:asciiTheme="majorBidi" w:hAnsiTheme="majorBidi" w:cstheme="majorBidi"/>
          <w:color w:val="231F20"/>
          <w:sz w:val="24"/>
          <w:szCs w:val="24"/>
          <w:lang w:eastAsia="en-GB"/>
        </w:rPr>
        <w:t>ransformations of urban areas under r</w:t>
      </w:r>
      <w:r>
        <w:rPr>
          <w:rFonts w:asciiTheme="majorBidi" w:hAnsiTheme="majorBidi" w:cstheme="majorBidi"/>
          <w:color w:val="231F20"/>
          <w:sz w:val="24"/>
          <w:szCs w:val="24"/>
          <w:lang w:eastAsia="en-GB"/>
        </w:rPr>
        <w:t>egimes of millennial capitalism</w:t>
      </w:r>
      <w:r w:rsidR="00F617BE">
        <w:rPr>
          <w:rFonts w:asciiTheme="majorBidi" w:hAnsiTheme="majorBidi" w:cstheme="majorBidi"/>
          <w:color w:val="231F20"/>
          <w:sz w:val="24"/>
          <w:szCs w:val="24"/>
          <w:lang w:eastAsia="en-GB"/>
        </w:rPr>
        <w:t xml:space="preserve"> have renewed scholarly interest in </w:t>
      </w:r>
      <w:r w:rsidR="0038152D">
        <w:rPr>
          <w:rFonts w:asciiTheme="majorBidi" w:hAnsiTheme="majorBidi" w:cstheme="majorBidi"/>
          <w:color w:val="231F20"/>
          <w:sz w:val="24"/>
          <w:szCs w:val="24"/>
          <w:lang w:eastAsia="en-GB"/>
        </w:rPr>
        <w:t xml:space="preserve">questions </w:t>
      </w:r>
      <w:r w:rsidR="00F617BE">
        <w:rPr>
          <w:rFonts w:asciiTheme="majorBidi" w:hAnsiTheme="majorBidi" w:cstheme="majorBidi"/>
          <w:color w:val="231F20"/>
          <w:sz w:val="24"/>
          <w:szCs w:val="24"/>
          <w:lang w:eastAsia="en-GB"/>
        </w:rPr>
        <w:t xml:space="preserve">of urban politics, </w:t>
      </w:r>
      <w:r>
        <w:rPr>
          <w:rFonts w:asciiTheme="majorBidi" w:hAnsiTheme="majorBidi" w:cstheme="majorBidi"/>
          <w:color w:val="231F20"/>
          <w:sz w:val="24"/>
          <w:szCs w:val="24"/>
          <w:lang w:eastAsia="en-GB"/>
        </w:rPr>
        <w:t>urbane cultures</w:t>
      </w:r>
      <w:r w:rsidR="004A0A82">
        <w:rPr>
          <w:rFonts w:asciiTheme="majorBidi" w:hAnsiTheme="majorBidi" w:cstheme="majorBidi"/>
          <w:color w:val="231F20"/>
          <w:sz w:val="24"/>
          <w:szCs w:val="24"/>
          <w:lang w:eastAsia="en-GB"/>
        </w:rPr>
        <w:t xml:space="preserve"> and </w:t>
      </w:r>
      <w:r>
        <w:rPr>
          <w:rFonts w:asciiTheme="majorBidi" w:hAnsiTheme="majorBidi" w:cstheme="majorBidi"/>
          <w:color w:val="231F20"/>
          <w:sz w:val="24"/>
          <w:szCs w:val="24"/>
          <w:lang w:eastAsia="en-GB"/>
        </w:rPr>
        <w:t xml:space="preserve">urban power dynamics </w:t>
      </w:r>
      <w:r w:rsidR="007D129E">
        <w:rPr>
          <w:rFonts w:asciiTheme="majorBidi" w:hAnsiTheme="majorBidi" w:cstheme="majorBidi"/>
          <w:color w:val="231F20"/>
          <w:sz w:val="24"/>
          <w:szCs w:val="24"/>
          <w:lang w:eastAsia="en-GB"/>
        </w:rPr>
        <w:t>in the post-liberalisation era (</w:t>
      </w:r>
      <w:proofErr w:type="spellStart"/>
      <w:r w:rsidR="007D129E">
        <w:rPr>
          <w:rFonts w:asciiTheme="majorBidi" w:hAnsiTheme="majorBidi" w:cstheme="majorBidi"/>
          <w:color w:val="231F20"/>
          <w:sz w:val="24"/>
          <w:szCs w:val="24"/>
          <w:lang w:eastAsia="en-GB"/>
        </w:rPr>
        <w:t>Shatkin</w:t>
      </w:r>
      <w:proofErr w:type="spellEnd"/>
      <w:r w:rsidR="00A90159">
        <w:rPr>
          <w:rFonts w:asciiTheme="majorBidi" w:hAnsiTheme="majorBidi" w:cstheme="majorBidi"/>
          <w:color w:val="231F20"/>
          <w:sz w:val="24"/>
          <w:szCs w:val="24"/>
          <w:lang w:eastAsia="en-GB"/>
        </w:rPr>
        <w:t>,</w:t>
      </w:r>
      <w:r w:rsidR="007D129E">
        <w:rPr>
          <w:rFonts w:asciiTheme="majorBidi" w:hAnsiTheme="majorBidi" w:cstheme="majorBidi"/>
          <w:color w:val="231F20"/>
          <w:sz w:val="24"/>
          <w:szCs w:val="24"/>
          <w:lang w:eastAsia="en-GB"/>
        </w:rPr>
        <w:t xml:space="preserve"> 2010; 2014). </w:t>
      </w:r>
      <w:r w:rsidR="009E0DCB">
        <w:rPr>
          <w:rFonts w:asciiTheme="majorBidi" w:hAnsiTheme="majorBidi" w:cstheme="majorBidi"/>
          <w:color w:val="231F20"/>
          <w:sz w:val="24"/>
          <w:szCs w:val="24"/>
          <w:lang w:eastAsia="en-GB"/>
        </w:rPr>
        <w:t xml:space="preserve"> </w:t>
      </w:r>
      <w:r w:rsidR="0070072E">
        <w:rPr>
          <w:rFonts w:asciiTheme="majorBidi" w:hAnsiTheme="majorBidi" w:cstheme="majorBidi"/>
          <w:color w:val="231F20"/>
          <w:sz w:val="24"/>
          <w:szCs w:val="24"/>
          <w:lang w:eastAsia="en-GB"/>
        </w:rPr>
        <w:t>Many</w:t>
      </w:r>
      <w:r w:rsidR="004F3854">
        <w:rPr>
          <w:rFonts w:asciiTheme="majorBidi" w:hAnsiTheme="majorBidi" w:cstheme="majorBidi"/>
          <w:color w:val="231F20"/>
          <w:sz w:val="24"/>
          <w:szCs w:val="24"/>
          <w:lang w:eastAsia="en-GB"/>
        </w:rPr>
        <w:t xml:space="preserve"> </w:t>
      </w:r>
      <w:r w:rsidR="009E0DCB">
        <w:rPr>
          <w:rFonts w:asciiTheme="majorBidi" w:hAnsiTheme="majorBidi" w:cstheme="majorBidi"/>
          <w:color w:val="231F20"/>
          <w:sz w:val="24"/>
          <w:szCs w:val="24"/>
          <w:lang w:eastAsia="en-GB"/>
        </w:rPr>
        <w:t>transformations affect</w:t>
      </w:r>
      <w:r w:rsidR="004F3854">
        <w:rPr>
          <w:rFonts w:asciiTheme="majorBidi" w:hAnsiTheme="majorBidi" w:cstheme="majorBidi"/>
          <w:color w:val="231F20"/>
          <w:sz w:val="24"/>
          <w:szCs w:val="24"/>
          <w:lang w:eastAsia="en-GB"/>
        </w:rPr>
        <w:t xml:space="preserve"> the appropriation of land </w:t>
      </w:r>
      <w:r w:rsidR="0070072E">
        <w:rPr>
          <w:rFonts w:asciiTheme="majorBidi" w:hAnsiTheme="majorBidi" w:cstheme="majorBidi"/>
          <w:color w:val="231F20"/>
          <w:sz w:val="24"/>
          <w:szCs w:val="24"/>
          <w:lang w:eastAsia="en-GB"/>
        </w:rPr>
        <w:t>beyond the city</w:t>
      </w:r>
      <w:r w:rsidR="004F3854">
        <w:rPr>
          <w:rFonts w:asciiTheme="majorBidi" w:hAnsiTheme="majorBidi" w:cstheme="majorBidi"/>
          <w:color w:val="231F20"/>
          <w:sz w:val="24"/>
          <w:szCs w:val="24"/>
          <w:lang w:eastAsia="en-GB"/>
        </w:rPr>
        <w:t>, as the burgeoning literature on land</w:t>
      </w:r>
      <w:r w:rsidR="00FE01F3">
        <w:rPr>
          <w:rFonts w:asciiTheme="majorBidi" w:hAnsiTheme="majorBidi" w:cstheme="majorBidi"/>
          <w:color w:val="231F20"/>
          <w:sz w:val="24"/>
          <w:szCs w:val="24"/>
          <w:lang w:eastAsia="en-GB"/>
        </w:rPr>
        <w:t xml:space="preserve"> </w:t>
      </w:r>
      <w:r w:rsidR="004F3854">
        <w:rPr>
          <w:rFonts w:asciiTheme="majorBidi" w:hAnsiTheme="majorBidi" w:cstheme="majorBidi"/>
          <w:color w:val="231F20"/>
          <w:sz w:val="24"/>
          <w:szCs w:val="24"/>
          <w:lang w:eastAsia="en-GB"/>
        </w:rPr>
        <w:t>grabbing and the commodi</w:t>
      </w:r>
      <w:r w:rsidR="00595373">
        <w:rPr>
          <w:rFonts w:asciiTheme="majorBidi" w:hAnsiTheme="majorBidi" w:cstheme="majorBidi"/>
          <w:color w:val="231F20"/>
          <w:sz w:val="24"/>
          <w:szCs w:val="24"/>
          <w:lang w:eastAsia="en-GB"/>
        </w:rPr>
        <w:t>fica</w:t>
      </w:r>
      <w:r w:rsidR="009E0DCB">
        <w:rPr>
          <w:rFonts w:asciiTheme="majorBidi" w:hAnsiTheme="majorBidi" w:cstheme="majorBidi"/>
          <w:color w:val="231F20"/>
          <w:sz w:val="24"/>
          <w:szCs w:val="24"/>
          <w:lang w:eastAsia="en-GB"/>
        </w:rPr>
        <w:t>tion</w:t>
      </w:r>
      <w:r w:rsidR="004F3854">
        <w:rPr>
          <w:rFonts w:asciiTheme="majorBidi" w:hAnsiTheme="majorBidi" w:cstheme="majorBidi"/>
          <w:color w:val="231F20"/>
          <w:sz w:val="24"/>
          <w:szCs w:val="24"/>
          <w:lang w:eastAsia="en-GB"/>
        </w:rPr>
        <w:t xml:space="preserve"> of agricultural land across</w:t>
      </w:r>
      <w:r w:rsidR="009E0DCB">
        <w:rPr>
          <w:rFonts w:asciiTheme="majorBidi" w:hAnsiTheme="majorBidi" w:cstheme="majorBidi"/>
          <w:color w:val="231F20"/>
          <w:sz w:val="24"/>
          <w:szCs w:val="24"/>
          <w:lang w:eastAsia="en-GB"/>
        </w:rPr>
        <w:t xml:space="preserve"> and beyond </w:t>
      </w:r>
      <w:r w:rsidR="004F3854">
        <w:rPr>
          <w:rFonts w:asciiTheme="majorBidi" w:hAnsiTheme="majorBidi" w:cstheme="majorBidi"/>
          <w:color w:val="231F20"/>
          <w:sz w:val="24"/>
          <w:szCs w:val="24"/>
          <w:lang w:eastAsia="en-GB"/>
        </w:rPr>
        <w:t>the subcontinent shows (</w:t>
      </w:r>
      <w:r w:rsidR="00DE5BC7">
        <w:rPr>
          <w:rFonts w:asciiTheme="majorBidi" w:hAnsiTheme="majorBidi" w:cstheme="majorBidi"/>
          <w:color w:val="231F20"/>
          <w:sz w:val="24"/>
          <w:szCs w:val="24"/>
          <w:lang w:eastAsia="en-GB"/>
        </w:rPr>
        <w:t xml:space="preserve">Adnan, 2013; </w:t>
      </w:r>
      <w:r w:rsidR="00867620">
        <w:rPr>
          <w:rFonts w:asciiTheme="majorBidi" w:hAnsiTheme="majorBidi" w:cstheme="majorBidi"/>
          <w:color w:val="231F20"/>
          <w:sz w:val="24"/>
          <w:szCs w:val="24"/>
          <w:lang w:eastAsia="en-GB"/>
        </w:rPr>
        <w:t>Feldman &amp;</w:t>
      </w:r>
      <w:r w:rsidR="00FE01F3">
        <w:rPr>
          <w:rFonts w:asciiTheme="majorBidi" w:hAnsiTheme="majorBidi" w:cstheme="majorBidi"/>
          <w:color w:val="231F20"/>
          <w:sz w:val="24"/>
          <w:szCs w:val="24"/>
          <w:lang w:eastAsia="en-GB"/>
        </w:rPr>
        <w:t xml:space="preserve"> Geisler</w:t>
      </w:r>
      <w:r w:rsidR="00A90159">
        <w:rPr>
          <w:rFonts w:asciiTheme="majorBidi" w:hAnsiTheme="majorBidi" w:cstheme="majorBidi"/>
          <w:color w:val="231F20"/>
          <w:sz w:val="24"/>
          <w:szCs w:val="24"/>
          <w:lang w:eastAsia="en-GB"/>
        </w:rPr>
        <w:t>,</w:t>
      </w:r>
      <w:r w:rsidR="00FE01F3">
        <w:rPr>
          <w:rFonts w:asciiTheme="majorBidi" w:hAnsiTheme="majorBidi" w:cstheme="majorBidi"/>
          <w:color w:val="231F20"/>
          <w:sz w:val="24"/>
          <w:szCs w:val="24"/>
          <w:lang w:eastAsia="en-GB"/>
        </w:rPr>
        <w:t xml:space="preserve"> 2012; </w:t>
      </w:r>
      <w:proofErr w:type="spellStart"/>
      <w:r w:rsidR="00FE01F3">
        <w:rPr>
          <w:rFonts w:asciiTheme="majorBidi" w:hAnsiTheme="majorBidi" w:cstheme="majorBidi"/>
          <w:color w:val="231F20"/>
          <w:sz w:val="24"/>
          <w:szCs w:val="24"/>
          <w:lang w:eastAsia="en-GB"/>
        </w:rPr>
        <w:t>Levien</w:t>
      </w:r>
      <w:proofErr w:type="spellEnd"/>
      <w:r w:rsidR="00A90159">
        <w:rPr>
          <w:rFonts w:asciiTheme="majorBidi" w:hAnsiTheme="majorBidi" w:cstheme="majorBidi"/>
          <w:color w:val="231F20"/>
          <w:sz w:val="24"/>
          <w:szCs w:val="24"/>
          <w:lang w:eastAsia="en-GB"/>
        </w:rPr>
        <w:t>,</w:t>
      </w:r>
      <w:r w:rsidR="00FE01F3">
        <w:rPr>
          <w:rFonts w:asciiTheme="majorBidi" w:hAnsiTheme="majorBidi" w:cstheme="majorBidi"/>
          <w:color w:val="231F20"/>
          <w:sz w:val="24"/>
          <w:szCs w:val="24"/>
          <w:lang w:eastAsia="en-GB"/>
        </w:rPr>
        <w:t xml:space="preserve"> 2011</w:t>
      </w:r>
      <w:r w:rsidR="004F3854">
        <w:rPr>
          <w:rFonts w:asciiTheme="majorBidi" w:hAnsiTheme="majorBidi" w:cstheme="majorBidi"/>
          <w:color w:val="231F20"/>
          <w:sz w:val="24"/>
          <w:szCs w:val="24"/>
          <w:lang w:eastAsia="en-GB"/>
        </w:rPr>
        <w:t>).</w:t>
      </w:r>
      <w:r w:rsidR="0070072E">
        <w:rPr>
          <w:rFonts w:asciiTheme="majorBidi" w:hAnsiTheme="majorBidi" w:cstheme="majorBidi"/>
          <w:color w:val="231F20"/>
          <w:sz w:val="24"/>
          <w:szCs w:val="24"/>
          <w:lang w:eastAsia="en-GB"/>
        </w:rPr>
        <w:t xml:space="preserve"> </w:t>
      </w:r>
      <w:r w:rsidR="004F3854">
        <w:rPr>
          <w:rFonts w:asciiTheme="majorBidi" w:hAnsiTheme="majorBidi" w:cstheme="majorBidi"/>
          <w:color w:val="231F20"/>
          <w:sz w:val="24"/>
          <w:szCs w:val="24"/>
          <w:lang w:eastAsia="en-GB"/>
        </w:rPr>
        <w:t xml:space="preserve"> However, a </w:t>
      </w:r>
      <w:r w:rsidR="007D129E">
        <w:rPr>
          <w:rFonts w:asciiTheme="majorBidi" w:hAnsiTheme="majorBidi" w:cstheme="majorBidi"/>
          <w:color w:val="231F20"/>
          <w:sz w:val="24"/>
          <w:szCs w:val="24"/>
          <w:lang w:eastAsia="en-GB"/>
        </w:rPr>
        <w:t xml:space="preserve">key </w:t>
      </w:r>
      <w:r w:rsidR="00CF0771">
        <w:rPr>
          <w:rFonts w:asciiTheme="majorBidi" w:hAnsiTheme="majorBidi" w:cstheme="majorBidi"/>
          <w:color w:val="231F20"/>
          <w:sz w:val="24"/>
          <w:szCs w:val="24"/>
          <w:lang w:eastAsia="en-GB"/>
        </w:rPr>
        <w:t>question</w:t>
      </w:r>
      <w:r w:rsidR="007D129E">
        <w:rPr>
          <w:rFonts w:asciiTheme="majorBidi" w:hAnsiTheme="majorBidi" w:cstheme="majorBidi"/>
          <w:color w:val="231F20"/>
          <w:sz w:val="24"/>
          <w:szCs w:val="24"/>
          <w:lang w:eastAsia="en-GB"/>
        </w:rPr>
        <w:t xml:space="preserve"> </w:t>
      </w:r>
      <w:r w:rsidR="00FE01F3">
        <w:rPr>
          <w:rFonts w:asciiTheme="majorBidi" w:hAnsiTheme="majorBidi" w:cstheme="majorBidi"/>
          <w:color w:val="231F20"/>
          <w:sz w:val="24"/>
          <w:szCs w:val="24"/>
          <w:lang w:eastAsia="en-GB"/>
        </w:rPr>
        <w:t xml:space="preserve">about </w:t>
      </w:r>
      <w:r w:rsidR="004F3854">
        <w:rPr>
          <w:rFonts w:asciiTheme="majorBidi" w:hAnsiTheme="majorBidi" w:cstheme="majorBidi"/>
          <w:color w:val="231F20"/>
          <w:sz w:val="24"/>
          <w:szCs w:val="24"/>
          <w:lang w:eastAsia="en-GB"/>
        </w:rPr>
        <w:t xml:space="preserve">urban property markets </w:t>
      </w:r>
      <w:r w:rsidR="007D129E">
        <w:rPr>
          <w:rFonts w:asciiTheme="majorBidi" w:hAnsiTheme="majorBidi" w:cstheme="majorBidi"/>
          <w:color w:val="231F20"/>
          <w:sz w:val="24"/>
          <w:szCs w:val="24"/>
          <w:lang w:eastAsia="en-GB"/>
        </w:rPr>
        <w:t xml:space="preserve">concerns the role </w:t>
      </w:r>
      <w:r w:rsidR="00FE01F3">
        <w:rPr>
          <w:rFonts w:asciiTheme="majorBidi" w:hAnsiTheme="majorBidi" w:cstheme="majorBidi"/>
          <w:color w:val="231F20"/>
          <w:sz w:val="24"/>
          <w:szCs w:val="24"/>
          <w:lang w:eastAsia="en-GB"/>
        </w:rPr>
        <w:t xml:space="preserve">that </w:t>
      </w:r>
      <w:r w:rsidR="007D129E">
        <w:rPr>
          <w:rFonts w:asciiTheme="majorBidi" w:hAnsiTheme="majorBidi" w:cstheme="majorBidi"/>
          <w:color w:val="231F20"/>
          <w:sz w:val="24"/>
          <w:szCs w:val="24"/>
          <w:lang w:eastAsia="en-GB"/>
        </w:rPr>
        <w:t>urban elites</w:t>
      </w:r>
      <w:r w:rsidR="00FE01F3">
        <w:rPr>
          <w:rFonts w:asciiTheme="majorBidi" w:hAnsiTheme="majorBidi" w:cstheme="majorBidi"/>
          <w:color w:val="231F20"/>
          <w:sz w:val="24"/>
          <w:szCs w:val="24"/>
          <w:lang w:eastAsia="en-GB"/>
        </w:rPr>
        <w:t xml:space="preserve"> and growing</w:t>
      </w:r>
      <w:r w:rsidR="004A0A82">
        <w:rPr>
          <w:rFonts w:asciiTheme="majorBidi" w:hAnsiTheme="majorBidi" w:cstheme="majorBidi"/>
          <w:color w:val="231F20"/>
          <w:sz w:val="24"/>
          <w:szCs w:val="24"/>
          <w:lang w:eastAsia="en-GB"/>
        </w:rPr>
        <w:t xml:space="preserve"> </w:t>
      </w:r>
      <w:r w:rsidR="007D129E">
        <w:rPr>
          <w:rFonts w:asciiTheme="majorBidi" w:hAnsiTheme="majorBidi" w:cstheme="majorBidi"/>
          <w:color w:val="231F20"/>
          <w:sz w:val="24"/>
          <w:szCs w:val="24"/>
          <w:lang w:eastAsia="en-GB"/>
        </w:rPr>
        <w:t>middle classes</w:t>
      </w:r>
      <w:r w:rsidR="004A0A82">
        <w:rPr>
          <w:rFonts w:asciiTheme="majorBidi" w:hAnsiTheme="majorBidi" w:cstheme="majorBidi"/>
          <w:color w:val="231F20"/>
          <w:sz w:val="24"/>
          <w:szCs w:val="24"/>
          <w:lang w:eastAsia="en-GB"/>
        </w:rPr>
        <w:t xml:space="preserve"> play in shaping cityscapes</w:t>
      </w:r>
      <w:r w:rsidR="00DE5BC7">
        <w:rPr>
          <w:rFonts w:asciiTheme="majorBidi" w:hAnsiTheme="majorBidi" w:cstheme="majorBidi"/>
          <w:color w:val="231F20"/>
          <w:sz w:val="24"/>
          <w:szCs w:val="24"/>
          <w:lang w:eastAsia="en-GB"/>
        </w:rPr>
        <w:t xml:space="preserve"> to their own interests and needs</w:t>
      </w:r>
      <w:r w:rsidR="004A0A82">
        <w:rPr>
          <w:rFonts w:asciiTheme="majorBidi" w:hAnsiTheme="majorBidi" w:cstheme="majorBidi"/>
          <w:color w:val="231F20"/>
          <w:sz w:val="24"/>
          <w:szCs w:val="24"/>
          <w:lang w:eastAsia="en-GB"/>
        </w:rPr>
        <w:t xml:space="preserve">. </w:t>
      </w:r>
      <w:r w:rsidR="0070072E">
        <w:rPr>
          <w:rFonts w:asciiTheme="majorBidi" w:hAnsiTheme="majorBidi" w:cstheme="majorBidi"/>
          <w:color w:val="231F20"/>
          <w:sz w:val="24"/>
          <w:szCs w:val="24"/>
          <w:lang w:eastAsia="en-GB"/>
        </w:rPr>
        <w:t xml:space="preserve"> </w:t>
      </w:r>
      <w:r w:rsidR="00DE5BC7">
        <w:rPr>
          <w:rFonts w:asciiTheme="majorBidi" w:hAnsiTheme="majorBidi" w:cstheme="majorBidi"/>
          <w:color w:val="231F20"/>
          <w:sz w:val="24"/>
          <w:szCs w:val="24"/>
          <w:lang w:eastAsia="en-GB"/>
        </w:rPr>
        <w:t>It has already been acknowledged that</w:t>
      </w:r>
      <w:r w:rsidR="00F0628C">
        <w:rPr>
          <w:rFonts w:asciiTheme="majorBidi" w:hAnsiTheme="majorBidi" w:cstheme="majorBidi"/>
          <w:color w:val="231F20"/>
          <w:sz w:val="24"/>
          <w:szCs w:val="24"/>
          <w:lang w:eastAsia="en-GB"/>
        </w:rPr>
        <w:t xml:space="preserve"> much </w:t>
      </w:r>
      <w:r w:rsidR="00DE5BC7">
        <w:rPr>
          <w:rFonts w:asciiTheme="majorBidi" w:hAnsiTheme="majorBidi" w:cstheme="majorBidi"/>
          <w:color w:val="231F20"/>
          <w:sz w:val="24"/>
          <w:szCs w:val="24"/>
          <w:lang w:eastAsia="en-GB"/>
        </w:rPr>
        <w:t>s</w:t>
      </w:r>
      <w:r w:rsidR="009E0DCB">
        <w:rPr>
          <w:rFonts w:asciiTheme="majorBidi" w:hAnsiTheme="majorBidi" w:cstheme="majorBidi"/>
          <w:color w:val="231F20"/>
          <w:sz w:val="24"/>
          <w:szCs w:val="24"/>
          <w:lang w:eastAsia="en-GB"/>
        </w:rPr>
        <w:t xml:space="preserve">tate </w:t>
      </w:r>
      <w:r w:rsidR="00F0628C">
        <w:rPr>
          <w:rFonts w:asciiTheme="majorBidi" w:hAnsiTheme="majorBidi" w:cstheme="majorBidi"/>
          <w:color w:val="231F20"/>
          <w:sz w:val="24"/>
          <w:szCs w:val="24"/>
          <w:lang w:eastAsia="en-GB"/>
        </w:rPr>
        <w:t xml:space="preserve">policy has been geared towards supporting </w:t>
      </w:r>
      <w:r w:rsidR="00DE5BC7">
        <w:rPr>
          <w:rFonts w:asciiTheme="majorBidi" w:hAnsiTheme="majorBidi" w:cstheme="majorBidi"/>
          <w:color w:val="231F20"/>
          <w:sz w:val="24"/>
          <w:szCs w:val="24"/>
          <w:lang w:eastAsia="en-GB"/>
        </w:rPr>
        <w:t xml:space="preserve">middle-class </w:t>
      </w:r>
      <w:r w:rsidR="00F0628C">
        <w:rPr>
          <w:rFonts w:asciiTheme="majorBidi" w:hAnsiTheme="majorBidi" w:cstheme="majorBidi"/>
          <w:color w:val="231F20"/>
          <w:sz w:val="24"/>
          <w:szCs w:val="24"/>
          <w:lang w:eastAsia="en-GB"/>
        </w:rPr>
        <w:t xml:space="preserve">housing and leisure </w:t>
      </w:r>
      <w:r w:rsidR="00DE5BC7">
        <w:rPr>
          <w:rFonts w:asciiTheme="majorBidi" w:hAnsiTheme="majorBidi" w:cstheme="majorBidi"/>
          <w:color w:val="231F20"/>
          <w:sz w:val="24"/>
          <w:szCs w:val="24"/>
          <w:lang w:eastAsia="en-GB"/>
        </w:rPr>
        <w:t xml:space="preserve">development projects </w:t>
      </w:r>
      <w:r w:rsidR="00F0628C">
        <w:rPr>
          <w:rFonts w:asciiTheme="majorBidi" w:hAnsiTheme="majorBidi" w:cstheme="majorBidi"/>
          <w:color w:val="231F20"/>
          <w:sz w:val="24"/>
          <w:szCs w:val="24"/>
          <w:lang w:eastAsia="en-GB"/>
        </w:rPr>
        <w:t xml:space="preserve">as well as urban developers’ interest </w:t>
      </w:r>
      <w:r w:rsidR="007D129E">
        <w:rPr>
          <w:rFonts w:asciiTheme="majorBidi" w:hAnsiTheme="majorBidi" w:cstheme="majorBidi"/>
          <w:color w:val="231F20"/>
          <w:sz w:val="24"/>
          <w:szCs w:val="24"/>
          <w:lang w:eastAsia="en-GB"/>
        </w:rPr>
        <w:t>(</w:t>
      </w:r>
      <w:r w:rsidR="00867620">
        <w:rPr>
          <w:rFonts w:asciiTheme="majorBidi" w:hAnsiTheme="majorBidi" w:cstheme="majorBidi"/>
          <w:color w:val="231F20"/>
          <w:sz w:val="24"/>
          <w:szCs w:val="24"/>
          <w:lang w:eastAsia="en-GB"/>
        </w:rPr>
        <w:t xml:space="preserve">Bose, 2015; </w:t>
      </w:r>
      <w:proofErr w:type="spellStart"/>
      <w:r w:rsidR="007D129E">
        <w:rPr>
          <w:rFonts w:asciiTheme="majorBidi" w:hAnsiTheme="majorBidi" w:cstheme="majorBidi"/>
          <w:color w:val="231F20"/>
          <w:sz w:val="24"/>
          <w:szCs w:val="24"/>
          <w:lang w:eastAsia="en-GB"/>
        </w:rPr>
        <w:t>Fernandes</w:t>
      </w:r>
      <w:proofErr w:type="spellEnd"/>
      <w:r w:rsidR="00A90159">
        <w:rPr>
          <w:rFonts w:asciiTheme="majorBidi" w:hAnsiTheme="majorBidi" w:cstheme="majorBidi"/>
          <w:color w:val="231F20"/>
          <w:sz w:val="24"/>
          <w:szCs w:val="24"/>
          <w:lang w:eastAsia="en-GB"/>
        </w:rPr>
        <w:t>,</w:t>
      </w:r>
      <w:r w:rsidR="007D129E">
        <w:rPr>
          <w:rFonts w:asciiTheme="majorBidi" w:hAnsiTheme="majorBidi" w:cstheme="majorBidi"/>
          <w:color w:val="231F20"/>
          <w:sz w:val="24"/>
          <w:szCs w:val="24"/>
          <w:lang w:eastAsia="en-GB"/>
        </w:rPr>
        <w:t xml:space="preserve"> 2006</w:t>
      </w:r>
      <w:r w:rsidR="00F0628C">
        <w:rPr>
          <w:rFonts w:asciiTheme="majorBidi" w:hAnsiTheme="majorBidi" w:cstheme="majorBidi"/>
          <w:color w:val="231F20"/>
          <w:sz w:val="24"/>
          <w:szCs w:val="24"/>
          <w:lang w:eastAsia="en-GB"/>
        </w:rPr>
        <w:t xml:space="preserve">; </w:t>
      </w:r>
      <w:proofErr w:type="spellStart"/>
      <w:r w:rsidR="00F0628C">
        <w:rPr>
          <w:rFonts w:asciiTheme="majorBidi" w:hAnsiTheme="majorBidi" w:cstheme="majorBidi"/>
          <w:color w:val="231F20"/>
          <w:sz w:val="24"/>
          <w:szCs w:val="24"/>
          <w:lang w:eastAsia="en-GB"/>
        </w:rPr>
        <w:t>Sabet</w:t>
      </w:r>
      <w:proofErr w:type="spellEnd"/>
      <w:r w:rsidR="00F0628C">
        <w:rPr>
          <w:rFonts w:asciiTheme="majorBidi" w:hAnsiTheme="majorBidi" w:cstheme="majorBidi"/>
          <w:color w:val="231F20"/>
          <w:sz w:val="24"/>
          <w:szCs w:val="24"/>
          <w:lang w:eastAsia="en-GB"/>
        </w:rPr>
        <w:t xml:space="preserve"> &amp; </w:t>
      </w:r>
      <w:proofErr w:type="spellStart"/>
      <w:r w:rsidR="00F0628C">
        <w:rPr>
          <w:rFonts w:asciiTheme="majorBidi" w:hAnsiTheme="majorBidi" w:cstheme="majorBidi"/>
          <w:color w:val="231F20"/>
          <w:sz w:val="24"/>
          <w:szCs w:val="24"/>
          <w:lang w:eastAsia="en-GB"/>
        </w:rPr>
        <w:t>Tazreen</w:t>
      </w:r>
      <w:proofErr w:type="spellEnd"/>
      <w:r w:rsidR="00F0628C">
        <w:rPr>
          <w:rFonts w:asciiTheme="majorBidi" w:hAnsiTheme="majorBidi" w:cstheme="majorBidi"/>
          <w:color w:val="231F20"/>
          <w:sz w:val="24"/>
          <w:szCs w:val="24"/>
          <w:lang w:eastAsia="en-GB"/>
        </w:rPr>
        <w:t>, 2015</w:t>
      </w:r>
      <w:r w:rsidR="007D129E">
        <w:rPr>
          <w:rFonts w:asciiTheme="majorBidi" w:hAnsiTheme="majorBidi" w:cstheme="majorBidi"/>
          <w:color w:val="231F20"/>
          <w:sz w:val="24"/>
          <w:szCs w:val="24"/>
          <w:lang w:eastAsia="en-GB"/>
        </w:rPr>
        <w:t xml:space="preserve">). </w:t>
      </w:r>
      <w:r w:rsidR="0038152D">
        <w:rPr>
          <w:rFonts w:asciiTheme="majorBidi" w:hAnsiTheme="majorBidi" w:cstheme="majorBidi"/>
          <w:color w:val="231F20"/>
          <w:sz w:val="24"/>
          <w:szCs w:val="24"/>
          <w:lang w:eastAsia="en-GB"/>
        </w:rPr>
        <w:t xml:space="preserve"> </w:t>
      </w:r>
      <w:proofErr w:type="spellStart"/>
      <w:r w:rsidR="009E0DCB">
        <w:rPr>
          <w:rFonts w:asciiTheme="majorBidi" w:hAnsiTheme="majorBidi" w:cstheme="majorBidi"/>
          <w:color w:val="231F20"/>
          <w:sz w:val="24"/>
          <w:szCs w:val="24"/>
          <w:lang w:eastAsia="en-GB"/>
        </w:rPr>
        <w:t>Shatkin</w:t>
      </w:r>
      <w:proofErr w:type="spellEnd"/>
      <w:r w:rsidR="00DB3B38">
        <w:rPr>
          <w:rFonts w:asciiTheme="majorBidi" w:hAnsiTheme="majorBidi" w:cstheme="majorBidi"/>
          <w:color w:val="231F20"/>
          <w:sz w:val="24"/>
          <w:szCs w:val="24"/>
          <w:lang w:eastAsia="en-GB"/>
        </w:rPr>
        <w:t xml:space="preserve">, amongst others, </w:t>
      </w:r>
      <w:r w:rsidR="00917549">
        <w:rPr>
          <w:rFonts w:asciiTheme="majorBidi" w:hAnsiTheme="majorBidi" w:cstheme="majorBidi"/>
          <w:color w:val="231F20"/>
          <w:sz w:val="24"/>
          <w:szCs w:val="24"/>
          <w:lang w:eastAsia="en-GB"/>
        </w:rPr>
        <w:t>comment</w:t>
      </w:r>
      <w:r w:rsidR="00074104">
        <w:rPr>
          <w:rFonts w:asciiTheme="majorBidi" w:hAnsiTheme="majorBidi" w:cstheme="majorBidi"/>
          <w:color w:val="231F20"/>
          <w:sz w:val="24"/>
          <w:szCs w:val="24"/>
          <w:lang w:eastAsia="en-GB"/>
        </w:rPr>
        <w:t>s</w:t>
      </w:r>
      <w:r w:rsidR="00917549">
        <w:rPr>
          <w:rFonts w:asciiTheme="majorBidi" w:hAnsiTheme="majorBidi" w:cstheme="majorBidi"/>
          <w:color w:val="231F20"/>
          <w:sz w:val="24"/>
          <w:szCs w:val="24"/>
          <w:lang w:eastAsia="en-GB"/>
        </w:rPr>
        <w:t xml:space="preserve"> on governments’ explicit bias towards elite interests, by ‘incentivizing property development, and creating opportunities for investment in real estate as an effort to create a “new ideology of inclusion” by giving the middle class (of both the old and new variety) a stake in the prosperity created by</w:t>
      </w:r>
      <w:r w:rsidR="00A90159">
        <w:rPr>
          <w:rFonts w:asciiTheme="majorBidi" w:hAnsiTheme="majorBidi" w:cstheme="majorBidi"/>
          <w:color w:val="231F20"/>
          <w:sz w:val="24"/>
          <w:szCs w:val="24"/>
          <w:lang w:eastAsia="en-GB"/>
        </w:rPr>
        <w:t xml:space="preserve"> the new economic order’ (2010, p. </w:t>
      </w:r>
      <w:r w:rsidR="00917549">
        <w:rPr>
          <w:rFonts w:asciiTheme="majorBidi" w:hAnsiTheme="majorBidi" w:cstheme="majorBidi"/>
          <w:color w:val="231F20"/>
          <w:sz w:val="24"/>
          <w:szCs w:val="24"/>
          <w:lang w:eastAsia="en-GB"/>
        </w:rPr>
        <w:t xml:space="preserve">270).  </w:t>
      </w:r>
    </w:p>
    <w:p w:rsidR="00F535AF" w:rsidRDefault="008046A7" w:rsidP="00867620">
      <w:pPr>
        <w:spacing w:line="480" w:lineRule="auto"/>
        <w:jc w:val="both"/>
        <w:rPr>
          <w:rFonts w:asciiTheme="majorBidi" w:hAnsiTheme="majorBidi" w:cstheme="majorBidi"/>
          <w:color w:val="231F20"/>
          <w:sz w:val="24"/>
          <w:szCs w:val="24"/>
          <w:lang w:eastAsia="en-GB"/>
        </w:rPr>
      </w:pPr>
      <w:r>
        <w:rPr>
          <w:rFonts w:asciiTheme="majorBidi" w:hAnsiTheme="majorBidi" w:cstheme="majorBidi"/>
          <w:color w:val="231F20"/>
          <w:sz w:val="24"/>
          <w:szCs w:val="24"/>
          <w:lang w:eastAsia="en-GB"/>
        </w:rPr>
        <w:t xml:space="preserve">This creates an ideology of cultural </w:t>
      </w:r>
      <w:r w:rsidR="00DB3B38">
        <w:rPr>
          <w:rFonts w:asciiTheme="majorBidi" w:hAnsiTheme="majorBidi" w:cstheme="majorBidi"/>
          <w:color w:val="231F20"/>
          <w:sz w:val="24"/>
          <w:szCs w:val="24"/>
          <w:lang w:eastAsia="en-GB"/>
        </w:rPr>
        <w:t>citizenship, based on promise</w:t>
      </w:r>
      <w:r w:rsidR="002F33C3">
        <w:rPr>
          <w:rFonts w:asciiTheme="majorBidi" w:hAnsiTheme="majorBidi" w:cstheme="majorBidi"/>
          <w:color w:val="231F20"/>
          <w:sz w:val="24"/>
          <w:szCs w:val="24"/>
          <w:lang w:eastAsia="en-GB"/>
        </w:rPr>
        <w:t>d</w:t>
      </w:r>
      <w:r w:rsidR="00DB3B38">
        <w:rPr>
          <w:rFonts w:asciiTheme="majorBidi" w:hAnsiTheme="majorBidi" w:cstheme="majorBidi"/>
          <w:color w:val="231F20"/>
          <w:sz w:val="24"/>
          <w:szCs w:val="24"/>
          <w:lang w:eastAsia="en-GB"/>
        </w:rPr>
        <w:t xml:space="preserve"> and </w:t>
      </w:r>
      <w:r>
        <w:rPr>
          <w:rFonts w:asciiTheme="majorBidi" w:hAnsiTheme="majorBidi" w:cstheme="majorBidi"/>
          <w:color w:val="231F20"/>
          <w:sz w:val="24"/>
          <w:szCs w:val="24"/>
          <w:lang w:eastAsia="en-GB"/>
        </w:rPr>
        <w:t>imagined possibilit</w:t>
      </w:r>
      <w:r w:rsidR="00DB3B38">
        <w:rPr>
          <w:rFonts w:asciiTheme="majorBidi" w:hAnsiTheme="majorBidi" w:cstheme="majorBidi"/>
          <w:color w:val="231F20"/>
          <w:sz w:val="24"/>
          <w:szCs w:val="24"/>
          <w:lang w:eastAsia="en-GB"/>
        </w:rPr>
        <w:t>ies</w:t>
      </w:r>
      <w:r>
        <w:rPr>
          <w:rFonts w:asciiTheme="majorBidi" w:hAnsiTheme="majorBidi" w:cstheme="majorBidi"/>
          <w:color w:val="231F20"/>
          <w:sz w:val="24"/>
          <w:szCs w:val="24"/>
          <w:lang w:eastAsia="en-GB"/>
        </w:rPr>
        <w:t xml:space="preserve"> of inclusion into the hegemoni</w:t>
      </w:r>
      <w:r w:rsidR="00DB3B38">
        <w:rPr>
          <w:rFonts w:asciiTheme="majorBidi" w:hAnsiTheme="majorBidi" w:cstheme="majorBidi"/>
          <w:color w:val="231F20"/>
          <w:sz w:val="24"/>
          <w:szCs w:val="24"/>
          <w:lang w:eastAsia="en-GB"/>
        </w:rPr>
        <w:t>c practices of the middle class</w:t>
      </w:r>
      <w:r w:rsidR="009E0DCB">
        <w:rPr>
          <w:rFonts w:asciiTheme="majorBidi" w:hAnsiTheme="majorBidi" w:cstheme="majorBidi"/>
          <w:color w:val="231F20"/>
          <w:sz w:val="24"/>
          <w:szCs w:val="24"/>
          <w:lang w:eastAsia="en-GB"/>
        </w:rPr>
        <w:t>es</w:t>
      </w:r>
      <w:r w:rsidR="00DB3B38">
        <w:rPr>
          <w:rFonts w:asciiTheme="majorBidi" w:hAnsiTheme="majorBidi" w:cstheme="majorBidi"/>
          <w:color w:val="231F20"/>
          <w:sz w:val="24"/>
          <w:szCs w:val="24"/>
          <w:lang w:eastAsia="en-GB"/>
        </w:rPr>
        <w:t xml:space="preserve">.  </w:t>
      </w:r>
      <w:r w:rsidR="0070072E">
        <w:rPr>
          <w:rFonts w:asciiTheme="majorBidi" w:hAnsiTheme="majorBidi" w:cstheme="majorBidi"/>
          <w:color w:val="231F20"/>
          <w:sz w:val="24"/>
          <w:szCs w:val="24"/>
          <w:lang w:eastAsia="en-GB"/>
        </w:rPr>
        <w:t>Yet</w:t>
      </w:r>
      <w:r w:rsidR="003A2A0E">
        <w:rPr>
          <w:rFonts w:asciiTheme="majorBidi" w:hAnsiTheme="majorBidi" w:cstheme="majorBidi"/>
          <w:color w:val="231F20"/>
          <w:sz w:val="24"/>
          <w:szCs w:val="24"/>
          <w:lang w:eastAsia="en-GB"/>
        </w:rPr>
        <w:t xml:space="preserve">, </w:t>
      </w:r>
      <w:r>
        <w:rPr>
          <w:rFonts w:asciiTheme="majorBidi" w:hAnsiTheme="majorBidi" w:cstheme="majorBidi"/>
          <w:color w:val="231F20"/>
          <w:sz w:val="24"/>
          <w:szCs w:val="24"/>
          <w:lang w:eastAsia="en-GB"/>
        </w:rPr>
        <w:t xml:space="preserve">the spatial dimension of </w:t>
      </w:r>
      <w:r w:rsidR="00DB3B38">
        <w:rPr>
          <w:rFonts w:asciiTheme="majorBidi" w:hAnsiTheme="majorBidi" w:cstheme="majorBidi"/>
          <w:color w:val="231F20"/>
          <w:sz w:val="24"/>
          <w:szCs w:val="24"/>
          <w:lang w:eastAsia="en-GB"/>
        </w:rPr>
        <w:t xml:space="preserve">this ideology also produces </w:t>
      </w:r>
      <w:r w:rsidR="00917549">
        <w:rPr>
          <w:rFonts w:asciiTheme="majorBidi" w:hAnsiTheme="majorBidi" w:cstheme="majorBidi"/>
          <w:color w:val="231F20"/>
          <w:sz w:val="24"/>
          <w:szCs w:val="24"/>
          <w:lang w:eastAsia="en-GB"/>
        </w:rPr>
        <w:t xml:space="preserve">sharply defined boundaries </w:t>
      </w:r>
      <w:r>
        <w:rPr>
          <w:rFonts w:asciiTheme="majorBidi" w:hAnsiTheme="majorBidi" w:cstheme="majorBidi"/>
          <w:color w:val="231F20"/>
          <w:sz w:val="24"/>
          <w:szCs w:val="24"/>
          <w:lang w:eastAsia="en-GB"/>
        </w:rPr>
        <w:t>between t</w:t>
      </w:r>
      <w:r w:rsidR="00DB3B38">
        <w:rPr>
          <w:rFonts w:asciiTheme="majorBidi" w:hAnsiTheme="majorBidi" w:cstheme="majorBidi"/>
          <w:color w:val="231F20"/>
          <w:sz w:val="24"/>
          <w:szCs w:val="24"/>
          <w:lang w:eastAsia="en-GB"/>
        </w:rPr>
        <w:t>hose who belong to the new city and those who remain</w:t>
      </w:r>
      <w:r>
        <w:rPr>
          <w:rFonts w:asciiTheme="majorBidi" w:hAnsiTheme="majorBidi" w:cstheme="majorBidi"/>
          <w:color w:val="231F20"/>
          <w:sz w:val="24"/>
          <w:szCs w:val="24"/>
          <w:lang w:eastAsia="en-GB"/>
        </w:rPr>
        <w:t xml:space="preserve"> </w:t>
      </w:r>
      <w:r w:rsidR="00DB3B38">
        <w:rPr>
          <w:rFonts w:asciiTheme="majorBidi" w:hAnsiTheme="majorBidi" w:cstheme="majorBidi"/>
          <w:color w:val="231F20"/>
          <w:sz w:val="24"/>
          <w:szCs w:val="24"/>
          <w:lang w:eastAsia="en-GB"/>
        </w:rPr>
        <w:t>both symbolically and materially</w:t>
      </w:r>
      <w:r>
        <w:rPr>
          <w:rFonts w:asciiTheme="majorBidi" w:hAnsiTheme="majorBidi" w:cstheme="majorBidi"/>
          <w:color w:val="231F20"/>
          <w:sz w:val="24"/>
          <w:szCs w:val="24"/>
          <w:lang w:eastAsia="en-GB"/>
        </w:rPr>
        <w:t xml:space="preserve"> </w:t>
      </w:r>
      <w:r w:rsidR="0070072E">
        <w:rPr>
          <w:rFonts w:asciiTheme="majorBidi" w:hAnsiTheme="majorBidi" w:cstheme="majorBidi"/>
          <w:color w:val="231F20"/>
          <w:sz w:val="24"/>
          <w:szCs w:val="24"/>
          <w:lang w:eastAsia="en-GB"/>
        </w:rPr>
        <w:t>‘in the margins’</w:t>
      </w:r>
      <w:r w:rsidR="003A2A0E">
        <w:rPr>
          <w:rFonts w:asciiTheme="majorBidi" w:hAnsiTheme="majorBidi" w:cstheme="majorBidi"/>
          <w:color w:val="231F20"/>
          <w:sz w:val="24"/>
          <w:szCs w:val="24"/>
          <w:lang w:eastAsia="en-GB"/>
        </w:rPr>
        <w:t xml:space="preserve"> (</w:t>
      </w:r>
      <w:proofErr w:type="spellStart"/>
      <w:r w:rsidR="00EA1EAB" w:rsidRPr="00EA6AE9">
        <w:rPr>
          <w:rFonts w:asciiTheme="majorBidi" w:hAnsiTheme="majorBidi" w:cstheme="majorBidi"/>
          <w:color w:val="231F20"/>
          <w:sz w:val="24"/>
          <w:szCs w:val="24"/>
          <w:lang w:eastAsia="en-GB"/>
        </w:rPr>
        <w:t>Baviskar</w:t>
      </w:r>
      <w:proofErr w:type="spellEnd"/>
      <w:proofErr w:type="gramStart"/>
      <w:r w:rsidR="002F33C3">
        <w:rPr>
          <w:rFonts w:asciiTheme="majorBidi" w:hAnsiTheme="majorBidi" w:cstheme="majorBidi"/>
          <w:color w:val="231F20"/>
          <w:sz w:val="24"/>
          <w:szCs w:val="24"/>
          <w:lang w:eastAsia="en-GB"/>
        </w:rPr>
        <w:t>,</w:t>
      </w:r>
      <w:r w:rsidR="00EA6AE9" w:rsidRPr="002F33C3">
        <w:rPr>
          <w:rFonts w:asciiTheme="majorBidi" w:hAnsiTheme="majorBidi" w:cstheme="majorBidi"/>
          <w:color w:val="231F20"/>
          <w:sz w:val="24"/>
          <w:szCs w:val="24"/>
          <w:lang w:eastAsia="en-GB"/>
        </w:rPr>
        <w:t xml:space="preserve">  2010</w:t>
      </w:r>
      <w:proofErr w:type="gramEnd"/>
      <w:r w:rsidR="00EA1EAB" w:rsidRPr="00EA6AE9">
        <w:rPr>
          <w:rFonts w:asciiTheme="majorBidi" w:hAnsiTheme="majorBidi" w:cstheme="majorBidi"/>
          <w:color w:val="231F20"/>
          <w:sz w:val="24"/>
          <w:szCs w:val="24"/>
          <w:lang w:eastAsia="en-GB"/>
        </w:rPr>
        <w:t xml:space="preserve">; </w:t>
      </w:r>
      <w:r w:rsidR="003A2A0E" w:rsidRPr="00EA6AE9">
        <w:rPr>
          <w:rFonts w:asciiTheme="majorBidi" w:hAnsiTheme="majorBidi" w:cstheme="majorBidi"/>
          <w:color w:val="231F20"/>
          <w:sz w:val="24"/>
          <w:szCs w:val="24"/>
          <w:lang w:eastAsia="en-GB"/>
        </w:rPr>
        <w:t>Donner</w:t>
      </w:r>
      <w:r w:rsidR="002F33C3">
        <w:rPr>
          <w:rFonts w:asciiTheme="majorBidi" w:hAnsiTheme="majorBidi" w:cstheme="majorBidi"/>
          <w:color w:val="231F20"/>
          <w:sz w:val="24"/>
          <w:szCs w:val="24"/>
          <w:lang w:eastAsia="en-GB"/>
        </w:rPr>
        <w:t>,</w:t>
      </w:r>
      <w:r w:rsidR="00EA6AE9" w:rsidRPr="00EA6AE9">
        <w:rPr>
          <w:rFonts w:asciiTheme="majorBidi" w:hAnsiTheme="majorBidi" w:cstheme="majorBidi"/>
          <w:color w:val="231F20"/>
          <w:sz w:val="24"/>
          <w:szCs w:val="24"/>
          <w:lang w:eastAsia="en-GB"/>
        </w:rPr>
        <w:t xml:space="preserve"> 201</w:t>
      </w:r>
      <w:r w:rsidR="00EA6AE9">
        <w:rPr>
          <w:rFonts w:asciiTheme="majorBidi" w:hAnsiTheme="majorBidi" w:cstheme="majorBidi"/>
          <w:color w:val="231F20"/>
          <w:sz w:val="24"/>
          <w:szCs w:val="24"/>
          <w:lang w:eastAsia="en-GB"/>
        </w:rPr>
        <w:t>2</w:t>
      </w:r>
      <w:r w:rsidR="00EA1EAB">
        <w:rPr>
          <w:rFonts w:asciiTheme="majorBidi" w:hAnsiTheme="majorBidi" w:cstheme="majorBidi"/>
          <w:color w:val="231F20"/>
          <w:sz w:val="24"/>
          <w:szCs w:val="24"/>
          <w:lang w:eastAsia="en-GB"/>
        </w:rPr>
        <w:t>)</w:t>
      </w:r>
      <w:r>
        <w:rPr>
          <w:rFonts w:asciiTheme="majorBidi" w:hAnsiTheme="majorBidi" w:cstheme="majorBidi"/>
          <w:color w:val="231F20"/>
          <w:sz w:val="24"/>
          <w:szCs w:val="24"/>
          <w:lang w:eastAsia="en-GB"/>
        </w:rPr>
        <w:t xml:space="preserve">. </w:t>
      </w:r>
      <w:r w:rsidR="002F33C3">
        <w:rPr>
          <w:rFonts w:asciiTheme="majorBidi" w:hAnsiTheme="majorBidi" w:cstheme="majorBidi"/>
          <w:color w:val="231F20"/>
          <w:sz w:val="24"/>
          <w:szCs w:val="24"/>
          <w:lang w:eastAsia="en-GB"/>
        </w:rPr>
        <w:t xml:space="preserve"> </w:t>
      </w:r>
      <w:r w:rsidR="00EA1EAB">
        <w:rPr>
          <w:rFonts w:asciiTheme="majorBidi" w:hAnsiTheme="majorBidi" w:cstheme="majorBidi"/>
          <w:color w:val="231F20"/>
          <w:sz w:val="24"/>
          <w:szCs w:val="24"/>
          <w:lang w:eastAsia="en-GB"/>
        </w:rPr>
        <w:t>M</w:t>
      </w:r>
      <w:r>
        <w:rPr>
          <w:rFonts w:asciiTheme="majorBidi" w:hAnsiTheme="majorBidi" w:cstheme="majorBidi"/>
          <w:color w:val="231F20"/>
          <w:sz w:val="24"/>
          <w:szCs w:val="24"/>
          <w:lang w:eastAsia="en-GB"/>
        </w:rPr>
        <w:t>iddle-class lifestyles are not accidental</w:t>
      </w:r>
      <w:r w:rsidR="00EA1EAB">
        <w:rPr>
          <w:rFonts w:asciiTheme="majorBidi" w:hAnsiTheme="majorBidi" w:cstheme="majorBidi"/>
          <w:color w:val="231F20"/>
          <w:sz w:val="24"/>
          <w:szCs w:val="24"/>
          <w:lang w:eastAsia="en-GB"/>
        </w:rPr>
        <w:t xml:space="preserve"> or mere outcomes of </w:t>
      </w:r>
      <w:r w:rsidR="00C126B0">
        <w:rPr>
          <w:rFonts w:asciiTheme="majorBidi" w:hAnsiTheme="majorBidi" w:cstheme="majorBidi"/>
          <w:color w:val="231F20"/>
          <w:sz w:val="24"/>
          <w:szCs w:val="24"/>
          <w:lang w:eastAsia="en-GB"/>
        </w:rPr>
        <w:t xml:space="preserve">shifts in financial markets and </w:t>
      </w:r>
      <w:r w:rsidR="006A037D">
        <w:rPr>
          <w:rFonts w:asciiTheme="majorBidi" w:hAnsiTheme="majorBidi" w:cstheme="majorBidi"/>
          <w:color w:val="231F20"/>
          <w:sz w:val="24"/>
          <w:szCs w:val="24"/>
          <w:lang w:eastAsia="en-GB"/>
        </w:rPr>
        <w:t xml:space="preserve">neoliberal </w:t>
      </w:r>
      <w:r w:rsidR="00C126B0">
        <w:rPr>
          <w:rFonts w:asciiTheme="majorBidi" w:hAnsiTheme="majorBidi" w:cstheme="majorBidi"/>
          <w:color w:val="231F20"/>
          <w:sz w:val="24"/>
          <w:szCs w:val="24"/>
          <w:lang w:eastAsia="en-GB"/>
        </w:rPr>
        <w:t>econ</w:t>
      </w:r>
      <w:r w:rsidR="00DB3B38">
        <w:rPr>
          <w:rFonts w:asciiTheme="majorBidi" w:hAnsiTheme="majorBidi" w:cstheme="majorBidi"/>
          <w:color w:val="231F20"/>
          <w:sz w:val="24"/>
          <w:szCs w:val="24"/>
          <w:lang w:eastAsia="en-GB"/>
        </w:rPr>
        <w:t xml:space="preserve">omic policies. </w:t>
      </w:r>
      <w:r w:rsidR="0070072E">
        <w:rPr>
          <w:rFonts w:asciiTheme="majorBidi" w:hAnsiTheme="majorBidi" w:cstheme="majorBidi"/>
          <w:color w:val="231F20"/>
          <w:sz w:val="24"/>
          <w:szCs w:val="24"/>
          <w:lang w:eastAsia="en-GB"/>
        </w:rPr>
        <w:t xml:space="preserve"> </w:t>
      </w:r>
      <w:r w:rsidR="00DB3B38">
        <w:rPr>
          <w:rFonts w:asciiTheme="majorBidi" w:hAnsiTheme="majorBidi" w:cstheme="majorBidi"/>
          <w:color w:val="231F20"/>
          <w:sz w:val="24"/>
          <w:szCs w:val="24"/>
          <w:lang w:eastAsia="en-GB"/>
        </w:rPr>
        <w:t>They are</w:t>
      </w:r>
      <w:r w:rsidR="00C126B0">
        <w:rPr>
          <w:rFonts w:asciiTheme="majorBidi" w:hAnsiTheme="majorBidi" w:cstheme="majorBidi"/>
          <w:color w:val="231F20"/>
          <w:sz w:val="24"/>
          <w:szCs w:val="24"/>
          <w:lang w:eastAsia="en-GB"/>
        </w:rPr>
        <w:t xml:space="preserve">, as </w:t>
      </w:r>
      <w:proofErr w:type="spellStart"/>
      <w:r w:rsidR="00C126B0">
        <w:rPr>
          <w:rFonts w:asciiTheme="majorBidi" w:hAnsiTheme="majorBidi" w:cstheme="majorBidi"/>
          <w:color w:val="231F20"/>
          <w:sz w:val="24"/>
          <w:szCs w:val="24"/>
          <w:lang w:eastAsia="en-GB"/>
        </w:rPr>
        <w:t>Fernandes</w:t>
      </w:r>
      <w:proofErr w:type="spellEnd"/>
      <w:r w:rsidR="00C126B0">
        <w:rPr>
          <w:rFonts w:asciiTheme="majorBidi" w:hAnsiTheme="majorBidi" w:cstheme="majorBidi"/>
          <w:color w:val="231F20"/>
          <w:sz w:val="24"/>
          <w:szCs w:val="24"/>
          <w:lang w:eastAsia="en-GB"/>
        </w:rPr>
        <w:t xml:space="preserve"> points out, a site of ideological, legal, political and economic </w:t>
      </w:r>
      <w:r w:rsidR="00DB3B38">
        <w:rPr>
          <w:rFonts w:asciiTheme="majorBidi" w:hAnsiTheme="majorBidi" w:cstheme="majorBidi"/>
          <w:color w:val="231F20"/>
          <w:sz w:val="24"/>
          <w:szCs w:val="24"/>
          <w:lang w:eastAsia="en-GB"/>
        </w:rPr>
        <w:t>reform, which involve</w:t>
      </w:r>
      <w:r w:rsidR="009E0DCB">
        <w:rPr>
          <w:rFonts w:asciiTheme="majorBidi" w:hAnsiTheme="majorBidi" w:cstheme="majorBidi"/>
          <w:color w:val="231F20"/>
          <w:sz w:val="24"/>
          <w:szCs w:val="24"/>
          <w:lang w:eastAsia="en-GB"/>
        </w:rPr>
        <w:t>s</w:t>
      </w:r>
      <w:r w:rsidR="00DB3B38">
        <w:rPr>
          <w:rFonts w:asciiTheme="majorBidi" w:hAnsiTheme="majorBidi" w:cstheme="majorBidi"/>
          <w:color w:val="231F20"/>
          <w:sz w:val="24"/>
          <w:szCs w:val="24"/>
          <w:lang w:eastAsia="en-GB"/>
        </w:rPr>
        <w:t xml:space="preserve"> a variety of practices and actors.</w:t>
      </w:r>
      <w:r w:rsidR="002F33C3">
        <w:rPr>
          <w:rFonts w:asciiTheme="majorBidi" w:hAnsiTheme="majorBidi" w:cstheme="majorBidi"/>
          <w:color w:val="231F20"/>
          <w:sz w:val="24"/>
          <w:szCs w:val="24"/>
          <w:lang w:eastAsia="en-GB"/>
        </w:rPr>
        <w:t xml:space="preserve"> </w:t>
      </w:r>
      <w:r w:rsidR="00DB3B38">
        <w:rPr>
          <w:rFonts w:asciiTheme="majorBidi" w:hAnsiTheme="majorBidi" w:cstheme="majorBidi"/>
          <w:color w:val="231F20"/>
          <w:sz w:val="24"/>
          <w:szCs w:val="24"/>
          <w:lang w:eastAsia="en-GB"/>
        </w:rPr>
        <w:t xml:space="preserve"> </w:t>
      </w:r>
      <w:r w:rsidR="00EA1EAB">
        <w:rPr>
          <w:rFonts w:asciiTheme="majorBidi" w:hAnsiTheme="majorBidi" w:cstheme="majorBidi"/>
          <w:color w:val="231F20"/>
          <w:sz w:val="24"/>
          <w:szCs w:val="24"/>
          <w:lang w:eastAsia="en-GB"/>
        </w:rPr>
        <w:t>Importantly, a whole new role is given to aesthetics</w:t>
      </w:r>
      <w:r w:rsidR="00A3308D">
        <w:rPr>
          <w:rFonts w:asciiTheme="majorBidi" w:hAnsiTheme="majorBidi" w:cstheme="majorBidi"/>
          <w:color w:val="231F20"/>
          <w:sz w:val="24"/>
          <w:szCs w:val="24"/>
          <w:lang w:eastAsia="en-GB"/>
        </w:rPr>
        <w:t xml:space="preserve"> too</w:t>
      </w:r>
      <w:r w:rsidR="00EA1EAB">
        <w:rPr>
          <w:rFonts w:asciiTheme="majorBidi" w:hAnsiTheme="majorBidi" w:cstheme="majorBidi"/>
          <w:color w:val="231F20"/>
          <w:sz w:val="24"/>
          <w:szCs w:val="24"/>
          <w:lang w:eastAsia="en-GB"/>
        </w:rPr>
        <w:t xml:space="preserve">, as </w:t>
      </w:r>
      <w:r w:rsidR="002F33C3">
        <w:rPr>
          <w:rFonts w:asciiTheme="majorBidi" w:hAnsiTheme="majorBidi" w:cstheme="majorBidi"/>
          <w:color w:val="231F20"/>
          <w:sz w:val="24"/>
          <w:szCs w:val="24"/>
          <w:lang w:eastAsia="en-GB"/>
        </w:rPr>
        <w:t>the</w:t>
      </w:r>
      <w:r w:rsidR="00DB3B38">
        <w:rPr>
          <w:rFonts w:asciiTheme="majorBidi" w:hAnsiTheme="majorBidi" w:cstheme="majorBidi"/>
          <w:color w:val="231F20"/>
          <w:sz w:val="24"/>
          <w:szCs w:val="24"/>
          <w:lang w:eastAsia="en-GB"/>
        </w:rPr>
        <w:t xml:space="preserve"> </w:t>
      </w:r>
      <w:r w:rsidR="002F33C3">
        <w:rPr>
          <w:rFonts w:asciiTheme="majorBidi" w:hAnsiTheme="majorBidi" w:cstheme="majorBidi"/>
          <w:color w:val="231F20"/>
          <w:sz w:val="24"/>
          <w:szCs w:val="24"/>
          <w:lang w:eastAsia="en-GB"/>
        </w:rPr>
        <w:t>‘</w:t>
      </w:r>
      <w:r w:rsidR="00DB3B38">
        <w:rPr>
          <w:rFonts w:asciiTheme="majorBidi" w:hAnsiTheme="majorBidi" w:cstheme="majorBidi"/>
          <w:color w:val="231F20"/>
          <w:sz w:val="24"/>
          <w:szCs w:val="24"/>
          <w:lang w:eastAsia="en-GB"/>
        </w:rPr>
        <w:t>invention of</w:t>
      </w:r>
      <w:r w:rsidR="00C126B0">
        <w:rPr>
          <w:rFonts w:asciiTheme="majorBidi" w:hAnsiTheme="majorBidi" w:cstheme="majorBidi"/>
          <w:color w:val="231F20"/>
          <w:sz w:val="24"/>
          <w:szCs w:val="24"/>
          <w:lang w:eastAsia="en-GB"/>
        </w:rPr>
        <w:t xml:space="preserve"> the new middle-class lifestyle has been increasingly interwoven </w:t>
      </w:r>
      <w:r w:rsidR="00EA1EAB">
        <w:rPr>
          <w:rFonts w:asciiTheme="majorBidi" w:hAnsiTheme="majorBidi" w:cstheme="majorBidi"/>
          <w:color w:val="231F20"/>
          <w:sz w:val="24"/>
          <w:szCs w:val="24"/>
          <w:lang w:eastAsia="en-GB"/>
        </w:rPr>
        <w:t>into</w:t>
      </w:r>
      <w:r w:rsidR="00C126B0">
        <w:rPr>
          <w:rFonts w:asciiTheme="majorBidi" w:hAnsiTheme="majorBidi" w:cstheme="majorBidi"/>
          <w:color w:val="231F20"/>
          <w:sz w:val="24"/>
          <w:szCs w:val="24"/>
          <w:lang w:eastAsia="en-GB"/>
        </w:rPr>
        <w:t xml:space="preserve"> the creation of an urban aesthetics based on the middle-class desire for the management of urban space based on strict class-ba</w:t>
      </w:r>
      <w:r w:rsidR="00B07C83">
        <w:rPr>
          <w:rFonts w:asciiTheme="majorBidi" w:hAnsiTheme="majorBidi" w:cstheme="majorBidi"/>
          <w:color w:val="231F20"/>
          <w:sz w:val="24"/>
          <w:szCs w:val="24"/>
          <w:lang w:eastAsia="en-GB"/>
        </w:rPr>
        <w:t>sed segregation’ (</w:t>
      </w:r>
      <w:proofErr w:type="spellStart"/>
      <w:r w:rsidR="00B07C83">
        <w:rPr>
          <w:rFonts w:asciiTheme="majorBidi" w:hAnsiTheme="majorBidi" w:cstheme="majorBidi"/>
          <w:color w:val="231F20"/>
          <w:sz w:val="24"/>
          <w:szCs w:val="24"/>
          <w:lang w:eastAsia="en-GB"/>
        </w:rPr>
        <w:t>Fernandes</w:t>
      </w:r>
      <w:proofErr w:type="spellEnd"/>
      <w:r w:rsidR="00A90159">
        <w:rPr>
          <w:rFonts w:asciiTheme="majorBidi" w:hAnsiTheme="majorBidi" w:cstheme="majorBidi"/>
          <w:color w:val="231F20"/>
          <w:sz w:val="24"/>
          <w:szCs w:val="24"/>
          <w:lang w:eastAsia="en-GB"/>
        </w:rPr>
        <w:t>,</w:t>
      </w:r>
      <w:r w:rsidR="00B07C83">
        <w:rPr>
          <w:rFonts w:asciiTheme="majorBidi" w:hAnsiTheme="majorBidi" w:cstheme="majorBidi"/>
          <w:color w:val="231F20"/>
          <w:sz w:val="24"/>
          <w:szCs w:val="24"/>
          <w:lang w:eastAsia="en-GB"/>
        </w:rPr>
        <w:t xml:space="preserve"> 2004</w:t>
      </w:r>
      <w:r w:rsidR="00867620">
        <w:rPr>
          <w:rFonts w:asciiTheme="majorBidi" w:hAnsiTheme="majorBidi" w:cstheme="majorBidi"/>
          <w:color w:val="231F20"/>
          <w:sz w:val="24"/>
          <w:szCs w:val="24"/>
          <w:lang w:eastAsia="en-GB"/>
        </w:rPr>
        <w:t>, p. 2420</w:t>
      </w:r>
      <w:r w:rsidR="00C126B0">
        <w:rPr>
          <w:rFonts w:asciiTheme="majorBidi" w:hAnsiTheme="majorBidi" w:cstheme="majorBidi"/>
          <w:color w:val="231F20"/>
          <w:sz w:val="24"/>
          <w:szCs w:val="24"/>
          <w:lang w:eastAsia="en-GB"/>
        </w:rPr>
        <w:t xml:space="preserve">). </w:t>
      </w:r>
      <w:r w:rsidR="00DB3B38">
        <w:rPr>
          <w:rFonts w:asciiTheme="majorBidi" w:hAnsiTheme="majorBidi" w:cstheme="majorBidi"/>
          <w:color w:val="231F20"/>
          <w:sz w:val="24"/>
          <w:szCs w:val="24"/>
          <w:lang w:eastAsia="en-GB"/>
        </w:rPr>
        <w:t xml:space="preserve"> </w:t>
      </w:r>
      <w:r w:rsidR="00390333">
        <w:rPr>
          <w:rFonts w:asciiTheme="majorBidi" w:hAnsiTheme="majorBidi" w:cstheme="majorBidi"/>
          <w:color w:val="231F20"/>
          <w:sz w:val="24"/>
          <w:szCs w:val="24"/>
          <w:lang w:eastAsia="en-GB"/>
        </w:rPr>
        <w:t xml:space="preserve">This involves a focus on the </w:t>
      </w:r>
      <w:r w:rsidR="00F535AF">
        <w:rPr>
          <w:rFonts w:asciiTheme="majorBidi" w:hAnsiTheme="majorBidi" w:cstheme="majorBidi"/>
          <w:color w:val="231F20"/>
          <w:sz w:val="24"/>
          <w:szCs w:val="24"/>
          <w:lang w:eastAsia="en-GB"/>
        </w:rPr>
        <w:t>aesthetic quality of new citysc</w:t>
      </w:r>
      <w:r w:rsidR="00D70316">
        <w:rPr>
          <w:rFonts w:asciiTheme="majorBidi" w:hAnsiTheme="majorBidi" w:cstheme="majorBidi"/>
          <w:color w:val="231F20"/>
          <w:sz w:val="24"/>
          <w:szCs w:val="24"/>
          <w:lang w:eastAsia="en-GB"/>
        </w:rPr>
        <w:t>apes that allows for urban restructuring to promot</w:t>
      </w:r>
      <w:r w:rsidR="00390333">
        <w:rPr>
          <w:rFonts w:asciiTheme="majorBidi" w:hAnsiTheme="majorBidi" w:cstheme="majorBidi"/>
          <w:color w:val="231F20"/>
          <w:sz w:val="24"/>
          <w:szCs w:val="24"/>
          <w:lang w:eastAsia="en-GB"/>
        </w:rPr>
        <w:t>e</w:t>
      </w:r>
      <w:r w:rsidR="00D70316">
        <w:rPr>
          <w:rFonts w:asciiTheme="majorBidi" w:hAnsiTheme="majorBidi" w:cstheme="majorBidi"/>
          <w:color w:val="231F20"/>
          <w:sz w:val="24"/>
          <w:szCs w:val="24"/>
          <w:lang w:eastAsia="en-GB"/>
        </w:rPr>
        <w:t xml:space="preserve"> middle-clas</w:t>
      </w:r>
      <w:r w:rsidR="00390333">
        <w:rPr>
          <w:rFonts w:asciiTheme="majorBidi" w:hAnsiTheme="majorBidi" w:cstheme="majorBidi"/>
          <w:color w:val="231F20"/>
          <w:sz w:val="24"/>
          <w:szCs w:val="24"/>
          <w:lang w:eastAsia="en-GB"/>
        </w:rPr>
        <w:t>s values, as n</w:t>
      </w:r>
      <w:r w:rsidR="00D70316">
        <w:rPr>
          <w:rFonts w:asciiTheme="majorBidi" w:hAnsiTheme="majorBidi" w:cstheme="majorBidi"/>
          <w:color w:val="231F20"/>
          <w:sz w:val="24"/>
          <w:szCs w:val="24"/>
          <w:lang w:eastAsia="en-GB"/>
        </w:rPr>
        <w:t xml:space="preserve">ew </w:t>
      </w:r>
      <w:r w:rsidR="00390333">
        <w:rPr>
          <w:rFonts w:asciiTheme="majorBidi" w:hAnsiTheme="majorBidi" w:cstheme="majorBidi"/>
          <w:color w:val="231F20"/>
          <w:sz w:val="24"/>
          <w:szCs w:val="24"/>
          <w:lang w:eastAsia="en-GB"/>
        </w:rPr>
        <w:t xml:space="preserve">urban </w:t>
      </w:r>
      <w:r w:rsidR="00D70316">
        <w:rPr>
          <w:rFonts w:asciiTheme="majorBidi" w:hAnsiTheme="majorBidi" w:cstheme="majorBidi"/>
          <w:color w:val="231F20"/>
          <w:sz w:val="24"/>
          <w:szCs w:val="24"/>
          <w:lang w:eastAsia="en-GB"/>
        </w:rPr>
        <w:t xml:space="preserve">property regimes </w:t>
      </w:r>
      <w:r w:rsidR="00390333">
        <w:rPr>
          <w:rFonts w:asciiTheme="majorBidi" w:hAnsiTheme="majorBidi" w:cstheme="majorBidi"/>
          <w:color w:val="231F20"/>
          <w:sz w:val="24"/>
          <w:szCs w:val="24"/>
          <w:lang w:eastAsia="en-GB"/>
        </w:rPr>
        <w:t>reflect</w:t>
      </w:r>
      <w:r w:rsidR="00D70316">
        <w:rPr>
          <w:rFonts w:asciiTheme="majorBidi" w:hAnsiTheme="majorBidi" w:cstheme="majorBidi"/>
          <w:color w:val="231F20"/>
          <w:sz w:val="24"/>
          <w:szCs w:val="24"/>
          <w:lang w:eastAsia="en-GB"/>
        </w:rPr>
        <w:t xml:space="preserve"> ideas </w:t>
      </w:r>
      <w:r w:rsidR="00390333">
        <w:rPr>
          <w:rFonts w:asciiTheme="majorBidi" w:hAnsiTheme="majorBidi" w:cstheme="majorBidi"/>
          <w:color w:val="231F20"/>
          <w:sz w:val="24"/>
          <w:szCs w:val="24"/>
          <w:lang w:eastAsia="en-GB"/>
        </w:rPr>
        <w:t>about idealised urban spaces -</w:t>
      </w:r>
      <w:r w:rsidR="00D70316">
        <w:rPr>
          <w:rFonts w:asciiTheme="majorBidi" w:hAnsiTheme="majorBidi" w:cstheme="majorBidi"/>
          <w:color w:val="231F20"/>
          <w:sz w:val="24"/>
          <w:szCs w:val="24"/>
          <w:lang w:eastAsia="en-GB"/>
        </w:rPr>
        <w:t xml:space="preserve"> to be attained through beautification drives, environmental campaigns</w:t>
      </w:r>
      <w:r w:rsidR="00390333">
        <w:rPr>
          <w:rFonts w:asciiTheme="majorBidi" w:hAnsiTheme="majorBidi" w:cstheme="majorBidi"/>
          <w:color w:val="231F20"/>
          <w:sz w:val="24"/>
          <w:szCs w:val="24"/>
          <w:lang w:eastAsia="en-GB"/>
        </w:rPr>
        <w:t xml:space="preserve"> and</w:t>
      </w:r>
      <w:r w:rsidR="00D70316">
        <w:rPr>
          <w:rFonts w:asciiTheme="majorBidi" w:hAnsiTheme="majorBidi" w:cstheme="majorBidi"/>
          <w:color w:val="231F20"/>
          <w:sz w:val="24"/>
          <w:szCs w:val="24"/>
          <w:lang w:eastAsia="en-GB"/>
        </w:rPr>
        <w:t xml:space="preserve"> the design of desirable suburban housing</w:t>
      </w:r>
      <w:r w:rsidR="00390333">
        <w:rPr>
          <w:rFonts w:asciiTheme="majorBidi" w:hAnsiTheme="majorBidi" w:cstheme="majorBidi"/>
          <w:color w:val="231F20"/>
          <w:sz w:val="24"/>
          <w:szCs w:val="24"/>
          <w:lang w:eastAsia="en-GB"/>
        </w:rPr>
        <w:t xml:space="preserve">, which in turn produce </w:t>
      </w:r>
      <w:r w:rsidR="00D70316">
        <w:rPr>
          <w:rFonts w:asciiTheme="majorBidi" w:hAnsiTheme="majorBidi" w:cstheme="majorBidi"/>
          <w:color w:val="231F20"/>
          <w:sz w:val="24"/>
          <w:szCs w:val="24"/>
          <w:lang w:eastAsia="en-GB"/>
        </w:rPr>
        <w:t>an ‘aesthetic governmentality</w:t>
      </w:r>
      <w:r w:rsidR="00B31433">
        <w:rPr>
          <w:rFonts w:asciiTheme="majorBidi" w:hAnsiTheme="majorBidi" w:cstheme="majorBidi"/>
          <w:color w:val="231F20"/>
          <w:sz w:val="24"/>
          <w:szCs w:val="24"/>
          <w:lang w:eastAsia="en-GB"/>
        </w:rPr>
        <w:t>’</w:t>
      </w:r>
      <w:r w:rsidR="00D70316">
        <w:rPr>
          <w:rFonts w:asciiTheme="majorBidi" w:hAnsiTheme="majorBidi" w:cstheme="majorBidi"/>
          <w:color w:val="231F20"/>
          <w:sz w:val="24"/>
          <w:szCs w:val="24"/>
          <w:lang w:eastAsia="en-GB"/>
        </w:rPr>
        <w:t xml:space="preserve"> (</w:t>
      </w:r>
      <w:proofErr w:type="spellStart"/>
      <w:r w:rsidR="00D70316" w:rsidRPr="00EA6AE9">
        <w:rPr>
          <w:rFonts w:asciiTheme="majorBidi" w:hAnsiTheme="majorBidi" w:cstheme="majorBidi"/>
          <w:color w:val="231F20"/>
          <w:sz w:val="24"/>
          <w:szCs w:val="24"/>
          <w:lang w:eastAsia="en-GB"/>
        </w:rPr>
        <w:t>Ghertner</w:t>
      </w:r>
      <w:proofErr w:type="spellEnd"/>
      <w:r w:rsidR="00EA6AE9">
        <w:rPr>
          <w:rFonts w:asciiTheme="majorBidi" w:hAnsiTheme="majorBidi" w:cstheme="majorBidi"/>
          <w:color w:val="231F20"/>
          <w:sz w:val="24"/>
          <w:szCs w:val="24"/>
          <w:lang w:eastAsia="en-GB"/>
        </w:rPr>
        <w:t xml:space="preserve"> 2011</w:t>
      </w:r>
      <w:r w:rsidR="00692FE4">
        <w:rPr>
          <w:rFonts w:asciiTheme="majorBidi" w:hAnsiTheme="majorBidi" w:cstheme="majorBidi"/>
          <w:color w:val="231F20"/>
          <w:sz w:val="24"/>
          <w:szCs w:val="24"/>
          <w:lang w:eastAsia="en-GB"/>
        </w:rPr>
        <w:t xml:space="preserve">; </w:t>
      </w:r>
      <w:r w:rsidR="00867620">
        <w:rPr>
          <w:rFonts w:asciiTheme="majorBidi" w:hAnsiTheme="majorBidi" w:cstheme="majorBidi"/>
          <w:color w:val="231F20"/>
          <w:sz w:val="24"/>
          <w:szCs w:val="24"/>
          <w:lang w:eastAsia="en-GB"/>
        </w:rPr>
        <w:t xml:space="preserve">Bose, 2015; </w:t>
      </w:r>
      <w:proofErr w:type="spellStart"/>
      <w:r w:rsidR="00B31433" w:rsidRPr="00EA6AE9">
        <w:rPr>
          <w:rFonts w:asciiTheme="majorBidi" w:hAnsiTheme="majorBidi" w:cstheme="majorBidi"/>
          <w:color w:val="231F20"/>
          <w:sz w:val="24"/>
          <w:szCs w:val="24"/>
          <w:lang w:eastAsia="en-GB"/>
        </w:rPr>
        <w:t>Brosius</w:t>
      </w:r>
      <w:proofErr w:type="spellEnd"/>
      <w:r w:rsidR="00867620">
        <w:rPr>
          <w:rFonts w:asciiTheme="majorBidi" w:hAnsiTheme="majorBidi" w:cstheme="majorBidi"/>
          <w:color w:val="231F20"/>
          <w:sz w:val="24"/>
          <w:szCs w:val="24"/>
          <w:lang w:eastAsia="en-GB"/>
        </w:rPr>
        <w:t>,</w:t>
      </w:r>
      <w:r w:rsidR="00EA6AE9" w:rsidRPr="00390333">
        <w:rPr>
          <w:rFonts w:asciiTheme="majorBidi" w:hAnsiTheme="majorBidi" w:cstheme="majorBidi"/>
          <w:color w:val="231F20"/>
          <w:sz w:val="24"/>
          <w:szCs w:val="24"/>
          <w:lang w:eastAsia="en-GB"/>
        </w:rPr>
        <w:t xml:space="preserve"> 2013</w:t>
      </w:r>
      <w:r w:rsidR="00867620">
        <w:rPr>
          <w:rFonts w:asciiTheme="majorBidi" w:hAnsiTheme="majorBidi" w:cstheme="majorBidi"/>
          <w:color w:val="231F20"/>
          <w:sz w:val="24"/>
          <w:szCs w:val="24"/>
          <w:lang w:eastAsia="en-GB"/>
        </w:rPr>
        <w:t>;</w:t>
      </w:r>
      <w:r w:rsidR="00B31433" w:rsidRPr="00EA6AE9">
        <w:rPr>
          <w:rFonts w:asciiTheme="majorBidi" w:hAnsiTheme="majorBidi" w:cstheme="majorBidi"/>
          <w:color w:val="231F20"/>
          <w:sz w:val="24"/>
          <w:szCs w:val="24"/>
          <w:lang w:eastAsia="en-GB"/>
        </w:rPr>
        <w:t xml:space="preserve"> </w:t>
      </w:r>
      <w:r w:rsidR="00867620">
        <w:rPr>
          <w:rFonts w:asciiTheme="majorBidi" w:hAnsiTheme="majorBidi" w:cstheme="majorBidi"/>
          <w:color w:val="231F20"/>
          <w:sz w:val="24"/>
          <w:szCs w:val="24"/>
          <w:lang w:eastAsia="en-GB"/>
        </w:rPr>
        <w:t xml:space="preserve">Searle, 2014; </w:t>
      </w:r>
      <w:r w:rsidR="00B31433" w:rsidRPr="00EA6AE9">
        <w:rPr>
          <w:rFonts w:asciiTheme="majorBidi" w:hAnsiTheme="majorBidi" w:cstheme="majorBidi"/>
          <w:color w:val="231F20"/>
          <w:sz w:val="24"/>
          <w:szCs w:val="24"/>
          <w:lang w:eastAsia="en-GB"/>
        </w:rPr>
        <w:t>Srivastava</w:t>
      </w:r>
      <w:r w:rsidR="00867620">
        <w:rPr>
          <w:rFonts w:asciiTheme="majorBidi" w:hAnsiTheme="majorBidi" w:cstheme="majorBidi"/>
          <w:color w:val="231F20"/>
          <w:sz w:val="24"/>
          <w:szCs w:val="24"/>
          <w:lang w:eastAsia="en-GB"/>
        </w:rPr>
        <w:t>,</w:t>
      </w:r>
      <w:r w:rsidR="00EA6AE9">
        <w:rPr>
          <w:rFonts w:asciiTheme="majorBidi" w:hAnsiTheme="majorBidi" w:cstheme="majorBidi"/>
          <w:color w:val="231F20"/>
          <w:sz w:val="24"/>
          <w:szCs w:val="24"/>
          <w:lang w:eastAsia="en-GB"/>
        </w:rPr>
        <w:t xml:space="preserve"> 2012</w:t>
      </w:r>
      <w:r w:rsidR="00867620">
        <w:rPr>
          <w:rFonts w:asciiTheme="majorBidi" w:hAnsiTheme="majorBidi" w:cstheme="majorBidi"/>
          <w:color w:val="231F20"/>
          <w:sz w:val="24"/>
          <w:szCs w:val="24"/>
          <w:lang w:eastAsia="en-GB"/>
        </w:rPr>
        <w:t>;</w:t>
      </w:r>
      <w:r w:rsidR="00EA6AE9">
        <w:rPr>
          <w:rFonts w:asciiTheme="majorBidi" w:hAnsiTheme="majorBidi" w:cstheme="majorBidi"/>
          <w:color w:val="231F20"/>
          <w:sz w:val="24"/>
          <w:szCs w:val="24"/>
          <w:lang w:eastAsia="en-GB"/>
        </w:rPr>
        <w:t xml:space="preserve"> </w:t>
      </w:r>
      <w:proofErr w:type="spellStart"/>
      <w:r w:rsidR="00EA6AE9">
        <w:rPr>
          <w:rFonts w:asciiTheme="majorBidi" w:hAnsiTheme="majorBidi" w:cstheme="majorBidi"/>
          <w:color w:val="231F20"/>
          <w:sz w:val="24"/>
          <w:szCs w:val="24"/>
          <w:lang w:eastAsia="en-GB"/>
        </w:rPr>
        <w:t>Varrel</w:t>
      </w:r>
      <w:proofErr w:type="spellEnd"/>
      <w:r w:rsidR="00867620">
        <w:rPr>
          <w:rFonts w:asciiTheme="majorBidi" w:hAnsiTheme="majorBidi" w:cstheme="majorBidi"/>
          <w:color w:val="231F20"/>
          <w:sz w:val="24"/>
          <w:szCs w:val="24"/>
          <w:lang w:eastAsia="en-GB"/>
        </w:rPr>
        <w:t>,</w:t>
      </w:r>
      <w:r w:rsidR="00EA6AE9">
        <w:rPr>
          <w:rFonts w:asciiTheme="majorBidi" w:hAnsiTheme="majorBidi" w:cstheme="majorBidi"/>
          <w:color w:val="231F20"/>
          <w:sz w:val="24"/>
          <w:szCs w:val="24"/>
          <w:lang w:eastAsia="en-GB"/>
        </w:rPr>
        <w:t xml:space="preserve"> 2012</w:t>
      </w:r>
      <w:r w:rsidR="00867620">
        <w:rPr>
          <w:rFonts w:asciiTheme="majorBidi" w:hAnsiTheme="majorBidi" w:cstheme="majorBidi"/>
          <w:color w:val="231F20"/>
          <w:sz w:val="24"/>
          <w:szCs w:val="24"/>
          <w:lang w:eastAsia="en-GB"/>
        </w:rPr>
        <w:t>)</w:t>
      </w:r>
      <w:r w:rsidR="00B31433">
        <w:rPr>
          <w:rFonts w:asciiTheme="majorBidi" w:hAnsiTheme="majorBidi" w:cstheme="majorBidi"/>
          <w:color w:val="231F20"/>
          <w:sz w:val="24"/>
          <w:szCs w:val="24"/>
          <w:lang w:eastAsia="en-GB"/>
        </w:rPr>
        <w:t xml:space="preserve">. </w:t>
      </w:r>
    </w:p>
    <w:p w:rsidR="00456905" w:rsidRDefault="00867620" w:rsidP="009939E8">
      <w:pPr>
        <w:spacing w:line="480" w:lineRule="auto"/>
        <w:jc w:val="both"/>
        <w:rPr>
          <w:rFonts w:ascii="Times New Roman" w:hAnsi="Times New Roman" w:cs="Times New Roman"/>
          <w:sz w:val="24"/>
          <w:szCs w:val="24"/>
        </w:rPr>
      </w:pPr>
      <w:r>
        <w:rPr>
          <w:rFonts w:asciiTheme="majorBidi" w:hAnsiTheme="majorBidi" w:cstheme="majorBidi"/>
          <w:color w:val="231F20"/>
          <w:sz w:val="24"/>
          <w:szCs w:val="24"/>
          <w:lang w:eastAsia="en-GB"/>
        </w:rPr>
        <w:t xml:space="preserve">Moreover, </w:t>
      </w:r>
      <w:r w:rsidR="00692FE4">
        <w:rPr>
          <w:rFonts w:asciiTheme="majorBidi" w:hAnsiTheme="majorBidi" w:cstheme="majorBidi"/>
          <w:color w:val="231F20"/>
          <w:sz w:val="24"/>
          <w:szCs w:val="24"/>
          <w:lang w:eastAsia="en-GB"/>
        </w:rPr>
        <w:t xml:space="preserve">emerging </w:t>
      </w:r>
      <w:r w:rsidR="00DB3B38">
        <w:rPr>
          <w:rFonts w:asciiTheme="majorBidi" w:hAnsiTheme="majorBidi" w:cstheme="majorBidi"/>
          <w:color w:val="231F20"/>
          <w:sz w:val="24"/>
          <w:szCs w:val="24"/>
          <w:lang w:eastAsia="en-GB"/>
        </w:rPr>
        <w:t xml:space="preserve">urban </w:t>
      </w:r>
      <w:r w:rsidR="00C126B0">
        <w:rPr>
          <w:rFonts w:asciiTheme="majorBidi" w:hAnsiTheme="majorBidi" w:cstheme="majorBidi"/>
          <w:color w:val="231F20"/>
          <w:sz w:val="24"/>
          <w:szCs w:val="24"/>
          <w:lang w:eastAsia="en-GB"/>
        </w:rPr>
        <w:t xml:space="preserve">landscapes </w:t>
      </w:r>
      <w:r w:rsidR="00B31433">
        <w:rPr>
          <w:rFonts w:asciiTheme="majorBidi" w:hAnsiTheme="majorBidi" w:cstheme="majorBidi"/>
          <w:color w:val="231F20"/>
          <w:sz w:val="24"/>
          <w:szCs w:val="24"/>
          <w:lang w:eastAsia="en-GB"/>
        </w:rPr>
        <w:t xml:space="preserve">depend on new </w:t>
      </w:r>
      <w:r w:rsidR="00C126B0">
        <w:rPr>
          <w:rFonts w:asciiTheme="majorBidi" w:hAnsiTheme="majorBidi" w:cstheme="majorBidi"/>
          <w:color w:val="231F20"/>
          <w:sz w:val="24"/>
          <w:szCs w:val="24"/>
          <w:lang w:eastAsia="en-GB"/>
        </w:rPr>
        <w:t>state policies</w:t>
      </w:r>
      <w:r w:rsidR="00B31433">
        <w:rPr>
          <w:rFonts w:asciiTheme="majorBidi" w:hAnsiTheme="majorBidi" w:cstheme="majorBidi"/>
          <w:color w:val="231F20"/>
          <w:sz w:val="24"/>
          <w:szCs w:val="24"/>
          <w:lang w:eastAsia="en-GB"/>
        </w:rPr>
        <w:t xml:space="preserve"> and planning instruments</w:t>
      </w:r>
      <w:r w:rsidR="00692FE4">
        <w:rPr>
          <w:rFonts w:asciiTheme="majorBidi" w:hAnsiTheme="majorBidi" w:cstheme="majorBidi"/>
          <w:color w:val="231F20"/>
          <w:sz w:val="24"/>
          <w:szCs w:val="24"/>
          <w:lang w:eastAsia="en-GB"/>
        </w:rPr>
        <w:t xml:space="preserve"> that may well have poverty alleviation and social inclusion as their stated aims, but often lack the actual mechanisms needed to protect the </w:t>
      </w:r>
      <w:r w:rsidR="005B1017">
        <w:rPr>
          <w:rFonts w:asciiTheme="majorBidi" w:hAnsiTheme="majorBidi" w:cstheme="majorBidi"/>
          <w:color w:val="231F20"/>
          <w:sz w:val="24"/>
          <w:szCs w:val="24"/>
          <w:lang w:eastAsia="en-GB"/>
        </w:rPr>
        <w:t>rights of urban poor</w:t>
      </w:r>
      <w:r w:rsidR="00692FE4">
        <w:rPr>
          <w:rFonts w:asciiTheme="majorBidi" w:hAnsiTheme="majorBidi" w:cstheme="majorBidi"/>
          <w:color w:val="231F20"/>
          <w:sz w:val="24"/>
          <w:szCs w:val="24"/>
          <w:lang w:eastAsia="en-GB"/>
        </w:rPr>
        <w:t xml:space="preserve">. </w:t>
      </w:r>
      <w:r w:rsidR="00C126B0">
        <w:rPr>
          <w:rFonts w:asciiTheme="majorBidi" w:hAnsiTheme="majorBidi" w:cstheme="majorBidi"/>
          <w:color w:val="231F20"/>
          <w:sz w:val="24"/>
          <w:szCs w:val="24"/>
          <w:lang w:eastAsia="en-GB"/>
        </w:rPr>
        <w:t xml:space="preserve"> </w:t>
      </w:r>
      <w:r w:rsidR="0070072E">
        <w:rPr>
          <w:rFonts w:asciiTheme="majorBidi" w:hAnsiTheme="majorBidi" w:cstheme="majorBidi"/>
          <w:color w:val="231F20"/>
          <w:sz w:val="24"/>
          <w:szCs w:val="24"/>
          <w:lang w:eastAsia="en-GB"/>
        </w:rPr>
        <w:t xml:space="preserve"> </w:t>
      </w:r>
      <w:r w:rsidR="00B31433">
        <w:rPr>
          <w:rFonts w:asciiTheme="majorBidi" w:hAnsiTheme="majorBidi" w:cstheme="majorBidi"/>
          <w:color w:val="231F20"/>
          <w:sz w:val="24"/>
          <w:szCs w:val="24"/>
          <w:lang w:eastAsia="en-GB"/>
        </w:rPr>
        <w:t>Planning</w:t>
      </w:r>
      <w:r w:rsidR="001629F5">
        <w:rPr>
          <w:rFonts w:asciiTheme="majorBidi" w:hAnsiTheme="majorBidi" w:cstheme="majorBidi"/>
          <w:color w:val="231F20"/>
          <w:sz w:val="24"/>
          <w:szCs w:val="24"/>
          <w:lang w:eastAsia="en-GB"/>
        </w:rPr>
        <w:t xml:space="preserve">, zoning and building regulations have become a </w:t>
      </w:r>
      <w:r w:rsidR="00B31433">
        <w:rPr>
          <w:rFonts w:asciiTheme="majorBidi" w:hAnsiTheme="majorBidi" w:cstheme="majorBidi"/>
          <w:color w:val="231F20"/>
          <w:sz w:val="24"/>
          <w:szCs w:val="24"/>
          <w:lang w:eastAsia="en-GB"/>
        </w:rPr>
        <w:t xml:space="preserve">mode of </w:t>
      </w:r>
      <w:r w:rsidR="000E018E">
        <w:rPr>
          <w:rFonts w:asciiTheme="majorBidi" w:hAnsiTheme="majorBidi" w:cstheme="majorBidi"/>
          <w:color w:val="231F20"/>
          <w:sz w:val="24"/>
          <w:szCs w:val="24"/>
          <w:lang w:eastAsia="en-GB"/>
        </w:rPr>
        <w:t>dispossess</w:t>
      </w:r>
      <w:r w:rsidR="00B31433">
        <w:rPr>
          <w:rFonts w:asciiTheme="majorBidi" w:hAnsiTheme="majorBidi" w:cstheme="majorBidi"/>
          <w:color w:val="231F20"/>
          <w:sz w:val="24"/>
          <w:szCs w:val="24"/>
          <w:lang w:eastAsia="en-GB"/>
        </w:rPr>
        <w:t xml:space="preserve">ion as the urban poor are </w:t>
      </w:r>
      <w:r w:rsidR="00E77F27">
        <w:rPr>
          <w:rFonts w:asciiTheme="majorBidi" w:hAnsiTheme="majorBidi" w:cstheme="majorBidi"/>
          <w:color w:val="231F20"/>
          <w:sz w:val="24"/>
          <w:szCs w:val="24"/>
          <w:lang w:eastAsia="en-GB"/>
        </w:rPr>
        <w:t>evicted</w:t>
      </w:r>
      <w:r w:rsidR="00B31433">
        <w:rPr>
          <w:rFonts w:asciiTheme="majorBidi" w:hAnsiTheme="majorBidi" w:cstheme="majorBidi"/>
          <w:color w:val="231F20"/>
          <w:sz w:val="24"/>
          <w:szCs w:val="24"/>
          <w:lang w:eastAsia="en-GB"/>
        </w:rPr>
        <w:t xml:space="preserve"> and</w:t>
      </w:r>
      <w:r w:rsidR="00E77F27">
        <w:rPr>
          <w:rFonts w:asciiTheme="majorBidi" w:hAnsiTheme="majorBidi" w:cstheme="majorBidi"/>
          <w:color w:val="231F20"/>
          <w:sz w:val="24"/>
          <w:szCs w:val="24"/>
          <w:lang w:eastAsia="en-GB"/>
        </w:rPr>
        <w:t xml:space="preserve"> displaced from property-driven</w:t>
      </w:r>
      <w:r w:rsidR="00C126B0">
        <w:rPr>
          <w:rFonts w:asciiTheme="majorBidi" w:hAnsiTheme="majorBidi" w:cstheme="majorBidi"/>
          <w:color w:val="231F20"/>
          <w:sz w:val="24"/>
          <w:szCs w:val="24"/>
          <w:lang w:eastAsia="en-GB"/>
        </w:rPr>
        <w:t xml:space="preserve"> global cities</w:t>
      </w:r>
      <w:r w:rsidR="000E018E">
        <w:rPr>
          <w:rFonts w:asciiTheme="majorBidi" w:hAnsiTheme="majorBidi" w:cstheme="majorBidi"/>
          <w:color w:val="231F20"/>
          <w:sz w:val="24"/>
          <w:szCs w:val="24"/>
          <w:lang w:eastAsia="en-GB"/>
        </w:rPr>
        <w:t xml:space="preserve"> (Bhattacharya and </w:t>
      </w:r>
      <w:proofErr w:type="spellStart"/>
      <w:r w:rsidR="000E018E">
        <w:rPr>
          <w:rFonts w:asciiTheme="majorBidi" w:hAnsiTheme="majorBidi" w:cstheme="majorBidi"/>
          <w:color w:val="231F20"/>
          <w:sz w:val="24"/>
          <w:szCs w:val="24"/>
          <w:lang w:eastAsia="en-GB"/>
        </w:rPr>
        <w:t>Sanyal</w:t>
      </w:r>
      <w:proofErr w:type="spellEnd"/>
      <w:r w:rsidR="00A90159">
        <w:rPr>
          <w:rFonts w:asciiTheme="majorBidi" w:hAnsiTheme="majorBidi" w:cstheme="majorBidi"/>
          <w:color w:val="231F20"/>
          <w:sz w:val="24"/>
          <w:szCs w:val="24"/>
          <w:lang w:eastAsia="en-GB"/>
        </w:rPr>
        <w:t>,</w:t>
      </w:r>
      <w:r w:rsidR="00F74B03">
        <w:rPr>
          <w:rFonts w:asciiTheme="majorBidi" w:hAnsiTheme="majorBidi" w:cstheme="majorBidi"/>
          <w:color w:val="231F20"/>
          <w:sz w:val="24"/>
          <w:szCs w:val="24"/>
          <w:lang w:eastAsia="en-GB"/>
        </w:rPr>
        <w:t xml:space="preserve"> 2011</w:t>
      </w:r>
      <w:r>
        <w:rPr>
          <w:rFonts w:asciiTheme="majorBidi" w:hAnsiTheme="majorBidi" w:cstheme="majorBidi"/>
          <w:color w:val="231F20"/>
          <w:sz w:val="24"/>
          <w:szCs w:val="24"/>
          <w:lang w:eastAsia="en-GB"/>
        </w:rPr>
        <w:t>; Raman, this issue</w:t>
      </w:r>
      <w:r w:rsidR="000E018E">
        <w:rPr>
          <w:rFonts w:asciiTheme="majorBidi" w:hAnsiTheme="majorBidi" w:cstheme="majorBidi"/>
          <w:color w:val="231F20"/>
          <w:sz w:val="24"/>
          <w:szCs w:val="24"/>
          <w:lang w:eastAsia="en-GB"/>
        </w:rPr>
        <w:t>).</w:t>
      </w:r>
      <w:r w:rsidR="00EB5C9A">
        <w:rPr>
          <w:rFonts w:asciiTheme="majorBidi" w:hAnsiTheme="majorBidi" w:cstheme="majorBidi"/>
          <w:color w:val="231F20"/>
          <w:sz w:val="24"/>
          <w:szCs w:val="24"/>
          <w:lang w:eastAsia="en-GB"/>
        </w:rPr>
        <w:t xml:space="preserve"> </w:t>
      </w:r>
      <w:r>
        <w:rPr>
          <w:rFonts w:asciiTheme="majorBidi" w:hAnsiTheme="majorBidi" w:cstheme="majorBidi"/>
          <w:color w:val="231F20"/>
          <w:sz w:val="24"/>
          <w:szCs w:val="24"/>
          <w:lang w:eastAsia="en-GB"/>
        </w:rPr>
        <w:t xml:space="preserve"> </w:t>
      </w:r>
      <w:r w:rsidR="00A601F4">
        <w:rPr>
          <w:rFonts w:asciiTheme="majorBidi" w:hAnsiTheme="majorBidi" w:cstheme="majorBidi"/>
          <w:color w:val="231F20"/>
          <w:sz w:val="24"/>
          <w:szCs w:val="24"/>
          <w:lang w:eastAsia="en-GB"/>
        </w:rPr>
        <w:t>Pressing questions are being asked about the dynamics and politics</w:t>
      </w:r>
      <w:r w:rsidR="00917549">
        <w:rPr>
          <w:rFonts w:asciiTheme="majorBidi" w:hAnsiTheme="majorBidi" w:cstheme="majorBidi"/>
          <w:color w:val="231F20"/>
          <w:sz w:val="24"/>
          <w:szCs w:val="24"/>
          <w:lang w:eastAsia="en-GB"/>
        </w:rPr>
        <w:t xml:space="preserve"> of the</w:t>
      </w:r>
      <w:r w:rsidR="000E018E">
        <w:rPr>
          <w:rFonts w:asciiTheme="majorBidi" w:hAnsiTheme="majorBidi" w:cstheme="majorBidi"/>
          <w:color w:val="231F20"/>
          <w:sz w:val="24"/>
          <w:szCs w:val="24"/>
          <w:lang w:eastAsia="en-GB"/>
        </w:rPr>
        <w:t>se exclusions a</w:t>
      </w:r>
      <w:r w:rsidR="00A601F4">
        <w:rPr>
          <w:rFonts w:asciiTheme="majorBidi" w:hAnsiTheme="majorBidi" w:cstheme="majorBidi"/>
          <w:color w:val="231F20"/>
          <w:sz w:val="24"/>
          <w:szCs w:val="24"/>
          <w:lang w:eastAsia="en-GB"/>
        </w:rPr>
        <w:t xml:space="preserve">s well as </w:t>
      </w:r>
      <w:r w:rsidR="00F525D0">
        <w:rPr>
          <w:rFonts w:asciiTheme="majorBidi" w:hAnsiTheme="majorBidi" w:cstheme="majorBidi"/>
          <w:color w:val="231F20"/>
          <w:sz w:val="24"/>
          <w:szCs w:val="24"/>
          <w:lang w:eastAsia="en-GB"/>
        </w:rPr>
        <w:t>about</w:t>
      </w:r>
      <w:r w:rsidR="00A601F4">
        <w:rPr>
          <w:rFonts w:asciiTheme="majorBidi" w:hAnsiTheme="majorBidi" w:cstheme="majorBidi"/>
          <w:color w:val="231F20"/>
          <w:sz w:val="24"/>
          <w:szCs w:val="24"/>
          <w:lang w:eastAsia="en-GB"/>
        </w:rPr>
        <w:t xml:space="preserve"> the possibilities for contestation and resistance </w:t>
      </w:r>
      <w:r>
        <w:rPr>
          <w:rFonts w:asciiTheme="majorBidi" w:hAnsiTheme="majorBidi" w:cstheme="majorBidi"/>
          <w:bCs/>
          <w:sz w:val="24"/>
          <w:szCs w:val="24"/>
        </w:rPr>
        <w:t>(</w:t>
      </w:r>
      <w:proofErr w:type="spellStart"/>
      <w:r w:rsidR="00F525D0">
        <w:rPr>
          <w:rFonts w:asciiTheme="majorBidi" w:hAnsiTheme="majorBidi" w:cstheme="majorBidi"/>
          <w:bCs/>
          <w:sz w:val="24"/>
          <w:szCs w:val="24"/>
        </w:rPr>
        <w:t>Appadurai</w:t>
      </w:r>
      <w:proofErr w:type="spellEnd"/>
      <w:r w:rsidR="00A90159">
        <w:rPr>
          <w:rFonts w:asciiTheme="majorBidi" w:hAnsiTheme="majorBidi" w:cstheme="majorBidi"/>
          <w:bCs/>
          <w:sz w:val="24"/>
          <w:szCs w:val="24"/>
        </w:rPr>
        <w:t>,</w:t>
      </w:r>
      <w:r w:rsidR="00F525D0">
        <w:rPr>
          <w:rFonts w:asciiTheme="majorBidi" w:hAnsiTheme="majorBidi" w:cstheme="majorBidi"/>
          <w:bCs/>
          <w:sz w:val="24"/>
          <w:szCs w:val="24"/>
        </w:rPr>
        <w:t xml:space="preserve"> 2000</w:t>
      </w:r>
      <w:r w:rsidR="009E0DCB">
        <w:rPr>
          <w:rFonts w:asciiTheme="majorBidi" w:hAnsiTheme="majorBidi" w:cstheme="majorBidi"/>
          <w:bCs/>
          <w:sz w:val="24"/>
          <w:szCs w:val="24"/>
        </w:rPr>
        <w:t>;</w:t>
      </w:r>
      <w:r w:rsidR="00A601F4" w:rsidRPr="004F5E1B">
        <w:rPr>
          <w:rFonts w:asciiTheme="majorBidi" w:hAnsiTheme="majorBidi" w:cstheme="majorBidi"/>
          <w:bCs/>
          <w:sz w:val="24"/>
          <w:szCs w:val="24"/>
        </w:rPr>
        <w:t xml:space="preserve"> </w:t>
      </w:r>
      <w:proofErr w:type="spellStart"/>
      <w:r w:rsidRPr="004F5E1B">
        <w:rPr>
          <w:rFonts w:asciiTheme="majorBidi" w:hAnsiTheme="majorBidi" w:cstheme="majorBidi"/>
          <w:bCs/>
          <w:sz w:val="24"/>
          <w:szCs w:val="24"/>
        </w:rPr>
        <w:t>Baviskar</w:t>
      </w:r>
      <w:proofErr w:type="spellEnd"/>
      <w:r>
        <w:rPr>
          <w:rFonts w:asciiTheme="majorBidi" w:hAnsiTheme="majorBidi" w:cstheme="majorBidi"/>
          <w:bCs/>
          <w:sz w:val="24"/>
          <w:szCs w:val="24"/>
        </w:rPr>
        <w:t>,</w:t>
      </w:r>
      <w:r w:rsidRPr="004F5E1B">
        <w:rPr>
          <w:rFonts w:asciiTheme="majorBidi" w:hAnsiTheme="majorBidi" w:cstheme="majorBidi"/>
          <w:bCs/>
          <w:sz w:val="24"/>
          <w:szCs w:val="24"/>
        </w:rPr>
        <w:t xml:space="preserve"> 20</w:t>
      </w:r>
      <w:r>
        <w:rPr>
          <w:rFonts w:asciiTheme="majorBidi" w:hAnsiTheme="majorBidi" w:cstheme="majorBidi"/>
          <w:bCs/>
          <w:sz w:val="24"/>
          <w:szCs w:val="24"/>
        </w:rPr>
        <w:t xml:space="preserve">10; </w:t>
      </w:r>
      <w:proofErr w:type="spellStart"/>
      <w:r w:rsidRPr="004F5E1B">
        <w:rPr>
          <w:rFonts w:asciiTheme="majorBidi" w:hAnsiTheme="majorBidi" w:cstheme="majorBidi"/>
          <w:bCs/>
          <w:sz w:val="24"/>
          <w:szCs w:val="24"/>
        </w:rPr>
        <w:t>Fernandes</w:t>
      </w:r>
      <w:proofErr w:type="spellEnd"/>
      <w:r>
        <w:rPr>
          <w:rFonts w:asciiTheme="majorBidi" w:hAnsiTheme="majorBidi" w:cstheme="majorBidi"/>
          <w:bCs/>
          <w:sz w:val="24"/>
          <w:szCs w:val="24"/>
        </w:rPr>
        <w:t>,</w:t>
      </w:r>
      <w:r w:rsidRPr="004F5E1B">
        <w:rPr>
          <w:rFonts w:asciiTheme="majorBidi" w:hAnsiTheme="majorBidi" w:cstheme="majorBidi"/>
          <w:bCs/>
          <w:sz w:val="24"/>
          <w:szCs w:val="24"/>
        </w:rPr>
        <w:t xml:space="preserve"> 2004</w:t>
      </w:r>
      <w:r>
        <w:rPr>
          <w:rFonts w:asciiTheme="majorBidi" w:hAnsiTheme="majorBidi" w:cstheme="majorBidi"/>
          <w:bCs/>
          <w:sz w:val="24"/>
          <w:szCs w:val="24"/>
        </w:rPr>
        <w:t xml:space="preserve">; </w:t>
      </w:r>
      <w:r w:rsidR="00A601F4" w:rsidRPr="004F5E1B">
        <w:rPr>
          <w:rFonts w:asciiTheme="majorBidi" w:hAnsiTheme="majorBidi" w:cstheme="majorBidi"/>
          <w:bCs/>
          <w:sz w:val="24"/>
          <w:szCs w:val="24"/>
        </w:rPr>
        <w:t>Rao</w:t>
      </w:r>
      <w:r w:rsidR="00A90159">
        <w:rPr>
          <w:rFonts w:asciiTheme="majorBidi" w:hAnsiTheme="majorBidi" w:cstheme="majorBidi"/>
          <w:bCs/>
          <w:sz w:val="24"/>
          <w:szCs w:val="24"/>
        </w:rPr>
        <w:t>,</w:t>
      </w:r>
      <w:r w:rsidR="00A601F4" w:rsidRPr="004F5E1B">
        <w:rPr>
          <w:rFonts w:asciiTheme="majorBidi" w:hAnsiTheme="majorBidi" w:cstheme="majorBidi"/>
          <w:bCs/>
          <w:sz w:val="24"/>
          <w:szCs w:val="24"/>
        </w:rPr>
        <w:t xml:space="preserve"> 2010). </w:t>
      </w:r>
      <w:r w:rsidR="00A601F4">
        <w:rPr>
          <w:rFonts w:asciiTheme="majorBidi" w:hAnsiTheme="majorBidi" w:cstheme="majorBidi"/>
          <w:bCs/>
          <w:sz w:val="24"/>
          <w:szCs w:val="24"/>
        </w:rPr>
        <w:t xml:space="preserve"> </w:t>
      </w:r>
      <w:r w:rsidR="0070072E">
        <w:rPr>
          <w:rFonts w:asciiTheme="majorBidi" w:hAnsiTheme="majorBidi" w:cstheme="majorBidi"/>
          <w:color w:val="231F20"/>
          <w:sz w:val="24"/>
          <w:szCs w:val="24"/>
          <w:lang w:eastAsia="en-GB"/>
        </w:rPr>
        <w:t>Many i</w:t>
      </w:r>
      <w:r w:rsidR="00A601F4">
        <w:rPr>
          <w:rFonts w:asciiTheme="majorBidi" w:hAnsiTheme="majorBidi" w:cstheme="majorBidi"/>
          <w:color w:val="231F20"/>
          <w:sz w:val="24"/>
          <w:szCs w:val="24"/>
          <w:lang w:eastAsia="en-GB"/>
        </w:rPr>
        <w:t>ndividuals,</w:t>
      </w:r>
      <w:r w:rsidR="00925DAF" w:rsidRPr="004F5E1B">
        <w:rPr>
          <w:rFonts w:asciiTheme="majorBidi" w:hAnsiTheme="majorBidi" w:cstheme="majorBidi"/>
          <w:bCs/>
          <w:sz w:val="24"/>
          <w:szCs w:val="24"/>
        </w:rPr>
        <w:t xml:space="preserve"> families and communities alike</w:t>
      </w:r>
      <w:r w:rsidR="00A601F4">
        <w:rPr>
          <w:rFonts w:asciiTheme="majorBidi" w:hAnsiTheme="majorBidi" w:cstheme="majorBidi"/>
          <w:bCs/>
          <w:sz w:val="24"/>
          <w:szCs w:val="24"/>
        </w:rPr>
        <w:t xml:space="preserve"> see their</w:t>
      </w:r>
      <w:r w:rsidR="00925DAF" w:rsidRPr="004F5E1B">
        <w:rPr>
          <w:rFonts w:asciiTheme="majorBidi" w:hAnsiTheme="majorBidi" w:cstheme="majorBidi"/>
          <w:bCs/>
          <w:sz w:val="24"/>
          <w:szCs w:val="24"/>
        </w:rPr>
        <w:t xml:space="preserve"> rights of access and customary usages </w:t>
      </w:r>
      <w:r w:rsidR="00A601F4">
        <w:rPr>
          <w:rFonts w:asciiTheme="majorBidi" w:hAnsiTheme="majorBidi" w:cstheme="majorBidi"/>
          <w:bCs/>
          <w:sz w:val="24"/>
          <w:szCs w:val="24"/>
        </w:rPr>
        <w:t>contested and undermined as</w:t>
      </w:r>
      <w:r w:rsidR="00925DAF" w:rsidRPr="004F5E1B">
        <w:rPr>
          <w:rFonts w:asciiTheme="majorBidi" w:hAnsiTheme="majorBidi" w:cstheme="majorBidi"/>
          <w:bCs/>
          <w:sz w:val="24"/>
          <w:szCs w:val="24"/>
        </w:rPr>
        <w:t xml:space="preserve"> cities a</w:t>
      </w:r>
      <w:r w:rsidR="00A601F4">
        <w:rPr>
          <w:rFonts w:asciiTheme="majorBidi" w:hAnsiTheme="majorBidi" w:cstheme="majorBidi"/>
          <w:bCs/>
          <w:sz w:val="24"/>
          <w:szCs w:val="24"/>
        </w:rPr>
        <w:t>nd</w:t>
      </w:r>
      <w:r w:rsidR="00925DAF" w:rsidRPr="004F5E1B">
        <w:rPr>
          <w:rFonts w:asciiTheme="majorBidi" w:hAnsiTheme="majorBidi" w:cstheme="majorBidi"/>
          <w:bCs/>
          <w:sz w:val="24"/>
          <w:szCs w:val="24"/>
        </w:rPr>
        <w:t xml:space="preserve"> booming small towns </w:t>
      </w:r>
      <w:r w:rsidR="00552DFC">
        <w:rPr>
          <w:rFonts w:asciiTheme="majorBidi" w:hAnsiTheme="majorBidi" w:cstheme="majorBidi"/>
          <w:bCs/>
          <w:sz w:val="24"/>
          <w:szCs w:val="24"/>
        </w:rPr>
        <w:t xml:space="preserve">become </w:t>
      </w:r>
      <w:r w:rsidR="00552DFC" w:rsidRPr="00043D4D">
        <w:rPr>
          <w:rFonts w:asciiTheme="majorBidi" w:hAnsiTheme="majorBidi" w:cstheme="majorBidi"/>
          <w:bCs/>
          <w:sz w:val="24"/>
          <w:szCs w:val="24"/>
        </w:rPr>
        <w:t>the</w:t>
      </w:r>
      <w:r w:rsidR="00925DAF" w:rsidRPr="00043D4D">
        <w:rPr>
          <w:rFonts w:asciiTheme="majorBidi" w:hAnsiTheme="majorBidi" w:cstheme="majorBidi"/>
          <w:bCs/>
          <w:sz w:val="24"/>
          <w:szCs w:val="24"/>
        </w:rPr>
        <w:t xml:space="preserve"> ‘loci of the practices of predatory global capital’</w:t>
      </w:r>
      <w:r w:rsidR="00C61B32">
        <w:rPr>
          <w:rFonts w:asciiTheme="majorBidi" w:hAnsiTheme="majorBidi" w:cstheme="majorBidi"/>
          <w:bCs/>
          <w:sz w:val="24"/>
          <w:szCs w:val="24"/>
        </w:rPr>
        <w:t xml:space="preserve"> </w:t>
      </w:r>
      <w:r w:rsidR="00C61B32" w:rsidRPr="004F5E1B">
        <w:rPr>
          <w:rFonts w:asciiTheme="majorBidi" w:hAnsiTheme="majorBidi" w:cstheme="majorBidi"/>
          <w:bCs/>
          <w:sz w:val="24"/>
          <w:szCs w:val="24"/>
        </w:rPr>
        <w:t>(</w:t>
      </w:r>
      <w:proofErr w:type="spellStart"/>
      <w:r w:rsidR="00C61B32" w:rsidRPr="004F5E1B">
        <w:rPr>
          <w:rFonts w:asciiTheme="majorBidi" w:hAnsiTheme="majorBidi" w:cstheme="majorBidi"/>
          <w:bCs/>
          <w:sz w:val="24"/>
          <w:szCs w:val="24"/>
        </w:rPr>
        <w:t>Appadurai</w:t>
      </w:r>
      <w:proofErr w:type="spellEnd"/>
      <w:r w:rsidR="00C61B32">
        <w:rPr>
          <w:rFonts w:asciiTheme="majorBidi" w:hAnsiTheme="majorBidi" w:cstheme="majorBidi"/>
          <w:bCs/>
          <w:sz w:val="24"/>
          <w:szCs w:val="24"/>
        </w:rPr>
        <w:t>,</w:t>
      </w:r>
      <w:r w:rsidR="00C61B32" w:rsidRPr="004F5E1B">
        <w:rPr>
          <w:rFonts w:asciiTheme="majorBidi" w:hAnsiTheme="majorBidi" w:cstheme="majorBidi"/>
          <w:bCs/>
          <w:sz w:val="24"/>
          <w:szCs w:val="24"/>
        </w:rPr>
        <w:t xml:space="preserve"> 2000</w:t>
      </w:r>
      <w:r w:rsidR="00C61B32">
        <w:rPr>
          <w:rFonts w:asciiTheme="majorBidi" w:hAnsiTheme="majorBidi" w:cstheme="majorBidi"/>
          <w:bCs/>
          <w:sz w:val="24"/>
          <w:szCs w:val="24"/>
        </w:rPr>
        <w:t>, p. 627)</w:t>
      </w:r>
      <w:r w:rsidR="00043D4D">
        <w:rPr>
          <w:rFonts w:asciiTheme="majorBidi" w:hAnsiTheme="majorBidi" w:cstheme="majorBidi"/>
          <w:bCs/>
          <w:sz w:val="24"/>
          <w:szCs w:val="24"/>
        </w:rPr>
        <w:t xml:space="preserve">. This is particularly </w:t>
      </w:r>
      <w:r w:rsidR="009939E8">
        <w:rPr>
          <w:rFonts w:asciiTheme="majorBidi" w:hAnsiTheme="majorBidi" w:cstheme="majorBidi"/>
          <w:bCs/>
          <w:sz w:val="24"/>
          <w:szCs w:val="24"/>
        </w:rPr>
        <w:t>the case</w:t>
      </w:r>
      <w:r w:rsidR="00043D4D">
        <w:rPr>
          <w:rFonts w:asciiTheme="majorBidi" w:hAnsiTheme="majorBidi" w:cstheme="majorBidi"/>
          <w:bCs/>
          <w:sz w:val="24"/>
          <w:szCs w:val="24"/>
        </w:rPr>
        <w:t xml:space="preserve"> in</w:t>
      </w:r>
      <w:r w:rsidR="00552DFC">
        <w:rPr>
          <w:rFonts w:asciiTheme="majorBidi" w:hAnsiTheme="majorBidi" w:cstheme="majorBidi"/>
          <w:bCs/>
          <w:sz w:val="24"/>
          <w:szCs w:val="24"/>
        </w:rPr>
        <w:t xml:space="preserve"> the absence of strong regulatory and protective institutions</w:t>
      </w:r>
      <w:r w:rsidR="00C61B32">
        <w:rPr>
          <w:rFonts w:asciiTheme="majorBidi" w:hAnsiTheme="majorBidi" w:cstheme="majorBidi"/>
          <w:bCs/>
          <w:sz w:val="24"/>
          <w:szCs w:val="24"/>
        </w:rPr>
        <w:t>, but exclusion, dispossession and marginalisation are also produced</w:t>
      </w:r>
      <w:r w:rsidR="00043D4D">
        <w:rPr>
          <w:rFonts w:asciiTheme="majorBidi" w:hAnsiTheme="majorBidi" w:cstheme="majorBidi"/>
          <w:bCs/>
          <w:sz w:val="24"/>
          <w:szCs w:val="24"/>
        </w:rPr>
        <w:t xml:space="preserve"> by the way </w:t>
      </w:r>
      <w:r w:rsidR="00C61B32">
        <w:rPr>
          <w:rFonts w:asciiTheme="majorBidi" w:hAnsiTheme="majorBidi" w:cstheme="majorBidi"/>
          <w:bCs/>
          <w:sz w:val="24"/>
          <w:szCs w:val="24"/>
        </w:rPr>
        <w:t>state</w:t>
      </w:r>
      <w:r w:rsidR="00043D4D">
        <w:rPr>
          <w:rFonts w:asciiTheme="majorBidi" w:hAnsiTheme="majorBidi" w:cstheme="majorBidi"/>
          <w:bCs/>
          <w:sz w:val="24"/>
          <w:szCs w:val="24"/>
        </w:rPr>
        <w:t xml:space="preserve"> institutions are restructured </w:t>
      </w:r>
      <w:r w:rsidR="00C61B32">
        <w:rPr>
          <w:rFonts w:asciiTheme="majorBidi" w:hAnsiTheme="majorBidi" w:cstheme="majorBidi"/>
          <w:bCs/>
          <w:sz w:val="24"/>
          <w:szCs w:val="24"/>
        </w:rPr>
        <w:t xml:space="preserve">– and indeed fragmented - </w:t>
      </w:r>
      <w:r w:rsidR="00043D4D">
        <w:rPr>
          <w:rFonts w:asciiTheme="majorBidi" w:hAnsiTheme="majorBidi" w:cstheme="majorBidi"/>
          <w:bCs/>
          <w:sz w:val="24"/>
          <w:szCs w:val="24"/>
        </w:rPr>
        <w:t>along neoliberal lines</w:t>
      </w:r>
      <w:r w:rsidR="009939E8">
        <w:rPr>
          <w:rFonts w:asciiTheme="majorBidi" w:hAnsiTheme="majorBidi" w:cstheme="majorBidi"/>
          <w:bCs/>
          <w:sz w:val="24"/>
          <w:szCs w:val="24"/>
        </w:rPr>
        <w:t xml:space="preserve"> (Ong</w:t>
      </w:r>
      <w:r w:rsidR="004D4064">
        <w:rPr>
          <w:rFonts w:asciiTheme="majorBidi" w:hAnsiTheme="majorBidi" w:cstheme="majorBidi"/>
          <w:bCs/>
          <w:sz w:val="24"/>
          <w:szCs w:val="24"/>
        </w:rPr>
        <w:t>, 2006)</w:t>
      </w:r>
      <w:r w:rsidR="00CF26D3">
        <w:rPr>
          <w:rFonts w:asciiTheme="majorBidi" w:hAnsiTheme="majorBidi" w:cstheme="majorBidi"/>
          <w:bCs/>
          <w:sz w:val="24"/>
          <w:szCs w:val="24"/>
        </w:rPr>
        <w:t xml:space="preserve">.  An emergent </w:t>
      </w:r>
      <w:r w:rsidR="00925DAF" w:rsidRPr="004F5E1B">
        <w:rPr>
          <w:rFonts w:asciiTheme="majorBidi" w:hAnsiTheme="majorBidi" w:cstheme="majorBidi"/>
          <w:bCs/>
          <w:sz w:val="24"/>
          <w:szCs w:val="24"/>
        </w:rPr>
        <w:t xml:space="preserve">politics of contestation </w:t>
      </w:r>
      <w:r w:rsidR="00A601F4">
        <w:rPr>
          <w:rFonts w:asciiTheme="majorBidi" w:hAnsiTheme="majorBidi" w:cstheme="majorBidi"/>
          <w:bCs/>
          <w:sz w:val="24"/>
          <w:szCs w:val="24"/>
        </w:rPr>
        <w:t xml:space="preserve">over urban space </w:t>
      </w:r>
      <w:r w:rsidR="00CF26D3">
        <w:rPr>
          <w:rFonts w:asciiTheme="majorBidi" w:hAnsiTheme="majorBidi" w:cstheme="majorBidi"/>
          <w:bCs/>
          <w:sz w:val="24"/>
          <w:szCs w:val="24"/>
        </w:rPr>
        <w:t>is</w:t>
      </w:r>
      <w:r w:rsidR="00A601F4">
        <w:rPr>
          <w:rFonts w:asciiTheme="majorBidi" w:hAnsiTheme="majorBidi" w:cstheme="majorBidi"/>
          <w:bCs/>
          <w:sz w:val="24"/>
          <w:szCs w:val="24"/>
        </w:rPr>
        <w:t xml:space="preserve"> closely related to a new politics of </w:t>
      </w:r>
      <w:r w:rsidR="00CF26D3">
        <w:rPr>
          <w:rFonts w:asciiTheme="majorBidi" w:hAnsiTheme="majorBidi" w:cstheme="majorBidi"/>
          <w:bCs/>
          <w:sz w:val="24"/>
          <w:szCs w:val="24"/>
        </w:rPr>
        <w:t xml:space="preserve">urban </w:t>
      </w:r>
      <w:r w:rsidR="00A601F4">
        <w:rPr>
          <w:rFonts w:asciiTheme="majorBidi" w:hAnsiTheme="majorBidi" w:cstheme="majorBidi"/>
          <w:bCs/>
          <w:sz w:val="24"/>
          <w:szCs w:val="24"/>
        </w:rPr>
        <w:t xml:space="preserve">class formation, in which </w:t>
      </w:r>
      <w:r w:rsidR="00EB5C9A">
        <w:rPr>
          <w:rFonts w:asciiTheme="majorBidi" w:hAnsiTheme="majorBidi" w:cstheme="majorBidi"/>
          <w:bCs/>
          <w:sz w:val="24"/>
          <w:szCs w:val="24"/>
        </w:rPr>
        <w:t xml:space="preserve">disputes over what constitutes property </w:t>
      </w:r>
      <w:r w:rsidR="00CF26D3">
        <w:rPr>
          <w:rFonts w:asciiTheme="majorBidi" w:hAnsiTheme="majorBidi" w:cstheme="majorBidi"/>
          <w:bCs/>
          <w:sz w:val="24"/>
          <w:szCs w:val="24"/>
        </w:rPr>
        <w:t xml:space="preserve">and property rights </w:t>
      </w:r>
      <w:r w:rsidR="00A601F4">
        <w:rPr>
          <w:rFonts w:asciiTheme="majorBidi" w:hAnsiTheme="majorBidi" w:cstheme="majorBidi"/>
          <w:bCs/>
          <w:sz w:val="24"/>
          <w:szCs w:val="24"/>
        </w:rPr>
        <w:t xml:space="preserve">lie at the heart </w:t>
      </w:r>
      <w:r w:rsidR="00B71835">
        <w:rPr>
          <w:rFonts w:asciiTheme="majorBidi" w:hAnsiTheme="majorBidi" w:cstheme="majorBidi"/>
          <w:bCs/>
          <w:sz w:val="24"/>
          <w:szCs w:val="24"/>
        </w:rPr>
        <w:t xml:space="preserve">of contemporary urban class </w:t>
      </w:r>
      <w:r w:rsidR="00EB5C9A">
        <w:rPr>
          <w:rFonts w:asciiTheme="majorBidi" w:hAnsiTheme="majorBidi" w:cstheme="majorBidi"/>
          <w:bCs/>
          <w:sz w:val="24"/>
          <w:szCs w:val="24"/>
        </w:rPr>
        <w:t>relation</w:t>
      </w:r>
      <w:r w:rsidR="00CF26D3">
        <w:rPr>
          <w:rFonts w:asciiTheme="majorBidi" w:hAnsiTheme="majorBidi" w:cstheme="majorBidi"/>
          <w:bCs/>
          <w:sz w:val="24"/>
          <w:szCs w:val="24"/>
        </w:rPr>
        <w:t>s</w:t>
      </w:r>
      <w:r w:rsidR="00DC7307">
        <w:rPr>
          <w:rFonts w:asciiTheme="majorBidi" w:hAnsiTheme="majorBidi" w:cstheme="majorBidi"/>
          <w:bCs/>
          <w:sz w:val="24"/>
          <w:szCs w:val="24"/>
        </w:rPr>
        <w:t xml:space="preserve"> (De Neve, this issue)</w:t>
      </w:r>
      <w:r w:rsidR="00B71835">
        <w:rPr>
          <w:rFonts w:asciiTheme="majorBidi" w:hAnsiTheme="majorBidi" w:cstheme="majorBidi"/>
          <w:bCs/>
          <w:sz w:val="24"/>
          <w:szCs w:val="24"/>
        </w:rPr>
        <w:t>.  F</w:t>
      </w:r>
      <w:r w:rsidR="00C96308">
        <w:rPr>
          <w:rFonts w:asciiTheme="majorBidi" w:hAnsiTheme="majorBidi" w:cstheme="majorBidi"/>
          <w:bCs/>
          <w:sz w:val="24"/>
          <w:szCs w:val="24"/>
        </w:rPr>
        <w:t xml:space="preserve">ar from </w:t>
      </w:r>
      <w:r w:rsidR="00A3308D">
        <w:rPr>
          <w:rFonts w:asciiTheme="majorBidi" w:hAnsiTheme="majorBidi" w:cstheme="majorBidi"/>
          <w:bCs/>
          <w:sz w:val="24"/>
          <w:szCs w:val="24"/>
        </w:rPr>
        <w:t xml:space="preserve">being </w:t>
      </w:r>
      <w:r w:rsidR="00C96308">
        <w:rPr>
          <w:rFonts w:asciiTheme="majorBidi" w:hAnsiTheme="majorBidi" w:cstheme="majorBidi"/>
          <w:bCs/>
          <w:sz w:val="24"/>
          <w:szCs w:val="24"/>
        </w:rPr>
        <w:t>superfluous</w:t>
      </w:r>
      <w:r w:rsidR="00EB5C9A">
        <w:rPr>
          <w:rFonts w:asciiTheme="majorBidi" w:hAnsiTheme="majorBidi" w:cstheme="majorBidi"/>
          <w:bCs/>
          <w:sz w:val="24"/>
          <w:szCs w:val="24"/>
        </w:rPr>
        <w:t xml:space="preserve">, </w:t>
      </w:r>
      <w:proofErr w:type="spellStart"/>
      <w:r w:rsidR="00EB5C9A">
        <w:rPr>
          <w:rFonts w:asciiTheme="majorBidi" w:hAnsiTheme="majorBidi" w:cstheme="majorBidi"/>
          <w:bCs/>
          <w:sz w:val="24"/>
          <w:szCs w:val="24"/>
        </w:rPr>
        <w:t>F</w:t>
      </w:r>
      <w:r w:rsidR="00B71835">
        <w:rPr>
          <w:rFonts w:asciiTheme="majorBidi" w:hAnsiTheme="majorBidi" w:cstheme="majorBidi"/>
          <w:bCs/>
          <w:sz w:val="24"/>
          <w:szCs w:val="24"/>
        </w:rPr>
        <w:t>ernandes</w:t>
      </w:r>
      <w:proofErr w:type="spellEnd"/>
      <w:r w:rsidR="00EB5C9A">
        <w:rPr>
          <w:rFonts w:asciiTheme="majorBidi" w:hAnsiTheme="majorBidi" w:cstheme="majorBidi"/>
          <w:bCs/>
          <w:sz w:val="24"/>
          <w:szCs w:val="24"/>
        </w:rPr>
        <w:t xml:space="preserve"> shows that </w:t>
      </w:r>
      <w:r w:rsidR="00B71835">
        <w:rPr>
          <w:rFonts w:ascii="Times New Roman" w:hAnsi="Times New Roman" w:cs="Times New Roman"/>
          <w:sz w:val="24"/>
          <w:szCs w:val="24"/>
        </w:rPr>
        <w:t>‘state practices are centrally implied in the politics of spatial restructuring, as the state oscillates between an active ally of new middle class aspirations on the one hand and manager of spatialized political conflicts between the middle class and subaltern groups on the other’ (2006</w:t>
      </w:r>
      <w:r w:rsidR="00A90159">
        <w:rPr>
          <w:rFonts w:ascii="Times New Roman" w:hAnsi="Times New Roman" w:cs="Times New Roman"/>
          <w:sz w:val="24"/>
          <w:szCs w:val="24"/>
        </w:rPr>
        <w:t>, p.</w:t>
      </w:r>
      <w:r w:rsidR="00B71835">
        <w:rPr>
          <w:rFonts w:ascii="Times New Roman" w:hAnsi="Times New Roman" w:cs="Times New Roman"/>
          <w:sz w:val="24"/>
          <w:szCs w:val="24"/>
        </w:rPr>
        <w:t xml:space="preserve"> 140).  </w:t>
      </w:r>
      <w:r w:rsidR="00DC7307">
        <w:rPr>
          <w:rFonts w:ascii="Times New Roman" w:hAnsi="Times New Roman" w:cs="Times New Roman"/>
          <w:sz w:val="24"/>
          <w:szCs w:val="24"/>
        </w:rPr>
        <w:t>Indeed</w:t>
      </w:r>
      <w:r w:rsidR="00C96308">
        <w:rPr>
          <w:rFonts w:ascii="Times New Roman" w:hAnsi="Times New Roman" w:cs="Times New Roman"/>
          <w:sz w:val="24"/>
          <w:szCs w:val="24"/>
        </w:rPr>
        <w:t>,</w:t>
      </w:r>
      <w:r w:rsidR="003374FA">
        <w:rPr>
          <w:rFonts w:ascii="Times New Roman" w:hAnsi="Times New Roman" w:cs="Times New Roman"/>
          <w:sz w:val="24"/>
          <w:szCs w:val="24"/>
        </w:rPr>
        <w:t xml:space="preserve"> </w:t>
      </w:r>
      <w:r w:rsidR="00E77F27">
        <w:rPr>
          <w:rFonts w:ascii="Times New Roman" w:hAnsi="Times New Roman" w:cs="Times New Roman"/>
          <w:sz w:val="24"/>
          <w:szCs w:val="24"/>
        </w:rPr>
        <w:t>ongoing</w:t>
      </w:r>
      <w:r w:rsidR="003374FA">
        <w:rPr>
          <w:rFonts w:ascii="Times New Roman" w:hAnsi="Times New Roman" w:cs="Times New Roman"/>
          <w:sz w:val="24"/>
          <w:szCs w:val="24"/>
        </w:rPr>
        <w:t xml:space="preserve"> transfor</w:t>
      </w:r>
      <w:r w:rsidR="00E77F27">
        <w:rPr>
          <w:rFonts w:ascii="Times New Roman" w:hAnsi="Times New Roman" w:cs="Times New Roman"/>
          <w:sz w:val="24"/>
          <w:szCs w:val="24"/>
        </w:rPr>
        <w:t>mation</w:t>
      </w:r>
      <w:r w:rsidR="00C96308">
        <w:rPr>
          <w:rFonts w:ascii="Times New Roman" w:hAnsi="Times New Roman" w:cs="Times New Roman"/>
          <w:sz w:val="24"/>
          <w:szCs w:val="24"/>
        </w:rPr>
        <w:t>s</w:t>
      </w:r>
      <w:r w:rsidR="00E77F27">
        <w:rPr>
          <w:rFonts w:ascii="Times New Roman" w:hAnsi="Times New Roman" w:cs="Times New Roman"/>
          <w:sz w:val="24"/>
          <w:szCs w:val="24"/>
        </w:rPr>
        <w:t xml:space="preserve"> of the urban landscape</w:t>
      </w:r>
      <w:r w:rsidR="003374FA">
        <w:rPr>
          <w:rFonts w:ascii="Times New Roman" w:hAnsi="Times New Roman" w:cs="Times New Roman"/>
          <w:sz w:val="24"/>
          <w:szCs w:val="24"/>
        </w:rPr>
        <w:t xml:space="preserve"> </w:t>
      </w:r>
      <w:r w:rsidR="00DC7307">
        <w:rPr>
          <w:rFonts w:ascii="Times New Roman" w:hAnsi="Times New Roman" w:cs="Times New Roman"/>
          <w:sz w:val="24"/>
          <w:szCs w:val="24"/>
        </w:rPr>
        <w:t>are</w:t>
      </w:r>
      <w:r w:rsidR="003374FA">
        <w:rPr>
          <w:rFonts w:ascii="Times New Roman" w:hAnsi="Times New Roman" w:cs="Times New Roman"/>
          <w:sz w:val="24"/>
          <w:szCs w:val="24"/>
        </w:rPr>
        <w:t xml:space="preserve"> alter</w:t>
      </w:r>
      <w:r w:rsidR="00DC7307">
        <w:rPr>
          <w:rFonts w:ascii="Times New Roman" w:hAnsi="Times New Roman" w:cs="Times New Roman"/>
          <w:sz w:val="24"/>
          <w:szCs w:val="24"/>
        </w:rPr>
        <w:t>ing</w:t>
      </w:r>
      <w:r w:rsidR="003374FA">
        <w:rPr>
          <w:rFonts w:ascii="Times New Roman" w:hAnsi="Times New Roman" w:cs="Times New Roman"/>
          <w:sz w:val="24"/>
          <w:szCs w:val="24"/>
        </w:rPr>
        <w:t xml:space="preserve"> pol</w:t>
      </w:r>
      <w:r w:rsidR="00E77F27">
        <w:rPr>
          <w:rFonts w:ascii="Times New Roman" w:hAnsi="Times New Roman" w:cs="Times New Roman"/>
          <w:sz w:val="24"/>
          <w:szCs w:val="24"/>
        </w:rPr>
        <w:t>itics</w:t>
      </w:r>
      <w:r w:rsidR="003374FA">
        <w:rPr>
          <w:rFonts w:ascii="Times New Roman" w:hAnsi="Times New Roman" w:cs="Times New Roman"/>
          <w:sz w:val="24"/>
          <w:szCs w:val="24"/>
        </w:rPr>
        <w:t xml:space="preserve"> and the relationship between the state and its citizens. </w:t>
      </w:r>
      <w:r w:rsidR="00DC7307">
        <w:rPr>
          <w:rFonts w:ascii="Times New Roman" w:hAnsi="Times New Roman" w:cs="Times New Roman"/>
          <w:sz w:val="24"/>
          <w:szCs w:val="24"/>
        </w:rPr>
        <w:t xml:space="preserve"> </w:t>
      </w:r>
      <w:r w:rsidR="003374FA">
        <w:rPr>
          <w:rFonts w:ascii="Times New Roman" w:hAnsi="Times New Roman" w:cs="Times New Roman"/>
          <w:sz w:val="24"/>
          <w:szCs w:val="24"/>
        </w:rPr>
        <w:t>Where</w:t>
      </w:r>
      <w:r>
        <w:rPr>
          <w:rFonts w:ascii="Times New Roman" w:hAnsi="Times New Roman" w:cs="Times New Roman"/>
          <w:sz w:val="24"/>
          <w:szCs w:val="24"/>
        </w:rPr>
        <w:t>as</w:t>
      </w:r>
      <w:r w:rsidR="003374FA">
        <w:rPr>
          <w:rFonts w:ascii="Times New Roman" w:hAnsi="Times New Roman" w:cs="Times New Roman"/>
          <w:sz w:val="24"/>
          <w:szCs w:val="24"/>
        </w:rPr>
        <w:t xml:space="preserve"> the urban poor were earlier often emp</w:t>
      </w:r>
      <w:r w:rsidR="00E77F27">
        <w:rPr>
          <w:rFonts w:ascii="Times New Roman" w:hAnsi="Times New Roman" w:cs="Times New Roman"/>
          <w:sz w:val="24"/>
          <w:szCs w:val="24"/>
        </w:rPr>
        <w:t>owered in the course of elector</w:t>
      </w:r>
      <w:r w:rsidR="003374FA">
        <w:rPr>
          <w:rFonts w:ascii="Times New Roman" w:hAnsi="Times New Roman" w:cs="Times New Roman"/>
          <w:sz w:val="24"/>
          <w:szCs w:val="24"/>
        </w:rPr>
        <w:t xml:space="preserve">al politics and could gain – temporary – victories by mobilising discourses on rights in land and state resources, they are today increasingly </w:t>
      </w:r>
      <w:r w:rsidR="001629F5">
        <w:rPr>
          <w:rFonts w:ascii="Times New Roman" w:hAnsi="Times New Roman" w:cs="Times New Roman"/>
          <w:sz w:val="24"/>
          <w:szCs w:val="24"/>
        </w:rPr>
        <w:t>barred</w:t>
      </w:r>
      <w:r w:rsidR="003374FA">
        <w:rPr>
          <w:rFonts w:ascii="Times New Roman" w:hAnsi="Times New Roman" w:cs="Times New Roman"/>
          <w:sz w:val="24"/>
          <w:szCs w:val="24"/>
        </w:rPr>
        <w:t xml:space="preserve"> from </w:t>
      </w:r>
      <w:r w:rsidR="00DC7307">
        <w:rPr>
          <w:rFonts w:ascii="Times New Roman" w:hAnsi="Times New Roman" w:cs="Times New Roman"/>
          <w:sz w:val="24"/>
          <w:szCs w:val="24"/>
        </w:rPr>
        <w:t xml:space="preserve">the </w:t>
      </w:r>
      <w:r w:rsidR="003374FA">
        <w:rPr>
          <w:rFonts w:ascii="Times New Roman" w:hAnsi="Times New Roman" w:cs="Times New Roman"/>
          <w:sz w:val="24"/>
          <w:szCs w:val="24"/>
        </w:rPr>
        <w:t xml:space="preserve">political </w:t>
      </w:r>
      <w:r w:rsidR="00DC7307">
        <w:rPr>
          <w:rFonts w:ascii="Times New Roman" w:hAnsi="Times New Roman" w:cs="Times New Roman"/>
          <w:sz w:val="24"/>
          <w:szCs w:val="24"/>
        </w:rPr>
        <w:t xml:space="preserve">and legal </w:t>
      </w:r>
      <w:r w:rsidR="00E77F27">
        <w:rPr>
          <w:rFonts w:ascii="Times New Roman" w:hAnsi="Times New Roman" w:cs="Times New Roman"/>
          <w:sz w:val="24"/>
          <w:szCs w:val="24"/>
        </w:rPr>
        <w:t xml:space="preserve">processes that affect them. </w:t>
      </w:r>
      <w:r>
        <w:rPr>
          <w:rFonts w:ascii="Times New Roman" w:hAnsi="Times New Roman" w:cs="Times New Roman"/>
          <w:sz w:val="24"/>
          <w:szCs w:val="24"/>
        </w:rPr>
        <w:t xml:space="preserve"> </w:t>
      </w:r>
      <w:r w:rsidR="00E77F27">
        <w:rPr>
          <w:rFonts w:ascii="Times New Roman" w:hAnsi="Times New Roman" w:cs="Times New Roman"/>
          <w:sz w:val="24"/>
          <w:szCs w:val="24"/>
        </w:rPr>
        <w:t>Or</w:t>
      </w:r>
      <w:r w:rsidR="003374FA">
        <w:rPr>
          <w:rFonts w:ascii="Times New Roman" w:hAnsi="Times New Roman" w:cs="Times New Roman"/>
          <w:sz w:val="24"/>
          <w:szCs w:val="24"/>
        </w:rPr>
        <w:t>,</w:t>
      </w:r>
      <w:r w:rsidR="00CD3AF0">
        <w:rPr>
          <w:rFonts w:ascii="Times New Roman" w:hAnsi="Times New Roman" w:cs="Times New Roman"/>
          <w:sz w:val="24"/>
          <w:szCs w:val="24"/>
        </w:rPr>
        <w:t xml:space="preserve"> as</w:t>
      </w:r>
      <w:r w:rsidR="003374FA">
        <w:rPr>
          <w:rFonts w:ascii="Times New Roman" w:hAnsi="Times New Roman" w:cs="Times New Roman"/>
          <w:sz w:val="24"/>
          <w:szCs w:val="24"/>
        </w:rPr>
        <w:t xml:space="preserve"> Chatterjee observe</w:t>
      </w:r>
      <w:r w:rsidR="001629F5">
        <w:rPr>
          <w:rFonts w:ascii="Times New Roman" w:hAnsi="Times New Roman" w:cs="Times New Roman"/>
          <w:sz w:val="24"/>
          <w:szCs w:val="24"/>
        </w:rPr>
        <w:t>d</w:t>
      </w:r>
      <w:r w:rsidR="00CD3AF0">
        <w:rPr>
          <w:rFonts w:ascii="Times New Roman" w:hAnsi="Times New Roman" w:cs="Times New Roman"/>
          <w:sz w:val="24"/>
          <w:szCs w:val="24"/>
        </w:rPr>
        <w:t>, as Indian cities are becoming ‘bourgeois</w:t>
      </w:r>
      <w:r w:rsidR="00E77F27">
        <w:rPr>
          <w:rFonts w:ascii="Times New Roman" w:hAnsi="Times New Roman" w:cs="Times New Roman"/>
          <w:sz w:val="24"/>
          <w:szCs w:val="24"/>
        </w:rPr>
        <w:t>,</w:t>
      </w:r>
      <w:r w:rsidR="00CD3AF0">
        <w:rPr>
          <w:rFonts w:ascii="Times New Roman" w:hAnsi="Times New Roman" w:cs="Times New Roman"/>
          <w:sz w:val="24"/>
          <w:szCs w:val="24"/>
        </w:rPr>
        <w:t xml:space="preserve">’ the poor </w:t>
      </w:r>
      <w:r w:rsidR="00E77F27">
        <w:rPr>
          <w:rFonts w:ascii="Times New Roman" w:hAnsi="Times New Roman" w:cs="Times New Roman"/>
          <w:sz w:val="24"/>
          <w:szCs w:val="24"/>
        </w:rPr>
        <w:t>are not so much losing</w:t>
      </w:r>
      <w:r w:rsidR="00CD3AF0">
        <w:rPr>
          <w:rFonts w:ascii="Times New Roman" w:hAnsi="Times New Roman" w:cs="Times New Roman"/>
          <w:sz w:val="24"/>
          <w:szCs w:val="24"/>
        </w:rPr>
        <w:t xml:space="preserve"> claims to citizenship</w:t>
      </w:r>
      <w:r w:rsidR="00E77F27">
        <w:rPr>
          <w:rFonts w:ascii="Times New Roman" w:hAnsi="Times New Roman" w:cs="Times New Roman"/>
          <w:sz w:val="24"/>
          <w:szCs w:val="24"/>
        </w:rPr>
        <w:t xml:space="preserve"> as </w:t>
      </w:r>
      <w:r w:rsidR="00DC7307">
        <w:rPr>
          <w:rFonts w:ascii="Times New Roman" w:hAnsi="Times New Roman" w:cs="Times New Roman"/>
          <w:sz w:val="24"/>
          <w:szCs w:val="24"/>
        </w:rPr>
        <w:t>being reduced to</w:t>
      </w:r>
      <w:r w:rsidR="00E77F27">
        <w:rPr>
          <w:rFonts w:ascii="Times New Roman" w:hAnsi="Times New Roman" w:cs="Times New Roman"/>
          <w:sz w:val="24"/>
          <w:szCs w:val="24"/>
        </w:rPr>
        <w:t xml:space="preserve"> </w:t>
      </w:r>
      <w:r w:rsidR="00CD3AF0">
        <w:rPr>
          <w:rFonts w:ascii="Times New Roman" w:hAnsi="Times New Roman" w:cs="Times New Roman"/>
          <w:sz w:val="24"/>
          <w:szCs w:val="24"/>
        </w:rPr>
        <w:t>‘populations’ to be managed (Chatterjee</w:t>
      </w:r>
      <w:r w:rsidR="00A90159">
        <w:rPr>
          <w:rFonts w:ascii="Times New Roman" w:hAnsi="Times New Roman" w:cs="Times New Roman"/>
          <w:sz w:val="24"/>
          <w:szCs w:val="24"/>
        </w:rPr>
        <w:t>,</w:t>
      </w:r>
      <w:r w:rsidR="00CD3AF0">
        <w:rPr>
          <w:rFonts w:ascii="Times New Roman" w:hAnsi="Times New Roman" w:cs="Times New Roman"/>
          <w:sz w:val="24"/>
          <w:szCs w:val="24"/>
        </w:rPr>
        <w:t xml:space="preserve"> 2004). </w:t>
      </w:r>
      <w:r w:rsidR="00456905">
        <w:rPr>
          <w:rFonts w:ascii="Times New Roman" w:hAnsi="Times New Roman" w:cs="Times New Roman"/>
          <w:sz w:val="24"/>
          <w:szCs w:val="24"/>
        </w:rPr>
        <w:t xml:space="preserve"> </w:t>
      </w:r>
      <w:r w:rsidR="001629F5">
        <w:rPr>
          <w:rFonts w:ascii="Times New Roman" w:hAnsi="Times New Roman" w:cs="Times New Roman"/>
          <w:sz w:val="24"/>
          <w:szCs w:val="24"/>
        </w:rPr>
        <w:t xml:space="preserve">Yet, these ‘populations’ have not </w:t>
      </w:r>
      <w:proofErr w:type="gramStart"/>
      <w:r w:rsidR="001629F5">
        <w:rPr>
          <w:rFonts w:ascii="Times New Roman" w:hAnsi="Times New Roman" w:cs="Times New Roman"/>
          <w:sz w:val="24"/>
          <w:szCs w:val="24"/>
        </w:rPr>
        <w:t>remain</w:t>
      </w:r>
      <w:proofErr w:type="gramEnd"/>
      <w:r w:rsidR="00552DFC">
        <w:rPr>
          <w:rFonts w:ascii="Times New Roman" w:hAnsi="Times New Roman" w:cs="Times New Roman"/>
          <w:sz w:val="24"/>
          <w:szCs w:val="24"/>
        </w:rPr>
        <w:t xml:space="preserve"> completely devoid of voice or input. </w:t>
      </w:r>
    </w:p>
    <w:p w:rsidR="00456905" w:rsidRDefault="00456905" w:rsidP="00552DFC">
      <w:pPr>
        <w:spacing w:line="480" w:lineRule="auto"/>
        <w:jc w:val="both"/>
        <w:rPr>
          <w:rFonts w:asciiTheme="majorBidi" w:hAnsiTheme="majorBidi" w:cstheme="majorBidi"/>
          <w:bCs/>
          <w:sz w:val="24"/>
          <w:szCs w:val="24"/>
        </w:rPr>
      </w:pPr>
      <w:r>
        <w:rPr>
          <w:rFonts w:ascii="Times New Roman" w:hAnsi="Times New Roman" w:cs="Times New Roman"/>
          <w:sz w:val="24"/>
          <w:szCs w:val="24"/>
        </w:rPr>
        <w:t>Even though</w:t>
      </w:r>
      <w:r w:rsidR="00001A9B">
        <w:rPr>
          <w:rFonts w:ascii="Times New Roman" w:hAnsi="Times New Roman" w:cs="Times New Roman"/>
          <w:sz w:val="24"/>
          <w:szCs w:val="24"/>
        </w:rPr>
        <w:t xml:space="preserve"> the hegemony of elite interests</w:t>
      </w:r>
      <w:r>
        <w:rPr>
          <w:rFonts w:ascii="Times New Roman" w:hAnsi="Times New Roman" w:cs="Times New Roman"/>
          <w:sz w:val="24"/>
          <w:szCs w:val="24"/>
        </w:rPr>
        <w:t xml:space="preserve"> </w:t>
      </w:r>
      <w:r w:rsidR="00001A9B">
        <w:rPr>
          <w:rFonts w:ascii="Times New Roman" w:hAnsi="Times New Roman" w:cs="Times New Roman"/>
          <w:sz w:val="24"/>
          <w:szCs w:val="24"/>
        </w:rPr>
        <w:t xml:space="preserve">cannot be denied, contestations </w:t>
      </w:r>
      <w:r w:rsidR="00DC7307">
        <w:rPr>
          <w:rFonts w:ascii="Times New Roman" w:hAnsi="Times New Roman" w:cs="Times New Roman"/>
          <w:sz w:val="24"/>
          <w:szCs w:val="24"/>
        </w:rPr>
        <w:t xml:space="preserve">do </w:t>
      </w:r>
      <w:r w:rsidR="00001A9B">
        <w:rPr>
          <w:rFonts w:ascii="Times New Roman" w:hAnsi="Times New Roman" w:cs="Times New Roman"/>
          <w:sz w:val="24"/>
          <w:szCs w:val="24"/>
        </w:rPr>
        <w:t xml:space="preserve">arise over resources and </w:t>
      </w:r>
      <w:r>
        <w:rPr>
          <w:rFonts w:ascii="Times New Roman" w:hAnsi="Times New Roman" w:cs="Times New Roman"/>
          <w:sz w:val="24"/>
          <w:szCs w:val="24"/>
        </w:rPr>
        <w:t>dissent</w:t>
      </w:r>
      <w:r w:rsidR="00C96308">
        <w:rPr>
          <w:rFonts w:ascii="Times New Roman" w:hAnsi="Times New Roman" w:cs="Times New Roman"/>
          <w:sz w:val="24"/>
          <w:szCs w:val="24"/>
        </w:rPr>
        <w:t xml:space="preserve"> contributes to </w:t>
      </w:r>
      <w:r>
        <w:rPr>
          <w:rFonts w:ascii="Times New Roman" w:hAnsi="Times New Roman" w:cs="Times New Roman"/>
          <w:sz w:val="24"/>
          <w:szCs w:val="24"/>
        </w:rPr>
        <w:t xml:space="preserve">the </w:t>
      </w:r>
      <w:r w:rsidR="001629F5">
        <w:rPr>
          <w:rFonts w:ascii="Times New Roman" w:hAnsi="Times New Roman" w:cs="Times New Roman"/>
          <w:sz w:val="24"/>
          <w:szCs w:val="24"/>
        </w:rPr>
        <w:t>shaping</w:t>
      </w:r>
      <w:r>
        <w:rPr>
          <w:rFonts w:ascii="Times New Roman" w:hAnsi="Times New Roman" w:cs="Times New Roman"/>
          <w:sz w:val="24"/>
          <w:szCs w:val="24"/>
        </w:rPr>
        <w:t xml:space="preserve"> of </w:t>
      </w:r>
      <w:r w:rsidR="001629F5">
        <w:rPr>
          <w:rFonts w:ascii="Times New Roman" w:hAnsi="Times New Roman" w:cs="Times New Roman"/>
          <w:sz w:val="24"/>
          <w:szCs w:val="24"/>
        </w:rPr>
        <w:t xml:space="preserve">contemporary </w:t>
      </w:r>
      <w:r w:rsidR="00001A9B">
        <w:rPr>
          <w:rFonts w:ascii="Times New Roman" w:hAnsi="Times New Roman" w:cs="Times New Roman"/>
          <w:sz w:val="24"/>
          <w:szCs w:val="24"/>
        </w:rPr>
        <w:t>cityscapes</w:t>
      </w:r>
      <w:r w:rsidR="001629F5">
        <w:rPr>
          <w:rFonts w:ascii="Times New Roman" w:hAnsi="Times New Roman" w:cs="Times New Roman"/>
          <w:sz w:val="24"/>
          <w:szCs w:val="24"/>
        </w:rPr>
        <w:t xml:space="preserve"> in India</w:t>
      </w:r>
      <w:r w:rsidR="00001A9B">
        <w:rPr>
          <w:rFonts w:ascii="Times New Roman" w:hAnsi="Times New Roman" w:cs="Times New Roman"/>
          <w:sz w:val="24"/>
          <w:szCs w:val="24"/>
        </w:rPr>
        <w:t xml:space="preserve">. </w:t>
      </w:r>
      <w:r w:rsidR="00DC7307">
        <w:rPr>
          <w:rFonts w:ascii="Times New Roman" w:hAnsi="Times New Roman" w:cs="Times New Roman"/>
          <w:sz w:val="24"/>
          <w:szCs w:val="24"/>
        </w:rPr>
        <w:t xml:space="preserve"> But voices of dissent are not always easily</w:t>
      </w:r>
      <w:r w:rsidR="001629F5">
        <w:rPr>
          <w:rFonts w:ascii="Times New Roman" w:hAnsi="Times New Roman" w:cs="Times New Roman"/>
          <w:sz w:val="24"/>
          <w:szCs w:val="24"/>
        </w:rPr>
        <w:t xml:space="preserve"> expressed or heard.  I</w:t>
      </w:r>
      <w:r w:rsidR="00DC7307">
        <w:rPr>
          <w:rFonts w:ascii="Times New Roman" w:hAnsi="Times New Roman" w:cs="Times New Roman"/>
          <w:sz w:val="24"/>
          <w:szCs w:val="24"/>
        </w:rPr>
        <w:t xml:space="preserve">n the absence of protective legislation, </w:t>
      </w:r>
      <w:r w:rsidR="00C96308" w:rsidRPr="00C96308">
        <w:rPr>
          <w:rFonts w:ascii="Times New Roman" w:hAnsi="Times New Roman" w:cs="Times New Roman"/>
          <w:sz w:val="24"/>
          <w:szCs w:val="24"/>
        </w:rPr>
        <w:t xml:space="preserve">the urban poor are </w:t>
      </w:r>
      <w:r w:rsidR="00DC7307">
        <w:rPr>
          <w:rFonts w:ascii="Times New Roman" w:hAnsi="Times New Roman" w:cs="Times New Roman"/>
          <w:sz w:val="24"/>
          <w:szCs w:val="24"/>
        </w:rPr>
        <w:t xml:space="preserve">increasingly left to rely on </w:t>
      </w:r>
      <w:r w:rsidR="00C96308" w:rsidRPr="00C96308">
        <w:rPr>
          <w:rFonts w:ascii="Times New Roman" w:hAnsi="Times New Roman" w:cs="Times New Roman"/>
          <w:sz w:val="24"/>
          <w:szCs w:val="24"/>
        </w:rPr>
        <w:t xml:space="preserve">local politics </w:t>
      </w:r>
      <w:r w:rsidR="00DC7307">
        <w:rPr>
          <w:rFonts w:ascii="Times New Roman" w:hAnsi="Times New Roman" w:cs="Times New Roman"/>
          <w:sz w:val="24"/>
          <w:szCs w:val="24"/>
        </w:rPr>
        <w:t xml:space="preserve">and patronage relations to access </w:t>
      </w:r>
      <w:r w:rsidR="00552DFC">
        <w:rPr>
          <w:rFonts w:ascii="Times New Roman" w:hAnsi="Times New Roman" w:cs="Times New Roman"/>
          <w:sz w:val="24"/>
          <w:szCs w:val="24"/>
        </w:rPr>
        <w:t xml:space="preserve">basic </w:t>
      </w:r>
      <w:r w:rsidR="00DC7307">
        <w:rPr>
          <w:rFonts w:ascii="Times New Roman" w:hAnsi="Times New Roman" w:cs="Times New Roman"/>
          <w:sz w:val="24"/>
          <w:szCs w:val="24"/>
        </w:rPr>
        <w:t xml:space="preserve">resources </w:t>
      </w:r>
      <w:r w:rsidR="00552DFC">
        <w:rPr>
          <w:rFonts w:ascii="Times New Roman" w:hAnsi="Times New Roman" w:cs="Times New Roman"/>
          <w:sz w:val="24"/>
          <w:szCs w:val="24"/>
        </w:rPr>
        <w:t xml:space="preserve">and claim rights </w:t>
      </w:r>
      <w:r w:rsidR="00C96308" w:rsidRPr="00C96308">
        <w:rPr>
          <w:rFonts w:ascii="Times New Roman" w:hAnsi="Times New Roman" w:cs="Times New Roman"/>
          <w:sz w:val="24"/>
          <w:szCs w:val="24"/>
        </w:rPr>
        <w:t>(Harriss, 2007)</w:t>
      </w:r>
      <w:r w:rsidR="00C96308">
        <w:rPr>
          <w:rFonts w:ascii="Times New Roman" w:hAnsi="Times New Roman" w:cs="Times New Roman"/>
          <w:sz w:val="24"/>
          <w:szCs w:val="24"/>
        </w:rPr>
        <w:t>.</w:t>
      </w:r>
      <w:r w:rsidR="002F33C3">
        <w:rPr>
          <w:rFonts w:ascii="Times New Roman" w:hAnsi="Times New Roman" w:cs="Times New Roman"/>
          <w:sz w:val="24"/>
          <w:szCs w:val="24"/>
        </w:rPr>
        <w:t xml:space="preserve"> </w:t>
      </w:r>
      <w:r w:rsidR="00C96308">
        <w:rPr>
          <w:rFonts w:ascii="Times New Roman" w:hAnsi="Times New Roman" w:cs="Times New Roman"/>
          <w:sz w:val="24"/>
          <w:szCs w:val="24"/>
        </w:rPr>
        <w:t xml:space="preserve"> </w:t>
      </w:r>
      <w:r w:rsidR="00001A9B">
        <w:rPr>
          <w:rFonts w:ascii="Times New Roman" w:hAnsi="Times New Roman" w:cs="Times New Roman"/>
          <w:sz w:val="24"/>
          <w:szCs w:val="24"/>
        </w:rPr>
        <w:t xml:space="preserve">Discussing the transformation of working class neighbourhoods in Mumbai, </w:t>
      </w:r>
      <w:proofErr w:type="spellStart"/>
      <w:r w:rsidR="00FB50EA">
        <w:rPr>
          <w:rFonts w:ascii="Times New Roman" w:hAnsi="Times New Roman" w:cs="Times New Roman"/>
          <w:sz w:val="24"/>
          <w:szCs w:val="24"/>
        </w:rPr>
        <w:t>F</w:t>
      </w:r>
      <w:r w:rsidR="00B71835">
        <w:rPr>
          <w:rFonts w:ascii="Times New Roman" w:hAnsi="Times New Roman" w:cs="Times New Roman"/>
          <w:sz w:val="24"/>
          <w:szCs w:val="24"/>
        </w:rPr>
        <w:t>ernandes</w:t>
      </w:r>
      <w:proofErr w:type="spellEnd"/>
      <w:r>
        <w:rPr>
          <w:rFonts w:ascii="Times New Roman" w:hAnsi="Times New Roman" w:cs="Times New Roman"/>
          <w:sz w:val="24"/>
          <w:szCs w:val="24"/>
        </w:rPr>
        <w:t xml:space="preserve"> - like Chatterjee before her - </w:t>
      </w:r>
      <w:r w:rsidR="00B71835">
        <w:rPr>
          <w:rFonts w:ascii="Times New Roman" w:hAnsi="Times New Roman" w:cs="Times New Roman"/>
          <w:sz w:val="24"/>
          <w:szCs w:val="24"/>
        </w:rPr>
        <w:t xml:space="preserve">points to the limits of </w:t>
      </w:r>
      <w:r w:rsidR="00B54238">
        <w:rPr>
          <w:rFonts w:ascii="Times New Roman" w:hAnsi="Times New Roman" w:cs="Times New Roman"/>
          <w:sz w:val="24"/>
          <w:szCs w:val="24"/>
        </w:rPr>
        <w:t xml:space="preserve">resistance </w:t>
      </w:r>
      <w:r w:rsidR="00B71835">
        <w:rPr>
          <w:rFonts w:ascii="Times New Roman" w:hAnsi="Times New Roman" w:cs="Times New Roman"/>
          <w:sz w:val="24"/>
          <w:szCs w:val="24"/>
        </w:rPr>
        <w:t xml:space="preserve">in the face of </w:t>
      </w:r>
      <w:r w:rsidR="00001A9B">
        <w:rPr>
          <w:rFonts w:ascii="Times New Roman" w:hAnsi="Times New Roman" w:cs="Times New Roman"/>
          <w:sz w:val="24"/>
          <w:szCs w:val="24"/>
        </w:rPr>
        <w:t xml:space="preserve">the overwhelming </w:t>
      </w:r>
      <w:r w:rsidR="00B71835">
        <w:rPr>
          <w:rFonts w:ascii="Times New Roman" w:hAnsi="Times New Roman" w:cs="Times New Roman"/>
          <w:sz w:val="24"/>
          <w:szCs w:val="24"/>
        </w:rPr>
        <w:t xml:space="preserve">intersection of </w:t>
      </w:r>
      <w:r w:rsidR="00FB50EA">
        <w:rPr>
          <w:rFonts w:ascii="Times New Roman" w:hAnsi="Times New Roman" w:cs="Times New Roman"/>
          <w:sz w:val="24"/>
          <w:szCs w:val="24"/>
        </w:rPr>
        <w:t>in</w:t>
      </w:r>
      <w:r w:rsidR="00CF0771">
        <w:rPr>
          <w:rFonts w:ascii="Times New Roman" w:hAnsi="Times New Roman" w:cs="Times New Roman"/>
          <w:sz w:val="24"/>
          <w:szCs w:val="24"/>
        </w:rPr>
        <w:t xml:space="preserve">terests between </w:t>
      </w:r>
      <w:r w:rsidR="00B71835">
        <w:rPr>
          <w:rFonts w:ascii="Times New Roman" w:hAnsi="Times New Roman" w:cs="Times New Roman"/>
          <w:sz w:val="24"/>
          <w:szCs w:val="24"/>
        </w:rPr>
        <w:t>state</w:t>
      </w:r>
      <w:r w:rsidR="00FB50EA">
        <w:rPr>
          <w:rFonts w:ascii="Times New Roman" w:hAnsi="Times New Roman" w:cs="Times New Roman"/>
          <w:sz w:val="24"/>
          <w:szCs w:val="24"/>
        </w:rPr>
        <w:t>,</w:t>
      </w:r>
      <w:r w:rsidR="00CF0771">
        <w:rPr>
          <w:rFonts w:ascii="Times New Roman" w:hAnsi="Times New Roman" w:cs="Times New Roman"/>
          <w:sz w:val="24"/>
          <w:szCs w:val="24"/>
        </w:rPr>
        <w:t xml:space="preserve"> </w:t>
      </w:r>
      <w:r w:rsidR="00B71835">
        <w:rPr>
          <w:rFonts w:ascii="Times New Roman" w:hAnsi="Times New Roman" w:cs="Times New Roman"/>
          <w:sz w:val="24"/>
          <w:szCs w:val="24"/>
        </w:rPr>
        <w:t>private sect</w:t>
      </w:r>
      <w:r w:rsidR="00642EF3">
        <w:rPr>
          <w:rFonts w:ascii="Times New Roman" w:hAnsi="Times New Roman" w:cs="Times New Roman"/>
          <w:sz w:val="24"/>
          <w:szCs w:val="24"/>
        </w:rPr>
        <w:t>or</w:t>
      </w:r>
      <w:r w:rsidR="00CF0771">
        <w:rPr>
          <w:rFonts w:ascii="Times New Roman" w:hAnsi="Times New Roman" w:cs="Times New Roman"/>
          <w:sz w:val="24"/>
          <w:szCs w:val="24"/>
        </w:rPr>
        <w:t xml:space="preserve"> and </w:t>
      </w:r>
      <w:r w:rsidR="00B71835">
        <w:rPr>
          <w:rFonts w:ascii="Times New Roman" w:hAnsi="Times New Roman" w:cs="Times New Roman"/>
          <w:sz w:val="24"/>
          <w:szCs w:val="24"/>
        </w:rPr>
        <w:t xml:space="preserve">emerging middle classes </w:t>
      </w:r>
      <w:r w:rsidR="00DC7307">
        <w:rPr>
          <w:rFonts w:ascii="Times New Roman" w:hAnsi="Times New Roman" w:cs="Times New Roman"/>
          <w:sz w:val="24"/>
          <w:szCs w:val="24"/>
        </w:rPr>
        <w:t xml:space="preserve">in the city </w:t>
      </w:r>
      <w:r w:rsidR="00B71835" w:rsidRPr="0019159B">
        <w:rPr>
          <w:rFonts w:ascii="Times New Roman" w:hAnsi="Times New Roman" w:cs="Times New Roman"/>
          <w:sz w:val="24"/>
          <w:szCs w:val="24"/>
        </w:rPr>
        <w:t>(2006</w:t>
      </w:r>
      <w:r w:rsidR="00A90159" w:rsidRPr="0019159B">
        <w:rPr>
          <w:rFonts w:ascii="Times New Roman" w:hAnsi="Times New Roman" w:cs="Times New Roman"/>
          <w:sz w:val="24"/>
          <w:szCs w:val="24"/>
        </w:rPr>
        <w:t xml:space="preserve">, p. </w:t>
      </w:r>
      <w:r w:rsidR="00B71835" w:rsidRPr="0019159B">
        <w:rPr>
          <w:rFonts w:ascii="Times New Roman" w:hAnsi="Times New Roman" w:cs="Times New Roman"/>
          <w:sz w:val="24"/>
          <w:szCs w:val="24"/>
        </w:rPr>
        <w:t>156)</w:t>
      </w:r>
      <w:r w:rsidR="00FB50EA">
        <w:rPr>
          <w:rFonts w:ascii="Times New Roman" w:hAnsi="Times New Roman" w:cs="Times New Roman"/>
          <w:sz w:val="24"/>
          <w:szCs w:val="24"/>
        </w:rPr>
        <w:t xml:space="preserve">. </w:t>
      </w:r>
      <w:r w:rsidR="003374FA">
        <w:rPr>
          <w:rFonts w:ascii="Times New Roman" w:hAnsi="Times New Roman" w:cs="Times New Roman"/>
          <w:sz w:val="24"/>
          <w:szCs w:val="24"/>
        </w:rPr>
        <w:t xml:space="preserve"> </w:t>
      </w:r>
      <w:r w:rsidR="00DC7307">
        <w:rPr>
          <w:rFonts w:ascii="Times New Roman" w:hAnsi="Times New Roman" w:cs="Times New Roman"/>
          <w:sz w:val="24"/>
          <w:szCs w:val="24"/>
        </w:rPr>
        <w:t xml:space="preserve">Even so, </w:t>
      </w:r>
      <w:r w:rsidR="00FB50EA">
        <w:rPr>
          <w:rFonts w:ascii="Times New Roman" w:hAnsi="Times New Roman" w:cs="Times New Roman"/>
          <w:sz w:val="24"/>
          <w:szCs w:val="24"/>
        </w:rPr>
        <w:t>the persistent force of particularistic claims, identity-based mobilisations and political bartering</w:t>
      </w:r>
      <w:r w:rsidR="00001A9B">
        <w:rPr>
          <w:rFonts w:ascii="Times New Roman" w:hAnsi="Times New Roman" w:cs="Times New Roman"/>
          <w:sz w:val="24"/>
          <w:szCs w:val="24"/>
        </w:rPr>
        <w:t xml:space="preserve"> </w:t>
      </w:r>
      <w:r>
        <w:rPr>
          <w:rFonts w:ascii="Times New Roman" w:hAnsi="Times New Roman" w:cs="Times New Roman"/>
          <w:sz w:val="24"/>
          <w:szCs w:val="24"/>
        </w:rPr>
        <w:t>that residents mobilise to access</w:t>
      </w:r>
      <w:r w:rsidR="00FB50EA">
        <w:rPr>
          <w:rFonts w:ascii="Times New Roman" w:hAnsi="Times New Roman" w:cs="Times New Roman"/>
          <w:sz w:val="24"/>
          <w:szCs w:val="24"/>
        </w:rPr>
        <w:t xml:space="preserve"> housing, land, water, electricity and other basic necessities</w:t>
      </w:r>
      <w:r w:rsidR="00C96308">
        <w:rPr>
          <w:rFonts w:ascii="Times New Roman" w:hAnsi="Times New Roman" w:cs="Times New Roman"/>
          <w:sz w:val="24"/>
          <w:szCs w:val="24"/>
        </w:rPr>
        <w:t xml:space="preserve"> demands attention as well</w:t>
      </w:r>
      <w:r w:rsidR="00001A9B">
        <w:rPr>
          <w:rFonts w:ascii="Times New Roman" w:hAnsi="Times New Roman" w:cs="Times New Roman"/>
          <w:sz w:val="24"/>
          <w:szCs w:val="24"/>
        </w:rPr>
        <w:t xml:space="preserve"> </w:t>
      </w:r>
      <w:r w:rsidR="00001A9B" w:rsidRPr="00001A9B">
        <w:rPr>
          <w:rFonts w:ascii="Times New Roman" w:hAnsi="Times New Roman" w:cs="Times New Roman"/>
          <w:sz w:val="24"/>
          <w:szCs w:val="24"/>
        </w:rPr>
        <w:t>(Harris</w:t>
      </w:r>
      <w:r>
        <w:rPr>
          <w:rFonts w:ascii="Times New Roman" w:hAnsi="Times New Roman" w:cs="Times New Roman"/>
          <w:sz w:val="24"/>
          <w:szCs w:val="24"/>
        </w:rPr>
        <w:t>s</w:t>
      </w:r>
      <w:r w:rsidR="00A90159">
        <w:rPr>
          <w:rFonts w:ascii="Times New Roman" w:hAnsi="Times New Roman" w:cs="Times New Roman"/>
          <w:sz w:val="24"/>
          <w:szCs w:val="24"/>
        </w:rPr>
        <w:t>,</w:t>
      </w:r>
      <w:r w:rsidR="00001A9B" w:rsidRPr="00001A9B">
        <w:rPr>
          <w:rFonts w:ascii="Times New Roman" w:hAnsi="Times New Roman" w:cs="Times New Roman"/>
          <w:sz w:val="24"/>
          <w:szCs w:val="24"/>
        </w:rPr>
        <w:t xml:space="preserve"> </w:t>
      </w:r>
      <w:r>
        <w:rPr>
          <w:rFonts w:ascii="Times New Roman" w:hAnsi="Times New Roman" w:cs="Times New Roman"/>
          <w:sz w:val="24"/>
          <w:szCs w:val="24"/>
        </w:rPr>
        <w:t xml:space="preserve">2007; </w:t>
      </w:r>
      <w:proofErr w:type="spellStart"/>
      <w:r>
        <w:rPr>
          <w:rFonts w:ascii="Times New Roman" w:hAnsi="Times New Roman" w:cs="Times New Roman"/>
          <w:sz w:val="24"/>
          <w:szCs w:val="24"/>
        </w:rPr>
        <w:t>Shatkin</w:t>
      </w:r>
      <w:proofErr w:type="spellEnd"/>
      <w:r w:rsidR="00A90159">
        <w:rPr>
          <w:rFonts w:ascii="Times New Roman" w:hAnsi="Times New Roman" w:cs="Times New Roman"/>
          <w:sz w:val="24"/>
          <w:szCs w:val="24"/>
        </w:rPr>
        <w:t>,</w:t>
      </w:r>
      <w:r>
        <w:rPr>
          <w:rFonts w:ascii="Times New Roman" w:hAnsi="Times New Roman" w:cs="Times New Roman"/>
          <w:sz w:val="24"/>
          <w:szCs w:val="24"/>
        </w:rPr>
        <w:t xml:space="preserve"> 2014</w:t>
      </w:r>
      <w:r w:rsidR="00001A9B" w:rsidRPr="00001A9B">
        <w:rPr>
          <w:rFonts w:ascii="Times New Roman" w:hAnsi="Times New Roman" w:cs="Times New Roman"/>
          <w:sz w:val="24"/>
          <w:szCs w:val="24"/>
        </w:rPr>
        <w:t>)</w:t>
      </w:r>
      <w:r w:rsidR="00FB50EA">
        <w:rPr>
          <w:rFonts w:ascii="Times New Roman" w:hAnsi="Times New Roman" w:cs="Times New Roman"/>
          <w:sz w:val="24"/>
          <w:szCs w:val="24"/>
        </w:rPr>
        <w:t xml:space="preserve">.  </w:t>
      </w:r>
      <w:r w:rsidR="00C96308">
        <w:rPr>
          <w:rFonts w:ascii="Times New Roman" w:hAnsi="Times New Roman" w:cs="Times New Roman"/>
          <w:sz w:val="24"/>
          <w:szCs w:val="24"/>
        </w:rPr>
        <w:t xml:space="preserve">As </w:t>
      </w:r>
      <w:proofErr w:type="spellStart"/>
      <w:r w:rsidR="00C96308">
        <w:rPr>
          <w:rFonts w:ascii="Times New Roman" w:hAnsi="Times New Roman" w:cs="Times New Roman"/>
          <w:sz w:val="24"/>
          <w:szCs w:val="24"/>
        </w:rPr>
        <w:t>Shatkin</w:t>
      </w:r>
      <w:proofErr w:type="spellEnd"/>
      <w:r w:rsidR="00C96308">
        <w:rPr>
          <w:rFonts w:ascii="Times New Roman" w:hAnsi="Times New Roman" w:cs="Times New Roman"/>
          <w:sz w:val="24"/>
          <w:szCs w:val="24"/>
        </w:rPr>
        <w:t xml:space="preserve"> points out</w:t>
      </w:r>
      <w:r w:rsidR="002F33C3">
        <w:rPr>
          <w:rFonts w:ascii="Times New Roman" w:hAnsi="Times New Roman" w:cs="Times New Roman"/>
          <w:sz w:val="24"/>
          <w:szCs w:val="24"/>
        </w:rPr>
        <w:t>,</w:t>
      </w:r>
      <w:r w:rsidR="00C96308">
        <w:rPr>
          <w:rFonts w:ascii="Times New Roman" w:hAnsi="Times New Roman" w:cs="Times New Roman"/>
          <w:sz w:val="24"/>
          <w:szCs w:val="24"/>
        </w:rPr>
        <w:t xml:space="preserve"> </w:t>
      </w:r>
      <w:r w:rsidR="00FB50EA">
        <w:rPr>
          <w:rFonts w:ascii="Times New Roman" w:hAnsi="Times New Roman" w:cs="Times New Roman"/>
          <w:sz w:val="24"/>
          <w:szCs w:val="24"/>
        </w:rPr>
        <w:t>‘particularistic claims, often rooted in identity politics, present a formidable force that has held its own in urban politics and in efforts to shape the city in the face of developmental state planning and mi</w:t>
      </w:r>
      <w:r w:rsidR="00A90159">
        <w:rPr>
          <w:rFonts w:ascii="Times New Roman" w:hAnsi="Times New Roman" w:cs="Times New Roman"/>
          <w:sz w:val="24"/>
          <w:szCs w:val="24"/>
        </w:rPr>
        <w:t>ddle-class civil society’ (2014, p.</w:t>
      </w:r>
      <w:r w:rsidR="00FB50EA">
        <w:rPr>
          <w:rFonts w:ascii="Times New Roman" w:hAnsi="Times New Roman" w:cs="Times New Roman"/>
          <w:sz w:val="24"/>
          <w:szCs w:val="24"/>
        </w:rPr>
        <w:t xml:space="preserve"> 4). </w:t>
      </w:r>
      <w:r w:rsidR="00DC7307">
        <w:rPr>
          <w:rFonts w:ascii="Times New Roman" w:hAnsi="Times New Roman" w:cs="Times New Roman"/>
          <w:sz w:val="24"/>
          <w:szCs w:val="24"/>
        </w:rPr>
        <w:t xml:space="preserve"> Unfortunately, </w:t>
      </w:r>
      <w:r w:rsidR="00C96308">
        <w:rPr>
          <w:rFonts w:ascii="Times New Roman" w:hAnsi="Times New Roman" w:cs="Times New Roman"/>
          <w:sz w:val="24"/>
          <w:szCs w:val="24"/>
        </w:rPr>
        <w:t xml:space="preserve">dissent is often only heard if it </w:t>
      </w:r>
      <w:r w:rsidR="00422619">
        <w:rPr>
          <w:rFonts w:ascii="Times New Roman" w:hAnsi="Times New Roman" w:cs="Times New Roman"/>
          <w:sz w:val="24"/>
          <w:szCs w:val="24"/>
        </w:rPr>
        <w:t xml:space="preserve">is articulated within </w:t>
      </w:r>
      <w:r w:rsidR="00DC7307">
        <w:rPr>
          <w:rFonts w:ascii="Times New Roman" w:hAnsi="Times New Roman" w:cs="Times New Roman"/>
          <w:sz w:val="24"/>
          <w:szCs w:val="24"/>
        </w:rPr>
        <w:t xml:space="preserve">hegemonic </w:t>
      </w:r>
      <w:r w:rsidR="00C96308">
        <w:rPr>
          <w:rFonts w:ascii="Times New Roman" w:hAnsi="Times New Roman" w:cs="Times New Roman"/>
          <w:sz w:val="24"/>
          <w:szCs w:val="24"/>
        </w:rPr>
        <w:t xml:space="preserve">discourses on </w:t>
      </w:r>
      <w:r w:rsidR="00EE5EA0" w:rsidRPr="008D22A2">
        <w:rPr>
          <w:rFonts w:ascii="Times New Roman" w:hAnsi="Times New Roman" w:cs="Times New Roman"/>
          <w:sz w:val="24"/>
          <w:szCs w:val="24"/>
        </w:rPr>
        <w:t>‘consumer citizenship’</w:t>
      </w:r>
      <w:r w:rsidR="00DC7307" w:rsidRPr="008D22A2">
        <w:rPr>
          <w:rFonts w:ascii="Times New Roman" w:hAnsi="Times New Roman" w:cs="Times New Roman"/>
          <w:sz w:val="24"/>
          <w:szCs w:val="24"/>
        </w:rPr>
        <w:t xml:space="preserve"> and</w:t>
      </w:r>
      <w:r w:rsidR="00EE5EA0" w:rsidRPr="008D22A2">
        <w:rPr>
          <w:rFonts w:ascii="Times New Roman" w:hAnsi="Times New Roman" w:cs="Times New Roman"/>
          <w:sz w:val="24"/>
          <w:szCs w:val="24"/>
        </w:rPr>
        <w:t xml:space="preserve"> </w:t>
      </w:r>
      <w:r w:rsidR="000A67F3" w:rsidRPr="008D22A2">
        <w:rPr>
          <w:rFonts w:ascii="Times New Roman" w:hAnsi="Times New Roman" w:cs="Times New Roman"/>
          <w:sz w:val="24"/>
          <w:szCs w:val="24"/>
        </w:rPr>
        <w:t>‘</w:t>
      </w:r>
      <w:r w:rsidR="000A67F3" w:rsidRPr="008D22A2">
        <w:rPr>
          <w:rFonts w:asciiTheme="majorBidi" w:hAnsiTheme="majorBidi" w:cstheme="majorBidi"/>
          <w:bCs/>
          <w:sz w:val="24"/>
          <w:szCs w:val="24"/>
        </w:rPr>
        <w:t>propertied citizenship</w:t>
      </w:r>
      <w:r w:rsidR="00DC7307" w:rsidRPr="008D22A2">
        <w:rPr>
          <w:rFonts w:asciiTheme="majorBidi" w:hAnsiTheme="majorBidi" w:cstheme="majorBidi"/>
          <w:bCs/>
          <w:sz w:val="24"/>
          <w:szCs w:val="24"/>
        </w:rPr>
        <w:t>,</w:t>
      </w:r>
      <w:r w:rsidR="000A67F3" w:rsidRPr="008D22A2">
        <w:rPr>
          <w:rFonts w:asciiTheme="majorBidi" w:hAnsiTheme="majorBidi" w:cstheme="majorBidi"/>
          <w:bCs/>
          <w:sz w:val="24"/>
          <w:szCs w:val="24"/>
        </w:rPr>
        <w:t>’</w:t>
      </w:r>
      <w:r w:rsidR="00DC7307">
        <w:rPr>
          <w:rFonts w:asciiTheme="majorBidi" w:hAnsiTheme="majorBidi" w:cstheme="majorBidi"/>
          <w:bCs/>
          <w:sz w:val="24"/>
          <w:szCs w:val="24"/>
        </w:rPr>
        <w:t xml:space="preserve"> and it is only likely to be successful if it </w:t>
      </w:r>
      <w:r w:rsidR="00552DFC">
        <w:rPr>
          <w:rFonts w:asciiTheme="majorBidi" w:hAnsiTheme="majorBidi" w:cstheme="majorBidi"/>
          <w:bCs/>
          <w:sz w:val="24"/>
          <w:szCs w:val="24"/>
        </w:rPr>
        <w:t>manages to mobilise</w:t>
      </w:r>
      <w:r w:rsidR="00DC7307">
        <w:rPr>
          <w:rFonts w:asciiTheme="majorBidi" w:hAnsiTheme="majorBidi" w:cstheme="majorBidi"/>
          <w:bCs/>
          <w:sz w:val="24"/>
          <w:szCs w:val="24"/>
        </w:rPr>
        <w:t xml:space="preserve"> dominant legal tools and instruments of governance.</w:t>
      </w:r>
      <w:r w:rsidR="00422619">
        <w:rPr>
          <w:rFonts w:asciiTheme="majorBidi" w:hAnsiTheme="majorBidi" w:cstheme="majorBidi"/>
          <w:bCs/>
          <w:sz w:val="24"/>
          <w:szCs w:val="24"/>
        </w:rPr>
        <w:t xml:space="preserve">  </w:t>
      </w:r>
      <w:r>
        <w:rPr>
          <w:rFonts w:asciiTheme="majorBidi" w:hAnsiTheme="majorBidi" w:cstheme="majorBidi"/>
          <w:bCs/>
          <w:sz w:val="24"/>
          <w:szCs w:val="24"/>
        </w:rPr>
        <w:t>Clearly, the</w:t>
      </w:r>
      <w:r>
        <w:rPr>
          <w:rFonts w:ascii="Times New Roman" w:hAnsi="Times New Roman" w:cs="Times New Roman"/>
          <w:sz w:val="24"/>
          <w:szCs w:val="24"/>
        </w:rPr>
        <w:t xml:space="preserve"> study of urban property and its </w:t>
      </w:r>
      <w:r w:rsidR="00C96308">
        <w:rPr>
          <w:rFonts w:ascii="Times New Roman" w:hAnsi="Times New Roman" w:cs="Times New Roman"/>
          <w:sz w:val="24"/>
          <w:szCs w:val="24"/>
        </w:rPr>
        <w:t xml:space="preserve">role in wider social transformations </w:t>
      </w:r>
      <w:r w:rsidR="00DC7307">
        <w:rPr>
          <w:rFonts w:ascii="Times New Roman" w:hAnsi="Times New Roman" w:cs="Times New Roman"/>
          <w:sz w:val="24"/>
          <w:szCs w:val="24"/>
        </w:rPr>
        <w:t>invites reflection on</w:t>
      </w:r>
      <w:r>
        <w:rPr>
          <w:rFonts w:ascii="Times New Roman" w:hAnsi="Times New Roman" w:cs="Times New Roman"/>
          <w:sz w:val="24"/>
          <w:szCs w:val="24"/>
        </w:rPr>
        <w:t xml:space="preserve"> a wide array of themes, including class, </w:t>
      </w:r>
      <w:r w:rsidR="00DC7307">
        <w:rPr>
          <w:rFonts w:ascii="Times New Roman" w:hAnsi="Times New Roman" w:cs="Times New Roman"/>
          <w:sz w:val="24"/>
          <w:szCs w:val="24"/>
        </w:rPr>
        <w:t>resistance,</w:t>
      </w:r>
      <w:r>
        <w:rPr>
          <w:rFonts w:ascii="Times New Roman" w:hAnsi="Times New Roman" w:cs="Times New Roman"/>
          <w:sz w:val="24"/>
          <w:szCs w:val="24"/>
        </w:rPr>
        <w:t xml:space="preserve"> </w:t>
      </w:r>
      <w:r w:rsidR="002B1453">
        <w:rPr>
          <w:rFonts w:ascii="Times New Roman" w:hAnsi="Times New Roman" w:cs="Times New Roman"/>
          <w:sz w:val="24"/>
          <w:szCs w:val="24"/>
        </w:rPr>
        <w:t xml:space="preserve">consumerism, </w:t>
      </w:r>
      <w:r w:rsidR="00DC7307">
        <w:rPr>
          <w:rFonts w:ascii="Times New Roman" w:hAnsi="Times New Roman" w:cs="Times New Roman"/>
          <w:sz w:val="24"/>
          <w:szCs w:val="24"/>
        </w:rPr>
        <w:t>governmentality</w:t>
      </w:r>
      <w:r>
        <w:rPr>
          <w:rFonts w:ascii="Times New Roman" w:hAnsi="Times New Roman" w:cs="Times New Roman"/>
          <w:sz w:val="24"/>
          <w:szCs w:val="24"/>
        </w:rPr>
        <w:t>, citizenship and politics.</w:t>
      </w:r>
    </w:p>
    <w:p w:rsidR="00976FD0" w:rsidRPr="00976FD0" w:rsidRDefault="00EC31FF" w:rsidP="004567D9">
      <w:pPr>
        <w:spacing w:line="480" w:lineRule="auto"/>
        <w:jc w:val="both"/>
        <w:rPr>
          <w:rFonts w:asciiTheme="majorBidi" w:hAnsiTheme="majorBidi" w:cstheme="majorBidi"/>
          <w:b/>
          <w:sz w:val="24"/>
          <w:szCs w:val="24"/>
        </w:rPr>
      </w:pPr>
      <w:r>
        <w:rPr>
          <w:rFonts w:asciiTheme="majorBidi" w:hAnsiTheme="majorBidi" w:cstheme="majorBidi"/>
          <w:b/>
          <w:sz w:val="24"/>
          <w:szCs w:val="24"/>
        </w:rPr>
        <w:t>T</w:t>
      </w:r>
      <w:r w:rsidR="00976FD0" w:rsidRPr="00976FD0">
        <w:rPr>
          <w:rFonts w:asciiTheme="majorBidi" w:hAnsiTheme="majorBidi" w:cstheme="majorBidi"/>
          <w:b/>
          <w:sz w:val="24"/>
          <w:szCs w:val="24"/>
        </w:rPr>
        <w:t>he Social Life of Urban Property</w:t>
      </w:r>
    </w:p>
    <w:p w:rsidR="000A67F3" w:rsidRDefault="00EC31FF" w:rsidP="00E01FBA">
      <w:pPr>
        <w:spacing w:line="480" w:lineRule="auto"/>
        <w:jc w:val="both"/>
        <w:rPr>
          <w:rFonts w:asciiTheme="majorBidi" w:hAnsiTheme="majorBidi" w:cstheme="majorBidi"/>
          <w:bCs/>
          <w:sz w:val="24"/>
          <w:szCs w:val="24"/>
        </w:rPr>
      </w:pPr>
      <w:r>
        <w:rPr>
          <w:rFonts w:asciiTheme="majorBidi" w:hAnsiTheme="majorBidi" w:cstheme="majorBidi"/>
          <w:bCs/>
          <w:sz w:val="24"/>
          <w:szCs w:val="24"/>
        </w:rPr>
        <w:t xml:space="preserve">Against the backdrop </w:t>
      </w:r>
      <w:r w:rsidR="002B1453">
        <w:rPr>
          <w:rFonts w:asciiTheme="majorBidi" w:hAnsiTheme="majorBidi" w:cstheme="majorBidi"/>
          <w:bCs/>
          <w:sz w:val="24"/>
          <w:szCs w:val="24"/>
        </w:rPr>
        <w:t xml:space="preserve">of these </w:t>
      </w:r>
      <w:r w:rsidR="00C96308">
        <w:rPr>
          <w:rFonts w:asciiTheme="majorBidi" w:hAnsiTheme="majorBidi" w:cstheme="majorBidi"/>
          <w:bCs/>
          <w:sz w:val="24"/>
          <w:szCs w:val="24"/>
        </w:rPr>
        <w:t>broader</w:t>
      </w:r>
      <w:r w:rsidR="002B1453">
        <w:rPr>
          <w:rFonts w:asciiTheme="majorBidi" w:hAnsiTheme="majorBidi" w:cstheme="majorBidi"/>
          <w:bCs/>
          <w:sz w:val="24"/>
          <w:szCs w:val="24"/>
        </w:rPr>
        <w:t xml:space="preserve"> processes, which reveal</w:t>
      </w:r>
      <w:r>
        <w:rPr>
          <w:rFonts w:asciiTheme="majorBidi" w:hAnsiTheme="majorBidi" w:cstheme="majorBidi"/>
          <w:bCs/>
          <w:sz w:val="24"/>
          <w:szCs w:val="24"/>
        </w:rPr>
        <w:t xml:space="preserve"> </w:t>
      </w:r>
      <w:r w:rsidR="002B1453">
        <w:rPr>
          <w:rFonts w:asciiTheme="majorBidi" w:hAnsiTheme="majorBidi" w:cstheme="majorBidi"/>
          <w:bCs/>
          <w:sz w:val="24"/>
          <w:szCs w:val="24"/>
        </w:rPr>
        <w:t xml:space="preserve">multiple </w:t>
      </w:r>
      <w:r>
        <w:rPr>
          <w:rFonts w:asciiTheme="majorBidi" w:hAnsiTheme="majorBidi" w:cstheme="majorBidi"/>
          <w:bCs/>
          <w:sz w:val="24"/>
          <w:szCs w:val="24"/>
        </w:rPr>
        <w:t>similarities across regions</w:t>
      </w:r>
      <w:r w:rsidR="002B1453">
        <w:rPr>
          <w:rFonts w:asciiTheme="majorBidi" w:hAnsiTheme="majorBidi" w:cstheme="majorBidi"/>
          <w:bCs/>
          <w:sz w:val="24"/>
          <w:szCs w:val="24"/>
        </w:rPr>
        <w:t>,</w:t>
      </w:r>
      <w:r>
        <w:rPr>
          <w:rFonts w:asciiTheme="majorBidi" w:hAnsiTheme="majorBidi" w:cstheme="majorBidi"/>
          <w:bCs/>
          <w:sz w:val="24"/>
          <w:szCs w:val="24"/>
        </w:rPr>
        <w:t xml:space="preserve"> the </w:t>
      </w:r>
      <w:r w:rsidR="00C96308">
        <w:rPr>
          <w:rFonts w:asciiTheme="majorBidi" w:hAnsiTheme="majorBidi" w:cstheme="majorBidi"/>
          <w:bCs/>
          <w:sz w:val="24"/>
          <w:szCs w:val="24"/>
        </w:rPr>
        <w:t xml:space="preserve">articles </w:t>
      </w:r>
      <w:r w:rsidR="00422619">
        <w:rPr>
          <w:rFonts w:asciiTheme="majorBidi" w:hAnsiTheme="majorBidi" w:cstheme="majorBidi"/>
          <w:bCs/>
          <w:sz w:val="24"/>
          <w:szCs w:val="24"/>
        </w:rPr>
        <w:t>i</w:t>
      </w:r>
      <w:r>
        <w:rPr>
          <w:rFonts w:asciiTheme="majorBidi" w:hAnsiTheme="majorBidi" w:cstheme="majorBidi"/>
          <w:bCs/>
          <w:sz w:val="24"/>
          <w:szCs w:val="24"/>
        </w:rPr>
        <w:t>n this volume d</w:t>
      </w:r>
      <w:r w:rsidR="002B1453">
        <w:rPr>
          <w:rFonts w:asciiTheme="majorBidi" w:hAnsiTheme="majorBidi" w:cstheme="majorBidi"/>
          <w:bCs/>
          <w:sz w:val="24"/>
          <w:szCs w:val="24"/>
        </w:rPr>
        <w:t>raw attention to the way real e</w:t>
      </w:r>
      <w:r>
        <w:rPr>
          <w:rFonts w:asciiTheme="majorBidi" w:hAnsiTheme="majorBidi" w:cstheme="majorBidi"/>
          <w:bCs/>
          <w:sz w:val="24"/>
          <w:szCs w:val="24"/>
        </w:rPr>
        <w:t xml:space="preserve">state markets in India are organised, understood and appropriated in different contexts and by different actors. </w:t>
      </w:r>
      <w:r w:rsidR="00B70926">
        <w:rPr>
          <w:rFonts w:asciiTheme="majorBidi" w:hAnsiTheme="majorBidi" w:cstheme="majorBidi"/>
          <w:bCs/>
          <w:sz w:val="24"/>
          <w:szCs w:val="24"/>
        </w:rPr>
        <w:t xml:space="preserve"> </w:t>
      </w:r>
      <w:r w:rsidR="00FB50EA">
        <w:rPr>
          <w:rFonts w:asciiTheme="majorBidi" w:hAnsiTheme="majorBidi" w:cstheme="majorBidi"/>
          <w:bCs/>
          <w:sz w:val="24"/>
          <w:szCs w:val="24"/>
        </w:rPr>
        <w:t>W</w:t>
      </w:r>
      <w:r w:rsidR="00B71835">
        <w:rPr>
          <w:rFonts w:asciiTheme="majorBidi" w:hAnsiTheme="majorBidi" w:cstheme="majorBidi"/>
          <w:bCs/>
          <w:sz w:val="24"/>
          <w:szCs w:val="24"/>
        </w:rPr>
        <w:t xml:space="preserve">hile urban real estate and property redevelopment are key parameters shaping </w:t>
      </w:r>
      <w:r>
        <w:rPr>
          <w:rFonts w:asciiTheme="majorBidi" w:hAnsiTheme="majorBidi" w:cstheme="majorBidi"/>
          <w:bCs/>
          <w:sz w:val="24"/>
          <w:szCs w:val="24"/>
        </w:rPr>
        <w:t xml:space="preserve">the </w:t>
      </w:r>
      <w:r w:rsidR="00FB50EA">
        <w:rPr>
          <w:rFonts w:asciiTheme="majorBidi" w:hAnsiTheme="majorBidi" w:cstheme="majorBidi"/>
          <w:bCs/>
          <w:sz w:val="24"/>
          <w:szCs w:val="24"/>
        </w:rPr>
        <w:t>restructuring</w:t>
      </w:r>
      <w:r w:rsidR="00CF0771">
        <w:rPr>
          <w:rFonts w:asciiTheme="majorBidi" w:hAnsiTheme="majorBidi" w:cstheme="majorBidi"/>
          <w:bCs/>
          <w:sz w:val="24"/>
          <w:szCs w:val="24"/>
        </w:rPr>
        <w:t xml:space="preserve"> </w:t>
      </w:r>
      <w:r>
        <w:rPr>
          <w:rFonts w:asciiTheme="majorBidi" w:hAnsiTheme="majorBidi" w:cstheme="majorBidi"/>
          <w:bCs/>
          <w:sz w:val="24"/>
          <w:szCs w:val="24"/>
        </w:rPr>
        <w:t>of inter</w:t>
      </w:r>
      <w:r w:rsidR="002B1453">
        <w:rPr>
          <w:rFonts w:asciiTheme="majorBidi" w:hAnsiTheme="majorBidi" w:cstheme="majorBidi"/>
          <w:bCs/>
          <w:sz w:val="24"/>
          <w:szCs w:val="24"/>
        </w:rPr>
        <w:t>-</w:t>
      </w:r>
      <w:r>
        <w:rPr>
          <w:rFonts w:asciiTheme="majorBidi" w:hAnsiTheme="majorBidi" w:cstheme="majorBidi"/>
          <w:bCs/>
          <w:sz w:val="24"/>
          <w:szCs w:val="24"/>
        </w:rPr>
        <w:t xml:space="preserve"> and intra-class relations</w:t>
      </w:r>
      <w:r w:rsidR="00FB50EA">
        <w:rPr>
          <w:rFonts w:asciiTheme="majorBidi" w:hAnsiTheme="majorBidi" w:cstheme="majorBidi"/>
          <w:bCs/>
          <w:sz w:val="24"/>
          <w:szCs w:val="24"/>
        </w:rPr>
        <w:t xml:space="preserve">, an aspect of property that has remained much less explored is its place in contemporary </w:t>
      </w:r>
      <w:r w:rsidR="00925DAF" w:rsidRPr="004F5E1B">
        <w:rPr>
          <w:rFonts w:asciiTheme="majorBidi" w:hAnsiTheme="majorBidi" w:cstheme="majorBidi"/>
          <w:bCs/>
          <w:sz w:val="24"/>
          <w:szCs w:val="24"/>
        </w:rPr>
        <w:t xml:space="preserve">economies of desire </w:t>
      </w:r>
      <w:r w:rsidR="00FB50EA">
        <w:rPr>
          <w:rFonts w:asciiTheme="majorBidi" w:hAnsiTheme="majorBidi" w:cstheme="majorBidi"/>
          <w:bCs/>
          <w:sz w:val="24"/>
          <w:szCs w:val="24"/>
        </w:rPr>
        <w:t xml:space="preserve">and its role in the fashioning of emerging middle-class </w:t>
      </w:r>
      <w:r>
        <w:rPr>
          <w:rFonts w:asciiTheme="majorBidi" w:hAnsiTheme="majorBidi" w:cstheme="majorBidi"/>
          <w:bCs/>
          <w:sz w:val="24"/>
          <w:szCs w:val="24"/>
        </w:rPr>
        <w:t>subjectivities</w:t>
      </w:r>
      <w:r w:rsidR="002B1453">
        <w:rPr>
          <w:rFonts w:asciiTheme="majorBidi" w:hAnsiTheme="majorBidi" w:cstheme="majorBidi"/>
          <w:bCs/>
          <w:sz w:val="24"/>
          <w:szCs w:val="24"/>
        </w:rPr>
        <w:t xml:space="preserve"> </w:t>
      </w:r>
      <w:r>
        <w:rPr>
          <w:rFonts w:asciiTheme="majorBidi" w:hAnsiTheme="majorBidi" w:cstheme="majorBidi"/>
          <w:bCs/>
          <w:sz w:val="24"/>
          <w:szCs w:val="24"/>
        </w:rPr>
        <w:t xml:space="preserve">through </w:t>
      </w:r>
      <w:r w:rsidR="0036395E">
        <w:rPr>
          <w:rFonts w:asciiTheme="majorBidi" w:hAnsiTheme="majorBidi" w:cstheme="majorBidi"/>
          <w:bCs/>
          <w:sz w:val="24"/>
          <w:szCs w:val="24"/>
        </w:rPr>
        <w:t xml:space="preserve">a complex </w:t>
      </w:r>
      <w:r>
        <w:rPr>
          <w:rFonts w:asciiTheme="majorBidi" w:hAnsiTheme="majorBidi" w:cstheme="majorBidi"/>
          <w:bCs/>
          <w:sz w:val="24"/>
          <w:szCs w:val="24"/>
        </w:rPr>
        <w:t>cultural politics</w:t>
      </w:r>
      <w:r w:rsidR="00FB50EA">
        <w:rPr>
          <w:rFonts w:asciiTheme="majorBidi" w:hAnsiTheme="majorBidi" w:cstheme="majorBidi"/>
          <w:bCs/>
          <w:sz w:val="24"/>
          <w:szCs w:val="24"/>
        </w:rPr>
        <w:t xml:space="preserve">. </w:t>
      </w:r>
      <w:r w:rsidR="002B1453">
        <w:rPr>
          <w:rFonts w:asciiTheme="majorBidi" w:hAnsiTheme="majorBidi" w:cstheme="majorBidi"/>
          <w:bCs/>
          <w:sz w:val="24"/>
          <w:szCs w:val="24"/>
        </w:rPr>
        <w:t xml:space="preserve"> </w:t>
      </w:r>
      <w:r w:rsidR="00383D91">
        <w:rPr>
          <w:rFonts w:asciiTheme="majorBidi" w:hAnsiTheme="majorBidi" w:cstheme="majorBidi"/>
          <w:bCs/>
          <w:sz w:val="24"/>
          <w:szCs w:val="24"/>
        </w:rPr>
        <w:t>In India’s cities</w:t>
      </w:r>
      <w:r w:rsidR="00642EF3">
        <w:rPr>
          <w:rFonts w:asciiTheme="majorBidi" w:hAnsiTheme="majorBidi" w:cstheme="majorBidi"/>
          <w:bCs/>
          <w:sz w:val="24"/>
          <w:szCs w:val="24"/>
        </w:rPr>
        <w:t>,</w:t>
      </w:r>
      <w:r w:rsidR="00383D91">
        <w:rPr>
          <w:rFonts w:asciiTheme="majorBidi" w:hAnsiTheme="majorBidi" w:cstheme="majorBidi"/>
          <w:bCs/>
          <w:sz w:val="24"/>
          <w:szCs w:val="24"/>
        </w:rPr>
        <w:t xml:space="preserve"> as elsewhere, the commodification of land and the redevelopment of urban sites </w:t>
      </w:r>
      <w:r>
        <w:rPr>
          <w:rFonts w:asciiTheme="majorBidi" w:hAnsiTheme="majorBidi" w:cstheme="majorBidi"/>
          <w:bCs/>
          <w:sz w:val="24"/>
          <w:szCs w:val="24"/>
        </w:rPr>
        <w:t>of work, leisure, religio</w:t>
      </w:r>
      <w:r w:rsidR="002B1453">
        <w:rPr>
          <w:rFonts w:asciiTheme="majorBidi" w:hAnsiTheme="majorBidi" w:cstheme="majorBidi"/>
          <w:bCs/>
          <w:sz w:val="24"/>
          <w:szCs w:val="24"/>
        </w:rPr>
        <w:t>n, politics and</w:t>
      </w:r>
      <w:r>
        <w:rPr>
          <w:rFonts w:asciiTheme="majorBidi" w:hAnsiTheme="majorBidi" w:cstheme="majorBidi"/>
          <w:bCs/>
          <w:sz w:val="24"/>
          <w:szCs w:val="24"/>
        </w:rPr>
        <w:t xml:space="preserve"> associational life </w:t>
      </w:r>
      <w:r w:rsidR="00383D91">
        <w:rPr>
          <w:rFonts w:asciiTheme="majorBidi" w:hAnsiTheme="majorBidi" w:cstheme="majorBidi"/>
          <w:bCs/>
          <w:sz w:val="24"/>
          <w:szCs w:val="24"/>
        </w:rPr>
        <w:t>have created enormous opportunities for the middle classes ‘</w:t>
      </w:r>
      <w:r w:rsidR="00383D91">
        <w:rPr>
          <w:rFonts w:asciiTheme="majorBidi" w:hAnsiTheme="majorBidi" w:cstheme="majorBidi"/>
          <w:bCs/>
          <w:i/>
          <w:iCs/>
          <w:sz w:val="24"/>
          <w:szCs w:val="24"/>
        </w:rPr>
        <w:t xml:space="preserve">both </w:t>
      </w:r>
      <w:r w:rsidR="00383D91">
        <w:rPr>
          <w:rFonts w:asciiTheme="majorBidi" w:hAnsiTheme="majorBidi" w:cstheme="majorBidi"/>
          <w:bCs/>
          <w:sz w:val="24"/>
          <w:szCs w:val="24"/>
        </w:rPr>
        <w:t xml:space="preserve">to enjoy a new style of living </w:t>
      </w:r>
      <w:r w:rsidR="00383D91">
        <w:rPr>
          <w:rFonts w:asciiTheme="majorBidi" w:hAnsiTheme="majorBidi" w:cstheme="majorBidi"/>
          <w:bCs/>
          <w:i/>
          <w:iCs/>
          <w:sz w:val="24"/>
          <w:szCs w:val="24"/>
        </w:rPr>
        <w:t>and</w:t>
      </w:r>
      <w:r w:rsidR="00383D91">
        <w:rPr>
          <w:rFonts w:asciiTheme="majorBidi" w:hAnsiTheme="majorBidi" w:cstheme="majorBidi"/>
          <w:bCs/>
          <w:sz w:val="24"/>
          <w:szCs w:val="24"/>
        </w:rPr>
        <w:t xml:space="preserve"> to tap into an investment opportunity in the city’s expanding economy’ (</w:t>
      </w:r>
      <w:proofErr w:type="spellStart"/>
      <w:r w:rsidR="00383D91">
        <w:rPr>
          <w:rFonts w:asciiTheme="majorBidi" w:hAnsiTheme="majorBidi" w:cstheme="majorBidi"/>
          <w:bCs/>
          <w:sz w:val="24"/>
          <w:szCs w:val="24"/>
        </w:rPr>
        <w:t>Shatkin</w:t>
      </w:r>
      <w:proofErr w:type="spellEnd"/>
      <w:r w:rsidR="00A90159">
        <w:rPr>
          <w:rFonts w:asciiTheme="majorBidi" w:hAnsiTheme="majorBidi" w:cstheme="majorBidi"/>
          <w:bCs/>
          <w:sz w:val="24"/>
          <w:szCs w:val="24"/>
        </w:rPr>
        <w:t>, 2010, p.</w:t>
      </w:r>
      <w:r w:rsidR="00383D91">
        <w:rPr>
          <w:rFonts w:asciiTheme="majorBidi" w:hAnsiTheme="majorBidi" w:cstheme="majorBidi"/>
          <w:bCs/>
          <w:sz w:val="24"/>
          <w:szCs w:val="24"/>
        </w:rPr>
        <w:t xml:space="preserve"> 274).  </w:t>
      </w:r>
      <w:r w:rsidR="0036395E">
        <w:rPr>
          <w:rFonts w:asciiTheme="majorBidi" w:hAnsiTheme="majorBidi" w:cstheme="majorBidi"/>
          <w:bCs/>
          <w:sz w:val="24"/>
          <w:szCs w:val="24"/>
        </w:rPr>
        <w:t>P</w:t>
      </w:r>
      <w:r w:rsidR="00383D91">
        <w:rPr>
          <w:rFonts w:asciiTheme="majorBidi" w:hAnsiTheme="majorBidi" w:cstheme="majorBidi"/>
          <w:bCs/>
          <w:sz w:val="24"/>
          <w:szCs w:val="24"/>
        </w:rPr>
        <w:t>roperty</w:t>
      </w:r>
      <w:r w:rsidR="00694039">
        <w:rPr>
          <w:rFonts w:asciiTheme="majorBidi" w:hAnsiTheme="majorBidi" w:cstheme="majorBidi"/>
          <w:bCs/>
          <w:sz w:val="24"/>
          <w:szCs w:val="24"/>
        </w:rPr>
        <w:t xml:space="preserve"> </w:t>
      </w:r>
      <w:r w:rsidR="0036395E">
        <w:rPr>
          <w:rFonts w:asciiTheme="majorBidi" w:hAnsiTheme="majorBidi" w:cstheme="majorBidi"/>
          <w:bCs/>
          <w:sz w:val="24"/>
          <w:szCs w:val="24"/>
        </w:rPr>
        <w:t>regimes</w:t>
      </w:r>
      <w:r w:rsidR="002B1453">
        <w:rPr>
          <w:rFonts w:asciiTheme="majorBidi" w:hAnsiTheme="majorBidi" w:cstheme="majorBidi"/>
          <w:bCs/>
          <w:sz w:val="24"/>
          <w:szCs w:val="24"/>
        </w:rPr>
        <w:t xml:space="preserve"> </w:t>
      </w:r>
      <w:r w:rsidR="0036395E">
        <w:rPr>
          <w:rFonts w:asciiTheme="majorBidi" w:hAnsiTheme="majorBidi" w:cstheme="majorBidi"/>
          <w:bCs/>
          <w:sz w:val="24"/>
          <w:szCs w:val="24"/>
        </w:rPr>
        <w:t xml:space="preserve">and urban space </w:t>
      </w:r>
      <w:r w:rsidR="00383D91">
        <w:rPr>
          <w:rFonts w:asciiTheme="majorBidi" w:hAnsiTheme="majorBidi" w:cstheme="majorBidi"/>
          <w:bCs/>
          <w:sz w:val="24"/>
          <w:szCs w:val="24"/>
        </w:rPr>
        <w:t>l</w:t>
      </w:r>
      <w:r w:rsidR="00694039">
        <w:rPr>
          <w:rFonts w:asciiTheme="majorBidi" w:hAnsiTheme="majorBidi" w:cstheme="majorBidi"/>
          <w:bCs/>
          <w:sz w:val="24"/>
          <w:szCs w:val="24"/>
        </w:rPr>
        <w:t xml:space="preserve">ie at the heart of </w:t>
      </w:r>
      <w:r w:rsidR="002B1453">
        <w:rPr>
          <w:rFonts w:asciiTheme="majorBidi" w:hAnsiTheme="majorBidi" w:cstheme="majorBidi"/>
          <w:bCs/>
          <w:sz w:val="24"/>
          <w:szCs w:val="24"/>
        </w:rPr>
        <w:t>how</w:t>
      </w:r>
      <w:r w:rsidR="00694039">
        <w:rPr>
          <w:rFonts w:asciiTheme="majorBidi" w:hAnsiTheme="majorBidi" w:cstheme="majorBidi"/>
          <w:bCs/>
          <w:sz w:val="24"/>
          <w:szCs w:val="24"/>
        </w:rPr>
        <w:t xml:space="preserve"> various </w:t>
      </w:r>
      <w:r w:rsidR="00642EF3">
        <w:rPr>
          <w:rFonts w:asciiTheme="majorBidi" w:hAnsiTheme="majorBidi" w:cstheme="majorBidi"/>
          <w:bCs/>
          <w:sz w:val="24"/>
          <w:szCs w:val="24"/>
        </w:rPr>
        <w:t xml:space="preserve">social groups construct </w:t>
      </w:r>
      <w:r w:rsidR="002B1453">
        <w:rPr>
          <w:rFonts w:asciiTheme="majorBidi" w:hAnsiTheme="majorBidi" w:cstheme="majorBidi"/>
          <w:bCs/>
          <w:sz w:val="24"/>
          <w:szCs w:val="24"/>
        </w:rPr>
        <w:t>new</w:t>
      </w:r>
      <w:r w:rsidR="00383D91">
        <w:rPr>
          <w:rFonts w:asciiTheme="majorBidi" w:hAnsiTheme="majorBidi" w:cstheme="majorBidi"/>
          <w:bCs/>
          <w:sz w:val="24"/>
          <w:szCs w:val="24"/>
        </w:rPr>
        <w:t xml:space="preserve"> identities </w:t>
      </w:r>
      <w:r w:rsidR="00642EF3">
        <w:rPr>
          <w:rFonts w:asciiTheme="majorBidi" w:hAnsiTheme="majorBidi" w:cstheme="majorBidi"/>
          <w:bCs/>
          <w:sz w:val="24"/>
          <w:szCs w:val="24"/>
        </w:rPr>
        <w:t xml:space="preserve">for themselves, while simultaneously creating and accumulating </w:t>
      </w:r>
      <w:r w:rsidR="00694039">
        <w:rPr>
          <w:rFonts w:asciiTheme="majorBidi" w:hAnsiTheme="majorBidi" w:cstheme="majorBidi"/>
          <w:bCs/>
          <w:sz w:val="24"/>
          <w:szCs w:val="24"/>
        </w:rPr>
        <w:t>capital</w:t>
      </w:r>
      <w:r w:rsidR="00642EF3">
        <w:rPr>
          <w:rFonts w:asciiTheme="majorBidi" w:hAnsiTheme="majorBidi" w:cstheme="majorBidi"/>
          <w:bCs/>
          <w:sz w:val="24"/>
          <w:szCs w:val="24"/>
        </w:rPr>
        <w:t xml:space="preserve">.  </w:t>
      </w:r>
      <w:r w:rsidR="00B70926">
        <w:rPr>
          <w:rFonts w:asciiTheme="majorBidi" w:hAnsiTheme="majorBidi" w:cstheme="majorBidi"/>
          <w:bCs/>
          <w:sz w:val="24"/>
          <w:szCs w:val="24"/>
        </w:rPr>
        <w:t xml:space="preserve">In this lies the dual role of urban property: as an engine of capital accumulation </w:t>
      </w:r>
      <w:r w:rsidR="00B70926" w:rsidRPr="00B70926">
        <w:rPr>
          <w:rFonts w:asciiTheme="majorBidi" w:hAnsiTheme="majorBidi" w:cstheme="majorBidi"/>
          <w:bCs/>
          <w:i/>
          <w:sz w:val="24"/>
          <w:szCs w:val="24"/>
        </w:rPr>
        <w:t>and</w:t>
      </w:r>
      <w:r w:rsidR="00B70926">
        <w:rPr>
          <w:rFonts w:asciiTheme="majorBidi" w:hAnsiTheme="majorBidi" w:cstheme="majorBidi"/>
          <w:bCs/>
          <w:sz w:val="24"/>
          <w:szCs w:val="24"/>
        </w:rPr>
        <w:t xml:space="preserve"> as a site of housing, place-making and identity formation.</w:t>
      </w:r>
      <w:r w:rsidR="00C739B2">
        <w:rPr>
          <w:rFonts w:asciiTheme="majorBidi" w:hAnsiTheme="majorBidi" w:cstheme="majorBidi"/>
          <w:bCs/>
          <w:sz w:val="24"/>
          <w:szCs w:val="24"/>
        </w:rPr>
        <w:t xml:space="preserve"> </w:t>
      </w:r>
      <w:r w:rsidR="00642EF3">
        <w:rPr>
          <w:rFonts w:asciiTheme="majorBidi" w:hAnsiTheme="majorBidi" w:cstheme="majorBidi"/>
          <w:bCs/>
          <w:sz w:val="24"/>
          <w:szCs w:val="24"/>
        </w:rPr>
        <w:t xml:space="preserve"> </w:t>
      </w:r>
      <w:r w:rsidR="00B70926">
        <w:rPr>
          <w:rFonts w:asciiTheme="majorBidi" w:hAnsiTheme="majorBidi" w:cstheme="majorBidi"/>
          <w:bCs/>
          <w:sz w:val="24"/>
          <w:szCs w:val="24"/>
        </w:rPr>
        <w:t>Indeed,</w:t>
      </w:r>
      <w:r w:rsidR="00B24362">
        <w:rPr>
          <w:rFonts w:asciiTheme="majorBidi" w:hAnsiTheme="majorBidi" w:cstheme="majorBidi"/>
          <w:bCs/>
          <w:sz w:val="24"/>
          <w:szCs w:val="24"/>
        </w:rPr>
        <w:t xml:space="preserve"> property regimes that promote </w:t>
      </w:r>
      <w:r w:rsidR="00C739B2">
        <w:rPr>
          <w:rFonts w:asciiTheme="majorBidi" w:hAnsiTheme="majorBidi" w:cstheme="majorBidi"/>
          <w:bCs/>
          <w:sz w:val="24"/>
          <w:szCs w:val="24"/>
        </w:rPr>
        <w:t xml:space="preserve">private </w:t>
      </w:r>
      <w:r w:rsidR="00B24362">
        <w:rPr>
          <w:rFonts w:asciiTheme="majorBidi" w:hAnsiTheme="majorBidi" w:cstheme="majorBidi"/>
          <w:bCs/>
          <w:sz w:val="24"/>
          <w:szCs w:val="24"/>
        </w:rPr>
        <w:t xml:space="preserve">homeownership </w:t>
      </w:r>
      <w:r w:rsidR="00C739B2">
        <w:rPr>
          <w:rFonts w:asciiTheme="majorBidi" w:hAnsiTheme="majorBidi" w:cstheme="majorBidi"/>
          <w:bCs/>
          <w:sz w:val="24"/>
          <w:szCs w:val="24"/>
        </w:rPr>
        <w:t>are</w:t>
      </w:r>
      <w:r w:rsidR="00B24362">
        <w:rPr>
          <w:rFonts w:asciiTheme="majorBidi" w:hAnsiTheme="majorBidi" w:cstheme="majorBidi"/>
          <w:bCs/>
          <w:sz w:val="24"/>
          <w:szCs w:val="24"/>
        </w:rPr>
        <w:t xml:space="preserve"> </w:t>
      </w:r>
      <w:r w:rsidR="0036395E">
        <w:rPr>
          <w:rFonts w:asciiTheme="majorBidi" w:hAnsiTheme="majorBidi" w:cstheme="majorBidi"/>
          <w:bCs/>
          <w:sz w:val="24"/>
          <w:szCs w:val="24"/>
        </w:rPr>
        <w:t xml:space="preserve">today </w:t>
      </w:r>
      <w:r w:rsidR="00B24362">
        <w:rPr>
          <w:rFonts w:asciiTheme="majorBidi" w:hAnsiTheme="majorBidi" w:cstheme="majorBidi"/>
          <w:bCs/>
          <w:sz w:val="24"/>
          <w:szCs w:val="24"/>
        </w:rPr>
        <w:t xml:space="preserve">crucial </w:t>
      </w:r>
      <w:r w:rsidR="00C739B2">
        <w:rPr>
          <w:rFonts w:asciiTheme="majorBidi" w:hAnsiTheme="majorBidi" w:cstheme="majorBidi"/>
          <w:bCs/>
          <w:sz w:val="24"/>
          <w:szCs w:val="24"/>
        </w:rPr>
        <w:t>to</w:t>
      </w:r>
      <w:r w:rsidR="00B24362">
        <w:rPr>
          <w:rFonts w:asciiTheme="majorBidi" w:hAnsiTheme="majorBidi" w:cstheme="majorBidi"/>
          <w:bCs/>
          <w:sz w:val="24"/>
          <w:szCs w:val="24"/>
        </w:rPr>
        <w:t xml:space="preserve"> the development of group-based </w:t>
      </w:r>
      <w:r w:rsidR="00642EF3">
        <w:rPr>
          <w:rFonts w:asciiTheme="majorBidi" w:hAnsiTheme="majorBidi" w:cstheme="majorBidi"/>
          <w:bCs/>
          <w:sz w:val="24"/>
          <w:szCs w:val="24"/>
        </w:rPr>
        <w:t xml:space="preserve">identities, </w:t>
      </w:r>
      <w:r w:rsidR="00B24362">
        <w:rPr>
          <w:rFonts w:asciiTheme="majorBidi" w:hAnsiTheme="majorBidi" w:cstheme="majorBidi"/>
          <w:bCs/>
          <w:sz w:val="24"/>
          <w:szCs w:val="24"/>
        </w:rPr>
        <w:t xml:space="preserve">a multiplicity of </w:t>
      </w:r>
      <w:r w:rsidR="00642EF3">
        <w:rPr>
          <w:rFonts w:asciiTheme="majorBidi" w:hAnsiTheme="majorBidi" w:cstheme="majorBidi"/>
          <w:bCs/>
          <w:sz w:val="24"/>
          <w:szCs w:val="24"/>
        </w:rPr>
        <w:t xml:space="preserve">urban ways of living, </w:t>
      </w:r>
      <w:r w:rsidR="00C739B2">
        <w:rPr>
          <w:rFonts w:asciiTheme="majorBidi" w:hAnsiTheme="majorBidi" w:cstheme="majorBidi"/>
          <w:bCs/>
          <w:sz w:val="24"/>
          <w:szCs w:val="24"/>
        </w:rPr>
        <w:t xml:space="preserve">and </w:t>
      </w:r>
      <w:r w:rsidR="00B24362">
        <w:rPr>
          <w:rFonts w:asciiTheme="majorBidi" w:hAnsiTheme="majorBidi" w:cstheme="majorBidi"/>
          <w:bCs/>
          <w:sz w:val="24"/>
          <w:szCs w:val="24"/>
        </w:rPr>
        <w:t>notion</w:t>
      </w:r>
      <w:r w:rsidR="00C739B2">
        <w:rPr>
          <w:rFonts w:asciiTheme="majorBidi" w:hAnsiTheme="majorBidi" w:cstheme="majorBidi"/>
          <w:bCs/>
          <w:sz w:val="24"/>
          <w:szCs w:val="24"/>
        </w:rPr>
        <w:t>s</w:t>
      </w:r>
      <w:r w:rsidR="00B24362">
        <w:rPr>
          <w:rFonts w:asciiTheme="majorBidi" w:hAnsiTheme="majorBidi" w:cstheme="majorBidi"/>
          <w:bCs/>
          <w:sz w:val="24"/>
          <w:szCs w:val="24"/>
        </w:rPr>
        <w:t xml:space="preserve"> of what makes </w:t>
      </w:r>
      <w:r w:rsidR="00B70926">
        <w:rPr>
          <w:rFonts w:asciiTheme="majorBidi" w:hAnsiTheme="majorBidi" w:cstheme="majorBidi"/>
          <w:bCs/>
          <w:sz w:val="24"/>
          <w:szCs w:val="24"/>
        </w:rPr>
        <w:t>kin</w:t>
      </w:r>
      <w:r w:rsidR="00B24362">
        <w:rPr>
          <w:rFonts w:asciiTheme="majorBidi" w:hAnsiTheme="majorBidi" w:cstheme="majorBidi"/>
          <w:bCs/>
          <w:sz w:val="24"/>
          <w:szCs w:val="24"/>
        </w:rPr>
        <w:t xml:space="preserve">, neighbourhood and </w:t>
      </w:r>
      <w:r w:rsidR="00642EF3">
        <w:rPr>
          <w:rFonts w:asciiTheme="majorBidi" w:hAnsiTheme="majorBidi" w:cstheme="majorBidi"/>
          <w:bCs/>
          <w:sz w:val="24"/>
          <w:szCs w:val="24"/>
        </w:rPr>
        <w:t>g</w:t>
      </w:r>
      <w:r w:rsidR="00160579">
        <w:rPr>
          <w:rFonts w:asciiTheme="majorBidi" w:hAnsiTheme="majorBidi" w:cstheme="majorBidi"/>
          <w:bCs/>
          <w:sz w:val="24"/>
          <w:szCs w:val="24"/>
        </w:rPr>
        <w:t>ender relations</w:t>
      </w:r>
      <w:r w:rsidR="000A67F3">
        <w:rPr>
          <w:rFonts w:asciiTheme="majorBidi" w:hAnsiTheme="majorBidi" w:cstheme="majorBidi"/>
          <w:bCs/>
          <w:sz w:val="24"/>
          <w:szCs w:val="24"/>
        </w:rPr>
        <w:t xml:space="preserve">.  The dual </w:t>
      </w:r>
      <w:r w:rsidR="00B24362">
        <w:rPr>
          <w:rFonts w:asciiTheme="majorBidi" w:hAnsiTheme="majorBidi" w:cstheme="majorBidi"/>
          <w:bCs/>
          <w:sz w:val="24"/>
          <w:szCs w:val="24"/>
        </w:rPr>
        <w:t xml:space="preserve">meanings </w:t>
      </w:r>
      <w:r w:rsidR="00B70926">
        <w:rPr>
          <w:rFonts w:asciiTheme="majorBidi" w:hAnsiTheme="majorBidi" w:cstheme="majorBidi"/>
          <w:bCs/>
          <w:sz w:val="24"/>
          <w:szCs w:val="24"/>
        </w:rPr>
        <w:t xml:space="preserve">and roles </w:t>
      </w:r>
      <w:r w:rsidR="00B24362">
        <w:rPr>
          <w:rFonts w:asciiTheme="majorBidi" w:hAnsiTheme="majorBidi" w:cstheme="majorBidi"/>
          <w:bCs/>
          <w:sz w:val="24"/>
          <w:szCs w:val="24"/>
        </w:rPr>
        <w:t xml:space="preserve">of </w:t>
      </w:r>
      <w:r w:rsidR="00B70926">
        <w:rPr>
          <w:rFonts w:asciiTheme="majorBidi" w:hAnsiTheme="majorBidi" w:cstheme="majorBidi"/>
          <w:bCs/>
          <w:sz w:val="24"/>
          <w:szCs w:val="24"/>
        </w:rPr>
        <w:t>urban</w:t>
      </w:r>
      <w:r w:rsidR="00B24362">
        <w:rPr>
          <w:rFonts w:asciiTheme="majorBidi" w:hAnsiTheme="majorBidi" w:cstheme="majorBidi"/>
          <w:bCs/>
          <w:sz w:val="24"/>
          <w:szCs w:val="24"/>
        </w:rPr>
        <w:t xml:space="preserve"> </w:t>
      </w:r>
      <w:r w:rsidR="000A67F3">
        <w:rPr>
          <w:rFonts w:asciiTheme="majorBidi" w:hAnsiTheme="majorBidi" w:cstheme="majorBidi"/>
          <w:bCs/>
          <w:sz w:val="24"/>
          <w:szCs w:val="24"/>
        </w:rPr>
        <w:t xml:space="preserve">property </w:t>
      </w:r>
      <w:r w:rsidR="00B70926">
        <w:rPr>
          <w:rFonts w:asciiTheme="majorBidi" w:hAnsiTheme="majorBidi" w:cstheme="majorBidi"/>
          <w:bCs/>
          <w:sz w:val="24"/>
          <w:szCs w:val="24"/>
        </w:rPr>
        <w:t xml:space="preserve">(and </w:t>
      </w:r>
      <w:r w:rsidR="00E01FBA">
        <w:rPr>
          <w:rFonts w:asciiTheme="majorBidi" w:hAnsiTheme="majorBidi" w:cstheme="majorBidi"/>
          <w:bCs/>
          <w:sz w:val="24"/>
          <w:szCs w:val="24"/>
        </w:rPr>
        <w:t xml:space="preserve">particularly </w:t>
      </w:r>
      <w:r w:rsidR="00B24362">
        <w:rPr>
          <w:rFonts w:asciiTheme="majorBidi" w:hAnsiTheme="majorBidi" w:cstheme="majorBidi"/>
          <w:bCs/>
          <w:sz w:val="24"/>
          <w:szCs w:val="24"/>
        </w:rPr>
        <w:t>houses and apartments</w:t>
      </w:r>
      <w:r w:rsidR="00B70926">
        <w:rPr>
          <w:rFonts w:asciiTheme="majorBidi" w:hAnsiTheme="majorBidi" w:cstheme="majorBidi"/>
          <w:bCs/>
          <w:sz w:val="24"/>
          <w:szCs w:val="24"/>
        </w:rPr>
        <w:t>)</w:t>
      </w:r>
      <w:r w:rsidR="00E01FBA">
        <w:rPr>
          <w:rFonts w:asciiTheme="majorBidi" w:hAnsiTheme="majorBidi" w:cstheme="majorBidi"/>
          <w:bCs/>
          <w:sz w:val="24"/>
          <w:szCs w:val="24"/>
        </w:rPr>
        <w:t xml:space="preserve"> </w:t>
      </w:r>
      <w:r w:rsidR="000A67F3">
        <w:rPr>
          <w:rFonts w:asciiTheme="majorBidi" w:hAnsiTheme="majorBidi" w:cstheme="majorBidi"/>
          <w:bCs/>
          <w:sz w:val="24"/>
          <w:szCs w:val="24"/>
        </w:rPr>
        <w:t xml:space="preserve">are often </w:t>
      </w:r>
      <w:r w:rsidR="00B70926">
        <w:rPr>
          <w:rFonts w:asciiTheme="majorBidi" w:hAnsiTheme="majorBidi" w:cstheme="majorBidi"/>
          <w:bCs/>
          <w:sz w:val="24"/>
          <w:szCs w:val="24"/>
        </w:rPr>
        <w:t xml:space="preserve">in conflict </w:t>
      </w:r>
      <w:r w:rsidR="000A67F3">
        <w:rPr>
          <w:rFonts w:asciiTheme="majorBidi" w:hAnsiTheme="majorBidi" w:cstheme="majorBidi"/>
          <w:bCs/>
          <w:sz w:val="24"/>
          <w:szCs w:val="24"/>
        </w:rPr>
        <w:t>with each other</w:t>
      </w:r>
      <w:r w:rsidR="00160579">
        <w:rPr>
          <w:rFonts w:asciiTheme="majorBidi" w:hAnsiTheme="majorBidi" w:cstheme="majorBidi"/>
          <w:bCs/>
          <w:sz w:val="24"/>
          <w:szCs w:val="24"/>
        </w:rPr>
        <w:t xml:space="preserve">, </w:t>
      </w:r>
      <w:r w:rsidR="00C739B2">
        <w:rPr>
          <w:rFonts w:asciiTheme="majorBidi" w:hAnsiTheme="majorBidi" w:cstheme="majorBidi"/>
          <w:bCs/>
          <w:sz w:val="24"/>
          <w:szCs w:val="24"/>
        </w:rPr>
        <w:t xml:space="preserve">creating </w:t>
      </w:r>
      <w:r w:rsidR="00B24362">
        <w:rPr>
          <w:rFonts w:asciiTheme="majorBidi" w:hAnsiTheme="majorBidi" w:cstheme="majorBidi"/>
          <w:bCs/>
          <w:sz w:val="24"/>
          <w:szCs w:val="24"/>
        </w:rPr>
        <w:t>tension</w:t>
      </w:r>
      <w:r w:rsidR="00C739B2">
        <w:rPr>
          <w:rFonts w:asciiTheme="majorBidi" w:hAnsiTheme="majorBidi" w:cstheme="majorBidi"/>
          <w:bCs/>
          <w:sz w:val="24"/>
          <w:szCs w:val="24"/>
        </w:rPr>
        <w:t>s</w:t>
      </w:r>
      <w:r w:rsidR="00E01FBA">
        <w:rPr>
          <w:rFonts w:asciiTheme="majorBidi" w:hAnsiTheme="majorBidi" w:cstheme="majorBidi"/>
          <w:bCs/>
          <w:sz w:val="24"/>
          <w:szCs w:val="24"/>
        </w:rPr>
        <w:t xml:space="preserve"> and </w:t>
      </w:r>
      <w:r w:rsidR="00976FD0">
        <w:rPr>
          <w:rFonts w:asciiTheme="majorBidi" w:hAnsiTheme="majorBidi" w:cstheme="majorBidi"/>
          <w:bCs/>
          <w:sz w:val="24"/>
          <w:szCs w:val="24"/>
        </w:rPr>
        <w:t>con</w:t>
      </w:r>
      <w:r w:rsidR="00B70926">
        <w:rPr>
          <w:rFonts w:asciiTheme="majorBidi" w:hAnsiTheme="majorBidi" w:cstheme="majorBidi"/>
          <w:bCs/>
          <w:sz w:val="24"/>
          <w:szCs w:val="24"/>
        </w:rPr>
        <w:t>testations</w:t>
      </w:r>
      <w:r w:rsidR="00160579">
        <w:rPr>
          <w:rFonts w:asciiTheme="majorBidi" w:hAnsiTheme="majorBidi" w:cstheme="majorBidi"/>
          <w:bCs/>
          <w:sz w:val="24"/>
          <w:szCs w:val="24"/>
        </w:rPr>
        <w:t xml:space="preserve">, </w:t>
      </w:r>
      <w:r w:rsidR="00E01FBA">
        <w:rPr>
          <w:rFonts w:asciiTheme="majorBidi" w:hAnsiTheme="majorBidi" w:cstheme="majorBidi"/>
          <w:bCs/>
          <w:sz w:val="24"/>
          <w:szCs w:val="24"/>
        </w:rPr>
        <w:t>and producing new processes of negotiation and claim making.</w:t>
      </w:r>
      <w:r w:rsidR="00976FD0">
        <w:rPr>
          <w:rFonts w:asciiTheme="majorBidi" w:hAnsiTheme="majorBidi" w:cstheme="majorBidi"/>
          <w:bCs/>
          <w:sz w:val="24"/>
          <w:szCs w:val="24"/>
        </w:rPr>
        <w:t xml:space="preserve">  </w:t>
      </w:r>
      <w:r w:rsidR="00160579">
        <w:rPr>
          <w:rFonts w:asciiTheme="majorBidi" w:hAnsiTheme="majorBidi" w:cstheme="majorBidi"/>
          <w:bCs/>
          <w:sz w:val="24"/>
          <w:szCs w:val="24"/>
        </w:rPr>
        <w:t>T</w:t>
      </w:r>
      <w:r w:rsidR="00160579" w:rsidRPr="004F5E1B">
        <w:rPr>
          <w:rFonts w:asciiTheme="majorBidi" w:hAnsiTheme="majorBidi" w:cstheme="majorBidi"/>
          <w:bCs/>
          <w:sz w:val="24"/>
          <w:szCs w:val="24"/>
        </w:rPr>
        <w:t xml:space="preserve">he </w:t>
      </w:r>
      <w:r w:rsidR="00160579">
        <w:rPr>
          <w:rFonts w:asciiTheme="majorBidi" w:hAnsiTheme="majorBidi" w:cstheme="majorBidi"/>
          <w:bCs/>
          <w:sz w:val="24"/>
          <w:szCs w:val="24"/>
        </w:rPr>
        <w:t xml:space="preserve">articles </w:t>
      </w:r>
      <w:r w:rsidR="0036395E">
        <w:rPr>
          <w:rFonts w:asciiTheme="majorBidi" w:hAnsiTheme="majorBidi" w:cstheme="majorBidi"/>
          <w:bCs/>
          <w:sz w:val="24"/>
          <w:szCs w:val="24"/>
        </w:rPr>
        <w:t>contained in</w:t>
      </w:r>
      <w:r w:rsidR="00160579">
        <w:rPr>
          <w:rFonts w:asciiTheme="majorBidi" w:hAnsiTheme="majorBidi" w:cstheme="majorBidi"/>
          <w:bCs/>
          <w:sz w:val="24"/>
          <w:szCs w:val="24"/>
        </w:rPr>
        <w:t xml:space="preserve"> this issue </w:t>
      </w:r>
      <w:r w:rsidR="00160579" w:rsidRPr="004F5E1B">
        <w:rPr>
          <w:rFonts w:asciiTheme="majorBidi" w:hAnsiTheme="majorBidi" w:cstheme="majorBidi"/>
          <w:bCs/>
          <w:sz w:val="24"/>
          <w:szCs w:val="24"/>
        </w:rPr>
        <w:t>explore how localised spheres of value</w:t>
      </w:r>
      <w:r w:rsidR="0036395E">
        <w:rPr>
          <w:rFonts w:asciiTheme="majorBidi" w:hAnsiTheme="majorBidi" w:cstheme="majorBidi"/>
          <w:bCs/>
          <w:sz w:val="24"/>
          <w:szCs w:val="24"/>
        </w:rPr>
        <w:t xml:space="preserve"> and different kinds of capital </w:t>
      </w:r>
      <w:r w:rsidR="00160579" w:rsidRPr="004F5E1B">
        <w:rPr>
          <w:rFonts w:asciiTheme="majorBidi" w:hAnsiTheme="majorBidi" w:cstheme="majorBidi"/>
          <w:bCs/>
          <w:sz w:val="24"/>
          <w:szCs w:val="24"/>
        </w:rPr>
        <w:t>are being transformed</w:t>
      </w:r>
      <w:r w:rsidR="00160579">
        <w:rPr>
          <w:rFonts w:asciiTheme="majorBidi" w:hAnsiTheme="majorBidi" w:cstheme="majorBidi"/>
          <w:bCs/>
          <w:sz w:val="24"/>
          <w:szCs w:val="24"/>
        </w:rPr>
        <w:t>,</w:t>
      </w:r>
      <w:r w:rsidR="00160579" w:rsidRPr="004F5E1B">
        <w:rPr>
          <w:rFonts w:asciiTheme="majorBidi" w:hAnsiTheme="majorBidi" w:cstheme="majorBidi"/>
          <w:bCs/>
          <w:sz w:val="24"/>
          <w:szCs w:val="24"/>
        </w:rPr>
        <w:t xml:space="preserve"> connected, disconnected and re-imagined through </w:t>
      </w:r>
      <w:r w:rsidR="0036395E">
        <w:rPr>
          <w:rFonts w:asciiTheme="majorBidi" w:hAnsiTheme="majorBidi" w:cstheme="majorBidi"/>
          <w:bCs/>
          <w:sz w:val="24"/>
          <w:szCs w:val="24"/>
        </w:rPr>
        <w:t xml:space="preserve">new </w:t>
      </w:r>
      <w:r w:rsidR="00160579" w:rsidRPr="004F5E1B">
        <w:rPr>
          <w:rFonts w:asciiTheme="majorBidi" w:hAnsiTheme="majorBidi" w:cstheme="majorBidi"/>
          <w:bCs/>
          <w:sz w:val="24"/>
          <w:szCs w:val="24"/>
        </w:rPr>
        <w:t xml:space="preserve">property </w:t>
      </w:r>
      <w:r w:rsidR="0036395E">
        <w:rPr>
          <w:rFonts w:asciiTheme="majorBidi" w:hAnsiTheme="majorBidi" w:cstheme="majorBidi"/>
          <w:bCs/>
          <w:sz w:val="24"/>
          <w:szCs w:val="24"/>
        </w:rPr>
        <w:t xml:space="preserve">regimes </w:t>
      </w:r>
      <w:r w:rsidR="00160579" w:rsidRPr="004F5E1B">
        <w:rPr>
          <w:rFonts w:asciiTheme="majorBidi" w:hAnsiTheme="majorBidi" w:cstheme="majorBidi"/>
          <w:bCs/>
          <w:sz w:val="24"/>
          <w:szCs w:val="24"/>
        </w:rPr>
        <w:t xml:space="preserve">within </w:t>
      </w:r>
      <w:r w:rsidR="00857D75">
        <w:rPr>
          <w:rFonts w:asciiTheme="majorBidi" w:hAnsiTheme="majorBidi" w:cstheme="majorBidi"/>
          <w:bCs/>
          <w:sz w:val="24"/>
          <w:szCs w:val="24"/>
        </w:rPr>
        <w:t xml:space="preserve">radically </w:t>
      </w:r>
      <w:r w:rsidR="00160579" w:rsidRPr="004F5E1B">
        <w:rPr>
          <w:rFonts w:asciiTheme="majorBidi" w:hAnsiTheme="majorBidi" w:cstheme="majorBidi"/>
          <w:bCs/>
          <w:sz w:val="24"/>
          <w:szCs w:val="24"/>
        </w:rPr>
        <w:t>changing urban landscape</w:t>
      </w:r>
      <w:r w:rsidR="00857D75">
        <w:rPr>
          <w:rFonts w:asciiTheme="majorBidi" w:hAnsiTheme="majorBidi" w:cstheme="majorBidi"/>
          <w:bCs/>
          <w:sz w:val="24"/>
          <w:szCs w:val="24"/>
        </w:rPr>
        <w:t>s</w:t>
      </w:r>
      <w:r w:rsidR="00160579" w:rsidRPr="004F5E1B">
        <w:rPr>
          <w:rFonts w:asciiTheme="majorBidi" w:hAnsiTheme="majorBidi" w:cstheme="majorBidi"/>
          <w:bCs/>
          <w:sz w:val="24"/>
          <w:szCs w:val="24"/>
        </w:rPr>
        <w:t xml:space="preserve">.  </w:t>
      </w:r>
    </w:p>
    <w:p w:rsidR="00776EB0" w:rsidRDefault="0065371D" w:rsidP="0074053C">
      <w:pPr>
        <w:spacing w:line="480" w:lineRule="auto"/>
        <w:jc w:val="both"/>
        <w:rPr>
          <w:rFonts w:asciiTheme="majorBidi" w:hAnsiTheme="majorBidi" w:cstheme="majorBidi"/>
          <w:bCs/>
          <w:sz w:val="24"/>
          <w:szCs w:val="24"/>
        </w:rPr>
      </w:pPr>
      <w:r>
        <w:rPr>
          <w:rFonts w:asciiTheme="majorBidi" w:hAnsiTheme="majorBidi" w:cstheme="majorBidi"/>
          <w:bCs/>
          <w:sz w:val="24"/>
          <w:szCs w:val="24"/>
        </w:rPr>
        <w:t>In this special issue, we also build on a</w:t>
      </w:r>
      <w:r w:rsidR="00976FD0">
        <w:rPr>
          <w:rFonts w:asciiTheme="majorBidi" w:hAnsiTheme="majorBidi" w:cstheme="majorBidi"/>
          <w:bCs/>
          <w:sz w:val="24"/>
          <w:szCs w:val="24"/>
        </w:rPr>
        <w:t xml:space="preserve">nthropological writing on </w:t>
      </w:r>
      <w:r w:rsidR="00230900">
        <w:rPr>
          <w:rFonts w:asciiTheme="majorBidi" w:hAnsiTheme="majorBidi" w:cstheme="majorBidi"/>
          <w:bCs/>
          <w:sz w:val="24"/>
          <w:szCs w:val="24"/>
        </w:rPr>
        <w:t>property</w:t>
      </w:r>
      <w:r>
        <w:rPr>
          <w:rFonts w:asciiTheme="majorBidi" w:hAnsiTheme="majorBidi" w:cstheme="majorBidi"/>
          <w:bCs/>
          <w:sz w:val="24"/>
          <w:szCs w:val="24"/>
        </w:rPr>
        <w:t>, which</w:t>
      </w:r>
      <w:r w:rsidR="00230900">
        <w:rPr>
          <w:rFonts w:asciiTheme="majorBidi" w:hAnsiTheme="majorBidi" w:cstheme="majorBidi"/>
          <w:bCs/>
          <w:sz w:val="24"/>
          <w:szCs w:val="24"/>
        </w:rPr>
        <w:t xml:space="preserve"> </w:t>
      </w:r>
      <w:r w:rsidR="00976FD0">
        <w:rPr>
          <w:rFonts w:asciiTheme="majorBidi" w:hAnsiTheme="majorBidi" w:cstheme="majorBidi"/>
          <w:bCs/>
          <w:sz w:val="24"/>
          <w:szCs w:val="24"/>
        </w:rPr>
        <w:t>reminds us that</w:t>
      </w:r>
      <w:r>
        <w:rPr>
          <w:rFonts w:asciiTheme="majorBidi" w:hAnsiTheme="majorBidi" w:cstheme="majorBidi"/>
          <w:bCs/>
          <w:sz w:val="24"/>
          <w:szCs w:val="24"/>
        </w:rPr>
        <w:t xml:space="preserve"> -</w:t>
      </w:r>
      <w:r w:rsidR="00230900">
        <w:rPr>
          <w:rFonts w:asciiTheme="majorBidi" w:hAnsiTheme="majorBidi" w:cstheme="majorBidi"/>
          <w:bCs/>
          <w:sz w:val="24"/>
          <w:szCs w:val="24"/>
        </w:rPr>
        <w:t xml:space="preserve"> contrary to economistic views</w:t>
      </w:r>
      <w:r>
        <w:rPr>
          <w:rFonts w:asciiTheme="majorBidi" w:hAnsiTheme="majorBidi" w:cstheme="majorBidi"/>
          <w:bCs/>
          <w:sz w:val="24"/>
          <w:szCs w:val="24"/>
        </w:rPr>
        <w:t xml:space="preserve"> -</w:t>
      </w:r>
      <w:r w:rsidR="00230900">
        <w:rPr>
          <w:rFonts w:asciiTheme="majorBidi" w:hAnsiTheme="majorBidi" w:cstheme="majorBidi"/>
          <w:bCs/>
          <w:sz w:val="24"/>
          <w:szCs w:val="24"/>
        </w:rPr>
        <w:t xml:space="preserve"> </w:t>
      </w:r>
      <w:r w:rsidR="00B70926">
        <w:rPr>
          <w:rFonts w:asciiTheme="majorBidi" w:hAnsiTheme="majorBidi" w:cstheme="majorBidi"/>
          <w:bCs/>
          <w:sz w:val="24"/>
          <w:szCs w:val="24"/>
        </w:rPr>
        <w:t xml:space="preserve">the </w:t>
      </w:r>
      <w:r w:rsidR="00230900">
        <w:rPr>
          <w:rFonts w:asciiTheme="majorBidi" w:hAnsiTheme="majorBidi" w:cstheme="majorBidi"/>
          <w:bCs/>
          <w:sz w:val="24"/>
          <w:szCs w:val="24"/>
        </w:rPr>
        <w:t xml:space="preserve">construction </w:t>
      </w:r>
      <w:r w:rsidR="00B70926">
        <w:rPr>
          <w:rFonts w:asciiTheme="majorBidi" w:hAnsiTheme="majorBidi" w:cstheme="majorBidi"/>
          <w:bCs/>
          <w:sz w:val="24"/>
          <w:szCs w:val="24"/>
        </w:rPr>
        <w:t xml:space="preserve">of property </w:t>
      </w:r>
      <w:r w:rsidR="00230900">
        <w:rPr>
          <w:rFonts w:asciiTheme="majorBidi" w:hAnsiTheme="majorBidi" w:cstheme="majorBidi"/>
          <w:bCs/>
          <w:sz w:val="24"/>
          <w:szCs w:val="24"/>
        </w:rPr>
        <w:t xml:space="preserve">is </w:t>
      </w:r>
      <w:r w:rsidR="00976FD0">
        <w:rPr>
          <w:rFonts w:asciiTheme="majorBidi" w:hAnsiTheme="majorBidi" w:cstheme="majorBidi"/>
          <w:bCs/>
          <w:sz w:val="24"/>
          <w:szCs w:val="24"/>
        </w:rPr>
        <w:t>always</w:t>
      </w:r>
      <w:r w:rsidR="000A67F3">
        <w:rPr>
          <w:rFonts w:asciiTheme="majorBidi" w:hAnsiTheme="majorBidi" w:cstheme="majorBidi"/>
          <w:bCs/>
          <w:sz w:val="24"/>
          <w:szCs w:val="24"/>
        </w:rPr>
        <w:t xml:space="preserve"> embedded in the reproduction of </w:t>
      </w:r>
      <w:r w:rsidR="00776EB0">
        <w:rPr>
          <w:rFonts w:asciiTheme="majorBidi" w:hAnsiTheme="majorBidi" w:cstheme="majorBidi"/>
          <w:bCs/>
          <w:sz w:val="24"/>
          <w:szCs w:val="24"/>
        </w:rPr>
        <w:t xml:space="preserve">social relations and </w:t>
      </w:r>
      <w:r w:rsidR="000A67F3">
        <w:rPr>
          <w:rFonts w:asciiTheme="majorBidi" w:hAnsiTheme="majorBidi" w:cstheme="majorBidi"/>
          <w:bCs/>
          <w:sz w:val="24"/>
          <w:szCs w:val="24"/>
        </w:rPr>
        <w:t>in ongoing c</w:t>
      </w:r>
      <w:r w:rsidR="00E01FBA">
        <w:rPr>
          <w:rFonts w:asciiTheme="majorBidi" w:hAnsiTheme="majorBidi" w:cstheme="majorBidi"/>
          <w:bCs/>
          <w:sz w:val="24"/>
          <w:szCs w:val="24"/>
        </w:rPr>
        <w:t>ontestations over gender, class</w:t>
      </w:r>
      <w:r w:rsidR="000A67F3">
        <w:rPr>
          <w:rFonts w:asciiTheme="majorBidi" w:hAnsiTheme="majorBidi" w:cstheme="majorBidi"/>
          <w:bCs/>
          <w:sz w:val="24"/>
          <w:szCs w:val="24"/>
        </w:rPr>
        <w:t xml:space="preserve"> and </w:t>
      </w:r>
      <w:r w:rsidR="00230900">
        <w:rPr>
          <w:rFonts w:asciiTheme="majorBidi" w:hAnsiTheme="majorBidi" w:cstheme="majorBidi"/>
          <w:bCs/>
          <w:sz w:val="24"/>
          <w:szCs w:val="24"/>
        </w:rPr>
        <w:t>other forms of difference</w:t>
      </w:r>
      <w:r w:rsidR="000A67F3">
        <w:rPr>
          <w:rFonts w:asciiTheme="majorBidi" w:hAnsiTheme="majorBidi" w:cstheme="majorBidi"/>
          <w:bCs/>
          <w:sz w:val="24"/>
          <w:szCs w:val="24"/>
        </w:rPr>
        <w:t xml:space="preserve">.  </w:t>
      </w:r>
      <w:r w:rsidR="00230900">
        <w:rPr>
          <w:rFonts w:asciiTheme="majorBidi" w:hAnsiTheme="majorBidi" w:cstheme="majorBidi"/>
          <w:bCs/>
          <w:sz w:val="24"/>
          <w:szCs w:val="24"/>
        </w:rPr>
        <w:t xml:space="preserve">All </w:t>
      </w:r>
      <w:r w:rsidR="00B70926">
        <w:rPr>
          <w:rFonts w:asciiTheme="majorBidi" w:hAnsiTheme="majorBidi" w:cstheme="majorBidi"/>
          <w:bCs/>
          <w:sz w:val="24"/>
          <w:szCs w:val="24"/>
        </w:rPr>
        <w:t>contributions to</w:t>
      </w:r>
      <w:r w:rsidR="00230900">
        <w:rPr>
          <w:rFonts w:asciiTheme="majorBidi" w:hAnsiTheme="majorBidi" w:cstheme="majorBidi"/>
          <w:bCs/>
          <w:sz w:val="24"/>
          <w:szCs w:val="24"/>
        </w:rPr>
        <w:t xml:space="preserve"> this volume address one or more aspects of </w:t>
      </w:r>
      <w:r w:rsidR="003F747E">
        <w:rPr>
          <w:rFonts w:asciiTheme="majorBidi" w:hAnsiTheme="majorBidi" w:cstheme="majorBidi"/>
          <w:bCs/>
          <w:sz w:val="24"/>
          <w:szCs w:val="24"/>
        </w:rPr>
        <w:t xml:space="preserve">the social and relational aspects of urban property, in which property </w:t>
      </w:r>
      <w:r w:rsidR="00230900">
        <w:rPr>
          <w:rFonts w:asciiTheme="majorBidi" w:hAnsiTheme="majorBidi" w:cstheme="majorBidi"/>
          <w:bCs/>
          <w:sz w:val="24"/>
          <w:szCs w:val="24"/>
        </w:rPr>
        <w:t xml:space="preserve">is </w:t>
      </w:r>
      <w:r w:rsidR="00E01FBA">
        <w:rPr>
          <w:rFonts w:asciiTheme="majorBidi" w:hAnsiTheme="majorBidi" w:cstheme="majorBidi"/>
          <w:bCs/>
          <w:sz w:val="24"/>
          <w:szCs w:val="24"/>
        </w:rPr>
        <w:t>conceptualised as a relation</w:t>
      </w:r>
      <w:r w:rsidR="0036395E">
        <w:rPr>
          <w:rFonts w:asciiTheme="majorBidi" w:hAnsiTheme="majorBidi" w:cstheme="majorBidi"/>
          <w:bCs/>
          <w:sz w:val="24"/>
          <w:szCs w:val="24"/>
        </w:rPr>
        <w:t>ship between</w:t>
      </w:r>
      <w:r w:rsidR="00E01FBA">
        <w:rPr>
          <w:rFonts w:asciiTheme="majorBidi" w:hAnsiTheme="majorBidi" w:cstheme="majorBidi"/>
          <w:bCs/>
          <w:sz w:val="24"/>
          <w:szCs w:val="24"/>
        </w:rPr>
        <w:t xml:space="preserve"> people </w:t>
      </w:r>
      <w:r w:rsidR="0036395E">
        <w:rPr>
          <w:rFonts w:asciiTheme="majorBidi" w:hAnsiTheme="majorBidi" w:cstheme="majorBidi"/>
          <w:bCs/>
          <w:sz w:val="24"/>
          <w:szCs w:val="24"/>
        </w:rPr>
        <w:t>and ‘t</w:t>
      </w:r>
      <w:r w:rsidR="00E01FBA">
        <w:rPr>
          <w:rFonts w:asciiTheme="majorBidi" w:hAnsiTheme="majorBidi" w:cstheme="majorBidi"/>
          <w:bCs/>
          <w:sz w:val="24"/>
          <w:szCs w:val="24"/>
        </w:rPr>
        <w:t>hings</w:t>
      </w:r>
      <w:r w:rsidR="0036395E">
        <w:rPr>
          <w:rFonts w:asciiTheme="majorBidi" w:hAnsiTheme="majorBidi" w:cstheme="majorBidi"/>
          <w:bCs/>
          <w:sz w:val="24"/>
          <w:szCs w:val="24"/>
        </w:rPr>
        <w:t>’</w:t>
      </w:r>
      <w:r w:rsidR="0077121E">
        <w:rPr>
          <w:rFonts w:asciiTheme="majorBidi" w:hAnsiTheme="majorBidi" w:cstheme="majorBidi"/>
          <w:bCs/>
          <w:sz w:val="24"/>
          <w:szCs w:val="24"/>
        </w:rPr>
        <w:t xml:space="preserve"> (</w:t>
      </w:r>
      <w:proofErr w:type="spellStart"/>
      <w:r w:rsidR="0077121E">
        <w:rPr>
          <w:rFonts w:asciiTheme="majorBidi" w:hAnsiTheme="majorBidi" w:cstheme="majorBidi"/>
          <w:bCs/>
          <w:sz w:val="24"/>
          <w:szCs w:val="24"/>
        </w:rPr>
        <w:t>Busse</w:t>
      </w:r>
      <w:proofErr w:type="spellEnd"/>
      <w:r w:rsidR="00A90159">
        <w:rPr>
          <w:rFonts w:asciiTheme="majorBidi" w:hAnsiTheme="majorBidi" w:cstheme="majorBidi"/>
          <w:bCs/>
          <w:sz w:val="24"/>
          <w:szCs w:val="24"/>
        </w:rPr>
        <w:t>,</w:t>
      </w:r>
      <w:r w:rsidR="0077121E">
        <w:rPr>
          <w:rFonts w:asciiTheme="majorBidi" w:hAnsiTheme="majorBidi" w:cstheme="majorBidi"/>
          <w:bCs/>
          <w:sz w:val="24"/>
          <w:szCs w:val="24"/>
        </w:rPr>
        <w:t xml:space="preserve"> 2012</w:t>
      </w:r>
      <w:r w:rsidR="00A90159">
        <w:rPr>
          <w:rFonts w:asciiTheme="majorBidi" w:hAnsiTheme="majorBidi" w:cstheme="majorBidi"/>
          <w:bCs/>
          <w:sz w:val="24"/>
          <w:szCs w:val="24"/>
        </w:rPr>
        <w:t>;</w:t>
      </w:r>
      <w:r w:rsidR="0077121E">
        <w:rPr>
          <w:rFonts w:asciiTheme="majorBidi" w:hAnsiTheme="majorBidi" w:cstheme="majorBidi"/>
          <w:bCs/>
          <w:sz w:val="24"/>
          <w:szCs w:val="24"/>
        </w:rPr>
        <w:t xml:space="preserve"> Hann</w:t>
      </w:r>
      <w:r w:rsidR="00A90159">
        <w:rPr>
          <w:rFonts w:asciiTheme="majorBidi" w:hAnsiTheme="majorBidi" w:cstheme="majorBidi"/>
          <w:bCs/>
          <w:sz w:val="24"/>
          <w:szCs w:val="24"/>
        </w:rPr>
        <w:t>, 1998; 2007;</w:t>
      </w:r>
      <w:r w:rsidR="0077121E">
        <w:rPr>
          <w:rFonts w:asciiTheme="majorBidi" w:hAnsiTheme="majorBidi" w:cstheme="majorBidi"/>
          <w:bCs/>
          <w:sz w:val="24"/>
          <w:szCs w:val="24"/>
        </w:rPr>
        <w:t xml:space="preserve"> </w:t>
      </w:r>
      <w:proofErr w:type="spellStart"/>
      <w:r w:rsidR="0077121E">
        <w:rPr>
          <w:rFonts w:asciiTheme="majorBidi" w:hAnsiTheme="majorBidi" w:cstheme="majorBidi"/>
          <w:bCs/>
          <w:sz w:val="24"/>
          <w:szCs w:val="24"/>
        </w:rPr>
        <w:t>Strang</w:t>
      </w:r>
      <w:proofErr w:type="spellEnd"/>
      <w:r w:rsidR="0077121E">
        <w:rPr>
          <w:rFonts w:asciiTheme="majorBidi" w:hAnsiTheme="majorBidi" w:cstheme="majorBidi"/>
          <w:bCs/>
          <w:sz w:val="24"/>
          <w:szCs w:val="24"/>
        </w:rPr>
        <w:t xml:space="preserve"> and </w:t>
      </w:r>
      <w:proofErr w:type="spellStart"/>
      <w:r w:rsidR="0077121E">
        <w:rPr>
          <w:rFonts w:asciiTheme="majorBidi" w:hAnsiTheme="majorBidi" w:cstheme="majorBidi"/>
          <w:bCs/>
          <w:sz w:val="24"/>
          <w:szCs w:val="24"/>
        </w:rPr>
        <w:t>Busse</w:t>
      </w:r>
      <w:proofErr w:type="spellEnd"/>
      <w:r w:rsidR="00A90159">
        <w:rPr>
          <w:rFonts w:asciiTheme="majorBidi" w:hAnsiTheme="majorBidi" w:cstheme="majorBidi"/>
          <w:bCs/>
          <w:sz w:val="24"/>
          <w:szCs w:val="24"/>
        </w:rPr>
        <w:t>,</w:t>
      </w:r>
      <w:r w:rsidR="0077121E">
        <w:rPr>
          <w:rFonts w:asciiTheme="majorBidi" w:hAnsiTheme="majorBidi" w:cstheme="majorBidi"/>
          <w:bCs/>
          <w:sz w:val="24"/>
          <w:szCs w:val="24"/>
        </w:rPr>
        <w:t xml:space="preserve"> 2011)</w:t>
      </w:r>
      <w:r w:rsidR="007B722D">
        <w:rPr>
          <w:rFonts w:asciiTheme="majorBidi" w:hAnsiTheme="majorBidi" w:cstheme="majorBidi"/>
          <w:bCs/>
          <w:sz w:val="24"/>
          <w:szCs w:val="24"/>
        </w:rPr>
        <w:t xml:space="preserve">. </w:t>
      </w:r>
      <w:r w:rsidR="00E01FBA">
        <w:rPr>
          <w:rFonts w:asciiTheme="majorBidi" w:hAnsiTheme="majorBidi" w:cstheme="majorBidi"/>
          <w:bCs/>
          <w:sz w:val="24"/>
          <w:szCs w:val="24"/>
        </w:rPr>
        <w:t xml:space="preserve"> </w:t>
      </w:r>
      <w:r w:rsidR="00B70926">
        <w:rPr>
          <w:rFonts w:asciiTheme="majorBidi" w:hAnsiTheme="majorBidi" w:cstheme="majorBidi"/>
          <w:bCs/>
          <w:sz w:val="24"/>
          <w:szCs w:val="24"/>
        </w:rPr>
        <w:t>We start from the recognition that</w:t>
      </w:r>
      <w:r w:rsidR="00E01FBA">
        <w:rPr>
          <w:rFonts w:asciiTheme="majorBidi" w:hAnsiTheme="majorBidi" w:cstheme="majorBidi"/>
          <w:bCs/>
          <w:sz w:val="24"/>
          <w:szCs w:val="24"/>
        </w:rPr>
        <w:t xml:space="preserve"> the constitution of property is inherently negotia</w:t>
      </w:r>
      <w:r w:rsidR="0036395E">
        <w:rPr>
          <w:rFonts w:asciiTheme="majorBidi" w:hAnsiTheme="majorBidi" w:cstheme="majorBidi"/>
          <w:bCs/>
          <w:sz w:val="24"/>
          <w:szCs w:val="24"/>
        </w:rPr>
        <w:t>ble</w:t>
      </w:r>
      <w:r w:rsidR="00E01FBA">
        <w:rPr>
          <w:rFonts w:asciiTheme="majorBidi" w:hAnsiTheme="majorBidi" w:cstheme="majorBidi"/>
          <w:bCs/>
          <w:sz w:val="24"/>
          <w:szCs w:val="24"/>
        </w:rPr>
        <w:t xml:space="preserve"> and its appropriation always flexible and multi-faceted, with social relations being established in the course of contestations over access, rights and resources.  </w:t>
      </w:r>
      <w:r w:rsidR="00230900">
        <w:rPr>
          <w:rFonts w:asciiTheme="majorBidi" w:hAnsiTheme="majorBidi" w:cstheme="majorBidi"/>
          <w:bCs/>
          <w:sz w:val="24"/>
          <w:szCs w:val="24"/>
        </w:rPr>
        <w:t>W</w:t>
      </w:r>
      <w:r w:rsidR="00EA5CD4">
        <w:rPr>
          <w:rFonts w:asciiTheme="majorBidi" w:hAnsiTheme="majorBidi" w:cstheme="majorBidi"/>
          <w:bCs/>
          <w:sz w:val="24"/>
          <w:szCs w:val="24"/>
        </w:rPr>
        <w:t xml:space="preserve">ith reference to urban India, </w:t>
      </w:r>
      <w:r w:rsidR="0036395E">
        <w:rPr>
          <w:rFonts w:asciiTheme="majorBidi" w:hAnsiTheme="majorBidi" w:cstheme="majorBidi"/>
          <w:bCs/>
          <w:sz w:val="24"/>
          <w:szCs w:val="24"/>
        </w:rPr>
        <w:t xml:space="preserve">such processes engage a </w:t>
      </w:r>
      <w:r w:rsidR="00EA5CD4">
        <w:rPr>
          <w:rFonts w:asciiTheme="majorBidi" w:hAnsiTheme="majorBidi" w:cstheme="majorBidi"/>
          <w:bCs/>
          <w:sz w:val="24"/>
          <w:szCs w:val="24"/>
        </w:rPr>
        <w:t>huge number of ‘traditional’</w:t>
      </w:r>
      <w:r w:rsidR="00110497">
        <w:rPr>
          <w:rFonts w:asciiTheme="majorBidi" w:hAnsiTheme="majorBidi" w:cstheme="majorBidi"/>
          <w:bCs/>
          <w:sz w:val="24"/>
          <w:szCs w:val="24"/>
        </w:rPr>
        <w:t xml:space="preserve"> or ‘</w:t>
      </w:r>
      <w:r w:rsidR="00E01FBA">
        <w:rPr>
          <w:rFonts w:asciiTheme="majorBidi" w:hAnsiTheme="majorBidi" w:cstheme="majorBidi"/>
          <w:bCs/>
          <w:sz w:val="24"/>
          <w:szCs w:val="24"/>
        </w:rPr>
        <w:t>older</w:t>
      </w:r>
      <w:r w:rsidR="00110497">
        <w:rPr>
          <w:rFonts w:asciiTheme="majorBidi" w:hAnsiTheme="majorBidi" w:cstheme="majorBidi"/>
          <w:bCs/>
          <w:sz w:val="24"/>
          <w:szCs w:val="24"/>
        </w:rPr>
        <w:t>’</w:t>
      </w:r>
      <w:r w:rsidR="00EA5CD4">
        <w:rPr>
          <w:rFonts w:asciiTheme="majorBidi" w:hAnsiTheme="majorBidi" w:cstheme="majorBidi"/>
          <w:bCs/>
          <w:sz w:val="24"/>
          <w:szCs w:val="24"/>
        </w:rPr>
        <w:t xml:space="preserve"> constellation</w:t>
      </w:r>
      <w:r w:rsidR="00E01FBA">
        <w:rPr>
          <w:rFonts w:asciiTheme="majorBidi" w:hAnsiTheme="majorBidi" w:cstheme="majorBidi"/>
          <w:bCs/>
          <w:sz w:val="24"/>
          <w:szCs w:val="24"/>
        </w:rPr>
        <w:t>s being</w:t>
      </w:r>
      <w:r w:rsidR="00EA5CD4">
        <w:rPr>
          <w:rFonts w:asciiTheme="majorBidi" w:hAnsiTheme="majorBidi" w:cstheme="majorBidi"/>
          <w:bCs/>
          <w:sz w:val="24"/>
          <w:szCs w:val="24"/>
        </w:rPr>
        <w:t xml:space="preserve"> re</w:t>
      </w:r>
      <w:r w:rsidR="00E01FBA">
        <w:rPr>
          <w:rFonts w:asciiTheme="majorBidi" w:hAnsiTheme="majorBidi" w:cstheme="majorBidi"/>
          <w:bCs/>
          <w:sz w:val="24"/>
          <w:szCs w:val="24"/>
        </w:rPr>
        <w:t>-</w:t>
      </w:r>
      <w:r w:rsidR="00EA5CD4">
        <w:rPr>
          <w:rFonts w:asciiTheme="majorBidi" w:hAnsiTheme="majorBidi" w:cstheme="majorBidi"/>
          <w:bCs/>
          <w:sz w:val="24"/>
          <w:szCs w:val="24"/>
        </w:rPr>
        <w:t>invented and re-orientated</w:t>
      </w:r>
      <w:r w:rsidR="00110497">
        <w:rPr>
          <w:rFonts w:asciiTheme="majorBidi" w:hAnsiTheme="majorBidi" w:cstheme="majorBidi"/>
          <w:bCs/>
          <w:sz w:val="24"/>
          <w:szCs w:val="24"/>
        </w:rPr>
        <w:t xml:space="preserve"> alongside the </w:t>
      </w:r>
      <w:r w:rsidR="00EA5CD4">
        <w:rPr>
          <w:rFonts w:asciiTheme="majorBidi" w:hAnsiTheme="majorBidi" w:cstheme="majorBidi"/>
          <w:bCs/>
          <w:sz w:val="24"/>
          <w:szCs w:val="24"/>
        </w:rPr>
        <w:t>introduction of new players</w:t>
      </w:r>
      <w:r>
        <w:rPr>
          <w:rFonts w:asciiTheme="majorBidi" w:hAnsiTheme="majorBidi" w:cstheme="majorBidi"/>
          <w:bCs/>
          <w:sz w:val="24"/>
          <w:szCs w:val="24"/>
        </w:rPr>
        <w:t>, values</w:t>
      </w:r>
      <w:r w:rsidR="00EA5CD4">
        <w:rPr>
          <w:rFonts w:asciiTheme="majorBidi" w:hAnsiTheme="majorBidi" w:cstheme="majorBidi"/>
          <w:bCs/>
          <w:sz w:val="24"/>
          <w:szCs w:val="24"/>
        </w:rPr>
        <w:t xml:space="preserve"> and linkages.</w:t>
      </w:r>
      <w:r w:rsidR="00110497">
        <w:rPr>
          <w:rFonts w:asciiTheme="majorBidi" w:hAnsiTheme="majorBidi" w:cstheme="majorBidi"/>
          <w:bCs/>
          <w:sz w:val="24"/>
          <w:szCs w:val="24"/>
        </w:rPr>
        <w:t xml:space="preserve"> </w:t>
      </w:r>
      <w:r w:rsidR="00EA5CD4">
        <w:rPr>
          <w:rFonts w:asciiTheme="majorBidi" w:hAnsiTheme="majorBidi" w:cstheme="majorBidi"/>
          <w:bCs/>
          <w:sz w:val="24"/>
          <w:szCs w:val="24"/>
        </w:rPr>
        <w:t xml:space="preserve"> Thus, middle-class families, </w:t>
      </w:r>
      <w:r w:rsidR="007B722D">
        <w:rPr>
          <w:rFonts w:asciiTheme="majorBidi" w:hAnsiTheme="majorBidi" w:cstheme="majorBidi"/>
          <w:bCs/>
          <w:sz w:val="24"/>
          <w:szCs w:val="24"/>
        </w:rPr>
        <w:t xml:space="preserve">squatters, </w:t>
      </w:r>
      <w:r w:rsidR="00EA5CD4">
        <w:rPr>
          <w:rFonts w:asciiTheme="majorBidi" w:hAnsiTheme="majorBidi" w:cstheme="majorBidi"/>
          <w:bCs/>
          <w:sz w:val="24"/>
          <w:szCs w:val="24"/>
        </w:rPr>
        <w:t xml:space="preserve">tenants, </w:t>
      </w:r>
      <w:r w:rsidR="007B722D">
        <w:rPr>
          <w:rFonts w:asciiTheme="majorBidi" w:hAnsiTheme="majorBidi" w:cstheme="majorBidi"/>
          <w:bCs/>
          <w:sz w:val="24"/>
          <w:szCs w:val="24"/>
        </w:rPr>
        <w:t xml:space="preserve">real estate developers, </w:t>
      </w:r>
      <w:r w:rsidR="00EA5CD4">
        <w:rPr>
          <w:rFonts w:asciiTheme="majorBidi" w:hAnsiTheme="majorBidi" w:cstheme="majorBidi"/>
          <w:bCs/>
          <w:sz w:val="24"/>
          <w:szCs w:val="24"/>
        </w:rPr>
        <w:t>planners</w:t>
      </w:r>
      <w:r w:rsidR="007B722D">
        <w:rPr>
          <w:rFonts w:asciiTheme="majorBidi" w:hAnsiTheme="majorBidi" w:cstheme="majorBidi"/>
          <w:bCs/>
          <w:sz w:val="24"/>
          <w:szCs w:val="24"/>
        </w:rPr>
        <w:t>, brokers</w:t>
      </w:r>
      <w:r w:rsidR="00EA5CD4">
        <w:rPr>
          <w:rFonts w:asciiTheme="majorBidi" w:hAnsiTheme="majorBidi" w:cstheme="majorBidi"/>
          <w:bCs/>
          <w:sz w:val="24"/>
          <w:szCs w:val="24"/>
        </w:rPr>
        <w:t xml:space="preserve"> </w:t>
      </w:r>
      <w:r w:rsidR="00110497">
        <w:rPr>
          <w:rFonts w:asciiTheme="majorBidi" w:hAnsiTheme="majorBidi" w:cstheme="majorBidi"/>
          <w:bCs/>
          <w:sz w:val="24"/>
          <w:szCs w:val="24"/>
        </w:rPr>
        <w:t xml:space="preserve">and </w:t>
      </w:r>
      <w:r w:rsidR="00EA5CD4">
        <w:rPr>
          <w:rFonts w:asciiTheme="majorBidi" w:hAnsiTheme="majorBidi" w:cstheme="majorBidi"/>
          <w:bCs/>
          <w:sz w:val="24"/>
          <w:szCs w:val="24"/>
        </w:rPr>
        <w:t>politicians</w:t>
      </w:r>
      <w:r w:rsidR="007B722D">
        <w:rPr>
          <w:rFonts w:asciiTheme="majorBidi" w:hAnsiTheme="majorBidi" w:cstheme="majorBidi"/>
          <w:bCs/>
          <w:sz w:val="24"/>
          <w:szCs w:val="24"/>
        </w:rPr>
        <w:t xml:space="preserve"> </w:t>
      </w:r>
      <w:r w:rsidR="00EA5CD4">
        <w:rPr>
          <w:rFonts w:asciiTheme="majorBidi" w:hAnsiTheme="majorBidi" w:cstheme="majorBidi"/>
          <w:bCs/>
          <w:sz w:val="24"/>
          <w:szCs w:val="24"/>
        </w:rPr>
        <w:t xml:space="preserve">take centre stage, </w:t>
      </w:r>
      <w:r w:rsidR="00110497">
        <w:rPr>
          <w:rFonts w:asciiTheme="majorBidi" w:hAnsiTheme="majorBidi" w:cstheme="majorBidi"/>
          <w:bCs/>
          <w:sz w:val="24"/>
          <w:szCs w:val="24"/>
        </w:rPr>
        <w:t>while t</w:t>
      </w:r>
      <w:r w:rsidR="00857D75">
        <w:rPr>
          <w:rFonts w:asciiTheme="majorBidi" w:hAnsiTheme="majorBidi" w:cstheme="majorBidi"/>
          <w:bCs/>
          <w:sz w:val="24"/>
          <w:szCs w:val="24"/>
        </w:rPr>
        <w:t xml:space="preserve">he </w:t>
      </w:r>
      <w:r w:rsidR="00EA5CD4">
        <w:rPr>
          <w:rFonts w:asciiTheme="majorBidi" w:hAnsiTheme="majorBidi" w:cstheme="majorBidi"/>
          <w:bCs/>
          <w:sz w:val="24"/>
          <w:szCs w:val="24"/>
        </w:rPr>
        <w:t>‘</w:t>
      </w:r>
      <w:r w:rsidR="00857D75">
        <w:rPr>
          <w:rFonts w:asciiTheme="majorBidi" w:hAnsiTheme="majorBidi" w:cstheme="majorBidi"/>
          <w:bCs/>
          <w:sz w:val="24"/>
          <w:szCs w:val="24"/>
        </w:rPr>
        <w:t>things</w:t>
      </w:r>
      <w:r w:rsidR="00EA5CD4">
        <w:rPr>
          <w:rFonts w:asciiTheme="majorBidi" w:hAnsiTheme="majorBidi" w:cstheme="majorBidi"/>
          <w:bCs/>
          <w:sz w:val="24"/>
          <w:szCs w:val="24"/>
        </w:rPr>
        <w:t xml:space="preserve">’ featuring prominently </w:t>
      </w:r>
      <w:proofErr w:type="gramStart"/>
      <w:r w:rsidR="00EA5CD4">
        <w:rPr>
          <w:rFonts w:asciiTheme="majorBidi" w:hAnsiTheme="majorBidi" w:cstheme="majorBidi"/>
          <w:bCs/>
          <w:sz w:val="24"/>
          <w:szCs w:val="24"/>
        </w:rPr>
        <w:t xml:space="preserve">include  </w:t>
      </w:r>
      <w:r w:rsidR="003F747E">
        <w:rPr>
          <w:rFonts w:asciiTheme="majorBidi" w:hAnsiTheme="majorBidi" w:cstheme="majorBidi"/>
          <w:bCs/>
          <w:sz w:val="24"/>
          <w:szCs w:val="24"/>
        </w:rPr>
        <w:t>houses</w:t>
      </w:r>
      <w:proofErr w:type="gramEnd"/>
      <w:r w:rsidR="003F747E">
        <w:rPr>
          <w:rFonts w:asciiTheme="majorBidi" w:hAnsiTheme="majorBidi" w:cstheme="majorBidi"/>
          <w:bCs/>
          <w:sz w:val="24"/>
          <w:szCs w:val="24"/>
        </w:rPr>
        <w:t xml:space="preserve">, </w:t>
      </w:r>
      <w:r w:rsidR="00EA5CD4">
        <w:rPr>
          <w:rFonts w:asciiTheme="majorBidi" w:hAnsiTheme="majorBidi" w:cstheme="majorBidi"/>
          <w:bCs/>
          <w:sz w:val="24"/>
          <w:szCs w:val="24"/>
        </w:rPr>
        <w:t xml:space="preserve">apartments, </w:t>
      </w:r>
      <w:r w:rsidR="003F747E">
        <w:rPr>
          <w:rFonts w:asciiTheme="majorBidi" w:hAnsiTheme="majorBidi" w:cstheme="majorBidi"/>
          <w:bCs/>
          <w:sz w:val="24"/>
          <w:szCs w:val="24"/>
        </w:rPr>
        <w:t xml:space="preserve">shopping malls, </w:t>
      </w:r>
      <w:r w:rsidR="00CF0771">
        <w:rPr>
          <w:rFonts w:asciiTheme="majorBidi" w:hAnsiTheme="majorBidi" w:cstheme="majorBidi"/>
          <w:bCs/>
          <w:sz w:val="24"/>
          <w:szCs w:val="24"/>
        </w:rPr>
        <w:t xml:space="preserve">industrial sites, </w:t>
      </w:r>
      <w:r w:rsidR="003F747E">
        <w:rPr>
          <w:rFonts w:asciiTheme="majorBidi" w:hAnsiTheme="majorBidi" w:cstheme="majorBidi"/>
          <w:bCs/>
          <w:sz w:val="24"/>
          <w:szCs w:val="24"/>
        </w:rPr>
        <w:t>slums</w:t>
      </w:r>
      <w:r w:rsidR="00EA5CD4">
        <w:rPr>
          <w:rFonts w:asciiTheme="majorBidi" w:hAnsiTheme="majorBidi" w:cstheme="majorBidi"/>
          <w:bCs/>
          <w:sz w:val="24"/>
          <w:szCs w:val="24"/>
        </w:rPr>
        <w:t xml:space="preserve">, streets, </w:t>
      </w:r>
      <w:r>
        <w:rPr>
          <w:rFonts w:asciiTheme="majorBidi" w:hAnsiTheme="majorBidi" w:cstheme="majorBidi"/>
          <w:bCs/>
          <w:sz w:val="24"/>
          <w:szCs w:val="24"/>
        </w:rPr>
        <w:t>infrastructure, master</w:t>
      </w:r>
      <w:r w:rsidR="00EA5CD4">
        <w:rPr>
          <w:rFonts w:asciiTheme="majorBidi" w:hAnsiTheme="majorBidi" w:cstheme="majorBidi"/>
          <w:bCs/>
          <w:sz w:val="24"/>
          <w:szCs w:val="24"/>
        </w:rPr>
        <w:t xml:space="preserve"> plans</w:t>
      </w:r>
      <w:r>
        <w:rPr>
          <w:rFonts w:asciiTheme="majorBidi" w:hAnsiTheme="majorBidi" w:cstheme="majorBidi"/>
          <w:bCs/>
          <w:sz w:val="24"/>
          <w:szCs w:val="24"/>
        </w:rPr>
        <w:t>, surveys</w:t>
      </w:r>
      <w:r w:rsidR="00EA5CD4">
        <w:rPr>
          <w:rFonts w:asciiTheme="majorBidi" w:hAnsiTheme="majorBidi" w:cstheme="majorBidi"/>
          <w:bCs/>
          <w:sz w:val="24"/>
          <w:szCs w:val="24"/>
        </w:rPr>
        <w:t xml:space="preserve"> and finance</w:t>
      </w:r>
      <w:r w:rsidR="00750610">
        <w:rPr>
          <w:rFonts w:asciiTheme="majorBidi" w:hAnsiTheme="majorBidi" w:cstheme="majorBidi"/>
          <w:bCs/>
          <w:sz w:val="24"/>
          <w:szCs w:val="24"/>
        </w:rPr>
        <w:t xml:space="preserve">.  </w:t>
      </w:r>
      <w:r>
        <w:rPr>
          <w:rFonts w:asciiTheme="majorBidi" w:hAnsiTheme="majorBidi" w:cstheme="majorBidi"/>
          <w:bCs/>
          <w:sz w:val="24"/>
          <w:szCs w:val="24"/>
        </w:rPr>
        <w:t xml:space="preserve">We thus adhere to the view that </w:t>
      </w:r>
      <w:r w:rsidR="00750610">
        <w:rPr>
          <w:rFonts w:asciiTheme="majorBidi" w:hAnsiTheme="majorBidi" w:cstheme="majorBidi"/>
          <w:bCs/>
          <w:sz w:val="24"/>
          <w:szCs w:val="24"/>
        </w:rPr>
        <w:t>property ‘is not an activity or a thing at all, but the rights that people hold over things which guarantee them a future “income stream” (Hann</w:t>
      </w:r>
      <w:r w:rsidR="00A90159">
        <w:rPr>
          <w:rFonts w:asciiTheme="majorBidi" w:hAnsiTheme="majorBidi" w:cstheme="majorBidi"/>
          <w:bCs/>
          <w:sz w:val="24"/>
          <w:szCs w:val="24"/>
        </w:rPr>
        <w:t xml:space="preserve">, </w:t>
      </w:r>
      <w:r w:rsidR="0077121E">
        <w:rPr>
          <w:rFonts w:asciiTheme="majorBidi" w:hAnsiTheme="majorBidi" w:cstheme="majorBidi"/>
          <w:bCs/>
          <w:sz w:val="24"/>
          <w:szCs w:val="24"/>
        </w:rPr>
        <w:t>1998</w:t>
      </w:r>
      <w:r w:rsidR="00A90159">
        <w:rPr>
          <w:rFonts w:asciiTheme="majorBidi" w:hAnsiTheme="majorBidi" w:cstheme="majorBidi"/>
          <w:bCs/>
          <w:sz w:val="24"/>
          <w:szCs w:val="24"/>
        </w:rPr>
        <w:t>, p.</w:t>
      </w:r>
      <w:r w:rsidR="0077121E">
        <w:rPr>
          <w:rFonts w:asciiTheme="majorBidi" w:hAnsiTheme="majorBidi" w:cstheme="majorBidi"/>
          <w:bCs/>
          <w:sz w:val="24"/>
          <w:szCs w:val="24"/>
        </w:rPr>
        <w:t xml:space="preserve"> </w:t>
      </w:r>
      <w:r w:rsidR="00750610">
        <w:rPr>
          <w:rFonts w:asciiTheme="majorBidi" w:hAnsiTheme="majorBidi" w:cstheme="majorBidi"/>
          <w:bCs/>
          <w:sz w:val="24"/>
          <w:szCs w:val="24"/>
        </w:rPr>
        <w:t xml:space="preserve">4). </w:t>
      </w:r>
      <w:r w:rsidR="007B722D">
        <w:rPr>
          <w:rFonts w:asciiTheme="majorBidi" w:hAnsiTheme="majorBidi" w:cstheme="majorBidi"/>
          <w:bCs/>
          <w:sz w:val="24"/>
          <w:szCs w:val="24"/>
        </w:rPr>
        <w:t xml:space="preserve"> </w:t>
      </w:r>
      <w:r w:rsidR="00AC0678">
        <w:rPr>
          <w:rFonts w:asciiTheme="majorBidi" w:hAnsiTheme="majorBidi" w:cstheme="majorBidi"/>
          <w:bCs/>
          <w:sz w:val="24"/>
          <w:szCs w:val="24"/>
        </w:rPr>
        <w:t>Hence, p</w:t>
      </w:r>
      <w:r w:rsidR="007B722D">
        <w:rPr>
          <w:rFonts w:asciiTheme="majorBidi" w:hAnsiTheme="majorBidi" w:cstheme="majorBidi"/>
          <w:bCs/>
          <w:sz w:val="24"/>
          <w:szCs w:val="24"/>
        </w:rPr>
        <w:t>roperty comprises</w:t>
      </w:r>
      <w:r w:rsidR="00AC0678">
        <w:rPr>
          <w:rFonts w:asciiTheme="majorBidi" w:hAnsiTheme="majorBidi" w:cstheme="majorBidi"/>
          <w:bCs/>
          <w:sz w:val="24"/>
          <w:szCs w:val="24"/>
        </w:rPr>
        <w:t xml:space="preserve"> the </w:t>
      </w:r>
      <w:r w:rsidR="007B722D">
        <w:rPr>
          <w:rFonts w:asciiTheme="majorBidi" w:hAnsiTheme="majorBidi" w:cstheme="majorBidi"/>
          <w:bCs/>
          <w:sz w:val="24"/>
          <w:szCs w:val="24"/>
        </w:rPr>
        <w:t>relations between different actors and the sorts of claim</w:t>
      </w:r>
      <w:r w:rsidR="00AC0678">
        <w:rPr>
          <w:rFonts w:asciiTheme="majorBidi" w:hAnsiTheme="majorBidi" w:cstheme="majorBidi"/>
          <w:bCs/>
          <w:sz w:val="24"/>
          <w:szCs w:val="24"/>
        </w:rPr>
        <w:t>s</w:t>
      </w:r>
      <w:r w:rsidR="007B722D">
        <w:rPr>
          <w:rFonts w:asciiTheme="majorBidi" w:hAnsiTheme="majorBidi" w:cstheme="majorBidi"/>
          <w:bCs/>
          <w:sz w:val="24"/>
          <w:szCs w:val="24"/>
        </w:rPr>
        <w:t xml:space="preserve"> these actors can make over each other and over particular </w:t>
      </w:r>
      <w:r w:rsidR="00110497">
        <w:rPr>
          <w:rFonts w:asciiTheme="majorBidi" w:hAnsiTheme="majorBidi" w:cstheme="majorBidi"/>
          <w:bCs/>
          <w:sz w:val="24"/>
          <w:szCs w:val="24"/>
        </w:rPr>
        <w:t>resources</w:t>
      </w:r>
      <w:r w:rsidR="007B722D">
        <w:rPr>
          <w:rFonts w:asciiTheme="majorBidi" w:hAnsiTheme="majorBidi" w:cstheme="majorBidi"/>
          <w:bCs/>
          <w:sz w:val="24"/>
          <w:szCs w:val="24"/>
        </w:rPr>
        <w:t>.  Put differently, ‘property is not the thing itself, it is rights with respect to that thing</w:t>
      </w:r>
      <w:r w:rsidR="00AC0678">
        <w:rPr>
          <w:rFonts w:asciiTheme="majorBidi" w:hAnsiTheme="majorBidi" w:cstheme="majorBidi"/>
          <w:bCs/>
          <w:sz w:val="24"/>
          <w:szCs w:val="24"/>
        </w:rPr>
        <w:t>’ (</w:t>
      </w:r>
      <w:proofErr w:type="spellStart"/>
      <w:r w:rsidR="00AC0678">
        <w:rPr>
          <w:rFonts w:asciiTheme="majorBidi" w:hAnsiTheme="majorBidi" w:cstheme="majorBidi"/>
          <w:bCs/>
          <w:sz w:val="24"/>
          <w:szCs w:val="24"/>
        </w:rPr>
        <w:t>Busse</w:t>
      </w:r>
      <w:proofErr w:type="spellEnd"/>
      <w:r w:rsidR="00A90159">
        <w:rPr>
          <w:rFonts w:asciiTheme="majorBidi" w:hAnsiTheme="majorBidi" w:cstheme="majorBidi"/>
          <w:bCs/>
          <w:sz w:val="24"/>
          <w:szCs w:val="24"/>
        </w:rPr>
        <w:t>,</w:t>
      </w:r>
      <w:r w:rsidR="00AC0678">
        <w:rPr>
          <w:rFonts w:asciiTheme="majorBidi" w:hAnsiTheme="majorBidi" w:cstheme="majorBidi"/>
          <w:bCs/>
          <w:sz w:val="24"/>
          <w:szCs w:val="24"/>
        </w:rPr>
        <w:t xml:space="preserve"> 2012</w:t>
      </w:r>
      <w:r w:rsidR="00A90159">
        <w:rPr>
          <w:rFonts w:asciiTheme="majorBidi" w:hAnsiTheme="majorBidi" w:cstheme="majorBidi"/>
          <w:bCs/>
          <w:sz w:val="24"/>
          <w:szCs w:val="24"/>
        </w:rPr>
        <w:t>, p.</w:t>
      </w:r>
      <w:r w:rsidR="00AC0678">
        <w:rPr>
          <w:rFonts w:asciiTheme="majorBidi" w:hAnsiTheme="majorBidi" w:cstheme="majorBidi"/>
          <w:bCs/>
          <w:sz w:val="24"/>
          <w:szCs w:val="24"/>
        </w:rPr>
        <w:t xml:space="preserve"> 111)</w:t>
      </w:r>
      <w:r w:rsidR="00661E35">
        <w:rPr>
          <w:rFonts w:asciiTheme="majorBidi" w:hAnsiTheme="majorBidi" w:cstheme="majorBidi"/>
          <w:bCs/>
          <w:sz w:val="24"/>
          <w:szCs w:val="24"/>
        </w:rPr>
        <w:t xml:space="preserve">, and such rights are always </w:t>
      </w:r>
      <w:r w:rsidR="00011C4C">
        <w:rPr>
          <w:rFonts w:asciiTheme="majorBidi" w:hAnsiTheme="majorBidi" w:cstheme="majorBidi"/>
          <w:bCs/>
          <w:sz w:val="24"/>
          <w:szCs w:val="24"/>
        </w:rPr>
        <w:t>mediated by</w:t>
      </w:r>
      <w:r w:rsidR="00B53C48">
        <w:rPr>
          <w:rFonts w:asciiTheme="majorBidi" w:hAnsiTheme="majorBidi" w:cstheme="majorBidi"/>
          <w:bCs/>
          <w:sz w:val="24"/>
          <w:szCs w:val="24"/>
        </w:rPr>
        <w:t>,</w:t>
      </w:r>
      <w:r w:rsidR="00661E35">
        <w:rPr>
          <w:rFonts w:asciiTheme="majorBidi" w:hAnsiTheme="majorBidi" w:cstheme="majorBidi"/>
          <w:bCs/>
          <w:sz w:val="24"/>
          <w:szCs w:val="24"/>
        </w:rPr>
        <w:t xml:space="preserve"> and </w:t>
      </w:r>
      <w:r w:rsidR="00011C4C">
        <w:rPr>
          <w:rFonts w:asciiTheme="majorBidi" w:hAnsiTheme="majorBidi" w:cstheme="majorBidi"/>
          <w:bCs/>
          <w:sz w:val="24"/>
          <w:szCs w:val="24"/>
        </w:rPr>
        <w:t>mediat</w:t>
      </w:r>
      <w:r w:rsidR="00EA5CD4">
        <w:rPr>
          <w:rFonts w:asciiTheme="majorBidi" w:hAnsiTheme="majorBidi" w:cstheme="majorBidi"/>
          <w:bCs/>
          <w:sz w:val="24"/>
          <w:szCs w:val="24"/>
        </w:rPr>
        <w:t>e</w:t>
      </w:r>
      <w:r w:rsidR="00B53C48">
        <w:rPr>
          <w:rFonts w:asciiTheme="majorBidi" w:hAnsiTheme="majorBidi" w:cstheme="majorBidi"/>
          <w:bCs/>
          <w:sz w:val="24"/>
          <w:szCs w:val="24"/>
        </w:rPr>
        <w:t>,</w:t>
      </w:r>
      <w:r w:rsidR="00661E35">
        <w:rPr>
          <w:rFonts w:asciiTheme="majorBidi" w:hAnsiTheme="majorBidi" w:cstheme="majorBidi"/>
          <w:bCs/>
          <w:sz w:val="24"/>
          <w:szCs w:val="24"/>
        </w:rPr>
        <w:t xml:space="preserve"> social relations</w:t>
      </w:r>
      <w:r w:rsidR="00AC0678">
        <w:rPr>
          <w:rFonts w:asciiTheme="majorBidi" w:hAnsiTheme="majorBidi" w:cstheme="majorBidi"/>
          <w:bCs/>
          <w:sz w:val="24"/>
          <w:szCs w:val="24"/>
        </w:rPr>
        <w:t xml:space="preserve">.  </w:t>
      </w:r>
      <w:r w:rsidR="00661E35">
        <w:rPr>
          <w:rFonts w:asciiTheme="majorBidi" w:hAnsiTheme="majorBidi" w:cstheme="majorBidi"/>
          <w:bCs/>
          <w:sz w:val="24"/>
          <w:szCs w:val="24"/>
        </w:rPr>
        <w:t xml:space="preserve">As a result, property </w:t>
      </w:r>
      <w:r w:rsidR="00110497">
        <w:rPr>
          <w:rFonts w:asciiTheme="majorBidi" w:hAnsiTheme="majorBidi" w:cstheme="majorBidi"/>
          <w:bCs/>
          <w:sz w:val="24"/>
          <w:szCs w:val="24"/>
        </w:rPr>
        <w:t>in general</w:t>
      </w:r>
      <w:r w:rsidR="00EA5CD4">
        <w:rPr>
          <w:rFonts w:asciiTheme="majorBidi" w:hAnsiTheme="majorBidi" w:cstheme="majorBidi"/>
          <w:bCs/>
          <w:sz w:val="24"/>
          <w:szCs w:val="24"/>
        </w:rPr>
        <w:t xml:space="preserve"> and real estate in particular </w:t>
      </w:r>
      <w:r w:rsidR="00110497">
        <w:rPr>
          <w:rFonts w:asciiTheme="majorBidi" w:hAnsiTheme="majorBidi" w:cstheme="majorBidi"/>
          <w:bCs/>
          <w:sz w:val="24"/>
          <w:szCs w:val="24"/>
        </w:rPr>
        <w:t>are</w:t>
      </w:r>
      <w:r w:rsidR="00661E35">
        <w:rPr>
          <w:rFonts w:asciiTheme="majorBidi" w:hAnsiTheme="majorBidi" w:cstheme="majorBidi"/>
          <w:bCs/>
          <w:sz w:val="24"/>
          <w:szCs w:val="24"/>
        </w:rPr>
        <w:t xml:space="preserve"> never a static or fixed </w:t>
      </w:r>
      <w:r w:rsidR="00EA5CD4">
        <w:rPr>
          <w:rFonts w:asciiTheme="majorBidi" w:hAnsiTheme="majorBidi" w:cstheme="majorBidi"/>
          <w:bCs/>
          <w:sz w:val="24"/>
          <w:szCs w:val="24"/>
        </w:rPr>
        <w:t>‘po</w:t>
      </w:r>
      <w:r w:rsidR="000B3FFC">
        <w:rPr>
          <w:rFonts w:asciiTheme="majorBidi" w:hAnsiTheme="majorBidi" w:cstheme="majorBidi"/>
          <w:bCs/>
          <w:sz w:val="24"/>
          <w:szCs w:val="24"/>
        </w:rPr>
        <w:t>s</w:t>
      </w:r>
      <w:r w:rsidR="00EA5CD4">
        <w:rPr>
          <w:rFonts w:asciiTheme="majorBidi" w:hAnsiTheme="majorBidi" w:cstheme="majorBidi"/>
          <w:bCs/>
          <w:sz w:val="24"/>
          <w:szCs w:val="24"/>
        </w:rPr>
        <w:t>session’</w:t>
      </w:r>
      <w:r w:rsidR="00661E35">
        <w:rPr>
          <w:rFonts w:asciiTheme="majorBidi" w:hAnsiTheme="majorBidi" w:cstheme="majorBidi"/>
          <w:bCs/>
          <w:sz w:val="24"/>
          <w:szCs w:val="24"/>
        </w:rPr>
        <w:t>.</w:t>
      </w:r>
      <w:r w:rsidR="00B53C48">
        <w:rPr>
          <w:rFonts w:asciiTheme="majorBidi" w:hAnsiTheme="majorBidi" w:cstheme="majorBidi"/>
          <w:bCs/>
          <w:sz w:val="24"/>
          <w:szCs w:val="24"/>
        </w:rPr>
        <w:t xml:space="preserve">  In as much as people </w:t>
      </w:r>
      <w:r w:rsidR="00DE3A5F">
        <w:rPr>
          <w:rFonts w:asciiTheme="majorBidi" w:hAnsiTheme="majorBidi" w:cstheme="majorBidi"/>
          <w:bCs/>
          <w:sz w:val="24"/>
          <w:szCs w:val="24"/>
        </w:rPr>
        <w:t>craft</w:t>
      </w:r>
      <w:r w:rsidR="00B53C48">
        <w:rPr>
          <w:rFonts w:asciiTheme="majorBidi" w:hAnsiTheme="majorBidi" w:cstheme="majorBidi"/>
          <w:bCs/>
          <w:sz w:val="24"/>
          <w:szCs w:val="24"/>
        </w:rPr>
        <w:t xml:space="preserve"> rights and </w:t>
      </w:r>
      <w:r w:rsidR="008117E7">
        <w:rPr>
          <w:rFonts w:asciiTheme="majorBidi" w:hAnsiTheme="majorBidi" w:cstheme="majorBidi"/>
          <w:bCs/>
          <w:sz w:val="24"/>
          <w:szCs w:val="24"/>
        </w:rPr>
        <w:t xml:space="preserve">ideas about </w:t>
      </w:r>
      <w:r w:rsidR="00555295">
        <w:rPr>
          <w:rFonts w:asciiTheme="majorBidi" w:hAnsiTheme="majorBidi" w:cstheme="majorBidi"/>
          <w:bCs/>
          <w:sz w:val="24"/>
          <w:szCs w:val="24"/>
        </w:rPr>
        <w:t>ownership</w:t>
      </w:r>
      <w:r w:rsidR="00B53C48">
        <w:rPr>
          <w:rFonts w:asciiTheme="majorBidi" w:hAnsiTheme="majorBidi" w:cstheme="majorBidi"/>
          <w:bCs/>
          <w:sz w:val="24"/>
          <w:szCs w:val="24"/>
        </w:rPr>
        <w:t xml:space="preserve">, ‘ideas about property </w:t>
      </w:r>
      <w:r w:rsidR="00857D75">
        <w:rPr>
          <w:rFonts w:asciiTheme="majorBidi" w:hAnsiTheme="majorBidi" w:cstheme="majorBidi"/>
          <w:bCs/>
          <w:sz w:val="24"/>
          <w:szCs w:val="24"/>
        </w:rPr>
        <w:t>[in turn</w:t>
      </w:r>
      <w:r w:rsidR="00011C4C">
        <w:rPr>
          <w:rFonts w:asciiTheme="majorBidi" w:hAnsiTheme="majorBidi" w:cstheme="majorBidi"/>
          <w:bCs/>
          <w:sz w:val="24"/>
          <w:szCs w:val="24"/>
        </w:rPr>
        <w:t xml:space="preserve">] </w:t>
      </w:r>
      <w:r w:rsidR="00B53C48">
        <w:rPr>
          <w:rFonts w:asciiTheme="majorBidi" w:hAnsiTheme="majorBidi" w:cstheme="majorBidi"/>
          <w:bCs/>
          <w:sz w:val="24"/>
          <w:szCs w:val="24"/>
        </w:rPr>
        <w:t xml:space="preserve">create particular kinds of social persons, relationships and </w:t>
      </w:r>
      <w:r w:rsidR="00A90159">
        <w:rPr>
          <w:rFonts w:asciiTheme="majorBidi" w:hAnsiTheme="majorBidi" w:cstheme="majorBidi"/>
          <w:bCs/>
          <w:sz w:val="24"/>
          <w:szCs w:val="24"/>
        </w:rPr>
        <w:t>organisation’ (ibid</w:t>
      </w:r>
      <w:proofErr w:type="gramStart"/>
      <w:r w:rsidR="00A90159">
        <w:rPr>
          <w:rFonts w:asciiTheme="majorBidi" w:hAnsiTheme="majorBidi" w:cstheme="majorBidi"/>
          <w:bCs/>
          <w:sz w:val="24"/>
          <w:szCs w:val="24"/>
        </w:rPr>
        <w:t>.,</w:t>
      </w:r>
      <w:proofErr w:type="gramEnd"/>
      <w:r w:rsidR="00A90159">
        <w:rPr>
          <w:rFonts w:asciiTheme="majorBidi" w:hAnsiTheme="majorBidi" w:cstheme="majorBidi"/>
          <w:bCs/>
          <w:sz w:val="24"/>
          <w:szCs w:val="24"/>
        </w:rPr>
        <w:t xml:space="preserve"> p.</w:t>
      </w:r>
      <w:r w:rsidR="00DE3A5F">
        <w:rPr>
          <w:rFonts w:asciiTheme="majorBidi" w:hAnsiTheme="majorBidi" w:cstheme="majorBidi"/>
          <w:bCs/>
          <w:sz w:val="24"/>
          <w:szCs w:val="24"/>
        </w:rPr>
        <w:t xml:space="preserve"> 113).</w:t>
      </w:r>
      <w:r w:rsidR="00011C4C">
        <w:rPr>
          <w:rFonts w:asciiTheme="majorBidi" w:hAnsiTheme="majorBidi" w:cstheme="majorBidi"/>
          <w:bCs/>
          <w:sz w:val="24"/>
          <w:szCs w:val="24"/>
        </w:rPr>
        <w:t xml:space="preserve"> </w:t>
      </w:r>
      <w:r>
        <w:rPr>
          <w:rFonts w:asciiTheme="majorBidi" w:hAnsiTheme="majorBidi" w:cstheme="majorBidi"/>
          <w:bCs/>
          <w:sz w:val="24"/>
          <w:szCs w:val="24"/>
        </w:rPr>
        <w:t xml:space="preserve"> </w:t>
      </w:r>
      <w:r w:rsidR="0074053C" w:rsidRPr="004F5E1B">
        <w:rPr>
          <w:rFonts w:asciiTheme="majorBidi" w:hAnsiTheme="majorBidi" w:cstheme="majorBidi"/>
          <w:bCs/>
          <w:sz w:val="24"/>
          <w:szCs w:val="24"/>
        </w:rPr>
        <w:t>Taking property as a process of negotiated and contested social relations (</w:t>
      </w:r>
      <w:proofErr w:type="spellStart"/>
      <w:r w:rsidR="0074053C" w:rsidRPr="004F5E1B">
        <w:rPr>
          <w:rFonts w:asciiTheme="majorBidi" w:hAnsiTheme="majorBidi" w:cstheme="majorBidi"/>
          <w:bCs/>
          <w:sz w:val="24"/>
          <w:szCs w:val="24"/>
        </w:rPr>
        <w:t>Strang</w:t>
      </w:r>
      <w:proofErr w:type="spellEnd"/>
      <w:r w:rsidR="0074053C" w:rsidRPr="004F5E1B">
        <w:rPr>
          <w:rFonts w:asciiTheme="majorBidi" w:hAnsiTheme="majorBidi" w:cstheme="majorBidi"/>
          <w:bCs/>
          <w:sz w:val="24"/>
          <w:szCs w:val="24"/>
        </w:rPr>
        <w:t xml:space="preserve"> and </w:t>
      </w:r>
      <w:proofErr w:type="spellStart"/>
      <w:r w:rsidR="0074053C" w:rsidRPr="004F5E1B">
        <w:rPr>
          <w:rFonts w:asciiTheme="majorBidi" w:hAnsiTheme="majorBidi" w:cstheme="majorBidi"/>
          <w:bCs/>
          <w:sz w:val="24"/>
          <w:szCs w:val="24"/>
        </w:rPr>
        <w:t>Busse</w:t>
      </w:r>
      <w:proofErr w:type="spellEnd"/>
      <w:r w:rsidR="00A90159">
        <w:rPr>
          <w:rFonts w:asciiTheme="majorBidi" w:hAnsiTheme="majorBidi" w:cstheme="majorBidi"/>
          <w:bCs/>
          <w:sz w:val="24"/>
          <w:szCs w:val="24"/>
        </w:rPr>
        <w:t xml:space="preserve">, </w:t>
      </w:r>
      <w:r w:rsidR="0074053C" w:rsidRPr="004F5E1B">
        <w:rPr>
          <w:rFonts w:asciiTheme="majorBidi" w:hAnsiTheme="majorBidi" w:cstheme="majorBidi"/>
          <w:bCs/>
          <w:sz w:val="24"/>
          <w:szCs w:val="24"/>
        </w:rPr>
        <w:t>2011)</w:t>
      </w:r>
      <w:r w:rsidR="0074053C" w:rsidRPr="004F5E1B">
        <w:rPr>
          <w:rFonts w:asciiTheme="majorBidi" w:eastAsia="Times New Roman" w:hAnsiTheme="majorBidi" w:cstheme="majorBidi"/>
          <w:color w:val="393736"/>
          <w:sz w:val="24"/>
          <w:szCs w:val="24"/>
          <w:lang w:eastAsia="en-GB" w:bidi="ar-SA"/>
        </w:rPr>
        <w:t xml:space="preserve"> </w:t>
      </w:r>
      <w:r w:rsidR="0074053C">
        <w:rPr>
          <w:rFonts w:asciiTheme="majorBidi" w:eastAsia="Times New Roman" w:hAnsiTheme="majorBidi" w:cstheme="majorBidi"/>
          <w:color w:val="393736"/>
          <w:sz w:val="24"/>
          <w:szCs w:val="24"/>
          <w:lang w:eastAsia="en-GB" w:bidi="ar-SA"/>
        </w:rPr>
        <w:t xml:space="preserve">also </w:t>
      </w:r>
      <w:r w:rsidR="0074053C" w:rsidRPr="004F5E1B">
        <w:rPr>
          <w:rFonts w:asciiTheme="majorBidi" w:hAnsiTheme="majorBidi" w:cstheme="majorBidi"/>
          <w:bCs/>
          <w:sz w:val="24"/>
          <w:szCs w:val="24"/>
        </w:rPr>
        <w:t>directs attention to its material</w:t>
      </w:r>
      <w:r w:rsidR="0074053C">
        <w:rPr>
          <w:rFonts w:asciiTheme="majorBidi" w:hAnsiTheme="majorBidi" w:cstheme="majorBidi"/>
          <w:bCs/>
          <w:sz w:val="24"/>
          <w:szCs w:val="24"/>
        </w:rPr>
        <w:t>,</w:t>
      </w:r>
      <w:r w:rsidR="0074053C" w:rsidRPr="004F5E1B">
        <w:rPr>
          <w:rFonts w:asciiTheme="majorBidi" w:hAnsiTheme="majorBidi" w:cstheme="majorBidi"/>
          <w:bCs/>
          <w:sz w:val="24"/>
          <w:szCs w:val="24"/>
        </w:rPr>
        <w:t xml:space="preserve"> symbolic </w:t>
      </w:r>
      <w:r w:rsidR="0074053C">
        <w:rPr>
          <w:rFonts w:asciiTheme="majorBidi" w:hAnsiTheme="majorBidi" w:cstheme="majorBidi"/>
          <w:bCs/>
          <w:sz w:val="24"/>
          <w:szCs w:val="24"/>
        </w:rPr>
        <w:t xml:space="preserve">and communicative </w:t>
      </w:r>
      <w:r w:rsidR="0074053C" w:rsidRPr="004F5E1B">
        <w:rPr>
          <w:rFonts w:asciiTheme="majorBidi" w:hAnsiTheme="majorBidi" w:cstheme="majorBidi"/>
          <w:bCs/>
          <w:sz w:val="24"/>
          <w:szCs w:val="24"/>
        </w:rPr>
        <w:t xml:space="preserve">qualities that </w:t>
      </w:r>
      <w:r>
        <w:rPr>
          <w:rFonts w:asciiTheme="majorBidi" w:hAnsiTheme="majorBidi" w:cstheme="majorBidi"/>
          <w:bCs/>
          <w:sz w:val="24"/>
          <w:szCs w:val="24"/>
        </w:rPr>
        <w:t>engage</w:t>
      </w:r>
      <w:r w:rsidR="0074053C" w:rsidRPr="004F5E1B">
        <w:rPr>
          <w:rFonts w:asciiTheme="majorBidi" w:hAnsiTheme="majorBidi" w:cstheme="majorBidi"/>
          <w:bCs/>
          <w:sz w:val="24"/>
          <w:szCs w:val="24"/>
        </w:rPr>
        <w:t xml:space="preserve"> gender relations, the institution </w:t>
      </w:r>
      <w:r w:rsidR="003555DD">
        <w:rPr>
          <w:rFonts w:asciiTheme="majorBidi" w:hAnsiTheme="majorBidi" w:cstheme="majorBidi"/>
          <w:bCs/>
          <w:sz w:val="24"/>
          <w:szCs w:val="24"/>
        </w:rPr>
        <w:t xml:space="preserve">and values </w:t>
      </w:r>
      <w:r w:rsidR="0074053C" w:rsidRPr="004F5E1B">
        <w:rPr>
          <w:rFonts w:asciiTheme="majorBidi" w:hAnsiTheme="majorBidi" w:cstheme="majorBidi"/>
          <w:bCs/>
          <w:sz w:val="24"/>
          <w:szCs w:val="24"/>
        </w:rPr>
        <w:t xml:space="preserve">of </w:t>
      </w:r>
      <w:r>
        <w:rPr>
          <w:rFonts w:asciiTheme="majorBidi" w:hAnsiTheme="majorBidi" w:cstheme="majorBidi"/>
          <w:bCs/>
          <w:sz w:val="24"/>
          <w:szCs w:val="24"/>
        </w:rPr>
        <w:t xml:space="preserve">the </w:t>
      </w:r>
      <w:r w:rsidR="0074053C" w:rsidRPr="004F5E1B">
        <w:rPr>
          <w:rFonts w:asciiTheme="majorBidi" w:hAnsiTheme="majorBidi" w:cstheme="majorBidi"/>
          <w:bCs/>
          <w:sz w:val="24"/>
          <w:szCs w:val="24"/>
        </w:rPr>
        <w:t>family</w:t>
      </w:r>
      <w:r w:rsidR="003653E8">
        <w:rPr>
          <w:rFonts w:asciiTheme="majorBidi" w:hAnsiTheme="majorBidi" w:cstheme="majorBidi"/>
          <w:bCs/>
          <w:sz w:val="24"/>
          <w:szCs w:val="24"/>
        </w:rPr>
        <w:t>,</w:t>
      </w:r>
      <w:r w:rsidR="0074053C" w:rsidRPr="004F5E1B">
        <w:rPr>
          <w:rFonts w:asciiTheme="majorBidi" w:hAnsiTheme="majorBidi" w:cstheme="majorBidi"/>
          <w:bCs/>
          <w:sz w:val="24"/>
          <w:szCs w:val="24"/>
        </w:rPr>
        <w:t xml:space="preserve"> and </w:t>
      </w:r>
      <w:r w:rsidR="008117E7">
        <w:rPr>
          <w:rFonts w:asciiTheme="majorBidi" w:hAnsiTheme="majorBidi" w:cstheme="majorBidi"/>
          <w:bCs/>
          <w:sz w:val="24"/>
          <w:szCs w:val="24"/>
        </w:rPr>
        <w:t>group boundaries based on</w:t>
      </w:r>
      <w:r w:rsidR="0074053C" w:rsidRPr="004F5E1B">
        <w:rPr>
          <w:rFonts w:asciiTheme="majorBidi" w:hAnsiTheme="majorBidi" w:cstheme="majorBidi"/>
          <w:bCs/>
          <w:sz w:val="24"/>
          <w:szCs w:val="24"/>
        </w:rPr>
        <w:t xml:space="preserve"> comm</w:t>
      </w:r>
      <w:r w:rsidR="0074053C">
        <w:rPr>
          <w:rFonts w:asciiTheme="majorBidi" w:hAnsiTheme="majorBidi" w:cstheme="majorBidi"/>
          <w:bCs/>
          <w:sz w:val="24"/>
          <w:szCs w:val="24"/>
        </w:rPr>
        <w:t>unal and religious identities.</w:t>
      </w:r>
    </w:p>
    <w:p w:rsidR="00FE75A7" w:rsidRDefault="000B3FFC" w:rsidP="00243FFA">
      <w:pPr>
        <w:spacing w:line="480" w:lineRule="auto"/>
        <w:jc w:val="both"/>
        <w:rPr>
          <w:rFonts w:ascii="Times New Roman" w:hAnsi="Times New Roman"/>
          <w:sz w:val="24"/>
          <w:szCs w:val="24"/>
        </w:rPr>
      </w:pPr>
      <w:r>
        <w:rPr>
          <w:rFonts w:asciiTheme="majorBidi" w:hAnsiTheme="majorBidi" w:cstheme="majorBidi"/>
          <w:bCs/>
          <w:sz w:val="24"/>
          <w:szCs w:val="24"/>
        </w:rPr>
        <w:t>T</w:t>
      </w:r>
      <w:r w:rsidR="00043E33">
        <w:rPr>
          <w:rFonts w:asciiTheme="majorBidi" w:hAnsiTheme="majorBidi" w:cstheme="majorBidi"/>
          <w:bCs/>
          <w:sz w:val="24"/>
          <w:szCs w:val="24"/>
        </w:rPr>
        <w:t xml:space="preserve">he questions we need to ask </w:t>
      </w:r>
      <w:r>
        <w:rPr>
          <w:rFonts w:asciiTheme="majorBidi" w:hAnsiTheme="majorBidi" w:cstheme="majorBidi"/>
          <w:bCs/>
          <w:sz w:val="24"/>
          <w:szCs w:val="24"/>
        </w:rPr>
        <w:t>therefore</w:t>
      </w:r>
      <w:r w:rsidR="0074053C">
        <w:rPr>
          <w:rFonts w:asciiTheme="majorBidi" w:hAnsiTheme="majorBidi" w:cstheme="majorBidi"/>
          <w:bCs/>
          <w:sz w:val="24"/>
          <w:szCs w:val="24"/>
        </w:rPr>
        <w:t xml:space="preserve"> include</w:t>
      </w:r>
      <w:r w:rsidR="00011C4C">
        <w:rPr>
          <w:rFonts w:asciiTheme="majorBidi" w:hAnsiTheme="majorBidi" w:cstheme="majorBidi"/>
          <w:bCs/>
          <w:sz w:val="24"/>
          <w:szCs w:val="24"/>
        </w:rPr>
        <w:t xml:space="preserve">: </w:t>
      </w:r>
      <w:r w:rsidR="00DE3A5F">
        <w:rPr>
          <w:rFonts w:asciiTheme="majorBidi" w:hAnsiTheme="majorBidi" w:cstheme="majorBidi"/>
          <w:bCs/>
          <w:sz w:val="24"/>
          <w:szCs w:val="24"/>
        </w:rPr>
        <w:t xml:space="preserve">what </w:t>
      </w:r>
      <w:r w:rsidR="00011C4C">
        <w:rPr>
          <w:rFonts w:asciiTheme="majorBidi" w:hAnsiTheme="majorBidi" w:cstheme="majorBidi"/>
          <w:bCs/>
          <w:sz w:val="24"/>
          <w:szCs w:val="24"/>
        </w:rPr>
        <w:t xml:space="preserve">particular </w:t>
      </w:r>
      <w:r w:rsidR="00DE3A5F">
        <w:rPr>
          <w:rFonts w:asciiTheme="majorBidi" w:hAnsiTheme="majorBidi" w:cstheme="majorBidi"/>
          <w:bCs/>
          <w:sz w:val="24"/>
          <w:szCs w:val="24"/>
        </w:rPr>
        <w:t xml:space="preserve">social relations are </w:t>
      </w:r>
      <w:r>
        <w:rPr>
          <w:rFonts w:asciiTheme="majorBidi" w:hAnsiTheme="majorBidi" w:cstheme="majorBidi"/>
          <w:bCs/>
          <w:sz w:val="24"/>
          <w:szCs w:val="24"/>
        </w:rPr>
        <w:t xml:space="preserve">affected and </w:t>
      </w:r>
      <w:r w:rsidR="00DE3A5F">
        <w:rPr>
          <w:rFonts w:asciiTheme="majorBidi" w:hAnsiTheme="majorBidi" w:cstheme="majorBidi"/>
          <w:bCs/>
          <w:sz w:val="24"/>
          <w:szCs w:val="24"/>
        </w:rPr>
        <w:t xml:space="preserve">created by </w:t>
      </w:r>
      <w:r>
        <w:rPr>
          <w:rFonts w:asciiTheme="majorBidi" w:hAnsiTheme="majorBidi" w:cstheme="majorBidi"/>
          <w:bCs/>
          <w:sz w:val="24"/>
          <w:szCs w:val="24"/>
        </w:rPr>
        <w:t xml:space="preserve">emerging real estate markets </w:t>
      </w:r>
      <w:r w:rsidR="00DE3A5F">
        <w:rPr>
          <w:rFonts w:asciiTheme="majorBidi" w:hAnsiTheme="majorBidi" w:cstheme="majorBidi"/>
          <w:bCs/>
          <w:sz w:val="24"/>
          <w:szCs w:val="24"/>
        </w:rPr>
        <w:t>in India</w:t>
      </w:r>
      <w:r>
        <w:rPr>
          <w:rFonts w:asciiTheme="majorBidi" w:hAnsiTheme="majorBidi" w:cstheme="majorBidi"/>
          <w:bCs/>
          <w:sz w:val="24"/>
          <w:szCs w:val="24"/>
        </w:rPr>
        <w:t xml:space="preserve">n </w:t>
      </w:r>
      <w:r w:rsidR="00CF0771">
        <w:rPr>
          <w:rFonts w:asciiTheme="majorBidi" w:hAnsiTheme="majorBidi" w:cstheme="majorBidi"/>
          <w:bCs/>
          <w:sz w:val="24"/>
          <w:szCs w:val="24"/>
        </w:rPr>
        <w:t xml:space="preserve">cities?  How are </w:t>
      </w:r>
      <w:r>
        <w:rPr>
          <w:rFonts w:asciiTheme="majorBidi" w:hAnsiTheme="majorBidi" w:cstheme="majorBidi"/>
          <w:bCs/>
          <w:sz w:val="24"/>
          <w:szCs w:val="24"/>
        </w:rPr>
        <w:t xml:space="preserve">material realities and ideas related to </w:t>
      </w:r>
      <w:r w:rsidR="00DE3A5F">
        <w:rPr>
          <w:rFonts w:asciiTheme="majorBidi" w:hAnsiTheme="majorBidi" w:cstheme="majorBidi"/>
          <w:bCs/>
          <w:sz w:val="24"/>
          <w:szCs w:val="24"/>
        </w:rPr>
        <w:t>urb</w:t>
      </w:r>
      <w:r w:rsidR="00CF0771">
        <w:rPr>
          <w:rFonts w:asciiTheme="majorBidi" w:hAnsiTheme="majorBidi" w:cstheme="majorBidi"/>
          <w:bCs/>
          <w:sz w:val="24"/>
          <w:szCs w:val="24"/>
        </w:rPr>
        <w:t xml:space="preserve">an property reshaping </w:t>
      </w:r>
      <w:r w:rsidR="00043E33">
        <w:rPr>
          <w:rFonts w:asciiTheme="majorBidi" w:hAnsiTheme="majorBidi" w:cstheme="majorBidi"/>
          <w:bCs/>
          <w:sz w:val="24"/>
          <w:szCs w:val="24"/>
        </w:rPr>
        <w:t>caste, class and</w:t>
      </w:r>
      <w:r>
        <w:rPr>
          <w:rFonts w:asciiTheme="majorBidi" w:hAnsiTheme="majorBidi" w:cstheme="majorBidi"/>
          <w:bCs/>
          <w:sz w:val="24"/>
          <w:szCs w:val="24"/>
        </w:rPr>
        <w:t xml:space="preserve"> neighbourhood relations, </w:t>
      </w:r>
      <w:r w:rsidR="005D3AFA">
        <w:rPr>
          <w:rFonts w:asciiTheme="majorBidi" w:hAnsiTheme="majorBidi" w:cstheme="majorBidi"/>
          <w:bCs/>
          <w:sz w:val="24"/>
          <w:szCs w:val="24"/>
        </w:rPr>
        <w:t xml:space="preserve">state-citizen interactions, </w:t>
      </w:r>
      <w:r w:rsidR="00235B24">
        <w:rPr>
          <w:rFonts w:asciiTheme="majorBidi" w:hAnsiTheme="majorBidi" w:cstheme="majorBidi"/>
          <w:bCs/>
          <w:sz w:val="24"/>
          <w:szCs w:val="24"/>
        </w:rPr>
        <w:t xml:space="preserve">kin and </w:t>
      </w:r>
      <w:r w:rsidR="00F8440F">
        <w:rPr>
          <w:rFonts w:asciiTheme="majorBidi" w:hAnsiTheme="majorBidi" w:cstheme="majorBidi"/>
          <w:bCs/>
          <w:sz w:val="24"/>
          <w:szCs w:val="24"/>
        </w:rPr>
        <w:t>gendered practices</w:t>
      </w:r>
      <w:r w:rsidR="00043E33">
        <w:rPr>
          <w:rFonts w:asciiTheme="majorBidi" w:hAnsiTheme="majorBidi" w:cstheme="majorBidi"/>
          <w:bCs/>
          <w:sz w:val="24"/>
          <w:szCs w:val="24"/>
        </w:rPr>
        <w:t xml:space="preserve">, and </w:t>
      </w:r>
      <w:r>
        <w:rPr>
          <w:rFonts w:asciiTheme="majorBidi" w:hAnsiTheme="majorBidi" w:cstheme="majorBidi"/>
          <w:bCs/>
          <w:sz w:val="24"/>
          <w:szCs w:val="24"/>
        </w:rPr>
        <w:t xml:space="preserve">the </w:t>
      </w:r>
      <w:r w:rsidR="003555DD">
        <w:rPr>
          <w:rFonts w:asciiTheme="majorBidi" w:hAnsiTheme="majorBidi" w:cstheme="majorBidi"/>
          <w:bCs/>
          <w:sz w:val="24"/>
          <w:szCs w:val="24"/>
        </w:rPr>
        <w:t xml:space="preserve">very nature of the </w:t>
      </w:r>
      <w:r>
        <w:rPr>
          <w:rFonts w:asciiTheme="majorBidi" w:hAnsiTheme="majorBidi" w:cstheme="majorBidi"/>
          <w:bCs/>
          <w:sz w:val="24"/>
          <w:szCs w:val="24"/>
        </w:rPr>
        <w:t>pub</w:t>
      </w:r>
      <w:r w:rsidR="00043E33">
        <w:rPr>
          <w:rFonts w:asciiTheme="majorBidi" w:hAnsiTheme="majorBidi" w:cstheme="majorBidi"/>
          <w:bCs/>
          <w:sz w:val="24"/>
          <w:szCs w:val="24"/>
        </w:rPr>
        <w:t>l</w:t>
      </w:r>
      <w:r>
        <w:rPr>
          <w:rFonts w:asciiTheme="majorBidi" w:hAnsiTheme="majorBidi" w:cstheme="majorBidi"/>
          <w:bCs/>
          <w:sz w:val="24"/>
          <w:szCs w:val="24"/>
        </w:rPr>
        <w:t>ic sphere</w:t>
      </w:r>
      <w:r w:rsidR="00DE3A5F">
        <w:rPr>
          <w:rFonts w:asciiTheme="majorBidi" w:hAnsiTheme="majorBidi" w:cstheme="majorBidi"/>
          <w:bCs/>
          <w:sz w:val="24"/>
          <w:szCs w:val="24"/>
        </w:rPr>
        <w:t xml:space="preserve">?  </w:t>
      </w:r>
      <w:r w:rsidR="00135E2D">
        <w:rPr>
          <w:rFonts w:asciiTheme="majorBidi" w:hAnsiTheme="majorBidi" w:cstheme="majorBidi"/>
          <w:bCs/>
          <w:sz w:val="24"/>
          <w:szCs w:val="24"/>
        </w:rPr>
        <w:t xml:space="preserve">First, </w:t>
      </w:r>
      <w:r w:rsidR="003555DD">
        <w:rPr>
          <w:rFonts w:asciiTheme="majorBidi" w:hAnsiTheme="majorBidi" w:cstheme="majorBidi"/>
          <w:bCs/>
          <w:sz w:val="24"/>
          <w:szCs w:val="24"/>
        </w:rPr>
        <w:t>renewed academic interest in urban property emerged from the new ideas and practices of property that began to spread as neoliberal ideologies and policies took root in India.</w:t>
      </w:r>
      <w:r w:rsidR="00043E33">
        <w:rPr>
          <w:rFonts w:asciiTheme="majorBidi" w:hAnsiTheme="majorBidi" w:cstheme="majorBidi"/>
          <w:bCs/>
          <w:sz w:val="24"/>
          <w:szCs w:val="24"/>
        </w:rPr>
        <w:t xml:space="preserve"> </w:t>
      </w:r>
      <w:r w:rsidR="003555DD">
        <w:rPr>
          <w:rFonts w:asciiTheme="majorBidi" w:hAnsiTheme="majorBidi" w:cstheme="majorBidi"/>
          <w:bCs/>
          <w:sz w:val="24"/>
          <w:szCs w:val="24"/>
        </w:rPr>
        <w:t xml:space="preserve"> </w:t>
      </w:r>
      <w:r w:rsidR="00F8440F">
        <w:rPr>
          <w:rFonts w:asciiTheme="majorBidi" w:hAnsiTheme="majorBidi" w:cstheme="majorBidi"/>
          <w:bCs/>
          <w:sz w:val="24"/>
          <w:szCs w:val="24"/>
        </w:rPr>
        <w:t xml:space="preserve">One </w:t>
      </w:r>
      <w:r w:rsidR="00235B24">
        <w:rPr>
          <w:rFonts w:asciiTheme="majorBidi" w:hAnsiTheme="majorBidi" w:cstheme="majorBidi"/>
          <w:bCs/>
          <w:sz w:val="24"/>
          <w:szCs w:val="24"/>
        </w:rPr>
        <w:t>point of scholarly focus</w:t>
      </w:r>
      <w:r>
        <w:rPr>
          <w:rFonts w:asciiTheme="majorBidi" w:hAnsiTheme="majorBidi" w:cstheme="majorBidi"/>
          <w:bCs/>
          <w:sz w:val="24"/>
          <w:szCs w:val="24"/>
        </w:rPr>
        <w:t xml:space="preserve"> is </w:t>
      </w:r>
      <w:r w:rsidR="00F8440F">
        <w:rPr>
          <w:rFonts w:asciiTheme="majorBidi" w:hAnsiTheme="majorBidi" w:cstheme="majorBidi"/>
          <w:bCs/>
          <w:sz w:val="24"/>
          <w:szCs w:val="24"/>
        </w:rPr>
        <w:t>the increased centrality</w:t>
      </w:r>
      <w:r w:rsidR="00634551">
        <w:rPr>
          <w:rFonts w:asciiTheme="majorBidi" w:hAnsiTheme="majorBidi" w:cstheme="majorBidi"/>
          <w:bCs/>
          <w:sz w:val="24"/>
          <w:szCs w:val="24"/>
        </w:rPr>
        <w:t xml:space="preserve"> of privat</w:t>
      </w:r>
      <w:r>
        <w:rPr>
          <w:rFonts w:asciiTheme="majorBidi" w:hAnsiTheme="majorBidi" w:cstheme="majorBidi"/>
          <w:bCs/>
          <w:sz w:val="24"/>
          <w:szCs w:val="24"/>
        </w:rPr>
        <w:t xml:space="preserve">e investment, </w:t>
      </w:r>
      <w:r w:rsidR="00634551">
        <w:rPr>
          <w:rFonts w:asciiTheme="majorBidi" w:hAnsiTheme="majorBidi" w:cstheme="majorBidi"/>
          <w:bCs/>
          <w:sz w:val="24"/>
          <w:szCs w:val="24"/>
        </w:rPr>
        <w:t>private ownershi</w:t>
      </w:r>
      <w:r w:rsidR="00456BE0">
        <w:rPr>
          <w:rFonts w:asciiTheme="majorBidi" w:hAnsiTheme="majorBidi" w:cstheme="majorBidi"/>
          <w:bCs/>
          <w:sz w:val="24"/>
          <w:szCs w:val="24"/>
        </w:rPr>
        <w:t>p</w:t>
      </w:r>
      <w:r>
        <w:rPr>
          <w:rFonts w:asciiTheme="majorBidi" w:hAnsiTheme="majorBidi" w:cstheme="majorBidi"/>
          <w:bCs/>
          <w:sz w:val="24"/>
          <w:szCs w:val="24"/>
        </w:rPr>
        <w:t xml:space="preserve"> </w:t>
      </w:r>
      <w:r w:rsidR="003555DD">
        <w:rPr>
          <w:rFonts w:asciiTheme="majorBidi" w:hAnsiTheme="majorBidi" w:cstheme="majorBidi"/>
          <w:bCs/>
          <w:sz w:val="24"/>
          <w:szCs w:val="24"/>
        </w:rPr>
        <w:t xml:space="preserve">of public space </w:t>
      </w:r>
      <w:r>
        <w:rPr>
          <w:rFonts w:asciiTheme="majorBidi" w:hAnsiTheme="majorBidi" w:cstheme="majorBidi"/>
          <w:bCs/>
          <w:sz w:val="24"/>
          <w:szCs w:val="24"/>
        </w:rPr>
        <w:t xml:space="preserve">and </w:t>
      </w:r>
      <w:r w:rsidR="00043E33">
        <w:rPr>
          <w:rFonts w:asciiTheme="majorBidi" w:hAnsiTheme="majorBidi" w:cstheme="majorBidi"/>
          <w:bCs/>
          <w:sz w:val="24"/>
          <w:szCs w:val="24"/>
        </w:rPr>
        <w:t xml:space="preserve">urban </w:t>
      </w:r>
      <w:r>
        <w:rPr>
          <w:rFonts w:asciiTheme="majorBidi" w:hAnsiTheme="majorBidi" w:cstheme="majorBidi"/>
          <w:bCs/>
          <w:sz w:val="24"/>
          <w:szCs w:val="24"/>
        </w:rPr>
        <w:t>segregation</w:t>
      </w:r>
      <w:r w:rsidR="003555DD">
        <w:rPr>
          <w:rFonts w:asciiTheme="majorBidi" w:hAnsiTheme="majorBidi" w:cstheme="majorBidi"/>
          <w:bCs/>
          <w:sz w:val="24"/>
          <w:szCs w:val="24"/>
        </w:rPr>
        <w:t xml:space="preserve"> in contemporary India</w:t>
      </w:r>
      <w:r w:rsidR="00456BE0">
        <w:rPr>
          <w:rFonts w:asciiTheme="majorBidi" w:hAnsiTheme="majorBidi" w:cstheme="majorBidi"/>
          <w:bCs/>
          <w:sz w:val="24"/>
          <w:szCs w:val="24"/>
        </w:rPr>
        <w:t xml:space="preserve">. </w:t>
      </w:r>
      <w:r w:rsidR="003555DD">
        <w:rPr>
          <w:rFonts w:asciiTheme="majorBidi" w:hAnsiTheme="majorBidi" w:cstheme="majorBidi"/>
          <w:bCs/>
          <w:sz w:val="24"/>
          <w:szCs w:val="24"/>
        </w:rPr>
        <w:t xml:space="preserve"> </w:t>
      </w:r>
      <w:r w:rsidR="00456BE0">
        <w:rPr>
          <w:rFonts w:ascii="Times New Roman" w:hAnsi="Times New Roman"/>
          <w:sz w:val="24"/>
          <w:szCs w:val="24"/>
        </w:rPr>
        <w:t>With the collapse of socialist regimes and their collectivist ideologies</w:t>
      </w:r>
      <w:r w:rsidR="00DF2262">
        <w:rPr>
          <w:rFonts w:ascii="Times New Roman" w:hAnsi="Times New Roman"/>
          <w:sz w:val="24"/>
          <w:szCs w:val="24"/>
        </w:rPr>
        <w:t xml:space="preserve">, which in India largely failed to reduce urban poverty and deliver even the most basic public services </w:t>
      </w:r>
      <w:r w:rsidR="0077121E">
        <w:rPr>
          <w:rFonts w:ascii="Times New Roman" w:hAnsi="Times New Roman"/>
          <w:sz w:val="24"/>
          <w:szCs w:val="24"/>
        </w:rPr>
        <w:t>(Hann</w:t>
      </w:r>
      <w:r w:rsidR="00A90159">
        <w:rPr>
          <w:rFonts w:ascii="Times New Roman" w:hAnsi="Times New Roman"/>
          <w:sz w:val="24"/>
          <w:szCs w:val="24"/>
        </w:rPr>
        <w:t>,</w:t>
      </w:r>
      <w:r w:rsidR="0077121E">
        <w:rPr>
          <w:rFonts w:ascii="Times New Roman" w:hAnsi="Times New Roman"/>
          <w:sz w:val="24"/>
          <w:szCs w:val="24"/>
        </w:rPr>
        <w:t xml:space="preserve"> 1998</w:t>
      </w:r>
      <w:r w:rsidR="00A90159">
        <w:rPr>
          <w:rFonts w:ascii="Times New Roman" w:hAnsi="Times New Roman"/>
          <w:sz w:val="24"/>
          <w:szCs w:val="24"/>
        </w:rPr>
        <w:t>;</w:t>
      </w:r>
      <w:r w:rsidR="0077121E">
        <w:rPr>
          <w:rFonts w:ascii="Times New Roman" w:hAnsi="Times New Roman"/>
          <w:sz w:val="24"/>
          <w:szCs w:val="24"/>
        </w:rPr>
        <w:t xml:space="preserve"> </w:t>
      </w:r>
      <w:r w:rsidR="00456BE0" w:rsidRPr="00822933">
        <w:rPr>
          <w:rFonts w:ascii="Times New Roman" w:hAnsi="Times New Roman"/>
          <w:sz w:val="24"/>
          <w:szCs w:val="24"/>
        </w:rPr>
        <w:t>Humphrey</w:t>
      </w:r>
      <w:r w:rsidR="00DF2262">
        <w:rPr>
          <w:rFonts w:ascii="Times New Roman" w:hAnsi="Times New Roman"/>
          <w:sz w:val="24"/>
          <w:szCs w:val="24"/>
        </w:rPr>
        <w:t xml:space="preserve"> &amp;</w:t>
      </w:r>
      <w:r w:rsidR="0077121E">
        <w:rPr>
          <w:rFonts w:ascii="Times New Roman" w:hAnsi="Times New Roman"/>
          <w:sz w:val="24"/>
          <w:szCs w:val="24"/>
        </w:rPr>
        <w:t xml:space="preserve"> </w:t>
      </w:r>
      <w:proofErr w:type="spellStart"/>
      <w:r w:rsidR="0077121E">
        <w:rPr>
          <w:rFonts w:ascii="Times New Roman" w:hAnsi="Times New Roman"/>
          <w:sz w:val="24"/>
          <w:szCs w:val="24"/>
        </w:rPr>
        <w:t>Verdery</w:t>
      </w:r>
      <w:proofErr w:type="spellEnd"/>
      <w:r w:rsidR="00A90159">
        <w:rPr>
          <w:rFonts w:ascii="Times New Roman" w:hAnsi="Times New Roman"/>
          <w:sz w:val="24"/>
          <w:szCs w:val="24"/>
        </w:rPr>
        <w:t>,</w:t>
      </w:r>
      <w:r w:rsidR="00456BE0" w:rsidRPr="00822933">
        <w:rPr>
          <w:rFonts w:ascii="Times New Roman" w:hAnsi="Times New Roman"/>
          <w:sz w:val="24"/>
          <w:szCs w:val="24"/>
        </w:rPr>
        <w:t xml:space="preserve"> 2004)</w:t>
      </w:r>
      <w:r w:rsidR="00DF2262">
        <w:rPr>
          <w:rFonts w:ascii="Times New Roman" w:hAnsi="Times New Roman"/>
          <w:sz w:val="24"/>
          <w:szCs w:val="24"/>
        </w:rPr>
        <w:t>,</w:t>
      </w:r>
      <w:r w:rsidR="00456BE0">
        <w:rPr>
          <w:rFonts w:ascii="Times New Roman" w:hAnsi="Times New Roman"/>
          <w:sz w:val="24"/>
          <w:szCs w:val="24"/>
        </w:rPr>
        <w:t xml:space="preserve"> </w:t>
      </w:r>
      <w:r>
        <w:rPr>
          <w:rFonts w:ascii="Times New Roman" w:hAnsi="Times New Roman"/>
          <w:sz w:val="24"/>
          <w:szCs w:val="24"/>
        </w:rPr>
        <w:t>‘</w:t>
      </w:r>
      <w:r w:rsidR="00490B59">
        <w:rPr>
          <w:rFonts w:ascii="Times New Roman" w:hAnsi="Times New Roman"/>
          <w:sz w:val="24"/>
          <w:szCs w:val="24"/>
        </w:rPr>
        <w:t>private ownership</w:t>
      </w:r>
      <w:r w:rsidR="00235B24">
        <w:rPr>
          <w:rFonts w:ascii="Times New Roman" w:hAnsi="Times New Roman"/>
          <w:sz w:val="24"/>
          <w:szCs w:val="24"/>
        </w:rPr>
        <w:t>’</w:t>
      </w:r>
      <w:r w:rsidR="00490B59">
        <w:rPr>
          <w:rFonts w:ascii="Times New Roman" w:hAnsi="Times New Roman"/>
          <w:sz w:val="24"/>
          <w:szCs w:val="24"/>
        </w:rPr>
        <w:t xml:space="preserve"> has </w:t>
      </w:r>
      <w:r w:rsidR="00DF2262">
        <w:rPr>
          <w:rFonts w:ascii="Times New Roman" w:hAnsi="Times New Roman"/>
          <w:sz w:val="24"/>
          <w:szCs w:val="24"/>
        </w:rPr>
        <w:t xml:space="preserve">now </w:t>
      </w:r>
      <w:r w:rsidR="00490B59">
        <w:rPr>
          <w:rFonts w:ascii="Times New Roman" w:hAnsi="Times New Roman"/>
          <w:sz w:val="24"/>
          <w:szCs w:val="24"/>
        </w:rPr>
        <w:t>come to</w:t>
      </w:r>
      <w:r w:rsidR="00456BE0">
        <w:rPr>
          <w:rFonts w:ascii="Times New Roman" w:hAnsi="Times New Roman"/>
          <w:sz w:val="24"/>
          <w:szCs w:val="24"/>
        </w:rPr>
        <w:t xml:space="preserve"> take a central place in how both individual</w:t>
      </w:r>
      <w:r>
        <w:rPr>
          <w:rFonts w:ascii="Times New Roman" w:hAnsi="Times New Roman"/>
          <w:sz w:val="24"/>
          <w:szCs w:val="24"/>
        </w:rPr>
        <w:t xml:space="preserve"> and collective relationships with </w:t>
      </w:r>
      <w:r w:rsidR="003555DD">
        <w:rPr>
          <w:rFonts w:ascii="Times New Roman" w:hAnsi="Times New Roman"/>
          <w:sz w:val="24"/>
          <w:szCs w:val="24"/>
        </w:rPr>
        <w:t xml:space="preserve">assets, </w:t>
      </w:r>
      <w:r>
        <w:rPr>
          <w:rFonts w:ascii="Times New Roman" w:hAnsi="Times New Roman"/>
          <w:sz w:val="24"/>
          <w:szCs w:val="24"/>
        </w:rPr>
        <w:t xml:space="preserve">resources </w:t>
      </w:r>
      <w:r w:rsidR="003555DD">
        <w:rPr>
          <w:rFonts w:ascii="Times New Roman" w:hAnsi="Times New Roman"/>
          <w:sz w:val="24"/>
          <w:szCs w:val="24"/>
        </w:rPr>
        <w:t xml:space="preserve">and rights </w:t>
      </w:r>
      <w:r w:rsidR="00456BE0">
        <w:rPr>
          <w:rFonts w:ascii="Times New Roman" w:hAnsi="Times New Roman"/>
          <w:sz w:val="24"/>
          <w:szCs w:val="24"/>
        </w:rPr>
        <w:t xml:space="preserve">are conceived.  </w:t>
      </w:r>
      <w:r w:rsidR="00235B24">
        <w:rPr>
          <w:rFonts w:ascii="Times New Roman" w:hAnsi="Times New Roman"/>
          <w:sz w:val="24"/>
          <w:szCs w:val="24"/>
        </w:rPr>
        <w:t xml:space="preserve">As </w:t>
      </w:r>
      <w:r w:rsidR="00456BE0">
        <w:rPr>
          <w:rFonts w:ascii="Times New Roman" w:hAnsi="Times New Roman"/>
          <w:sz w:val="24"/>
          <w:szCs w:val="24"/>
        </w:rPr>
        <w:t>Harvey put it, ‘</w:t>
      </w:r>
      <w:r w:rsidR="00456BE0" w:rsidRPr="00456BE0">
        <w:rPr>
          <w:rFonts w:asciiTheme="majorBidi" w:hAnsiTheme="majorBidi" w:cstheme="majorBidi"/>
          <w:sz w:val="24"/>
          <w:szCs w:val="24"/>
        </w:rPr>
        <w:t>w</w:t>
      </w:r>
      <w:r w:rsidR="00456BE0" w:rsidRPr="00456BE0">
        <w:rPr>
          <w:rFonts w:asciiTheme="majorBidi" w:hAnsiTheme="majorBidi" w:cstheme="majorBidi"/>
          <w:sz w:val="24"/>
          <w:szCs w:val="24"/>
          <w:lang/>
        </w:rPr>
        <w:t>e live, after all, in a world in which the rights of private property and the profit rate trump all other notions of rights</w:t>
      </w:r>
      <w:r w:rsidR="00B07C83">
        <w:rPr>
          <w:rFonts w:asciiTheme="majorBidi" w:hAnsiTheme="majorBidi" w:cstheme="majorBidi"/>
          <w:sz w:val="24"/>
          <w:szCs w:val="24"/>
          <w:lang/>
        </w:rPr>
        <w:t>’ (2008</w:t>
      </w:r>
      <w:r w:rsidR="00520A91">
        <w:rPr>
          <w:rFonts w:asciiTheme="majorBidi" w:hAnsiTheme="majorBidi" w:cstheme="majorBidi"/>
          <w:sz w:val="24"/>
          <w:szCs w:val="24"/>
          <w:lang/>
        </w:rPr>
        <w:t>, p.</w:t>
      </w:r>
      <w:r w:rsidR="00B07C83">
        <w:rPr>
          <w:rFonts w:asciiTheme="majorBidi" w:hAnsiTheme="majorBidi" w:cstheme="majorBidi"/>
          <w:sz w:val="24"/>
          <w:szCs w:val="24"/>
          <w:lang/>
        </w:rPr>
        <w:t xml:space="preserve"> </w:t>
      </w:r>
      <w:r w:rsidR="0077121E">
        <w:rPr>
          <w:rFonts w:asciiTheme="majorBidi" w:hAnsiTheme="majorBidi" w:cstheme="majorBidi"/>
          <w:sz w:val="24"/>
          <w:szCs w:val="24"/>
          <w:lang/>
        </w:rPr>
        <w:t>23</w:t>
      </w:r>
      <w:r w:rsidR="00456BE0">
        <w:rPr>
          <w:rFonts w:asciiTheme="majorBidi" w:hAnsiTheme="majorBidi" w:cstheme="majorBidi"/>
          <w:sz w:val="24"/>
          <w:szCs w:val="24"/>
          <w:lang/>
        </w:rPr>
        <w:t>)</w:t>
      </w:r>
      <w:r w:rsidR="00456BE0" w:rsidRPr="00456BE0">
        <w:rPr>
          <w:rFonts w:asciiTheme="majorBidi" w:hAnsiTheme="majorBidi" w:cstheme="majorBidi"/>
          <w:sz w:val="24"/>
          <w:szCs w:val="24"/>
          <w:lang/>
        </w:rPr>
        <w:t>.</w:t>
      </w:r>
      <w:r w:rsidR="00490B59">
        <w:rPr>
          <w:rFonts w:asciiTheme="majorBidi" w:hAnsiTheme="majorBidi" w:cstheme="majorBidi"/>
          <w:sz w:val="24"/>
          <w:szCs w:val="24"/>
          <w:lang/>
        </w:rPr>
        <w:t xml:space="preserve"> </w:t>
      </w:r>
      <w:r w:rsidR="003555DD">
        <w:rPr>
          <w:rFonts w:asciiTheme="majorBidi" w:hAnsiTheme="majorBidi" w:cstheme="majorBidi"/>
          <w:sz w:val="24"/>
          <w:szCs w:val="24"/>
          <w:lang/>
        </w:rPr>
        <w:t xml:space="preserve"> </w:t>
      </w:r>
      <w:r w:rsidR="00FE75A7">
        <w:rPr>
          <w:rFonts w:ascii="Times New Roman" w:hAnsi="Times New Roman"/>
          <w:sz w:val="24"/>
          <w:szCs w:val="24"/>
        </w:rPr>
        <w:t xml:space="preserve">Recent public debates </w:t>
      </w:r>
      <w:r w:rsidR="00EF788A">
        <w:rPr>
          <w:rFonts w:ascii="Times New Roman" w:hAnsi="Times New Roman"/>
          <w:sz w:val="24"/>
          <w:szCs w:val="24"/>
        </w:rPr>
        <w:t>across South Asia</w:t>
      </w:r>
      <w:r w:rsidR="00FE75A7">
        <w:rPr>
          <w:rFonts w:ascii="Times New Roman" w:hAnsi="Times New Roman"/>
          <w:sz w:val="24"/>
          <w:szCs w:val="24"/>
        </w:rPr>
        <w:t xml:space="preserve"> have centred on</w:t>
      </w:r>
      <w:r w:rsidR="00C93589">
        <w:rPr>
          <w:rFonts w:ascii="Times New Roman" w:hAnsi="Times New Roman"/>
          <w:sz w:val="24"/>
          <w:szCs w:val="24"/>
        </w:rPr>
        <w:t xml:space="preserve"> privatisation, including </w:t>
      </w:r>
      <w:r w:rsidR="00243FFA">
        <w:rPr>
          <w:rFonts w:ascii="Times New Roman" w:hAnsi="Times New Roman"/>
          <w:sz w:val="24"/>
          <w:szCs w:val="24"/>
        </w:rPr>
        <w:t>new patterns of exclusion and dispossession</w:t>
      </w:r>
      <w:r w:rsidR="00EF788A">
        <w:rPr>
          <w:rFonts w:ascii="Times New Roman" w:hAnsi="Times New Roman"/>
          <w:sz w:val="24"/>
          <w:szCs w:val="24"/>
        </w:rPr>
        <w:t>, state-</w:t>
      </w:r>
      <w:r w:rsidR="00F41921">
        <w:rPr>
          <w:rFonts w:ascii="Times New Roman" w:hAnsi="Times New Roman"/>
          <w:sz w:val="24"/>
          <w:szCs w:val="24"/>
        </w:rPr>
        <w:t>enabled</w:t>
      </w:r>
      <w:r w:rsidR="00EF788A">
        <w:rPr>
          <w:rFonts w:ascii="Times New Roman" w:hAnsi="Times New Roman"/>
          <w:sz w:val="24"/>
          <w:szCs w:val="24"/>
        </w:rPr>
        <w:t xml:space="preserve"> appropriation of land and resources, and India’s</w:t>
      </w:r>
      <w:r w:rsidR="00FE75A7">
        <w:rPr>
          <w:rFonts w:ascii="Times New Roman" w:hAnsi="Times New Roman"/>
          <w:sz w:val="24"/>
          <w:szCs w:val="24"/>
        </w:rPr>
        <w:t xml:space="preserve"> </w:t>
      </w:r>
      <w:r w:rsidR="00490B59">
        <w:rPr>
          <w:rFonts w:ascii="Times New Roman" w:hAnsi="Times New Roman"/>
          <w:sz w:val="24"/>
          <w:szCs w:val="24"/>
        </w:rPr>
        <w:t xml:space="preserve">much disputed Land </w:t>
      </w:r>
      <w:r w:rsidR="00A11030">
        <w:rPr>
          <w:rFonts w:ascii="Times New Roman" w:hAnsi="Times New Roman"/>
          <w:sz w:val="24"/>
          <w:szCs w:val="24"/>
        </w:rPr>
        <w:t xml:space="preserve">Acquisition Amendment </w:t>
      </w:r>
      <w:r w:rsidR="0069759F">
        <w:rPr>
          <w:rFonts w:ascii="Times New Roman" w:hAnsi="Times New Roman"/>
          <w:sz w:val="24"/>
          <w:szCs w:val="24"/>
        </w:rPr>
        <w:t>Bill (2015)</w:t>
      </w:r>
      <w:r w:rsidR="00D042DE">
        <w:rPr>
          <w:rFonts w:ascii="Times New Roman" w:hAnsi="Times New Roman"/>
          <w:sz w:val="24"/>
          <w:szCs w:val="24"/>
        </w:rPr>
        <w:t xml:space="preserve"> (</w:t>
      </w:r>
      <w:proofErr w:type="spellStart"/>
      <w:r w:rsidR="00243FFA">
        <w:rPr>
          <w:rFonts w:ascii="Times New Roman" w:hAnsi="Times New Roman"/>
          <w:sz w:val="24"/>
          <w:szCs w:val="24"/>
        </w:rPr>
        <w:t>Baviskar</w:t>
      </w:r>
      <w:proofErr w:type="spellEnd"/>
      <w:r w:rsidR="00243FFA">
        <w:rPr>
          <w:rFonts w:ascii="Times New Roman" w:hAnsi="Times New Roman"/>
          <w:sz w:val="24"/>
          <w:szCs w:val="24"/>
        </w:rPr>
        <w:t xml:space="preserve">, 2010; </w:t>
      </w:r>
      <w:proofErr w:type="spellStart"/>
      <w:r w:rsidR="00D042DE">
        <w:rPr>
          <w:rFonts w:ascii="Times New Roman" w:hAnsi="Times New Roman"/>
          <w:sz w:val="24"/>
          <w:szCs w:val="24"/>
        </w:rPr>
        <w:t>Levien</w:t>
      </w:r>
      <w:proofErr w:type="spellEnd"/>
      <w:r w:rsidR="00D042DE">
        <w:rPr>
          <w:rFonts w:ascii="Times New Roman" w:hAnsi="Times New Roman"/>
          <w:sz w:val="24"/>
          <w:szCs w:val="24"/>
        </w:rPr>
        <w:t xml:space="preserve">, 2011, 2013; </w:t>
      </w:r>
      <w:proofErr w:type="spellStart"/>
      <w:r w:rsidR="00EF788A">
        <w:rPr>
          <w:rFonts w:ascii="Times New Roman" w:hAnsi="Times New Roman"/>
          <w:sz w:val="24"/>
          <w:szCs w:val="24"/>
        </w:rPr>
        <w:t>Sabet</w:t>
      </w:r>
      <w:proofErr w:type="spellEnd"/>
      <w:r w:rsidR="00EF788A">
        <w:rPr>
          <w:rFonts w:ascii="Times New Roman" w:hAnsi="Times New Roman"/>
          <w:sz w:val="24"/>
          <w:szCs w:val="24"/>
        </w:rPr>
        <w:t xml:space="preserve"> &amp;</w:t>
      </w:r>
      <w:r w:rsidR="00D042DE">
        <w:rPr>
          <w:rFonts w:ascii="Times New Roman" w:hAnsi="Times New Roman"/>
          <w:sz w:val="24"/>
          <w:szCs w:val="24"/>
        </w:rPr>
        <w:t xml:space="preserve"> </w:t>
      </w:r>
      <w:proofErr w:type="spellStart"/>
      <w:r w:rsidR="00EF788A">
        <w:rPr>
          <w:rFonts w:ascii="Times New Roman" w:hAnsi="Times New Roman"/>
          <w:sz w:val="24"/>
          <w:szCs w:val="24"/>
        </w:rPr>
        <w:t>Tazreen</w:t>
      </w:r>
      <w:proofErr w:type="spellEnd"/>
      <w:r w:rsidR="00D042DE">
        <w:rPr>
          <w:rFonts w:ascii="Times New Roman" w:hAnsi="Times New Roman"/>
          <w:sz w:val="24"/>
          <w:szCs w:val="24"/>
        </w:rPr>
        <w:t>,</w:t>
      </w:r>
      <w:r w:rsidR="00EF788A">
        <w:rPr>
          <w:rFonts w:ascii="Times New Roman" w:hAnsi="Times New Roman"/>
          <w:sz w:val="24"/>
          <w:szCs w:val="24"/>
        </w:rPr>
        <w:t xml:space="preserve"> 2015)</w:t>
      </w:r>
      <w:r w:rsidR="00C93589">
        <w:rPr>
          <w:rFonts w:ascii="Times New Roman" w:hAnsi="Times New Roman"/>
          <w:sz w:val="24"/>
          <w:szCs w:val="24"/>
        </w:rPr>
        <w:t xml:space="preserve">. </w:t>
      </w:r>
      <w:r w:rsidR="0069759F">
        <w:rPr>
          <w:rFonts w:ascii="Times New Roman" w:hAnsi="Times New Roman"/>
          <w:sz w:val="24"/>
          <w:szCs w:val="24"/>
        </w:rPr>
        <w:t xml:space="preserve"> </w:t>
      </w:r>
      <w:r w:rsidR="00FE75A7">
        <w:rPr>
          <w:rFonts w:ascii="Times New Roman" w:hAnsi="Times New Roman"/>
          <w:sz w:val="24"/>
          <w:szCs w:val="24"/>
        </w:rPr>
        <w:t>Such</w:t>
      </w:r>
      <w:r w:rsidR="00C93589">
        <w:rPr>
          <w:rFonts w:ascii="Times New Roman" w:hAnsi="Times New Roman"/>
          <w:sz w:val="24"/>
          <w:szCs w:val="24"/>
        </w:rPr>
        <w:t xml:space="preserve"> debates </w:t>
      </w:r>
      <w:r w:rsidR="00490B59">
        <w:rPr>
          <w:rFonts w:ascii="Times New Roman" w:hAnsi="Times New Roman"/>
          <w:sz w:val="24"/>
          <w:szCs w:val="24"/>
        </w:rPr>
        <w:t xml:space="preserve">highlight </w:t>
      </w:r>
      <w:r w:rsidR="003555DD">
        <w:rPr>
          <w:rFonts w:ascii="Times New Roman" w:hAnsi="Times New Roman"/>
          <w:sz w:val="24"/>
          <w:szCs w:val="24"/>
        </w:rPr>
        <w:t xml:space="preserve">some of </w:t>
      </w:r>
      <w:r w:rsidR="00490B59">
        <w:rPr>
          <w:rFonts w:ascii="Times New Roman" w:hAnsi="Times New Roman"/>
          <w:sz w:val="24"/>
          <w:szCs w:val="24"/>
        </w:rPr>
        <w:t xml:space="preserve">the contestations and </w:t>
      </w:r>
      <w:r w:rsidR="00857D75">
        <w:rPr>
          <w:rFonts w:ascii="Times New Roman" w:hAnsi="Times New Roman"/>
          <w:sz w:val="24"/>
          <w:szCs w:val="24"/>
        </w:rPr>
        <w:t xml:space="preserve">conflicts of interest </w:t>
      </w:r>
      <w:r w:rsidR="00F8440F">
        <w:rPr>
          <w:rFonts w:ascii="Times New Roman" w:hAnsi="Times New Roman"/>
          <w:sz w:val="24"/>
          <w:szCs w:val="24"/>
        </w:rPr>
        <w:t xml:space="preserve">that the </w:t>
      </w:r>
      <w:r w:rsidR="00857D75">
        <w:rPr>
          <w:rFonts w:ascii="Times New Roman" w:hAnsi="Times New Roman"/>
          <w:sz w:val="24"/>
          <w:szCs w:val="24"/>
        </w:rPr>
        <w:t xml:space="preserve">emerging </w:t>
      </w:r>
      <w:r w:rsidR="00490B59">
        <w:rPr>
          <w:rFonts w:ascii="Times New Roman" w:hAnsi="Times New Roman"/>
          <w:sz w:val="24"/>
          <w:szCs w:val="24"/>
        </w:rPr>
        <w:t xml:space="preserve">property regimes </w:t>
      </w:r>
      <w:r w:rsidR="00C93589">
        <w:rPr>
          <w:rFonts w:ascii="Times New Roman" w:hAnsi="Times New Roman"/>
          <w:sz w:val="24"/>
          <w:szCs w:val="24"/>
        </w:rPr>
        <w:t xml:space="preserve">based on ‘private’ property </w:t>
      </w:r>
      <w:r w:rsidR="00490B59">
        <w:rPr>
          <w:rFonts w:ascii="Times New Roman" w:hAnsi="Times New Roman"/>
          <w:sz w:val="24"/>
          <w:szCs w:val="24"/>
        </w:rPr>
        <w:t>entail</w:t>
      </w:r>
      <w:r w:rsidR="00235B24">
        <w:rPr>
          <w:rFonts w:ascii="Times New Roman" w:hAnsi="Times New Roman"/>
          <w:sz w:val="24"/>
          <w:szCs w:val="24"/>
        </w:rPr>
        <w:t>.  Yet</w:t>
      </w:r>
      <w:r w:rsidR="00C93589">
        <w:rPr>
          <w:rFonts w:ascii="Times New Roman" w:hAnsi="Times New Roman"/>
          <w:sz w:val="24"/>
          <w:szCs w:val="24"/>
        </w:rPr>
        <w:t xml:space="preserve"> they also </w:t>
      </w:r>
      <w:r w:rsidR="002453DD">
        <w:rPr>
          <w:rFonts w:ascii="Times New Roman" w:hAnsi="Times New Roman"/>
          <w:sz w:val="24"/>
          <w:szCs w:val="24"/>
        </w:rPr>
        <w:t xml:space="preserve">reveal </w:t>
      </w:r>
      <w:r w:rsidR="00B356DA">
        <w:rPr>
          <w:rFonts w:ascii="Times New Roman" w:hAnsi="Times New Roman"/>
          <w:sz w:val="24"/>
          <w:szCs w:val="24"/>
        </w:rPr>
        <w:t>crucial</w:t>
      </w:r>
      <w:r w:rsidR="00E92353">
        <w:rPr>
          <w:rFonts w:ascii="Times New Roman" w:hAnsi="Times New Roman"/>
          <w:sz w:val="24"/>
          <w:szCs w:val="24"/>
        </w:rPr>
        <w:t xml:space="preserve"> shifts brought about by the nature of global financial capital, the redefined role of the state as arbitrator of investment, and the multiple transnational flows involved in real estate markets</w:t>
      </w:r>
      <w:r w:rsidR="00235B24">
        <w:rPr>
          <w:rFonts w:ascii="Times New Roman" w:hAnsi="Times New Roman"/>
          <w:sz w:val="24"/>
          <w:szCs w:val="24"/>
        </w:rPr>
        <w:t xml:space="preserve"> (</w:t>
      </w:r>
      <w:proofErr w:type="spellStart"/>
      <w:r w:rsidR="00EA6AE9">
        <w:rPr>
          <w:rFonts w:ascii="Times New Roman" w:hAnsi="Times New Roman"/>
          <w:sz w:val="24"/>
          <w:szCs w:val="24"/>
        </w:rPr>
        <w:t>Sud</w:t>
      </w:r>
      <w:proofErr w:type="spellEnd"/>
      <w:r w:rsidR="00352288">
        <w:rPr>
          <w:rFonts w:ascii="Times New Roman" w:hAnsi="Times New Roman"/>
          <w:sz w:val="24"/>
          <w:szCs w:val="24"/>
        </w:rPr>
        <w:t>,</w:t>
      </w:r>
      <w:r w:rsidR="00EA6AE9">
        <w:rPr>
          <w:rFonts w:ascii="Times New Roman" w:hAnsi="Times New Roman"/>
          <w:sz w:val="24"/>
          <w:szCs w:val="24"/>
        </w:rPr>
        <w:t xml:space="preserve"> 2014; </w:t>
      </w:r>
      <w:r w:rsidR="00235B24">
        <w:rPr>
          <w:rFonts w:ascii="Times New Roman" w:hAnsi="Times New Roman"/>
          <w:sz w:val="24"/>
          <w:szCs w:val="24"/>
        </w:rPr>
        <w:t>Searle</w:t>
      </w:r>
      <w:r w:rsidR="00520A91">
        <w:rPr>
          <w:rFonts w:ascii="Times New Roman" w:hAnsi="Times New Roman"/>
          <w:sz w:val="24"/>
          <w:szCs w:val="24"/>
        </w:rPr>
        <w:t>,</w:t>
      </w:r>
      <w:r w:rsidR="00235B24">
        <w:rPr>
          <w:rFonts w:ascii="Times New Roman" w:hAnsi="Times New Roman"/>
          <w:sz w:val="24"/>
          <w:szCs w:val="24"/>
        </w:rPr>
        <w:t xml:space="preserve"> 2014; </w:t>
      </w:r>
      <w:proofErr w:type="spellStart"/>
      <w:r w:rsidR="00235B24">
        <w:rPr>
          <w:rFonts w:ascii="Times New Roman" w:hAnsi="Times New Roman"/>
          <w:sz w:val="24"/>
          <w:szCs w:val="24"/>
        </w:rPr>
        <w:t>Varrel</w:t>
      </w:r>
      <w:proofErr w:type="spellEnd"/>
      <w:r w:rsidR="00520A91">
        <w:rPr>
          <w:rFonts w:ascii="Times New Roman" w:hAnsi="Times New Roman"/>
          <w:sz w:val="24"/>
          <w:szCs w:val="24"/>
        </w:rPr>
        <w:t>,</w:t>
      </w:r>
      <w:r w:rsidR="00235B24">
        <w:rPr>
          <w:rFonts w:ascii="Times New Roman" w:hAnsi="Times New Roman"/>
          <w:sz w:val="24"/>
          <w:szCs w:val="24"/>
        </w:rPr>
        <w:t xml:space="preserve"> 2012)</w:t>
      </w:r>
      <w:r w:rsidR="00E92353">
        <w:rPr>
          <w:rFonts w:ascii="Times New Roman" w:hAnsi="Times New Roman"/>
          <w:sz w:val="24"/>
          <w:szCs w:val="24"/>
        </w:rPr>
        <w:t xml:space="preserve">. </w:t>
      </w:r>
      <w:r w:rsidR="00235B24">
        <w:rPr>
          <w:rFonts w:ascii="Times New Roman" w:hAnsi="Times New Roman"/>
          <w:sz w:val="24"/>
          <w:szCs w:val="24"/>
        </w:rPr>
        <w:t xml:space="preserve"> </w:t>
      </w:r>
      <w:r w:rsidR="003555DD">
        <w:rPr>
          <w:rFonts w:ascii="Times New Roman" w:hAnsi="Times New Roman"/>
          <w:sz w:val="24"/>
          <w:szCs w:val="24"/>
        </w:rPr>
        <w:t>Conflicts over urban property, land and resources</w:t>
      </w:r>
      <w:r w:rsidR="00FE75A7">
        <w:rPr>
          <w:rFonts w:ascii="Times New Roman" w:hAnsi="Times New Roman"/>
          <w:sz w:val="24"/>
          <w:szCs w:val="24"/>
        </w:rPr>
        <w:t xml:space="preserve"> reveal the state’s support not only for national and global financial capital – making land and other resources available for industrialisation and infrastructural development - but also for the propertied classes who enjoy the privat</w:t>
      </w:r>
      <w:r w:rsidR="00043D4D">
        <w:rPr>
          <w:rFonts w:ascii="Times New Roman" w:hAnsi="Times New Roman"/>
          <w:sz w:val="24"/>
          <w:szCs w:val="24"/>
        </w:rPr>
        <w:t>ised</w:t>
      </w:r>
      <w:r w:rsidR="00FE75A7">
        <w:rPr>
          <w:rFonts w:ascii="Times New Roman" w:hAnsi="Times New Roman"/>
          <w:sz w:val="24"/>
          <w:szCs w:val="24"/>
        </w:rPr>
        <w:t xml:space="preserve"> </w:t>
      </w:r>
      <w:r w:rsidR="00043D4D">
        <w:rPr>
          <w:rFonts w:ascii="Times New Roman" w:hAnsi="Times New Roman"/>
          <w:sz w:val="24"/>
          <w:szCs w:val="24"/>
        </w:rPr>
        <w:t xml:space="preserve">form of </w:t>
      </w:r>
      <w:r w:rsidR="00FE75A7">
        <w:rPr>
          <w:rFonts w:ascii="Times New Roman" w:hAnsi="Times New Roman"/>
          <w:sz w:val="24"/>
          <w:szCs w:val="24"/>
        </w:rPr>
        <w:t xml:space="preserve">ownership </w:t>
      </w:r>
      <w:r w:rsidR="00043D4D">
        <w:rPr>
          <w:rFonts w:ascii="Times New Roman" w:hAnsi="Times New Roman"/>
          <w:sz w:val="24"/>
          <w:szCs w:val="24"/>
        </w:rPr>
        <w:t xml:space="preserve">typical for such </w:t>
      </w:r>
      <w:r w:rsidR="00FE75A7">
        <w:rPr>
          <w:rFonts w:ascii="Times New Roman" w:hAnsi="Times New Roman"/>
          <w:sz w:val="24"/>
          <w:szCs w:val="24"/>
        </w:rPr>
        <w:t>urban assets</w:t>
      </w:r>
      <w:r w:rsidR="003653E8">
        <w:rPr>
          <w:rFonts w:ascii="Times New Roman" w:hAnsi="Times New Roman"/>
          <w:sz w:val="24"/>
          <w:szCs w:val="24"/>
        </w:rPr>
        <w:t>,</w:t>
      </w:r>
      <w:r w:rsidR="008117E7">
        <w:rPr>
          <w:rFonts w:ascii="Times New Roman" w:hAnsi="Times New Roman"/>
          <w:sz w:val="24"/>
          <w:szCs w:val="24"/>
        </w:rPr>
        <w:t xml:space="preserve"> and ho</w:t>
      </w:r>
      <w:r w:rsidR="003653E8">
        <w:rPr>
          <w:rFonts w:ascii="Times New Roman" w:hAnsi="Times New Roman"/>
          <w:sz w:val="24"/>
          <w:szCs w:val="24"/>
        </w:rPr>
        <w:t>using</w:t>
      </w:r>
      <w:r w:rsidR="008117E7">
        <w:rPr>
          <w:rFonts w:ascii="Times New Roman" w:hAnsi="Times New Roman"/>
          <w:sz w:val="24"/>
          <w:szCs w:val="24"/>
        </w:rPr>
        <w:t xml:space="preserve"> in particular </w:t>
      </w:r>
      <w:r w:rsidR="00FE75A7">
        <w:rPr>
          <w:rFonts w:ascii="Times New Roman" w:hAnsi="Times New Roman"/>
          <w:sz w:val="24"/>
          <w:szCs w:val="24"/>
        </w:rPr>
        <w:t>(</w:t>
      </w:r>
      <w:proofErr w:type="spellStart"/>
      <w:r w:rsidR="00352288">
        <w:rPr>
          <w:rFonts w:ascii="Times New Roman" w:hAnsi="Times New Roman"/>
          <w:sz w:val="24"/>
          <w:szCs w:val="24"/>
        </w:rPr>
        <w:t>Sabet</w:t>
      </w:r>
      <w:proofErr w:type="spellEnd"/>
      <w:r w:rsidR="00352288">
        <w:rPr>
          <w:rFonts w:ascii="Times New Roman" w:hAnsi="Times New Roman"/>
          <w:sz w:val="24"/>
          <w:szCs w:val="24"/>
        </w:rPr>
        <w:t xml:space="preserve"> &amp; </w:t>
      </w:r>
      <w:proofErr w:type="spellStart"/>
      <w:r w:rsidR="00352288">
        <w:rPr>
          <w:rFonts w:ascii="Times New Roman" w:hAnsi="Times New Roman"/>
          <w:sz w:val="24"/>
          <w:szCs w:val="24"/>
        </w:rPr>
        <w:t>Tazreen</w:t>
      </w:r>
      <w:proofErr w:type="spellEnd"/>
      <w:r w:rsidR="00352288">
        <w:rPr>
          <w:rFonts w:ascii="Times New Roman" w:hAnsi="Times New Roman"/>
          <w:sz w:val="24"/>
          <w:szCs w:val="24"/>
        </w:rPr>
        <w:t xml:space="preserve">, 2015; </w:t>
      </w:r>
      <w:r w:rsidR="00FE75A7">
        <w:rPr>
          <w:rFonts w:ascii="Times New Roman" w:hAnsi="Times New Roman"/>
          <w:sz w:val="24"/>
          <w:szCs w:val="24"/>
        </w:rPr>
        <w:t>Searle</w:t>
      </w:r>
      <w:r w:rsidR="00520A91">
        <w:rPr>
          <w:rFonts w:ascii="Times New Roman" w:hAnsi="Times New Roman"/>
          <w:sz w:val="24"/>
          <w:szCs w:val="24"/>
        </w:rPr>
        <w:t>,</w:t>
      </w:r>
      <w:r w:rsidR="00FE75A7">
        <w:rPr>
          <w:rFonts w:ascii="Times New Roman" w:hAnsi="Times New Roman"/>
          <w:sz w:val="24"/>
          <w:szCs w:val="24"/>
        </w:rPr>
        <w:t xml:space="preserve"> 2013).</w:t>
      </w:r>
      <w:r w:rsidR="003555DD">
        <w:rPr>
          <w:rFonts w:ascii="Times New Roman" w:hAnsi="Times New Roman"/>
          <w:sz w:val="24"/>
          <w:szCs w:val="24"/>
        </w:rPr>
        <w:t xml:space="preserve"> </w:t>
      </w:r>
      <w:r w:rsidR="008117E7">
        <w:rPr>
          <w:rFonts w:ascii="Times New Roman" w:hAnsi="Times New Roman"/>
          <w:sz w:val="24"/>
          <w:szCs w:val="24"/>
        </w:rPr>
        <w:t xml:space="preserve"> </w:t>
      </w:r>
      <w:r w:rsidR="00FE75A7">
        <w:rPr>
          <w:rFonts w:ascii="Times New Roman" w:hAnsi="Times New Roman"/>
          <w:sz w:val="24"/>
          <w:szCs w:val="24"/>
        </w:rPr>
        <w:t xml:space="preserve">India’s post-independence </w:t>
      </w:r>
      <w:proofErr w:type="spellStart"/>
      <w:r w:rsidR="00FE75A7">
        <w:rPr>
          <w:rFonts w:ascii="Times New Roman" w:hAnsi="Times New Roman"/>
          <w:sz w:val="24"/>
          <w:szCs w:val="24"/>
        </w:rPr>
        <w:t>developmentalist</w:t>
      </w:r>
      <w:proofErr w:type="spellEnd"/>
      <w:r w:rsidR="00FE75A7">
        <w:rPr>
          <w:rFonts w:ascii="Times New Roman" w:hAnsi="Times New Roman"/>
          <w:sz w:val="24"/>
          <w:szCs w:val="24"/>
        </w:rPr>
        <w:t xml:space="preserve"> state, with its rhetoric of redistribution and government protection of the poor, has </w:t>
      </w:r>
      <w:r w:rsidR="008117E7">
        <w:rPr>
          <w:rFonts w:ascii="Times New Roman" w:hAnsi="Times New Roman"/>
          <w:sz w:val="24"/>
          <w:szCs w:val="24"/>
        </w:rPr>
        <w:t xml:space="preserve">in the process </w:t>
      </w:r>
      <w:r w:rsidR="003653E8">
        <w:rPr>
          <w:rFonts w:ascii="Times New Roman" w:hAnsi="Times New Roman"/>
          <w:sz w:val="24"/>
          <w:szCs w:val="24"/>
        </w:rPr>
        <w:t xml:space="preserve">changed track </w:t>
      </w:r>
      <w:r w:rsidR="00FE75A7">
        <w:rPr>
          <w:rFonts w:ascii="Times New Roman" w:hAnsi="Times New Roman"/>
          <w:sz w:val="24"/>
          <w:szCs w:val="24"/>
        </w:rPr>
        <w:t>b</w:t>
      </w:r>
      <w:r w:rsidR="003653E8">
        <w:rPr>
          <w:rFonts w:ascii="Times New Roman" w:hAnsi="Times New Roman"/>
          <w:sz w:val="24"/>
          <w:szCs w:val="24"/>
        </w:rPr>
        <w:t xml:space="preserve">y introducing </w:t>
      </w:r>
      <w:r w:rsidR="00FE75A7">
        <w:rPr>
          <w:rFonts w:ascii="Times New Roman" w:hAnsi="Times New Roman"/>
          <w:sz w:val="24"/>
          <w:szCs w:val="24"/>
        </w:rPr>
        <w:t xml:space="preserve">policies that encourage private ownership, investment in real estate and </w:t>
      </w:r>
      <w:r w:rsidR="00243FFA">
        <w:rPr>
          <w:rFonts w:ascii="Times New Roman" w:hAnsi="Times New Roman"/>
          <w:sz w:val="24"/>
          <w:szCs w:val="24"/>
        </w:rPr>
        <w:t>dispossession</w:t>
      </w:r>
      <w:r w:rsidR="00FE75A7">
        <w:rPr>
          <w:rFonts w:ascii="Times New Roman" w:hAnsi="Times New Roman"/>
          <w:sz w:val="24"/>
          <w:szCs w:val="24"/>
        </w:rPr>
        <w:t xml:space="preserve">. </w:t>
      </w:r>
      <w:r w:rsidR="003653E8">
        <w:rPr>
          <w:rFonts w:ascii="Times New Roman" w:hAnsi="Times New Roman"/>
          <w:sz w:val="24"/>
          <w:szCs w:val="24"/>
        </w:rPr>
        <w:t xml:space="preserve"> </w:t>
      </w:r>
      <w:r w:rsidR="00FE75A7">
        <w:rPr>
          <w:rFonts w:ascii="Times New Roman" w:hAnsi="Times New Roman"/>
          <w:sz w:val="24"/>
          <w:szCs w:val="24"/>
        </w:rPr>
        <w:t xml:space="preserve">Such policies produce </w:t>
      </w:r>
      <w:r w:rsidR="008117E7">
        <w:rPr>
          <w:rFonts w:ascii="Times New Roman" w:hAnsi="Times New Roman"/>
          <w:sz w:val="24"/>
          <w:szCs w:val="24"/>
        </w:rPr>
        <w:t xml:space="preserve">other </w:t>
      </w:r>
      <w:r w:rsidR="00FE75A7">
        <w:rPr>
          <w:rFonts w:ascii="Times New Roman" w:hAnsi="Times New Roman"/>
          <w:sz w:val="24"/>
          <w:szCs w:val="24"/>
        </w:rPr>
        <w:t xml:space="preserve">shifts </w:t>
      </w:r>
      <w:r w:rsidR="008117E7">
        <w:rPr>
          <w:rFonts w:ascii="Times New Roman" w:hAnsi="Times New Roman"/>
          <w:sz w:val="24"/>
          <w:szCs w:val="24"/>
        </w:rPr>
        <w:t xml:space="preserve">as well, </w:t>
      </w:r>
      <w:r w:rsidR="003653E8">
        <w:rPr>
          <w:rFonts w:ascii="Times New Roman" w:hAnsi="Times New Roman"/>
          <w:sz w:val="24"/>
          <w:szCs w:val="24"/>
        </w:rPr>
        <w:t xml:space="preserve">such as the creation of new forms of </w:t>
      </w:r>
      <w:r w:rsidR="00FE75A7">
        <w:rPr>
          <w:rFonts w:ascii="Times New Roman" w:hAnsi="Times New Roman"/>
          <w:sz w:val="24"/>
          <w:szCs w:val="24"/>
        </w:rPr>
        <w:t>material and immaterial labour (</w:t>
      </w:r>
      <w:r w:rsidR="00FE75A7">
        <w:rPr>
          <w:rFonts w:ascii="Times New Roman" w:hAnsi="Times New Roman" w:cs="Times New Roman"/>
          <w:sz w:val="24"/>
          <w:szCs w:val="24"/>
        </w:rPr>
        <w:t xml:space="preserve">Bhattacharya &amp; </w:t>
      </w:r>
      <w:proofErr w:type="spellStart"/>
      <w:r w:rsidR="00FE75A7">
        <w:rPr>
          <w:rFonts w:ascii="Times New Roman" w:hAnsi="Times New Roman" w:cs="Times New Roman"/>
          <w:sz w:val="24"/>
          <w:szCs w:val="24"/>
        </w:rPr>
        <w:t>Sanyal</w:t>
      </w:r>
      <w:proofErr w:type="spellEnd"/>
      <w:r w:rsidR="00520A91">
        <w:rPr>
          <w:rFonts w:ascii="Times New Roman" w:hAnsi="Times New Roman" w:cs="Times New Roman"/>
          <w:sz w:val="24"/>
          <w:szCs w:val="24"/>
        </w:rPr>
        <w:t>,</w:t>
      </w:r>
      <w:r w:rsidR="00FE75A7">
        <w:rPr>
          <w:rFonts w:ascii="Times New Roman" w:hAnsi="Times New Roman" w:cs="Times New Roman"/>
          <w:sz w:val="24"/>
          <w:szCs w:val="24"/>
        </w:rPr>
        <w:t xml:space="preserve"> 2011</w:t>
      </w:r>
      <w:r w:rsidR="003555DD">
        <w:rPr>
          <w:rFonts w:ascii="Times New Roman" w:hAnsi="Times New Roman"/>
          <w:sz w:val="24"/>
          <w:szCs w:val="24"/>
        </w:rPr>
        <w:t xml:space="preserve">), </w:t>
      </w:r>
      <w:r w:rsidR="00243FFA">
        <w:rPr>
          <w:rFonts w:ascii="Times New Roman" w:hAnsi="Times New Roman"/>
          <w:sz w:val="24"/>
          <w:szCs w:val="24"/>
        </w:rPr>
        <w:t>the rise in public private partnerships</w:t>
      </w:r>
      <w:r w:rsidR="00FE75A7">
        <w:rPr>
          <w:rFonts w:ascii="Times New Roman" w:hAnsi="Times New Roman"/>
          <w:sz w:val="24"/>
          <w:szCs w:val="24"/>
        </w:rPr>
        <w:t xml:space="preserve">, and </w:t>
      </w:r>
      <w:r w:rsidR="008117E7">
        <w:rPr>
          <w:rFonts w:ascii="Times New Roman" w:hAnsi="Times New Roman"/>
          <w:sz w:val="24"/>
          <w:szCs w:val="24"/>
        </w:rPr>
        <w:t xml:space="preserve">a host of </w:t>
      </w:r>
      <w:r w:rsidR="00243FFA">
        <w:rPr>
          <w:rFonts w:ascii="Times New Roman" w:hAnsi="Times New Roman"/>
          <w:sz w:val="24"/>
          <w:szCs w:val="24"/>
        </w:rPr>
        <w:t xml:space="preserve">urban </w:t>
      </w:r>
      <w:r w:rsidR="003653E8">
        <w:rPr>
          <w:rFonts w:ascii="Times New Roman" w:hAnsi="Times New Roman"/>
          <w:sz w:val="24"/>
          <w:szCs w:val="24"/>
        </w:rPr>
        <w:t xml:space="preserve">redevelopment </w:t>
      </w:r>
      <w:r w:rsidR="00243FFA">
        <w:rPr>
          <w:rFonts w:ascii="Times New Roman" w:hAnsi="Times New Roman"/>
          <w:sz w:val="24"/>
          <w:szCs w:val="24"/>
        </w:rPr>
        <w:t>projects</w:t>
      </w:r>
      <w:r w:rsidR="008117E7">
        <w:rPr>
          <w:rFonts w:ascii="Times New Roman" w:hAnsi="Times New Roman"/>
          <w:sz w:val="24"/>
          <w:szCs w:val="24"/>
        </w:rPr>
        <w:t xml:space="preserve"> glossed over as </w:t>
      </w:r>
      <w:r w:rsidR="00FE75A7">
        <w:rPr>
          <w:rFonts w:ascii="Times New Roman" w:hAnsi="Times New Roman"/>
          <w:sz w:val="24"/>
          <w:szCs w:val="24"/>
        </w:rPr>
        <w:t xml:space="preserve">urban restructuring. </w:t>
      </w:r>
    </w:p>
    <w:p w:rsidR="00521850" w:rsidRDefault="00FE75A7" w:rsidP="00B36111">
      <w:pPr>
        <w:spacing w:line="480" w:lineRule="auto"/>
        <w:jc w:val="both"/>
        <w:rPr>
          <w:rFonts w:ascii="Times New Roman" w:hAnsi="Times New Roman"/>
          <w:sz w:val="24"/>
          <w:szCs w:val="24"/>
        </w:rPr>
      </w:pPr>
      <w:r>
        <w:rPr>
          <w:rFonts w:ascii="Times New Roman" w:hAnsi="Times New Roman"/>
          <w:sz w:val="24"/>
          <w:szCs w:val="24"/>
        </w:rPr>
        <w:t>However,</w:t>
      </w:r>
      <w:r w:rsidR="007D331A">
        <w:rPr>
          <w:rFonts w:ascii="Times New Roman" w:hAnsi="Times New Roman"/>
          <w:sz w:val="24"/>
          <w:szCs w:val="24"/>
        </w:rPr>
        <w:t xml:space="preserve"> </w:t>
      </w:r>
      <w:r w:rsidR="00770A55">
        <w:rPr>
          <w:rFonts w:ascii="Times New Roman" w:hAnsi="Times New Roman"/>
          <w:sz w:val="24"/>
          <w:szCs w:val="24"/>
        </w:rPr>
        <w:t xml:space="preserve">those who see ‘propertied citizenship’ and </w:t>
      </w:r>
      <w:r w:rsidR="002D0BAB">
        <w:rPr>
          <w:rFonts w:ascii="Times New Roman" w:hAnsi="Times New Roman"/>
          <w:sz w:val="24"/>
          <w:szCs w:val="24"/>
        </w:rPr>
        <w:t>‘</w:t>
      </w:r>
      <w:proofErr w:type="spellStart"/>
      <w:r w:rsidR="002D0BAB">
        <w:rPr>
          <w:rFonts w:ascii="Times New Roman" w:hAnsi="Times New Roman"/>
          <w:sz w:val="24"/>
          <w:szCs w:val="24"/>
        </w:rPr>
        <w:t>propertization</w:t>
      </w:r>
      <w:proofErr w:type="spellEnd"/>
      <w:r w:rsidR="002D0BAB">
        <w:rPr>
          <w:rFonts w:ascii="Times New Roman" w:hAnsi="Times New Roman"/>
          <w:sz w:val="24"/>
          <w:szCs w:val="24"/>
        </w:rPr>
        <w:t>’</w:t>
      </w:r>
      <w:r>
        <w:rPr>
          <w:rFonts w:ascii="Times New Roman" w:hAnsi="Times New Roman"/>
          <w:sz w:val="24"/>
          <w:szCs w:val="24"/>
        </w:rPr>
        <w:t xml:space="preserve"> -</w:t>
      </w:r>
      <w:r w:rsidR="002D0BAB">
        <w:rPr>
          <w:rFonts w:ascii="Times New Roman" w:hAnsi="Times New Roman"/>
          <w:sz w:val="24"/>
          <w:szCs w:val="24"/>
        </w:rPr>
        <w:t xml:space="preserve"> </w:t>
      </w:r>
      <w:r w:rsidR="00770A55">
        <w:rPr>
          <w:rFonts w:ascii="Times New Roman" w:hAnsi="Times New Roman"/>
          <w:sz w:val="24"/>
          <w:szCs w:val="24"/>
        </w:rPr>
        <w:t xml:space="preserve">the </w:t>
      </w:r>
      <w:r w:rsidR="002D0BAB">
        <w:rPr>
          <w:rFonts w:ascii="Times New Roman" w:hAnsi="Times New Roman"/>
          <w:sz w:val="24"/>
          <w:szCs w:val="24"/>
        </w:rPr>
        <w:t>process by which ‘notions of property are penetrating more and more spheres of human social existence’</w:t>
      </w:r>
      <w:r w:rsidR="00770A55">
        <w:rPr>
          <w:rFonts w:ascii="Times New Roman" w:hAnsi="Times New Roman"/>
          <w:sz w:val="24"/>
          <w:szCs w:val="24"/>
        </w:rPr>
        <w:t xml:space="preserve"> </w:t>
      </w:r>
      <w:r w:rsidR="002D0BAB">
        <w:rPr>
          <w:rFonts w:ascii="Times New Roman" w:hAnsi="Times New Roman"/>
          <w:sz w:val="24"/>
          <w:szCs w:val="24"/>
        </w:rPr>
        <w:t>(Hann</w:t>
      </w:r>
      <w:r w:rsidR="00520A91">
        <w:rPr>
          <w:rFonts w:ascii="Times New Roman" w:hAnsi="Times New Roman"/>
          <w:sz w:val="24"/>
          <w:szCs w:val="24"/>
        </w:rPr>
        <w:t>,</w:t>
      </w:r>
      <w:r w:rsidR="002D0BAB">
        <w:rPr>
          <w:rFonts w:ascii="Times New Roman" w:hAnsi="Times New Roman"/>
          <w:sz w:val="24"/>
          <w:szCs w:val="24"/>
        </w:rPr>
        <w:t xml:space="preserve"> 2007</w:t>
      </w:r>
      <w:r w:rsidR="00520A91">
        <w:rPr>
          <w:rFonts w:ascii="Times New Roman" w:hAnsi="Times New Roman"/>
          <w:sz w:val="24"/>
          <w:szCs w:val="24"/>
        </w:rPr>
        <w:t>, p.</w:t>
      </w:r>
      <w:r w:rsidR="002D0BAB">
        <w:rPr>
          <w:rFonts w:ascii="Times New Roman" w:hAnsi="Times New Roman"/>
          <w:sz w:val="24"/>
          <w:szCs w:val="24"/>
        </w:rPr>
        <w:t xml:space="preserve"> 288)</w:t>
      </w:r>
      <w:r w:rsidR="00770A55">
        <w:rPr>
          <w:rFonts w:ascii="Times New Roman" w:hAnsi="Times New Roman"/>
          <w:sz w:val="24"/>
          <w:szCs w:val="24"/>
        </w:rPr>
        <w:t xml:space="preserve"> </w:t>
      </w:r>
      <w:r>
        <w:rPr>
          <w:rFonts w:ascii="Times New Roman" w:hAnsi="Times New Roman"/>
          <w:sz w:val="24"/>
          <w:szCs w:val="24"/>
        </w:rPr>
        <w:t xml:space="preserve">- </w:t>
      </w:r>
      <w:r w:rsidR="00770A55">
        <w:rPr>
          <w:rFonts w:ascii="Times New Roman" w:hAnsi="Times New Roman"/>
          <w:sz w:val="24"/>
          <w:szCs w:val="24"/>
        </w:rPr>
        <w:t>as the only game in town</w:t>
      </w:r>
      <w:r w:rsidR="002D0BAB">
        <w:rPr>
          <w:rFonts w:ascii="Times New Roman" w:hAnsi="Times New Roman"/>
          <w:sz w:val="24"/>
          <w:szCs w:val="24"/>
        </w:rPr>
        <w:t>,</w:t>
      </w:r>
      <w:r w:rsidR="00521850">
        <w:rPr>
          <w:rFonts w:ascii="Times New Roman" w:hAnsi="Times New Roman"/>
          <w:sz w:val="24"/>
          <w:szCs w:val="24"/>
        </w:rPr>
        <w:t xml:space="preserve"> </w:t>
      </w:r>
      <w:r w:rsidR="00770A55">
        <w:rPr>
          <w:rFonts w:ascii="Times New Roman" w:hAnsi="Times New Roman"/>
          <w:sz w:val="24"/>
          <w:szCs w:val="24"/>
        </w:rPr>
        <w:t>have so far been proven wrong</w:t>
      </w:r>
      <w:r w:rsidR="00521850">
        <w:rPr>
          <w:rFonts w:ascii="Times New Roman" w:hAnsi="Times New Roman"/>
          <w:sz w:val="24"/>
          <w:szCs w:val="24"/>
        </w:rPr>
        <w:t xml:space="preserve">.  </w:t>
      </w:r>
      <w:r>
        <w:rPr>
          <w:rFonts w:ascii="Times New Roman" w:hAnsi="Times New Roman"/>
          <w:sz w:val="24"/>
          <w:szCs w:val="24"/>
        </w:rPr>
        <w:t xml:space="preserve">This issue presents detailed ethnography of </w:t>
      </w:r>
      <w:r w:rsidR="00521850">
        <w:rPr>
          <w:rFonts w:ascii="Times New Roman" w:hAnsi="Times New Roman"/>
          <w:sz w:val="24"/>
          <w:szCs w:val="24"/>
        </w:rPr>
        <w:t xml:space="preserve">how private ownership </w:t>
      </w:r>
      <w:r>
        <w:rPr>
          <w:rFonts w:ascii="Times New Roman" w:hAnsi="Times New Roman"/>
          <w:sz w:val="24"/>
          <w:szCs w:val="24"/>
        </w:rPr>
        <w:t xml:space="preserve">continues to </w:t>
      </w:r>
      <w:r w:rsidR="00521850">
        <w:rPr>
          <w:rFonts w:ascii="Times New Roman" w:hAnsi="Times New Roman"/>
          <w:sz w:val="24"/>
          <w:szCs w:val="24"/>
        </w:rPr>
        <w:t>intersect with customary rights and kin-based entitlements</w:t>
      </w:r>
      <w:r w:rsidR="002D0BAB">
        <w:rPr>
          <w:rFonts w:ascii="Times New Roman" w:hAnsi="Times New Roman"/>
          <w:sz w:val="24"/>
          <w:szCs w:val="24"/>
        </w:rPr>
        <w:t xml:space="preserve"> and obligations</w:t>
      </w:r>
      <w:r w:rsidR="003E16B8">
        <w:rPr>
          <w:rFonts w:ascii="Times New Roman" w:hAnsi="Times New Roman"/>
          <w:sz w:val="24"/>
          <w:szCs w:val="24"/>
        </w:rPr>
        <w:t xml:space="preserve">, </w:t>
      </w:r>
      <w:r w:rsidR="00521850">
        <w:rPr>
          <w:rFonts w:ascii="Times New Roman" w:hAnsi="Times New Roman"/>
          <w:sz w:val="24"/>
          <w:szCs w:val="24"/>
        </w:rPr>
        <w:t>many of</w:t>
      </w:r>
      <w:r w:rsidR="002D0BAB">
        <w:rPr>
          <w:rFonts w:ascii="Times New Roman" w:hAnsi="Times New Roman"/>
          <w:sz w:val="24"/>
          <w:szCs w:val="24"/>
        </w:rPr>
        <w:t xml:space="preserve"> which are explicitly gendered </w:t>
      </w:r>
      <w:r w:rsidR="003E16B8">
        <w:rPr>
          <w:rFonts w:ascii="Times New Roman" w:hAnsi="Times New Roman"/>
          <w:sz w:val="24"/>
          <w:szCs w:val="24"/>
        </w:rPr>
        <w:t>and</w:t>
      </w:r>
      <w:r w:rsidR="002D0BAB">
        <w:rPr>
          <w:rFonts w:ascii="Times New Roman" w:hAnsi="Times New Roman"/>
          <w:sz w:val="24"/>
          <w:szCs w:val="24"/>
        </w:rPr>
        <w:t xml:space="preserve"> community-</w:t>
      </w:r>
      <w:r w:rsidR="003E16B8">
        <w:rPr>
          <w:rFonts w:ascii="Times New Roman" w:hAnsi="Times New Roman"/>
          <w:sz w:val="24"/>
          <w:szCs w:val="24"/>
        </w:rPr>
        <w:t>based</w:t>
      </w:r>
      <w:r w:rsidR="002D0BAB">
        <w:rPr>
          <w:rFonts w:ascii="Times New Roman" w:hAnsi="Times New Roman"/>
          <w:sz w:val="24"/>
          <w:szCs w:val="24"/>
        </w:rPr>
        <w:t xml:space="preserve">. </w:t>
      </w:r>
      <w:r>
        <w:rPr>
          <w:rFonts w:ascii="Times New Roman" w:hAnsi="Times New Roman"/>
          <w:sz w:val="24"/>
          <w:szCs w:val="24"/>
        </w:rPr>
        <w:t xml:space="preserve"> </w:t>
      </w:r>
      <w:r w:rsidR="003835D6">
        <w:rPr>
          <w:rFonts w:ascii="Times New Roman" w:hAnsi="Times New Roman"/>
          <w:sz w:val="24"/>
          <w:szCs w:val="24"/>
        </w:rPr>
        <w:t>Ethnographic explorations reveal</w:t>
      </w:r>
      <w:r>
        <w:rPr>
          <w:rFonts w:ascii="Times New Roman" w:hAnsi="Times New Roman"/>
          <w:sz w:val="24"/>
          <w:szCs w:val="24"/>
        </w:rPr>
        <w:t>,</w:t>
      </w:r>
      <w:r w:rsidR="00770A55">
        <w:rPr>
          <w:rFonts w:ascii="Times New Roman" w:hAnsi="Times New Roman"/>
          <w:sz w:val="24"/>
          <w:szCs w:val="24"/>
        </w:rPr>
        <w:t xml:space="preserve"> for example</w:t>
      </w:r>
      <w:r>
        <w:rPr>
          <w:rFonts w:ascii="Times New Roman" w:hAnsi="Times New Roman"/>
          <w:sz w:val="24"/>
          <w:szCs w:val="24"/>
        </w:rPr>
        <w:t xml:space="preserve">, </w:t>
      </w:r>
      <w:r w:rsidR="00770A55">
        <w:rPr>
          <w:rFonts w:ascii="Times New Roman" w:hAnsi="Times New Roman"/>
          <w:sz w:val="24"/>
          <w:szCs w:val="24"/>
        </w:rPr>
        <w:t xml:space="preserve">that </w:t>
      </w:r>
      <w:r w:rsidR="00521850">
        <w:rPr>
          <w:rFonts w:ascii="Times New Roman" w:hAnsi="Times New Roman"/>
          <w:sz w:val="24"/>
          <w:szCs w:val="24"/>
        </w:rPr>
        <w:t xml:space="preserve">new regimes of property </w:t>
      </w:r>
      <w:r w:rsidR="003E16B8">
        <w:rPr>
          <w:rFonts w:ascii="Times New Roman" w:hAnsi="Times New Roman"/>
          <w:sz w:val="24"/>
          <w:szCs w:val="24"/>
        </w:rPr>
        <w:t xml:space="preserve">and new ideologies of choice, freedom and individualism </w:t>
      </w:r>
      <w:r w:rsidR="00770A55">
        <w:rPr>
          <w:rFonts w:ascii="Times New Roman" w:hAnsi="Times New Roman"/>
          <w:sz w:val="24"/>
          <w:szCs w:val="24"/>
        </w:rPr>
        <w:t xml:space="preserve">are </w:t>
      </w:r>
      <w:r>
        <w:rPr>
          <w:rFonts w:ascii="Times New Roman" w:hAnsi="Times New Roman"/>
          <w:sz w:val="24"/>
          <w:szCs w:val="24"/>
        </w:rPr>
        <w:t xml:space="preserve">always </w:t>
      </w:r>
      <w:r w:rsidR="00521850">
        <w:rPr>
          <w:rFonts w:ascii="Times New Roman" w:hAnsi="Times New Roman"/>
          <w:sz w:val="24"/>
          <w:szCs w:val="24"/>
        </w:rPr>
        <w:t xml:space="preserve">negotiated within </w:t>
      </w:r>
      <w:r>
        <w:rPr>
          <w:rFonts w:ascii="Times New Roman" w:hAnsi="Times New Roman"/>
          <w:sz w:val="24"/>
          <w:szCs w:val="24"/>
        </w:rPr>
        <w:t>localised context</w:t>
      </w:r>
      <w:r w:rsidR="008117E7">
        <w:rPr>
          <w:rFonts w:ascii="Times New Roman" w:hAnsi="Times New Roman"/>
          <w:sz w:val="24"/>
          <w:szCs w:val="24"/>
        </w:rPr>
        <w:t>s</w:t>
      </w:r>
      <w:r>
        <w:rPr>
          <w:rFonts w:ascii="Times New Roman" w:hAnsi="Times New Roman"/>
          <w:sz w:val="24"/>
          <w:szCs w:val="24"/>
        </w:rPr>
        <w:t xml:space="preserve"> </w:t>
      </w:r>
      <w:r w:rsidR="008117E7">
        <w:rPr>
          <w:rFonts w:ascii="Times New Roman" w:hAnsi="Times New Roman"/>
          <w:sz w:val="24"/>
          <w:szCs w:val="24"/>
        </w:rPr>
        <w:t xml:space="preserve">that comprise </w:t>
      </w:r>
      <w:r w:rsidR="00F372F4">
        <w:rPr>
          <w:rFonts w:ascii="Times New Roman" w:hAnsi="Times New Roman"/>
          <w:sz w:val="24"/>
          <w:szCs w:val="24"/>
        </w:rPr>
        <w:t>commun</w:t>
      </w:r>
      <w:r w:rsidR="00770A55">
        <w:rPr>
          <w:rFonts w:ascii="Times New Roman" w:hAnsi="Times New Roman"/>
          <w:sz w:val="24"/>
          <w:szCs w:val="24"/>
        </w:rPr>
        <w:t>al ties</w:t>
      </w:r>
      <w:r>
        <w:rPr>
          <w:rFonts w:ascii="Times New Roman" w:hAnsi="Times New Roman"/>
          <w:sz w:val="24"/>
          <w:szCs w:val="24"/>
        </w:rPr>
        <w:t>, kin obligations and gender ideologies,</w:t>
      </w:r>
      <w:r w:rsidR="00770A55">
        <w:rPr>
          <w:rFonts w:ascii="Times New Roman" w:hAnsi="Times New Roman"/>
          <w:sz w:val="24"/>
          <w:szCs w:val="24"/>
        </w:rPr>
        <w:t xml:space="preserve"> which </w:t>
      </w:r>
      <w:r w:rsidR="003835D6">
        <w:rPr>
          <w:rFonts w:ascii="Times New Roman" w:hAnsi="Times New Roman"/>
          <w:sz w:val="24"/>
          <w:szCs w:val="24"/>
        </w:rPr>
        <w:t xml:space="preserve">shape </w:t>
      </w:r>
      <w:r w:rsidR="00521850">
        <w:rPr>
          <w:rFonts w:ascii="Times New Roman" w:hAnsi="Times New Roman"/>
          <w:sz w:val="24"/>
          <w:szCs w:val="24"/>
        </w:rPr>
        <w:t>conflicts as well</w:t>
      </w:r>
      <w:r w:rsidR="002D0BAB">
        <w:rPr>
          <w:rFonts w:ascii="Times New Roman" w:hAnsi="Times New Roman"/>
          <w:sz w:val="24"/>
          <w:szCs w:val="24"/>
        </w:rPr>
        <w:t xml:space="preserve"> as </w:t>
      </w:r>
      <w:r w:rsidR="003E16B8">
        <w:rPr>
          <w:rFonts w:ascii="Times New Roman" w:hAnsi="Times New Roman"/>
          <w:sz w:val="24"/>
          <w:szCs w:val="24"/>
        </w:rPr>
        <w:t>new</w:t>
      </w:r>
      <w:r w:rsidR="002D0BAB">
        <w:rPr>
          <w:rFonts w:ascii="Times New Roman" w:hAnsi="Times New Roman"/>
          <w:sz w:val="24"/>
          <w:szCs w:val="24"/>
        </w:rPr>
        <w:t xml:space="preserve"> </w:t>
      </w:r>
      <w:r w:rsidR="00770A55">
        <w:rPr>
          <w:rFonts w:ascii="Times New Roman" w:hAnsi="Times New Roman"/>
          <w:sz w:val="24"/>
          <w:szCs w:val="24"/>
        </w:rPr>
        <w:t>understandings of ‘private’ property</w:t>
      </w:r>
      <w:r>
        <w:rPr>
          <w:rFonts w:ascii="Times New Roman" w:hAnsi="Times New Roman"/>
          <w:sz w:val="24"/>
          <w:szCs w:val="24"/>
        </w:rPr>
        <w:t xml:space="preserve">.  </w:t>
      </w:r>
      <w:r w:rsidR="003835D6">
        <w:rPr>
          <w:rFonts w:ascii="Times New Roman" w:hAnsi="Times New Roman"/>
          <w:sz w:val="24"/>
          <w:szCs w:val="24"/>
        </w:rPr>
        <w:t xml:space="preserve">Moreover, </w:t>
      </w:r>
      <w:r w:rsidR="00770A55">
        <w:rPr>
          <w:rFonts w:ascii="Times New Roman" w:hAnsi="Times New Roman"/>
          <w:sz w:val="24"/>
          <w:szCs w:val="24"/>
        </w:rPr>
        <w:t>n</w:t>
      </w:r>
      <w:r w:rsidR="00521850">
        <w:rPr>
          <w:rFonts w:ascii="Times New Roman" w:hAnsi="Times New Roman"/>
          <w:sz w:val="24"/>
          <w:szCs w:val="24"/>
        </w:rPr>
        <w:t xml:space="preserve">ew property regimes </w:t>
      </w:r>
      <w:r w:rsidR="00770A55">
        <w:rPr>
          <w:rFonts w:ascii="Times New Roman" w:hAnsi="Times New Roman"/>
          <w:sz w:val="24"/>
          <w:szCs w:val="24"/>
        </w:rPr>
        <w:t>can also revive</w:t>
      </w:r>
      <w:r w:rsidR="003835D6">
        <w:rPr>
          <w:rFonts w:ascii="Times New Roman" w:hAnsi="Times New Roman"/>
          <w:sz w:val="24"/>
          <w:szCs w:val="24"/>
        </w:rPr>
        <w:t xml:space="preserve"> </w:t>
      </w:r>
      <w:r w:rsidR="008117E7">
        <w:rPr>
          <w:rFonts w:ascii="Times New Roman" w:hAnsi="Times New Roman"/>
          <w:sz w:val="24"/>
          <w:szCs w:val="24"/>
        </w:rPr>
        <w:t xml:space="preserve">ideas about </w:t>
      </w:r>
      <w:r w:rsidR="00770A55">
        <w:rPr>
          <w:rFonts w:ascii="Times New Roman" w:hAnsi="Times New Roman"/>
          <w:sz w:val="24"/>
          <w:szCs w:val="24"/>
        </w:rPr>
        <w:t>collective ownership</w:t>
      </w:r>
      <w:r w:rsidR="002D0BAB">
        <w:rPr>
          <w:rFonts w:ascii="Times New Roman" w:hAnsi="Times New Roman"/>
          <w:sz w:val="24"/>
          <w:szCs w:val="24"/>
        </w:rPr>
        <w:t xml:space="preserve">, </w:t>
      </w:r>
      <w:r w:rsidR="00770A55">
        <w:rPr>
          <w:rFonts w:ascii="Times New Roman" w:hAnsi="Times New Roman"/>
          <w:sz w:val="24"/>
          <w:szCs w:val="24"/>
        </w:rPr>
        <w:t xml:space="preserve">challenge </w:t>
      </w:r>
      <w:r w:rsidR="003835D6">
        <w:rPr>
          <w:rFonts w:ascii="Times New Roman" w:hAnsi="Times New Roman"/>
          <w:sz w:val="24"/>
          <w:szCs w:val="24"/>
        </w:rPr>
        <w:t xml:space="preserve">existing </w:t>
      </w:r>
      <w:r w:rsidR="002D0BAB">
        <w:rPr>
          <w:rFonts w:ascii="Times New Roman" w:hAnsi="Times New Roman"/>
          <w:sz w:val="24"/>
          <w:szCs w:val="24"/>
        </w:rPr>
        <w:t xml:space="preserve">gender ideologies and </w:t>
      </w:r>
      <w:r w:rsidR="00665472">
        <w:rPr>
          <w:rFonts w:ascii="Times New Roman" w:hAnsi="Times New Roman"/>
          <w:sz w:val="24"/>
          <w:szCs w:val="24"/>
        </w:rPr>
        <w:t xml:space="preserve">produce novel </w:t>
      </w:r>
      <w:proofErr w:type="spellStart"/>
      <w:r w:rsidR="00665472">
        <w:rPr>
          <w:rFonts w:ascii="Times New Roman" w:hAnsi="Times New Roman"/>
          <w:sz w:val="24"/>
          <w:szCs w:val="24"/>
        </w:rPr>
        <w:t>collectivities</w:t>
      </w:r>
      <w:proofErr w:type="spellEnd"/>
      <w:r w:rsidR="008117E7">
        <w:rPr>
          <w:rFonts w:ascii="Times New Roman" w:hAnsi="Times New Roman"/>
          <w:sz w:val="24"/>
          <w:szCs w:val="24"/>
        </w:rPr>
        <w:t xml:space="preserve"> and </w:t>
      </w:r>
      <w:r w:rsidR="003835D6">
        <w:rPr>
          <w:rFonts w:ascii="Times New Roman" w:hAnsi="Times New Roman"/>
          <w:sz w:val="24"/>
          <w:szCs w:val="24"/>
        </w:rPr>
        <w:t>alliances</w:t>
      </w:r>
      <w:r w:rsidR="00770A55">
        <w:rPr>
          <w:rFonts w:ascii="Times New Roman" w:hAnsi="Times New Roman"/>
          <w:sz w:val="24"/>
          <w:szCs w:val="24"/>
        </w:rPr>
        <w:t xml:space="preserve">. </w:t>
      </w:r>
      <w:r w:rsidR="003835D6">
        <w:rPr>
          <w:rFonts w:ascii="Times New Roman" w:hAnsi="Times New Roman"/>
          <w:sz w:val="24"/>
          <w:szCs w:val="24"/>
        </w:rPr>
        <w:t xml:space="preserve"> </w:t>
      </w:r>
      <w:r w:rsidR="00B5231E">
        <w:rPr>
          <w:rFonts w:ascii="Times New Roman" w:hAnsi="Times New Roman"/>
          <w:sz w:val="24"/>
          <w:szCs w:val="24"/>
        </w:rPr>
        <w:t xml:space="preserve">Thus, </w:t>
      </w:r>
      <w:r w:rsidR="00665472">
        <w:rPr>
          <w:rFonts w:ascii="Times New Roman" w:hAnsi="Times New Roman"/>
          <w:sz w:val="24"/>
          <w:szCs w:val="24"/>
        </w:rPr>
        <w:t>property</w:t>
      </w:r>
      <w:r w:rsidR="003E16B8">
        <w:rPr>
          <w:rFonts w:ascii="Times New Roman" w:hAnsi="Times New Roman"/>
          <w:sz w:val="24"/>
          <w:szCs w:val="24"/>
        </w:rPr>
        <w:t xml:space="preserve"> </w:t>
      </w:r>
      <w:r w:rsidR="002D0BAB">
        <w:rPr>
          <w:rFonts w:ascii="Times New Roman" w:hAnsi="Times New Roman"/>
          <w:sz w:val="24"/>
          <w:szCs w:val="24"/>
        </w:rPr>
        <w:t>remains deeply embedded in</w:t>
      </w:r>
      <w:r w:rsidR="00B5231E">
        <w:rPr>
          <w:rFonts w:ascii="Times New Roman" w:hAnsi="Times New Roman"/>
          <w:sz w:val="24"/>
          <w:szCs w:val="24"/>
        </w:rPr>
        <w:t xml:space="preserve"> </w:t>
      </w:r>
      <w:r w:rsidR="002D0BAB">
        <w:rPr>
          <w:rFonts w:ascii="Times New Roman" w:hAnsi="Times New Roman"/>
          <w:sz w:val="24"/>
          <w:szCs w:val="24"/>
        </w:rPr>
        <w:t xml:space="preserve">status </w:t>
      </w:r>
      <w:r w:rsidR="00665472">
        <w:rPr>
          <w:rFonts w:ascii="Times New Roman" w:hAnsi="Times New Roman"/>
          <w:sz w:val="24"/>
          <w:szCs w:val="24"/>
        </w:rPr>
        <w:t xml:space="preserve">and identity </w:t>
      </w:r>
      <w:r w:rsidR="002D0BAB">
        <w:rPr>
          <w:rFonts w:ascii="Times New Roman" w:hAnsi="Times New Roman"/>
          <w:sz w:val="24"/>
          <w:szCs w:val="24"/>
        </w:rPr>
        <w:t>projects</w:t>
      </w:r>
      <w:r w:rsidR="00665472">
        <w:rPr>
          <w:rFonts w:ascii="Times New Roman" w:hAnsi="Times New Roman"/>
          <w:sz w:val="24"/>
          <w:szCs w:val="24"/>
        </w:rPr>
        <w:t>,</w:t>
      </w:r>
      <w:r w:rsidR="002D0BAB">
        <w:rPr>
          <w:rFonts w:ascii="Times New Roman" w:hAnsi="Times New Roman"/>
          <w:sz w:val="24"/>
          <w:szCs w:val="24"/>
        </w:rPr>
        <w:t xml:space="preserve"> and </w:t>
      </w:r>
      <w:r w:rsidR="00665472">
        <w:rPr>
          <w:rFonts w:ascii="Times New Roman" w:hAnsi="Times New Roman"/>
          <w:sz w:val="24"/>
          <w:szCs w:val="24"/>
        </w:rPr>
        <w:t>acts</w:t>
      </w:r>
      <w:r w:rsidR="00B5231E">
        <w:rPr>
          <w:rFonts w:ascii="Times New Roman" w:hAnsi="Times New Roman"/>
          <w:sz w:val="24"/>
          <w:szCs w:val="24"/>
        </w:rPr>
        <w:t xml:space="preserve"> a </w:t>
      </w:r>
      <w:r w:rsidR="00521850">
        <w:rPr>
          <w:rFonts w:ascii="Times New Roman" w:hAnsi="Times New Roman"/>
          <w:sz w:val="24"/>
          <w:szCs w:val="24"/>
        </w:rPr>
        <w:t xml:space="preserve">powerful symbol of </w:t>
      </w:r>
      <w:r w:rsidR="002D0BAB">
        <w:rPr>
          <w:rFonts w:ascii="Times New Roman" w:hAnsi="Times New Roman"/>
          <w:sz w:val="24"/>
          <w:szCs w:val="24"/>
        </w:rPr>
        <w:t>success</w:t>
      </w:r>
      <w:r w:rsidR="00F372F4">
        <w:rPr>
          <w:rFonts w:ascii="Times New Roman" w:hAnsi="Times New Roman"/>
          <w:sz w:val="24"/>
          <w:szCs w:val="24"/>
        </w:rPr>
        <w:t>,</w:t>
      </w:r>
      <w:r w:rsidR="002D0BAB">
        <w:rPr>
          <w:rFonts w:ascii="Times New Roman" w:hAnsi="Times New Roman"/>
          <w:sz w:val="24"/>
          <w:szCs w:val="24"/>
        </w:rPr>
        <w:t xml:space="preserve"> </w:t>
      </w:r>
      <w:r w:rsidR="00521850">
        <w:rPr>
          <w:rFonts w:ascii="Times New Roman" w:hAnsi="Times New Roman"/>
          <w:sz w:val="24"/>
          <w:szCs w:val="24"/>
        </w:rPr>
        <w:t>achievement</w:t>
      </w:r>
      <w:r w:rsidR="00F372F4">
        <w:rPr>
          <w:rFonts w:ascii="Times New Roman" w:hAnsi="Times New Roman"/>
          <w:sz w:val="24"/>
          <w:szCs w:val="24"/>
        </w:rPr>
        <w:t xml:space="preserve"> and mobility</w:t>
      </w:r>
      <w:r w:rsidR="00B5231E">
        <w:rPr>
          <w:rFonts w:ascii="Times New Roman" w:hAnsi="Times New Roman"/>
          <w:sz w:val="24"/>
          <w:szCs w:val="24"/>
        </w:rPr>
        <w:t>.</w:t>
      </w:r>
      <w:r w:rsidR="003E16B8">
        <w:rPr>
          <w:rFonts w:ascii="Times New Roman" w:hAnsi="Times New Roman"/>
          <w:sz w:val="24"/>
          <w:szCs w:val="24"/>
        </w:rPr>
        <w:t xml:space="preserve"> </w:t>
      </w:r>
      <w:r w:rsidR="00B5231E">
        <w:rPr>
          <w:rFonts w:ascii="Times New Roman" w:hAnsi="Times New Roman"/>
          <w:sz w:val="24"/>
          <w:szCs w:val="24"/>
        </w:rPr>
        <w:t xml:space="preserve"> It is thus imperative</w:t>
      </w:r>
      <w:r w:rsidR="003E16B8">
        <w:rPr>
          <w:rFonts w:ascii="Times New Roman" w:hAnsi="Times New Roman"/>
          <w:sz w:val="24"/>
          <w:szCs w:val="24"/>
        </w:rPr>
        <w:t xml:space="preserve"> not to</w:t>
      </w:r>
      <w:r w:rsidR="00B5231E">
        <w:rPr>
          <w:rFonts w:ascii="Times New Roman" w:hAnsi="Times New Roman"/>
          <w:sz w:val="24"/>
          <w:szCs w:val="24"/>
        </w:rPr>
        <w:t xml:space="preserve"> reduce our analysis of the building boom in Indian cities to a mere question of </w:t>
      </w:r>
      <w:r w:rsidR="00665472">
        <w:rPr>
          <w:rFonts w:ascii="Times New Roman" w:hAnsi="Times New Roman"/>
          <w:sz w:val="24"/>
          <w:szCs w:val="24"/>
        </w:rPr>
        <w:t>real estate</w:t>
      </w:r>
      <w:r w:rsidR="008117E7">
        <w:rPr>
          <w:rFonts w:ascii="Times New Roman" w:hAnsi="Times New Roman"/>
          <w:sz w:val="24"/>
          <w:szCs w:val="24"/>
        </w:rPr>
        <w:t xml:space="preserve"> </w:t>
      </w:r>
      <w:r w:rsidR="003E16B8">
        <w:rPr>
          <w:rFonts w:ascii="Times New Roman" w:hAnsi="Times New Roman"/>
          <w:sz w:val="24"/>
          <w:szCs w:val="24"/>
        </w:rPr>
        <w:t>value</w:t>
      </w:r>
      <w:r w:rsidR="003653E8">
        <w:rPr>
          <w:rFonts w:ascii="Times New Roman" w:hAnsi="Times New Roman"/>
          <w:sz w:val="24"/>
          <w:szCs w:val="24"/>
        </w:rPr>
        <w:t>s</w:t>
      </w:r>
      <w:r w:rsidR="003E16B8">
        <w:rPr>
          <w:rFonts w:ascii="Times New Roman" w:hAnsi="Times New Roman"/>
          <w:sz w:val="24"/>
          <w:szCs w:val="24"/>
        </w:rPr>
        <w:t xml:space="preserve"> </w:t>
      </w:r>
      <w:r w:rsidR="00B5231E">
        <w:rPr>
          <w:rFonts w:ascii="Times New Roman" w:hAnsi="Times New Roman"/>
          <w:sz w:val="24"/>
          <w:szCs w:val="24"/>
        </w:rPr>
        <w:t>and economic gain</w:t>
      </w:r>
      <w:r w:rsidR="003653E8">
        <w:rPr>
          <w:rFonts w:ascii="Times New Roman" w:hAnsi="Times New Roman"/>
          <w:sz w:val="24"/>
          <w:szCs w:val="24"/>
        </w:rPr>
        <w:t>s,</w:t>
      </w:r>
      <w:r w:rsidR="00B5231E">
        <w:rPr>
          <w:rFonts w:ascii="Times New Roman" w:hAnsi="Times New Roman"/>
          <w:sz w:val="24"/>
          <w:szCs w:val="24"/>
        </w:rPr>
        <w:t xml:space="preserve"> but </w:t>
      </w:r>
      <w:r w:rsidR="003E16B8">
        <w:rPr>
          <w:rFonts w:ascii="Times New Roman" w:hAnsi="Times New Roman"/>
          <w:sz w:val="24"/>
          <w:szCs w:val="24"/>
        </w:rPr>
        <w:t xml:space="preserve">to </w:t>
      </w:r>
      <w:r w:rsidR="00B5231E">
        <w:rPr>
          <w:rFonts w:ascii="Times New Roman" w:hAnsi="Times New Roman"/>
          <w:sz w:val="24"/>
          <w:szCs w:val="24"/>
        </w:rPr>
        <w:t>analyse the novel cityscapes that emerge in all their different facets</w:t>
      </w:r>
      <w:r w:rsidR="00665472">
        <w:rPr>
          <w:rFonts w:ascii="Times New Roman" w:hAnsi="Times New Roman"/>
          <w:sz w:val="24"/>
          <w:szCs w:val="24"/>
        </w:rPr>
        <w:t xml:space="preserve"> (see </w:t>
      </w:r>
      <w:proofErr w:type="spellStart"/>
      <w:r w:rsidR="00665472">
        <w:rPr>
          <w:rFonts w:ascii="Times New Roman" w:hAnsi="Times New Roman"/>
          <w:sz w:val="24"/>
          <w:szCs w:val="24"/>
        </w:rPr>
        <w:t>Susewind</w:t>
      </w:r>
      <w:proofErr w:type="spellEnd"/>
      <w:r w:rsidR="00665472">
        <w:rPr>
          <w:rFonts w:ascii="Times New Roman" w:hAnsi="Times New Roman"/>
          <w:sz w:val="24"/>
          <w:szCs w:val="24"/>
        </w:rPr>
        <w:t>, this issue)</w:t>
      </w:r>
      <w:r w:rsidR="00B5231E">
        <w:rPr>
          <w:rFonts w:ascii="Times New Roman" w:hAnsi="Times New Roman"/>
          <w:sz w:val="24"/>
          <w:szCs w:val="24"/>
        </w:rPr>
        <w:t xml:space="preserve">. </w:t>
      </w:r>
      <w:r w:rsidR="002D0BAB">
        <w:rPr>
          <w:rFonts w:ascii="Times New Roman" w:hAnsi="Times New Roman"/>
          <w:sz w:val="24"/>
          <w:szCs w:val="24"/>
        </w:rPr>
        <w:t xml:space="preserve"> In </w:t>
      </w:r>
      <w:r w:rsidR="00B5231E">
        <w:rPr>
          <w:rFonts w:ascii="Times New Roman" w:hAnsi="Times New Roman"/>
          <w:sz w:val="24"/>
          <w:szCs w:val="24"/>
        </w:rPr>
        <w:t xml:space="preserve">doing so, the </w:t>
      </w:r>
      <w:r w:rsidR="003E16B8">
        <w:rPr>
          <w:rFonts w:ascii="Times New Roman" w:hAnsi="Times New Roman"/>
          <w:sz w:val="24"/>
          <w:szCs w:val="24"/>
        </w:rPr>
        <w:t xml:space="preserve">articles discuss the </w:t>
      </w:r>
      <w:r w:rsidR="002D0BAB">
        <w:rPr>
          <w:rFonts w:ascii="Times New Roman" w:hAnsi="Times New Roman"/>
          <w:sz w:val="24"/>
          <w:szCs w:val="24"/>
        </w:rPr>
        <w:t xml:space="preserve">forces </w:t>
      </w:r>
      <w:r w:rsidR="003E16B8">
        <w:rPr>
          <w:rFonts w:ascii="Times New Roman" w:hAnsi="Times New Roman"/>
          <w:sz w:val="24"/>
          <w:szCs w:val="24"/>
        </w:rPr>
        <w:t>that continually</w:t>
      </w:r>
      <w:r w:rsidR="00BD7571">
        <w:rPr>
          <w:rFonts w:ascii="Times New Roman" w:hAnsi="Times New Roman"/>
          <w:sz w:val="24"/>
          <w:szCs w:val="24"/>
        </w:rPr>
        <w:t xml:space="preserve"> mitigat</w:t>
      </w:r>
      <w:r w:rsidR="003E16B8">
        <w:rPr>
          <w:rFonts w:ascii="Times New Roman" w:hAnsi="Times New Roman"/>
          <w:sz w:val="24"/>
          <w:szCs w:val="24"/>
        </w:rPr>
        <w:t>e</w:t>
      </w:r>
      <w:r w:rsidR="00BD7571">
        <w:rPr>
          <w:rFonts w:ascii="Times New Roman" w:hAnsi="Times New Roman"/>
          <w:sz w:val="24"/>
          <w:szCs w:val="24"/>
        </w:rPr>
        <w:t xml:space="preserve"> </w:t>
      </w:r>
      <w:r w:rsidR="00F372F4">
        <w:rPr>
          <w:rFonts w:ascii="Times New Roman" w:hAnsi="Times New Roman"/>
          <w:sz w:val="24"/>
          <w:szCs w:val="24"/>
        </w:rPr>
        <w:t>processes of commodi</w:t>
      </w:r>
      <w:r w:rsidR="00B5231E">
        <w:rPr>
          <w:rFonts w:ascii="Times New Roman" w:hAnsi="Times New Roman"/>
          <w:sz w:val="24"/>
          <w:szCs w:val="24"/>
        </w:rPr>
        <w:t xml:space="preserve">fication and </w:t>
      </w:r>
      <w:proofErr w:type="spellStart"/>
      <w:r w:rsidR="00F372F4">
        <w:rPr>
          <w:rFonts w:ascii="Times New Roman" w:hAnsi="Times New Roman"/>
          <w:sz w:val="24"/>
          <w:szCs w:val="24"/>
        </w:rPr>
        <w:t>prop</w:t>
      </w:r>
      <w:r w:rsidR="00BD7571">
        <w:rPr>
          <w:rFonts w:ascii="Times New Roman" w:hAnsi="Times New Roman"/>
          <w:sz w:val="24"/>
          <w:szCs w:val="24"/>
        </w:rPr>
        <w:t>er</w:t>
      </w:r>
      <w:r w:rsidR="00F372F4">
        <w:rPr>
          <w:rFonts w:ascii="Times New Roman" w:hAnsi="Times New Roman"/>
          <w:sz w:val="24"/>
          <w:szCs w:val="24"/>
        </w:rPr>
        <w:t>tization</w:t>
      </w:r>
      <w:proofErr w:type="spellEnd"/>
      <w:r w:rsidR="00F372F4">
        <w:rPr>
          <w:rFonts w:ascii="Times New Roman" w:hAnsi="Times New Roman"/>
          <w:sz w:val="24"/>
          <w:szCs w:val="24"/>
        </w:rPr>
        <w:t xml:space="preserve">, </w:t>
      </w:r>
      <w:r w:rsidR="003E16B8">
        <w:rPr>
          <w:rFonts w:ascii="Times New Roman" w:hAnsi="Times New Roman"/>
          <w:sz w:val="24"/>
          <w:szCs w:val="24"/>
        </w:rPr>
        <w:t>and illustrate w</w:t>
      </w:r>
      <w:r w:rsidR="00B5231E">
        <w:rPr>
          <w:rFonts w:ascii="Times New Roman" w:hAnsi="Times New Roman"/>
          <w:sz w:val="24"/>
          <w:szCs w:val="24"/>
        </w:rPr>
        <w:t>hat H</w:t>
      </w:r>
      <w:r w:rsidR="00F372F4">
        <w:rPr>
          <w:rFonts w:ascii="Times New Roman" w:hAnsi="Times New Roman"/>
          <w:sz w:val="24"/>
          <w:szCs w:val="24"/>
        </w:rPr>
        <w:t xml:space="preserve">ann </w:t>
      </w:r>
      <w:r w:rsidR="00BD7571">
        <w:rPr>
          <w:rFonts w:ascii="Times New Roman" w:hAnsi="Times New Roman"/>
          <w:sz w:val="24"/>
          <w:szCs w:val="24"/>
        </w:rPr>
        <w:t>refers to as ‘</w:t>
      </w:r>
      <w:proofErr w:type="spellStart"/>
      <w:r w:rsidR="00F372F4">
        <w:rPr>
          <w:rFonts w:ascii="Times New Roman" w:hAnsi="Times New Roman"/>
          <w:sz w:val="24"/>
          <w:szCs w:val="24"/>
        </w:rPr>
        <w:t>depropertization</w:t>
      </w:r>
      <w:proofErr w:type="spellEnd"/>
      <w:r w:rsidR="00520A91">
        <w:rPr>
          <w:rFonts w:ascii="Times New Roman" w:hAnsi="Times New Roman"/>
          <w:sz w:val="24"/>
          <w:szCs w:val="24"/>
        </w:rPr>
        <w:t>’ (ibid</w:t>
      </w:r>
      <w:proofErr w:type="gramStart"/>
      <w:r w:rsidR="00520A91">
        <w:rPr>
          <w:rFonts w:ascii="Times New Roman" w:hAnsi="Times New Roman"/>
          <w:sz w:val="24"/>
          <w:szCs w:val="24"/>
        </w:rPr>
        <w:t>.,</w:t>
      </w:r>
      <w:proofErr w:type="gramEnd"/>
      <w:r w:rsidR="00520A91">
        <w:rPr>
          <w:rFonts w:ascii="Times New Roman" w:hAnsi="Times New Roman"/>
          <w:sz w:val="24"/>
          <w:szCs w:val="24"/>
        </w:rPr>
        <w:t xml:space="preserve"> p.</w:t>
      </w:r>
      <w:r w:rsidR="00BD7571">
        <w:rPr>
          <w:rFonts w:ascii="Times New Roman" w:hAnsi="Times New Roman"/>
          <w:sz w:val="24"/>
          <w:szCs w:val="24"/>
        </w:rPr>
        <w:t xml:space="preserve"> 289)</w:t>
      </w:r>
      <w:r w:rsidR="003E16B8">
        <w:rPr>
          <w:rFonts w:ascii="Times New Roman" w:hAnsi="Times New Roman"/>
          <w:sz w:val="24"/>
          <w:szCs w:val="24"/>
        </w:rPr>
        <w:t xml:space="preserve"> or </w:t>
      </w:r>
      <w:r w:rsidR="00B5231E">
        <w:rPr>
          <w:rFonts w:ascii="Times New Roman" w:hAnsi="Times New Roman"/>
          <w:sz w:val="24"/>
          <w:szCs w:val="24"/>
        </w:rPr>
        <w:t xml:space="preserve">the </w:t>
      </w:r>
      <w:r w:rsidR="00665472">
        <w:rPr>
          <w:rFonts w:ascii="Times New Roman" w:hAnsi="Times New Roman"/>
          <w:sz w:val="24"/>
          <w:szCs w:val="24"/>
        </w:rPr>
        <w:t xml:space="preserve">constant </w:t>
      </w:r>
      <w:r w:rsidR="00B5231E">
        <w:rPr>
          <w:rFonts w:ascii="Times New Roman" w:hAnsi="Times New Roman"/>
          <w:sz w:val="24"/>
          <w:szCs w:val="24"/>
        </w:rPr>
        <w:t xml:space="preserve">infusion of property with complex </w:t>
      </w:r>
      <w:r w:rsidR="003E16B8">
        <w:rPr>
          <w:rFonts w:ascii="Times New Roman" w:hAnsi="Times New Roman"/>
          <w:sz w:val="24"/>
          <w:szCs w:val="24"/>
        </w:rPr>
        <w:t xml:space="preserve">social </w:t>
      </w:r>
      <w:r w:rsidR="00B5231E">
        <w:rPr>
          <w:rFonts w:ascii="Times New Roman" w:hAnsi="Times New Roman"/>
          <w:sz w:val="24"/>
          <w:szCs w:val="24"/>
        </w:rPr>
        <w:t>meanings</w:t>
      </w:r>
      <w:r w:rsidR="003E16B8">
        <w:rPr>
          <w:rFonts w:ascii="Times New Roman" w:hAnsi="Times New Roman"/>
          <w:sz w:val="24"/>
          <w:szCs w:val="24"/>
        </w:rPr>
        <w:t xml:space="preserve"> and values</w:t>
      </w:r>
      <w:r w:rsidR="00BD7571">
        <w:rPr>
          <w:rFonts w:ascii="Times New Roman" w:hAnsi="Times New Roman"/>
          <w:sz w:val="24"/>
          <w:szCs w:val="24"/>
        </w:rPr>
        <w:t xml:space="preserve">. </w:t>
      </w:r>
      <w:r w:rsidR="007D2439">
        <w:rPr>
          <w:rFonts w:ascii="Times New Roman" w:hAnsi="Times New Roman"/>
          <w:sz w:val="24"/>
          <w:szCs w:val="24"/>
        </w:rPr>
        <w:t xml:space="preserve"> </w:t>
      </w:r>
      <w:r w:rsidR="00BD7571" w:rsidRPr="004F5E1B">
        <w:rPr>
          <w:rFonts w:asciiTheme="majorBidi" w:hAnsiTheme="majorBidi" w:cstheme="majorBidi"/>
          <w:bCs/>
          <w:sz w:val="24"/>
          <w:szCs w:val="24"/>
        </w:rPr>
        <w:t>T</w:t>
      </w:r>
      <w:r w:rsidR="00BD7571">
        <w:rPr>
          <w:rFonts w:asciiTheme="majorBidi" w:hAnsiTheme="majorBidi" w:cstheme="majorBidi"/>
          <w:bCs/>
          <w:sz w:val="24"/>
          <w:szCs w:val="24"/>
        </w:rPr>
        <w:t>his issue</w:t>
      </w:r>
      <w:r w:rsidR="00BD7571" w:rsidRPr="004F5E1B">
        <w:rPr>
          <w:rFonts w:asciiTheme="majorBidi" w:hAnsiTheme="majorBidi" w:cstheme="majorBidi"/>
          <w:bCs/>
          <w:sz w:val="24"/>
          <w:szCs w:val="24"/>
        </w:rPr>
        <w:t xml:space="preserve"> </w:t>
      </w:r>
      <w:r w:rsidR="00B5231E">
        <w:rPr>
          <w:rFonts w:asciiTheme="majorBidi" w:hAnsiTheme="majorBidi" w:cstheme="majorBidi"/>
          <w:bCs/>
          <w:sz w:val="24"/>
          <w:szCs w:val="24"/>
        </w:rPr>
        <w:t xml:space="preserve">therefore </w:t>
      </w:r>
      <w:r w:rsidR="00665472">
        <w:rPr>
          <w:rFonts w:asciiTheme="majorBidi" w:hAnsiTheme="majorBidi" w:cstheme="majorBidi"/>
          <w:bCs/>
          <w:sz w:val="24"/>
          <w:szCs w:val="24"/>
        </w:rPr>
        <w:t>seeks to broaden the analysis of p</w:t>
      </w:r>
      <w:r w:rsidR="007D2439">
        <w:rPr>
          <w:rFonts w:asciiTheme="majorBidi" w:hAnsiTheme="majorBidi" w:cstheme="majorBidi"/>
          <w:bCs/>
          <w:sz w:val="24"/>
          <w:szCs w:val="24"/>
        </w:rPr>
        <w:t>roperty</w:t>
      </w:r>
      <w:r w:rsidR="00BD7571" w:rsidRPr="004F5E1B">
        <w:rPr>
          <w:rFonts w:asciiTheme="majorBidi" w:hAnsiTheme="majorBidi" w:cstheme="majorBidi"/>
          <w:bCs/>
          <w:sz w:val="24"/>
          <w:szCs w:val="24"/>
        </w:rPr>
        <w:t xml:space="preserve"> </w:t>
      </w:r>
      <w:r w:rsidR="00665472">
        <w:rPr>
          <w:rFonts w:asciiTheme="majorBidi" w:hAnsiTheme="majorBidi" w:cstheme="majorBidi"/>
          <w:bCs/>
          <w:sz w:val="24"/>
          <w:szCs w:val="24"/>
        </w:rPr>
        <w:t xml:space="preserve">beyond the dominant focus on </w:t>
      </w:r>
      <w:r w:rsidR="007D2439">
        <w:rPr>
          <w:rFonts w:asciiTheme="majorBidi" w:hAnsiTheme="majorBidi" w:cstheme="majorBidi"/>
          <w:bCs/>
          <w:sz w:val="24"/>
          <w:szCs w:val="24"/>
        </w:rPr>
        <w:t>privatization</w:t>
      </w:r>
      <w:r w:rsidR="00665472">
        <w:rPr>
          <w:rFonts w:asciiTheme="majorBidi" w:hAnsiTheme="majorBidi" w:cstheme="majorBidi"/>
          <w:bCs/>
          <w:sz w:val="24"/>
          <w:szCs w:val="24"/>
        </w:rPr>
        <w:t>,</w:t>
      </w:r>
      <w:r w:rsidR="007D2439">
        <w:rPr>
          <w:rFonts w:asciiTheme="majorBidi" w:hAnsiTheme="majorBidi" w:cstheme="majorBidi"/>
          <w:bCs/>
          <w:sz w:val="24"/>
          <w:szCs w:val="24"/>
        </w:rPr>
        <w:t xml:space="preserve"> </w:t>
      </w:r>
      <w:r w:rsidR="00BD7571" w:rsidRPr="004F5E1B">
        <w:rPr>
          <w:rFonts w:asciiTheme="majorBidi" w:hAnsiTheme="majorBidi" w:cstheme="majorBidi"/>
          <w:bCs/>
          <w:sz w:val="24"/>
          <w:szCs w:val="24"/>
        </w:rPr>
        <w:t xml:space="preserve">capitalist </w:t>
      </w:r>
      <w:r w:rsidR="007D2439">
        <w:rPr>
          <w:rFonts w:asciiTheme="majorBidi" w:hAnsiTheme="majorBidi" w:cstheme="majorBidi"/>
          <w:bCs/>
          <w:sz w:val="24"/>
          <w:szCs w:val="24"/>
        </w:rPr>
        <w:t>accumulation</w:t>
      </w:r>
      <w:r w:rsidR="003653E8">
        <w:rPr>
          <w:rFonts w:asciiTheme="majorBidi" w:hAnsiTheme="majorBidi" w:cstheme="majorBidi"/>
          <w:bCs/>
          <w:sz w:val="24"/>
          <w:szCs w:val="24"/>
        </w:rPr>
        <w:t xml:space="preserve">, and </w:t>
      </w:r>
      <w:r w:rsidR="00665472">
        <w:rPr>
          <w:rFonts w:asciiTheme="majorBidi" w:hAnsiTheme="majorBidi" w:cstheme="majorBidi"/>
          <w:bCs/>
          <w:sz w:val="24"/>
          <w:szCs w:val="24"/>
        </w:rPr>
        <w:t>ideologies of ‘possessive individualism’.  Instead, it</w:t>
      </w:r>
      <w:r w:rsidR="003653E8">
        <w:rPr>
          <w:rFonts w:asciiTheme="majorBidi" w:hAnsiTheme="majorBidi" w:cstheme="majorBidi"/>
          <w:bCs/>
          <w:sz w:val="24"/>
          <w:szCs w:val="24"/>
        </w:rPr>
        <w:t xml:space="preserve"> explores how</w:t>
      </w:r>
      <w:r w:rsidR="00665472">
        <w:rPr>
          <w:rFonts w:asciiTheme="majorBidi" w:hAnsiTheme="majorBidi" w:cstheme="majorBidi"/>
          <w:bCs/>
          <w:sz w:val="24"/>
          <w:szCs w:val="24"/>
        </w:rPr>
        <w:t xml:space="preserve"> property always </w:t>
      </w:r>
      <w:r w:rsidR="00BD7571" w:rsidRPr="004F5E1B">
        <w:rPr>
          <w:rFonts w:asciiTheme="majorBidi" w:hAnsiTheme="majorBidi" w:cstheme="majorBidi"/>
          <w:bCs/>
          <w:sz w:val="24"/>
          <w:szCs w:val="24"/>
        </w:rPr>
        <w:t>co-exist</w:t>
      </w:r>
      <w:r w:rsidR="008117E7">
        <w:rPr>
          <w:rFonts w:asciiTheme="majorBidi" w:hAnsiTheme="majorBidi" w:cstheme="majorBidi"/>
          <w:bCs/>
          <w:sz w:val="24"/>
          <w:szCs w:val="24"/>
        </w:rPr>
        <w:t>s</w:t>
      </w:r>
      <w:r w:rsidR="00665472">
        <w:rPr>
          <w:rFonts w:asciiTheme="majorBidi" w:hAnsiTheme="majorBidi" w:cstheme="majorBidi"/>
          <w:bCs/>
          <w:sz w:val="24"/>
          <w:szCs w:val="24"/>
        </w:rPr>
        <w:t xml:space="preserve"> and</w:t>
      </w:r>
      <w:r w:rsidR="008117E7">
        <w:rPr>
          <w:rFonts w:asciiTheme="majorBidi" w:hAnsiTheme="majorBidi" w:cstheme="majorBidi"/>
          <w:bCs/>
          <w:sz w:val="24"/>
          <w:szCs w:val="24"/>
        </w:rPr>
        <w:t xml:space="preserve"> </w:t>
      </w:r>
      <w:r w:rsidR="00BD7571" w:rsidRPr="004F5E1B">
        <w:rPr>
          <w:rFonts w:asciiTheme="majorBidi" w:hAnsiTheme="majorBidi" w:cstheme="majorBidi"/>
          <w:bCs/>
          <w:sz w:val="24"/>
          <w:szCs w:val="24"/>
        </w:rPr>
        <w:t>interact</w:t>
      </w:r>
      <w:r w:rsidR="008117E7">
        <w:rPr>
          <w:rFonts w:asciiTheme="majorBidi" w:hAnsiTheme="majorBidi" w:cstheme="majorBidi"/>
          <w:bCs/>
          <w:sz w:val="24"/>
          <w:szCs w:val="24"/>
        </w:rPr>
        <w:t xml:space="preserve">s with </w:t>
      </w:r>
      <w:r w:rsidR="00665472">
        <w:rPr>
          <w:rFonts w:asciiTheme="majorBidi" w:hAnsiTheme="majorBidi" w:cstheme="majorBidi"/>
          <w:bCs/>
          <w:sz w:val="24"/>
          <w:szCs w:val="24"/>
        </w:rPr>
        <w:t>other meanings, ideologies and moralities, while simultaneously reshaping them in the course of everyday negotiations and claim making processes</w:t>
      </w:r>
      <w:r w:rsidR="007D2439">
        <w:rPr>
          <w:rFonts w:asciiTheme="majorBidi" w:hAnsiTheme="majorBidi" w:cstheme="majorBidi"/>
          <w:bCs/>
          <w:sz w:val="24"/>
          <w:szCs w:val="24"/>
        </w:rPr>
        <w:t>.</w:t>
      </w:r>
    </w:p>
    <w:p w:rsidR="00BD7571" w:rsidRDefault="007D2439" w:rsidP="002D647A">
      <w:pPr>
        <w:spacing w:line="480" w:lineRule="auto"/>
        <w:jc w:val="both"/>
        <w:rPr>
          <w:rFonts w:ascii="Times New Roman" w:hAnsi="Times New Roman"/>
          <w:sz w:val="24"/>
          <w:szCs w:val="24"/>
        </w:rPr>
      </w:pPr>
      <w:r>
        <w:rPr>
          <w:rFonts w:ascii="Times New Roman" w:hAnsi="Times New Roman"/>
          <w:sz w:val="24"/>
          <w:szCs w:val="24"/>
        </w:rPr>
        <w:t xml:space="preserve">Similarly, the contributions </w:t>
      </w:r>
      <w:r w:rsidR="00B5231E">
        <w:rPr>
          <w:rFonts w:ascii="Times New Roman" w:hAnsi="Times New Roman"/>
          <w:sz w:val="24"/>
          <w:szCs w:val="24"/>
        </w:rPr>
        <w:t xml:space="preserve">critique </w:t>
      </w:r>
      <w:r w:rsidR="000A5A5A">
        <w:rPr>
          <w:rFonts w:ascii="Times New Roman" w:hAnsi="Times New Roman"/>
          <w:sz w:val="24"/>
          <w:szCs w:val="24"/>
        </w:rPr>
        <w:t xml:space="preserve">naturalised ideas of </w:t>
      </w:r>
      <w:r w:rsidR="00693D58">
        <w:rPr>
          <w:rFonts w:ascii="Times New Roman" w:hAnsi="Times New Roman"/>
          <w:sz w:val="24"/>
          <w:szCs w:val="24"/>
        </w:rPr>
        <w:t xml:space="preserve">‘possessive individualism’ </w:t>
      </w:r>
      <w:r w:rsidR="000A5A5A">
        <w:rPr>
          <w:rFonts w:ascii="Times New Roman" w:hAnsi="Times New Roman"/>
          <w:sz w:val="24"/>
          <w:szCs w:val="24"/>
        </w:rPr>
        <w:t xml:space="preserve">and </w:t>
      </w:r>
      <w:r w:rsidR="00B5231E">
        <w:rPr>
          <w:rFonts w:ascii="Times New Roman" w:hAnsi="Times New Roman"/>
          <w:sz w:val="24"/>
          <w:szCs w:val="24"/>
        </w:rPr>
        <w:t xml:space="preserve">the primacy of </w:t>
      </w:r>
      <w:r w:rsidR="000A5A5A">
        <w:rPr>
          <w:rFonts w:ascii="Times New Roman" w:hAnsi="Times New Roman"/>
          <w:sz w:val="24"/>
          <w:szCs w:val="24"/>
        </w:rPr>
        <w:t xml:space="preserve">economic rationality by </w:t>
      </w:r>
      <w:r w:rsidR="00693D58">
        <w:rPr>
          <w:rFonts w:ascii="Times New Roman" w:hAnsi="Times New Roman"/>
          <w:sz w:val="24"/>
          <w:szCs w:val="24"/>
        </w:rPr>
        <w:t xml:space="preserve">looking at </w:t>
      </w:r>
      <w:r w:rsidR="00B5231E">
        <w:rPr>
          <w:rFonts w:ascii="Times New Roman" w:hAnsi="Times New Roman"/>
          <w:sz w:val="24"/>
          <w:szCs w:val="24"/>
        </w:rPr>
        <w:t xml:space="preserve">the many ways </w:t>
      </w:r>
      <w:r w:rsidR="00B36111">
        <w:rPr>
          <w:rFonts w:ascii="Times New Roman" w:hAnsi="Times New Roman"/>
          <w:sz w:val="24"/>
          <w:szCs w:val="24"/>
        </w:rPr>
        <w:t xml:space="preserve">in which </w:t>
      </w:r>
      <w:r w:rsidR="00B5231E">
        <w:rPr>
          <w:rFonts w:ascii="Times New Roman" w:hAnsi="Times New Roman"/>
          <w:sz w:val="24"/>
          <w:szCs w:val="24"/>
        </w:rPr>
        <w:t>hous</w:t>
      </w:r>
      <w:r w:rsidR="00B36111">
        <w:rPr>
          <w:rFonts w:ascii="Times New Roman" w:hAnsi="Times New Roman"/>
          <w:sz w:val="24"/>
          <w:szCs w:val="24"/>
        </w:rPr>
        <w:t>es,</w:t>
      </w:r>
      <w:r w:rsidR="00B5231E">
        <w:rPr>
          <w:rFonts w:ascii="Times New Roman" w:hAnsi="Times New Roman"/>
          <w:sz w:val="24"/>
          <w:szCs w:val="24"/>
        </w:rPr>
        <w:t xml:space="preserve"> apartments and land are used and understood by different actors</w:t>
      </w:r>
      <w:r w:rsidR="00B36111">
        <w:rPr>
          <w:rFonts w:ascii="Times New Roman" w:hAnsi="Times New Roman"/>
          <w:sz w:val="24"/>
          <w:szCs w:val="24"/>
        </w:rPr>
        <w:t xml:space="preserve"> and </w:t>
      </w:r>
      <w:r w:rsidR="0079649C">
        <w:rPr>
          <w:rFonts w:ascii="Times New Roman" w:hAnsi="Times New Roman"/>
          <w:sz w:val="24"/>
          <w:szCs w:val="24"/>
        </w:rPr>
        <w:t>within particular</w:t>
      </w:r>
      <w:r w:rsidR="00B36111">
        <w:rPr>
          <w:rFonts w:ascii="Times New Roman" w:hAnsi="Times New Roman"/>
          <w:sz w:val="24"/>
          <w:szCs w:val="24"/>
        </w:rPr>
        <w:t xml:space="preserve"> social processes</w:t>
      </w:r>
      <w:r w:rsidR="00693D58">
        <w:rPr>
          <w:rFonts w:ascii="Times New Roman" w:hAnsi="Times New Roman"/>
          <w:sz w:val="24"/>
          <w:szCs w:val="24"/>
        </w:rPr>
        <w:t xml:space="preserve">. </w:t>
      </w:r>
      <w:r w:rsidR="00B36111">
        <w:rPr>
          <w:rFonts w:ascii="Times New Roman" w:hAnsi="Times New Roman"/>
          <w:sz w:val="24"/>
          <w:szCs w:val="24"/>
        </w:rPr>
        <w:t xml:space="preserve"> </w:t>
      </w:r>
      <w:r w:rsidR="00B5231E">
        <w:rPr>
          <w:rFonts w:ascii="Times New Roman" w:hAnsi="Times New Roman"/>
          <w:sz w:val="24"/>
          <w:szCs w:val="24"/>
        </w:rPr>
        <w:t xml:space="preserve">It is at this juncture that </w:t>
      </w:r>
      <w:r w:rsidR="00B36111">
        <w:rPr>
          <w:rFonts w:ascii="Times New Roman" w:hAnsi="Times New Roman"/>
          <w:sz w:val="24"/>
          <w:szCs w:val="24"/>
        </w:rPr>
        <w:t>the hegemony of globalised formations</w:t>
      </w:r>
      <w:r w:rsidR="00B5231E">
        <w:rPr>
          <w:rFonts w:ascii="Times New Roman" w:hAnsi="Times New Roman"/>
          <w:sz w:val="24"/>
          <w:szCs w:val="24"/>
        </w:rPr>
        <w:t xml:space="preserve"> like ‘private property’ is revealed as class-specific, rather than self-evident</w:t>
      </w:r>
      <w:r w:rsidR="00B36111">
        <w:rPr>
          <w:rFonts w:ascii="Times New Roman" w:hAnsi="Times New Roman"/>
          <w:sz w:val="24"/>
          <w:szCs w:val="24"/>
        </w:rPr>
        <w:t xml:space="preserve"> and universal</w:t>
      </w:r>
      <w:r w:rsidR="00B5231E">
        <w:rPr>
          <w:rFonts w:ascii="Times New Roman" w:hAnsi="Times New Roman"/>
          <w:sz w:val="24"/>
          <w:szCs w:val="24"/>
        </w:rPr>
        <w:t xml:space="preserve">. </w:t>
      </w:r>
      <w:r w:rsidR="00B36111">
        <w:rPr>
          <w:rFonts w:ascii="Times New Roman" w:hAnsi="Times New Roman"/>
          <w:sz w:val="24"/>
          <w:szCs w:val="24"/>
        </w:rPr>
        <w:t xml:space="preserve"> </w:t>
      </w:r>
      <w:r w:rsidR="002D647A">
        <w:rPr>
          <w:rFonts w:ascii="Times New Roman" w:hAnsi="Times New Roman"/>
          <w:sz w:val="24"/>
          <w:szCs w:val="24"/>
        </w:rPr>
        <w:t>While t</w:t>
      </w:r>
      <w:r w:rsidR="00B5231E">
        <w:rPr>
          <w:rFonts w:ascii="Times New Roman" w:hAnsi="Times New Roman"/>
          <w:sz w:val="24"/>
          <w:szCs w:val="24"/>
        </w:rPr>
        <w:t xml:space="preserve">here </w:t>
      </w:r>
      <w:r w:rsidR="008117E7">
        <w:rPr>
          <w:rFonts w:ascii="Times New Roman" w:hAnsi="Times New Roman"/>
          <w:sz w:val="24"/>
          <w:szCs w:val="24"/>
        </w:rPr>
        <w:t xml:space="preserve">can be </w:t>
      </w:r>
      <w:r w:rsidR="00B5231E">
        <w:rPr>
          <w:rFonts w:ascii="Times New Roman" w:hAnsi="Times New Roman"/>
          <w:sz w:val="24"/>
          <w:szCs w:val="24"/>
        </w:rPr>
        <w:t xml:space="preserve">no doubt that </w:t>
      </w:r>
      <w:r w:rsidR="00AC79AF">
        <w:rPr>
          <w:rFonts w:ascii="Times New Roman" w:hAnsi="Times New Roman"/>
          <w:sz w:val="24"/>
          <w:szCs w:val="24"/>
        </w:rPr>
        <w:t xml:space="preserve">neoliberal </w:t>
      </w:r>
      <w:r w:rsidR="00B5231E">
        <w:rPr>
          <w:rFonts w:ascii="Times New Roman" w:hAnsi="Times New Roman"/>
          <w:sz w:val="24"/>
          <w:szCs w:val="24"/>
        </w:rPr>
        <w:t xml:space="preserve">ideas about property </w:t>
      </w:r>
      <w:r w:rsidR="0079649C">
        <w:rPr>
          <w:rFonts w:ascii="Times New Roman" w:hAnsi="Times New Roman"/>
          <w:sz w:val="24"/>
          <w:szCs w:val="24"/>
        </w:rPr>
        <w:t xml:space="preserve">have </w:t>
      </w:r>
      <w:r w:rsidR="00B36111">
        <w:rPr>
          <w:rFonts w:ascii="Times New Roman" w:hAnsi="Times New Roman"/>
          <w:sz w:val="24"/>
          <w:szCs w:val="24"/>
        </w:rPr>
        <w:t>produce</w:t>
      </w:r>
      <w:r w:rsidR="0079649C">
        <w:rPr>
          <w:rFonts w:ascii="Times New Roman" w:hAnsi="Times New Roman"/>
          <w:sz w:val="24"/>
          <w:szCs w:val="24"/>
        </w:rPr>
        <w:t>d</w:t>
      </w:r>
      <w:r w:rsidR="00B36111">
        <w:rPr>
          <w:rFonts w:ascii="Times New Roman" w:hAnsi="Times New Roman"/>
          <w:sz w:val="24"/>
          <w:szCs w:val="24"/>
        </w:rPr>
        <w:t xml:space="preserve"> novel way</w:t>
      </w:r>
      <w:r w:rsidR="00B5231E">
        <w:rPr>
          <w:rFonts w:ascii="Times New Roman" w:hAnsi="Times New Roman"/>
          <w:sz w:val="24"/>
          <w:szCs w:val="24"/>
        </w:rPr>
        <w:t>s</w:t>
      </w:r>
      <w:r w:rsidR="00B36111">
        <w:rPr>
          <w:rFonts w:ascii="Times New Roman" w:hAnsi="Times New Roman"/>
          <w:sz w:val="24"/>
          <w:szCs w:val="24"/>
        </w:rPr>
        <w:t xml:space="preserve"> of seeing the self, defining</w:t>
      </w:r>
      <w:r w:rsidR="00B5231E">
        <w:rPr>
          <w:rFonts w:ascii="Times New Roman" w:hAnsi="Times New Roman"/>
          <w:sz w:val="24"/>
          <w:szCs w:val="24"/>
        </w:rPr>
        <w:t xml:space="preserve"> community, and understanding rights and entitlements</w:t>
      </w:r>
      <w:r w:rsidR="002D647A">
        <w:rPr>
          <w:rFonts w:ascii="Times New Roman" w:hAnsi="Times New Roman"/>
          <w:sz w:val="24"/>
          <w:szCs w:val="24"/>
        </w:rPr>
        <w:t>, an</w:t>
      </w:r>
      <w:r w:rsidR="00693D58">
        <w:rPr>
          <w:rFonts w:ascii="Times New Roman" w:hAnsi="Times New Roman"/>
          <w:sz w:val="24"/>
          <w:szCs w:val="24"/>
        </w:rPr>
        <w:t xml:space="preserve"> ethnographic perspective</w:t>
      </w:r>
      <w:r w:rsidR="002D647A">
        <w:rPr>
          <w:rFonts w:ascii="Times New Roman" w:hAnsi="Times New Roman"/>
          <w:sz w:val="24"/>
          <w:szCs w:val="24"/>
        </w:rPr>
        <w:t xml:space="preserve"> </w:t>
      </w:r>
      <w:r w:rsidR="00693D58">
        <w:rPr>
          <w:rFonts w:ascii="Times New Roman" w:hAnsi="Times New Roman"/>
          <w:sz w:val="24"/>
          <w:szCs w:val="24"/>
        </w:rPr>
        <w:t xml:space="preserve">reveals </w:t>
      </w:r>
      <w:r w:rsidR="007D331A">
        <w:rPr>
          <w:rFonts w:ascii="Times New Roman" w:hAnsi="Times New Roman"/>
          <w:sz w:val="24"/>
          <w:szCs w:val="24"/>
        </w:rPr>
        <w:t xml:space="preserve">the </w:t>
      </w:r>
      <w:r w:rsidR="002D647A">
        <w:rPr>
          <w:rFonts w:ascii="Times New Roman" w:hAnsi="Times New Roman"/>
          <w:sz w:val="24"/>
          <w:szCs w:val="24"/>
        </w:rPr>
        <w:t xml:space="preserve">complex </w:t>
      </w:r>
      <w:r w:rsidR="007D331A">
        <w:rPr>
          <w:rFonts w:ascii="Times New Roman" w:hAnsi="Times New Roman"/>
          <w:sz w:val="24"/>
          <w:szCs w:val="24"/>
        </w:rPr>
        <w:t xml:space="preserve">ways </w:t>
      </w:r>
      <w:r w:rsidR="0079649C">
        <w:rPr>
          <w:rFonts w:ascii="Times New Roman" w:hAnsi="Times New Roman"/>
          <w:sz w:val="24"/>
          <w:szCs w:val="24"/>
        </w:rPr>
        <w:t>in whi</w:t>
      </w:r>
      <w:r w:rsidR="00243FFA">
        <w:rPr>
          <w:rFonts w:ascii="Times New Roman" w:hAnsi="Times New Roman"/>
          <w:sz w:val="24"/>
          <w:szCs w:val="24"/>
        </w:rPr>
        <w:t>c</w:t>
      </w:r>
      <w:r w:rsidR="0079649C">
        <w:rPr>
          <w:rFonts w:ascii="Times New Roman" w:hAnsi="Times New Roman"/>
          <w:sz w:val="24"/>
          <w:szCs w:val="24"/>
        </w:rPr>
        <w:t>h</w:t>
      </w:r>
      <w:r w:rsidR="002D647A">
        <w:rPr>
          <w:rFonts w:ascii="Times New Roman" w:hAnsi="Times New Roman"/>
          <w:sz w:val="24"/>
          <w:szCs w:val="24"/>
        </w:rPr>
        <w:t xml:space="preserve"> </w:t>
      </w:r>
      <w:r w:rsidR="00B36111">
        <w:rPr>
          <w:rFonts w:ascii="Times New Roman" w:hAnsi="Times New Roman"/>
          <w:sz w:val="24"/>
          <w:szCs w:val="24"/>
        </w:rPr>
        <w:t xml:space="preserve">such ideological formations travel, are </w:t>
      </w:r>
      <w:r w:rsidR="002D647A">
        <w:rPr>
          <w:rFonts w:ascii="Times New Roman" w:hAnsi="Times New Roman"/>
          <w:sz w:val="24"/>
          <w:szCs w:val="24"/>
        </w:rPr>
        <w:t>appropriated</w:t>
      </w:r>
      <w:r w:rsidR="00B5231E">
        <w:rPr>
          <w:rFonts w:ascii="Times New Roman" w:hAnsi="Times New Roman"/>
          <w:sz w:val="24"/>
          <w:szCs w:val="24"/>
        </w:rPr>
        <w:t xml:space="preserve"> </w:t>
      </w:r>
      <w:r w:rsidR="00B36111">
        <w:rPr>
          <w:rFonts w:ascii="Times New Roman" w:hAnsi="Times New Roman"/>
          <w:sz w:val="24"/>
          <w:szCs w:val="24"/>
        </w:rPr>
        <w:t xml:space="preserve">and become fractured.  </w:t>
      </w:r>
      <w:r w:rsidR="002D647A">
        <w:rPr>
          <w:rFonts w:ascii="Times New Roman" w:hAnsi="Times New Roman"/>
          <w:sz w:val="24"/>
          <w:szCs w:val="24"/>
        </w:rPr>
        <w:t xml:space="preserve">Ethnographic insights also offer a stark reminder that </w:t>
      </w:r>
      <w:r w:rsidR="00AC79AF">
        <w:rPr>
          <w:rFonts w:ascii="Times New Roman" w:hAnsi="Times New Roman"/>
          <w:sz w:val="24"/>
          <w:szCs w:val="24"/>
        </w:rPr>
        <w:t xml:space="preserve">actual processes of claiming rights and enforcing obligations with regards to property remain deeply </w:t>
      </w:r>
      <w:r w:rsidR="00693D58">
        <w:rPr>
          <w:rFonts w:ascii="Times New Roman" w:hAnsi="Times New Roman"/>
          <w:sz w:val="24"/>
          <w:szCs w:val="24"/>
        </w:rPr>
        <w:t xml:space="preserve">rooted in </w:t>
      </w:r>
      <w:r w:rsidR="002D647A">
        <w:rPr>
          <w:rFonts w:ascii="Times New Roman" w:hAnsi="Times New Roman"/>
          <w:sz w:val="24"/>
          <w:szCs w:val="24"/>
        </w:rPr>
        <w:t xml:space="preserve">broader </w:t>
      </w:r>
      <w:r w:rsidR="00B5231E">
        <w:rPr>
          <w:rFonts w:ascii="Times New Roman" w:hAnsi="Times New Roman"/>
          <w:sz w:val="24"/>
          <w:szCs w:val="24"/>
        </w:rPr>
        <w:t xml:space="preserve">understandings of </w:t>
      </w:r>
      <w:r w:rsidR="00AC79AF">
        <w:rPr>
          <w:rFonts w:ascii="Times New Roman" w:hAnsi="Times New Roman"/>
          <w:sz w:val="24"/>
          <w:szCs w:val="24"/>
        </w:rPr>
        <w:t>social relations</w:t>
      </w:r>
      <w:r w:rsidR="002D647A">
        <w:rPr>
          <w:rFonts w:ascii="Times New Roman" w:hAnsi="Times New Roman"/>
          <w:sz w:val="24"/>
          <w:szCs w:val="24"/>
        </w:rPr>
        <w:t xml:space="preserve"> that extend well beyond </w:t>
      </w:r>
      <w:r w:rsidR="0079649C">
        <w:rPr>
          <w:rFonts w:ascii="Times New Roman" w:hAnsi="Times New Roman"/>
          <w:sz w:val="24"/>
          <w:szCs w:val="24"/>
        </w:rPr>
        <w:t xml:space="preserve">those of </w:t>
      </w:r>
      <w:r w:rsidR="002D647A">
        <w:rPr>
          <w:rFonts w:ascii="Times New Roman" w:hAnsi="Times New Roman"/>
          <w:sz w:val="24"/>
          <w:szCs w:val="24"/>
        </w:rPr>
        <w:t>real estate markets</w:t>
      </w:r>
      <w:r w:rsidR="00B36111">
        <w:rPr>
          <w:rFonts w:ascii="Times New Roman" w:hAnsi="Times New Roman"/>
          <w:sz w:val="24"/>
          <w:szCs w:val="24"/>
        </w:rPr>
        <w:t>.</w:t>
      </w:r>
    </w:p>
    <w:p w:rsidR="00141B7C" w:rsidRPr="0079649C" w:rsidRDefault="00227526" w:rsidP="004567D9">
      <w:pPr>
        <w:spacing w:line="480" w:lineRule="auto"/>
        <w:jc w:val="both"/>
        <w:rPr>
          <w:rFonts w:asciiTheme="majorBidi" w:hAnsiTheme="majorBidi" w:cstheme="majorBidi"/>
          <w:bCs/>
          <w:sz w:val="24"/>
          <w:szCs w:val="24"/>
        </w:rPr>
      </w:pPr>
      <w:r>
        <w:rPr>
          <w:rFonts w:asciiTheme="majorBidi" w:hAnsiTheme="majorBidi" w:cstheme="majorBidi"/>
          <w:bCs/>
          <w:sz w:val="24"/>
          <w:szCs w:val="24"/>
        </w:rPr>
        <w:t xml:space="preserve">Finally, </w:t>
      </w:r>
      <w:r w:rsidR="000E5077">
        <w:rPr>
          <w:rFonts w:asciiTheme="majorBidi" w:hAnsiTheme="majorBidi" w:cstheme="majorBidi"/>
          <w:bCs/>
          <w:sz w:val="24"/>
          <w:szCs w:val="24"/>
        </w:rPr>
        <w:t>exploring</w:t>
      </w:r>
      <w:r>
        <w:rPr>
          <w:rFonts w:asciiTheme="majorBidi" w:hAnsiTheme="majorBidi" w:cstheme="majorBidi"/>
          <w:bCs/>
          <w:sz w:val="24"/>
          <w:szCs w:val="24"/>
        </w:rPr>
        <w:t xml:space="preserve"> the social life of urban property </w:t>
      </w:r>
      <w:r w:rsidR="00B5231E">
        <w:rPr>
          <w:rFonts w:asciiTheme="majorBidi" w:hAnsiTheme="majorBidi" w:cstheme="majorBidi"/>
          <w:bCs/>
          <w:sz w:val="24"/>
          <w:szCs w:val="24"/>
        </w:rPr>
        <w:t xml:space="preserve">regimes </w:t>
      </w:r>
      <w:r>
        <w:rPr>
          <w:rFonts w:asciiTheme="majorBidi" w:hAnsiTheme="majorBidi" w:cstheme="majorBidi"/>
          <w:bCs/>
          <w:sz w:val="24"/>
          <w:szCs w:val="24"/>
        </w:rPr>
        <w:t xml:space="preserve">in contemporary India, we draw attention to property </w:t>
      </w:r>
      <w:r w:rsidR="00AB3B4F">
        <w:rPr>
          <w:rFonts w:asciiTheme="majorBidi" w:hAnsiTheme="majorBidi" w:cstheme="majorBidi"/>
          <w:bCs/>
          <w:sz w:val="24"/>
          <w:szCs w:val="24"/>
        </w:rPr>
        <w:t xml:space="preserve">as process and as a set of </w:t>
      </w:r>
      <w:proofErr w:type="gramStart"/>
      <w:r w:rsidR="00AB3B4F">
        <w:rPr>
          <w:rFonts w:asciiTheme="majorBidi" w:hAnsiTheme="majorBidi" w:cstheme="majorBidi"/>
          <w:bCs/>
          <w:sz w:val="24"/>
          <w:szCs w:val="24"/>
        </w:rPr>
        <w:t>negotiations</w:t>
      </w:r>
      <w:r w:rsidR="00B5231E">
        <w:rPr>
          <w:rFonts w:asciiTheme="majorBidi" w:hAnsiTheme="majorBidi" w:cstheme="majorBidi"/>
          <w:bCs/>
          <w:sz w:val="24"/>
          <w:szCs w:val="24"/>
        </w:rPr>
        <w:t xml:space="preserve"> which</w:t>
      </w:r>
      <w:proofErr w:type="gramEnd"/>
      <w:r w:rsidR="00B5231E">
        <w:rPr>
          <w:rFonts w:asciiTheme="majorBidi" w:hAnsiTheme="majorBidi" w:cstheme="majorBidi"/>
          <w:bCs/>
          <w:sz w:val="24"/>
          <w:szCs w:val="24"/>
        </w:rPr>
        <w:t xml:space="preserve"> produce specific kinds of knowledge and </w:t>
      </w:r>
      <w:r>
        <w:rPr>
          <w:rFonts w:asciiTheme="majorBidi" w:hAnsiTheme="majorBidi" w:cstheme="majorBidi"/>
          <w:bCs/>
          <w:sz w:val="24"/>
          <w:szCs w:val="24"/>
        </w:rPr>
        <w:t>requir</w:t>
      </w:r>
      <w:r w:rsidR="000E5077">
        <w:rPr>
          <w:rFonts w:asciiTheme="majorBidi" w:hAnsiTheme="majorBidi" w:cstheme="majorBidi"/>
          <w:bCs/>
          <w:sz w:val="24"/>
          <w:szCs w:val="24"/>
        </w:rPr>
        <w:t>e</w:t>
      </w:r>
      <w:r>
        <w:rPr>
          <w:rFonts w:asciiTheme="majorBidi" w:hAnsiTheme="majorBidi" w:cstheme="majorBidi"/>
          <w:bCs/>
          <w:sz w:val="24"/>
          <w:szCs w:val="24"/>
        </w:rPr>
        <w:t xml:space="preserve"> </w:t>
      </w:r>
      <w:r w:rsidR="00B5231E">
        <w:rPr>
          <w:rFonts w:asciiTheme="majorBidi" w:hAnsiTheme="majorBidi" w:cstheme="majorBidi"/>
          <w:bCs/>
          <w:sz w:val="24"/>
          <w:szCs w:val="24"/>
        </w:rPr>
        <w:t xml:space="preserve">perpetual </w:t>
      </w:r>
      <w:r>
        <w:rPr>
          <w:rFonts w:asciiTheme="majorBidi" w:hAnsiTheme="majorBidi" w:cstheme="majorBidi"/>
          <w:bCs/>
          <w:sz w:val="24"/>
          <w:szCs w:val="24"/>
        </w:rPr>
        <w:t xml:space="preserve">work.  </w:t>
      </w:r>
      <w:r w:rsidR="00B65E06">
        <w:rPr>
          <w:rFonts w:asciiTheme="majorBidi" w:hAnsiTheme="majorBidi" w:cstheme="majorBidi"/>
          <w:bCs/>
          <w:sz w:val="24"/>
          <w:szCs w:val="24"/>
        </w:rPr>
        <w:t xml:space="preserve">The </w:t>
      </w:r>
      <w:r w:rsidR="00B5231E">
        <w:rPr>
          <w:rFonts w:asciiTheme="majorBidi" w:hAnsiTheme="majorBidi" w:cstheme="majorBidi"/>
          <w:bCs/>
          <w:sz w:val="24"/>
          <w:szCs w:val="24"/>
        </w:rPr>
        <w:t xml:space="preserve">kinds of knowledge and </w:t>
      </w:r>
      <w:r w:rsidR="00B65E06">
        <w:rPr>
          <w:rFonts w:asciiTheme="majorBidi" w:hAnsiTheme="majorBidi" w:cstheme="majorBidi"/>
          <w:bCs/>
          <w:sz w:val="24"/>
          <w:szCs w:val="24"/>
        </w:rPr>
        <w:t xml:space="preserve">labour that go into the </w:t>
      </w:r>
      <w:r>
        <w:rPr>
          <w:rFonts w:asciiTheme="majorBidi" w:hAnsiTheme="majorBidi" w:cstheme="majorBidi"/>
          <w:bCs/>
          <w:sz w:val="24"/>
          <w:szCs w:val="24"/>
        </w:rPr>
        <w:t xml:space="preserve">making of property </w:t>
      </w:r>
      <w:r w:rsidR="00B65E06">
        <w:rPr>
          <w:rFonts w:asciiTheme="majorBidi" w:hAnsiTheme="majorBidi" w:cstheme="majorBidi"/>
          <w:bCs/>
          <w:sz w:val="24"/>
          <w:szCs w:val="24"/>
        </w:rPr>
        <w:t xml:space="preserve">can be extremely </w:t>
      </w:r>
      <w:r w:rsidR="00B5231E">
        <w:rPr>
          <w:rFonts w:asciiTheme="majorBidi" w:hAnsiTheme="majorBidi" w:cstheme="majorBidi"/>
          <w:bCs/>
          <w:sz w:val="24"/>
          <w:szCs w:val="24"/>
        </w:rPr>
        <w:t>diverse</w:t>
      </w:r>
      <w:r w:rsidR="00B65E06">
        <w:rPr>
          <w:rFonts w:asciiTheme="majorBidi" w:hAnsiTheme="majorBidi" w:cstheme="majorBidi"/>
          <w:bCs/>
          <w:sz w:val="24"/>
          <w:szCs w:val="24"/>
        </w:rPr>
        <w:t xml:space="preserve">: from everyday </w:t>
      </w:r>
      <w:r w:rsidR="00AB3B4F">
        <w:rPr>
          <w:rFonts w:asciiTheme="majorBidi" w:hAnsiTheme="majorBidi" w:cstheme="majorBidi"/>
          <w:bCs/>
          <w:sz w:val="24"/>
          <w:szCs w:val="24"/>
        </w:rPr>
        <w:t xml:space="preserve">practices of making </w:t>
      </w:r>
      <w:r w:rsidR="0079649C">
        <w:rPr>
          <w:rFonts w:asciiTheme="majorBidi" w:hAnsiTheme="majorBidi" w:cstheme="majorBidi"/>
          <w:bCs/>
          <w:sz w:val="24"/>
          <w:szCs w:val="24"/>
        </w:rPr>
        <w:t xml:space="preserve">a </w:t>
      </w:r>
      <w:r w:rsidR="00AB3B4F">
        <w:rPr>
          <w:rFonts w:asciiTheme="majorBidi" w:hAnsiTheme="majorBidi" w:cstheme="majorBidi"/>
          <w:bCs/>
          <w:sz w:val="24"/>
          <w:szCs w:val="24"/>
        </w:rPr>
        <w:t>home and kin relations, and mobilising</w:t>
      </w:r>
      <w:r w:rsidR="00B65E06">
        <w:rPr>
          <w:rFonts w:asciiTheme="majorBidi" w:hAnsiTheme="majorBidi" w:cstheme="majorBidi"/>
          <w:bCs/>
          <w:sz w:val="24"/>
          <w:szCs w:val="24"/>
        </w:rPr>
        <w:t xml:space="preserve"> social capital to (</w:t>
      </w:r>
      <w:proofErr w:type="gramStart"/>
      <w:r w:rsidR="00B65E06">
        <w:rPr>
          <w:rFonts w:asciiTheme="majorBidi" w:hAnsiTheme="majorBidi" w:cstheme="majorBidi"/>
          <w:bCs/>
          <w:sz w:val="24"/>
          <w:szCs w:val="24"/>
        </w:rPr>
        <w:t>in)formal</w:t>
      </w:r>
      <w:proofErr w:type="gramEnd"/>
      <w:r w:rsidR="00B65E06">
        <w:rPr>
          <w:rFonts w:asciiTheme="majorBidi" w:hAnsiTheme="majorBidi" w:cstheme="majorBidi"/>
          <w:bCs/>
          <w:sz w:val="24"/>
          <w:szCs w:val="24"/>
        </w:rPr>
        <w:t xml:space="preserve"> </w:t>
      </w:r>
      <w:r>
        <w:rPr>
          <w:rFonts w:asciiTheme="majorBidi" w:hAnsiTheme="majorBidi" w:cstheme="majorBidi"/>
          <w:bCs/>
          <w:sz w:val="24"/>
          <w:szCs w:val="24"/>
        </w:rPr>
        <w:t>brokerage</w:t>
      </w:r>
      <w:r w:rsidR="00B65E06">
        <w:rPr>
          <w:rFonts w:asciiTheme="majorBidi" w:hAnsiTheme="majorBidi" w:cstheme="majorBidi"/>
          <w:bCs/>
          <w:sz w:val="24"/>
          <w:szCs w:val="24"/>
        </w:rPr>
        <w:t xml:space="preserve"> and political me</w:t>
      </w:r>
      <w:r>
        <w:rPr>
          <w:rFonts w:asciiTheme="majorBidi" w:hAnsiTheme="majorBidi" w:cstheme="majorBidi"/>
          <w:bCs/>
          <w:sz w:val="24"/>
          <w:szCs w:val="24"/>
        </w:rPr>
        <w:t xml:space="preserve">diation </w:t>
      </w:r>
      <w:r w:rsidR="00B65E06">
        <w:rPr>
          <w:rFonts w:asciiTheme="majorBidi" w:hAnsiTheme="majorBidi" w:cstheme="majorBidi"/>
          <w:bCs/>
          <w:sz w:val="24"/>
          <w:szCs w:val="24"/>
        </w:rPr>
        <w:t xml:space="preserve">to </w:t>
      </w:r>
      <w:r>
        <w:rPr>
          <w:rFonts w:asciiTheme="majorBidi" w:hAnsiTheme="majorBidi" w:cstheme="majorBidi"/>
          <w:bCs/>
          <w:sz w:val="24"/>
          <w:szCs w:val="24"/>
        </w:rPr>
        <w:t xml:space="preserve">legal </w:t>
      </w:r>
      <w:r w:rsidR="00B65E06">
        <w:rPr>
          <w:rFonts w:asciiTheme="majorBidi" w:hAnsiTheme="majorBidi" w:cstheme="majorBidi"/>
          <w:bCs/>
          <w:sz w:val="24"/>
          <w:szCs w:val="24"/>
        </w:rPr>
        <w:t xml:space="preserve">pursuits and collective mobilisation.  All these require not only </w:t>
      </w:r>
      <w:r w:rsidR="00B5231E">
        <w:rPr>
          <w:rFonts w:asciiTheme="majorBidi" w:hAnsiTheme="majorBidi" w:cstheme="majorBidi"/>
          <w:bCs/>
          <w:sz w:val="24"/>
          <w:szCs w:val="24"/>
        </w:rPr>
        <w:t xml:space="preserve">various degrees of </w:t>
      </w:r>
      <w:r w:rsidR="00B65E06">
        <w:rPr>
          <w:rFonts w:asciiTheme="majorBidi" w:hAnsiTheme="majorBidi" w:cstheme="majorBidi"/>
          <w:bCs/>
          <w:sz w:val="24"/>
          <w:szCs w:val="24"/>
        </w:rPr>
        <w:t xml:space="preserve">time, effort, </w:t>
      </w:r>
      <w:r w:rsidR="00AB3B4F">
        <w:rPr>
          <w:rFonts w:asciiTheme="majorBidi" w:hAnsiTheme="majorBidi" w:cstheme="majorBidi"/>
          <w:bCs/>
          <w:sz w:val="24"/>
          <w:szCs w:val="24"/>
        </w:rPr>
        <w:t xml:space="preserve">skill </w:t>
      </w:r>
      <w:r w:rsidR="00B5231E">
        <w:rPr>
          <w:rFonts w:asciiTheme="majorBidi" w:hAnsiTheme="majorBidi" w:cstheme="majorBidi"/>
          <w:bCs/>
          <w:sz w:val="24"/>
          <w:szCs w:val="24"/>
        </w:rPr>
        <w:t>and capital</w:t>
      </w:r>
      <w:r w:rsidR="00B65E06">
        <w:rPr>
          <w:rFonts w:asciiTheme="majorBidi" w:hAnsiTheme="majorBidi" w:cstheme="majorBidi"/>
          <w:bCs/>
          <w:sz w:val="24"/>
          <w:szCs w:val="24"/>
        </w:rPr>
        <w:t xml:space="preserve">, </w:t>
      </w:r>
      <w:r w:rsidR="00AB3B4F">
        <w:rPr>
          <w:rFonts w:asciiTheme="majorBidi" w:hAnsiTheme="majorBidi" w:cstheme="majorBidi"/>
          <w:bCs/>
          <w:sz w:val="24"/>
          <w:szCs w:val="24"/>
        </w:rPr>
        <w:t xml:space="preserve">but </w:t>
      </w:r>
      <w:r w:rsidR="00B5231E">
        <w:rPr>
          <w:rFonts w:asciiTheme="majorBidi" w:hAnsiTheme="majorBidi" w:cstheme="majorBidi"/>
          <w:bCs/>
          <w:sz w:val="24"/>
          <w:szCs w:val="24"/>
        </w:rPr>
        <w:t xml:space="preserve">such labour </w:t>
      </w:r>
      <w:r w:rsidR="0079649C">
        <w:rPr>
          <w:rFonts w:asciiTheme="majorBidi" w:hAnsiTheme="majorBidi" w:cstheme="majorBidi"/>
          <w:bCs/>
          <w:sz w:val="24"/>
          <w:szCs w:val="24"/>
        </w:rPr>
        <w:t xml:space="preserve">inputs </w:t>
      </w:r>
      <w:r w:rsidR="00B5231E">
        <w:rPr>
          <w:rFonts w:asciiTheme="majorBidi" w:hAnsiTheme="majorBidi" w:cstheme="majorBidi"/>
          <w:bCs/>
          <w:sz w:val="24"/>
          <w:szCs w:val="24"/>
        </w:rPr>
        <w:t xml:space="preserve">are </w:t>
      </w:r>
      <w:r w:rsidR="00AB3B4F">
        <w:rPr>
          <w:rFonts w:asciiTheme="majorBidi" w:hAnsiTheme="majorBidi" w:cstheme="majorBidi"/>
          <w:bCs/>
          <w:sz w:val="24"/>
          <w:szCs w:val="24"/>
        </w:rPr>
        <w:t xml:space="preserve">themselves </w:t>
      </w:r>
      <w:r w:rsidR="00484C9D">
        <w:rPr>
          <w:rFonts w:asciiTheme="majorBidi" w:hAnsiTheme="majorBidi" w:cstheme="majorBidi"/>
          <w:bCs/>
          <w:sz w:val="24"/>
          <w:szCs w:val="24"/>
        </w:rPr>
        <w:t xml:space="preserve">the outcome of </w:t>
      </w:r>
      <w:r w:rsidR="00B5231E">
        <w:rPr>
          <w:rFonts w:asciiTheme="majorBidi" w:hAnsiTheme="majorBidi" w:cstheme="majorBidi"/>
          <w:bCs/>
          <w:sz w:val="24"/>
          <w:szCs w:val="24"/>
        </w:rPr>
        <w:t xml:space="preserve">specific and often extremely localised </w:t>
      </w:r>
      <w:r w:rsidR="00DE3A5F">
        <w:rPr>
          <w:rFonts w:asciiTheme="majorBidi" w:hAnsiTheme="majorBidi" w:cstheme="majorBidi"/>
          <w:bCs/>
          <w:sz w:val="24"/>
          <w:szCs w:val="24"/>
        </w:rPr>
        <w:t xml:space="preserve">social </w:t>
      </w:r>
      <w:r w:rsidR="00B5231E">
        <w:rPr>
          <w:rFonts w:asciiTheme="majorBidi" w:hAnsiTheme="majorBidi" w:cstheme="majorBidi"/>
          <w:bCs/>
          <w:sz w:val="24"/>
          <w:szCs w:val="24"/>
        </w:rPr>
        <w:t>field</w:t>
      </w:r>
      <w:r w:rsidR="00AB3B4F">
        <w:rPr>
          <w:rFonts w:asciiTheme="majorBidi" w:hAnsiTheme="majorBidi" w:cstheme="majorBidi"/>
          <w:bCs/>
          <w:sz w:val="24"/>
          <w:szCs w:val="24"/>
        </w:rPr>
        <w:t xml:space="preserve">s.  </w:t>
      </w:r>
      <w:r w:rsidR="00484C9D">
        <w:rPr>
          <w:rFonts w:asciiTheme="majorBidi" w:hAnsiTheme="majorBidi" w:cstheme="majorBidi"/>
          <w:bCs/>
          <w:sz w:val="24"/>
          <w:szCs w:val="24"/>
        </w:rPr>
        <w:t xml:space="preserve">As such, the making of property, property markets and property exchanges involve extensive amounts of </w:t>
      </w:r>
      <w:r w:rsidR="0079649C">
        <w:rPr>
          <w:rFonts w:asciiTheme="majorBidi" w:hAnsiTheme="majorBidi" w:cstheme="majorBidi"/>
          <w:bCs/>
          <w:sz w:val="24"/>
          <w:szCs w:val="24"/>
        </w:rPr>
        <w:t xml:space="preserve">work, including </w:t>
      </w:r>
      <w:r w:rsidR="00B5231E">
        <w:rPr>
          <w:rFonts w:asciiTheme="majorBidi" w:hAnsiTheme="majorBidi" w:cstheme="majorBidi"/>
          <w:bCs/>
          <w:sz w:val="24"/>
          <w:szCs w:val="24"/>
        </w:rPr>
        <w:t>‘paperwork’ (</w:t>
      </w:r>
      <w:proofErr w:type="spellStart"/>
      <w:r w:rsidR="00B5231E">
        <w:rPr>
          <w:rFonts w:asciiTheme="majorBidi" w:hAnsiTheme="majorBidi" w:cstheme="majorBidi"/>
          <w:bCs/>
          <w:sz w:val="24"/>
          <w:szCs w:val="24"/>
        </w:rPr>
        <w:t>Tarlo</w:t>
      </w:r>
      <w:proofErr w:type="spellEnd"/>
      <w:r w:rsidR="00520A91">
        <w:rPr>
          <w:rFonts w:asciiTheme="majorBidi" w:hAnsiTheme="majorBidi" w:cstheme="majorBidi"/>
          <w:bCs/>
          <w:sz w:val="24"/>
          <w:szCs w:val="24"/>
        </w:rPr>
        <w:t>,</w:t>
      </w:r>
      <w:r w:rsidR="00B5231E">
        <w:rPr>
          <w:rFonts w:asciiTheme="majorBidi" w:hAnsiTheme="majorBidi" w:cstheme="majorBidi"/>
          <w:bCs/>
          <w:sz w:val="24"/>
          <w:szCs w:val="24"/>
        </w:rPr>
        <w:t xml:space="preserve"> 2000), </w:t>
      </w:r>
      <w:r w:rsidR="00484C9D">
        <w:rPr>
          <w:rFonts w:asciiTheme="majorBidi" w:hAnsiTheme="majorBidi" w:cstheme="majorBidi"/>
          <w:bCs/>
          <w:sz w:val="24"/>
          <w:szCs w:val="24"/>
        </w:rPr>
        <w:t>‘</w:t>
      </w:r>
      <w:r w:rsidR="00B5231E">
        <w:rPr>
          <w:rFonts w:asciiTheme="majorBidi" w:hAnsiTheme="majorBidi" w:cstheme="majorBidi"/>
          <w:bCs/>
          <w:sz w:val="24"/>
          <w:szCs w:val="24"/>
        </w:rPr>
        <w:t xml:space="preserve">class and </w:t>
      </w:r>
      <w:r w:rsidR="00484C9D">
        <w:rPr>
          <w:rFonts w:asciiTheme="majorBidi" w:hAnsiTheme="majorBidi" w:cstheme="majorBidi"/>
          <w:bCs/>
          <w:sz w:val="24"/>
          <w:szCs w:val="24"/>
        </w:rPr>
        <w:t xml:space="preserve">kin work’ </w:t>
      </w:r>
      <w:r w:rsidR="00141B7C">
        <w:rPr>
          <w:rFonts w:asciiTheme="majorBidi" w:hAnsiTheme="majorBidi" w:cstheme="majorBidi"/>
          <w:bCs/>
          <w:sz w:val="24"/>
          <w:szCs w:val="24"/>
        </w:rPr>
        <w:t>(Donner, this issue)</w:t>
      </w:r>
      <w:r w:rsidR="00DA6FAF">
        <w:rPr>
          <w:rFonts w:asciiTheme="majorBidi" w:hAnsiTheme="majorBidi" w:cstheme="majorBidi"/>
          <w:bCs/>
          <w:sz w:val="24"/>
          <w:szCs w:val="24"/>
        </w:rPr>
        <w:t xml:space="preserve">, </w:t>
      </w:r>
      <w:r w:rsidR="00AB3B4F">
        <w:rPr>
          <w:rFonts w:asciiTheme="majorBidi" w:hAnsiTheme="majorBidi" w:cstheme="majorBidi"/>
          <w:bCs/>
          <w:sz w:val="24"/>
          <w:szCs w:val="24"/>
        </w:rPr>
        <w:t>and</w:t>
      </w:r>
      <w:r w:rsidR="00484C9D">
        <w:rPr>
          <w:rFonts w:asciiTheme="majorBidi" w:hAnsiTheme="majorBidi" w:cstheme="majorBidi"/>
          <w:bCs/>
          <w:sz w:val="24"/>
          <w:szCs w:val="24"/>
        </w:rPr>
        <w:t xml:space="preserve"> ‘link work’</w:t>
      </w:r>
      <w:r w:rsidR="00141B7C">
        <w:rPr>
          <w:rFonts w:asciiTheme="majorBidi" w:hAnsiTheme="majorBidi" w:cstheme="majorBidi"/>
          <w:bCs/>
          <w:sz w:val="24"/>
          <w:szCs w:val="24"/>
        </w:rPr>
        <w:t xml:space="preserve"> (Cook, this issue)</w:t>
      </w:r>
      <w:r w:rsidR="00484C9D">
        <w:rPr>
          <w:rFonts w:asciiTheme="majorBidi" w:hAnsiTheme="majorBidi" w:cstheme="majorBidi"/>
          <w:bCs/>
          <w:sz w:val="24"/>
          <w:szCs w:val="24"/>
        </w:rPr>
        <w:t xml:space="preserve"> or the bringing together of relevant actors, types of knowledge and connections.  </w:t>
      </w:r>
      <w:r w:rsidR="00D973C0">
        <w:rPr>
          <w:rFonts w:asciiTheme="majorBidi" w:hAnsiTheme="majorBidi" w:cstheme="majorBidi"/>
          <w:bCs/>
          <w:sz w:val="24"/>
          <w:szCs w:val="24"/>
        </w:rPr>
        <w:t xml:space="preserve">Unpacking such </w:t>
      </w:r>
      <w:r w:rsidR="0079649C">
        <w:rPr>
          <w:rFonts w:asciiTheme="majorBidi" w:hAnsiTheme="majorBidi" w:cstheme="majorBidi"/>
          <w:bCs/>
          <w:sz w:val="24"/>
          <w:szCs w:val="24"/>
        </w:rPr>
        <w:t xml:space="preserve">everyday ‘work,’ </w:t>
      </w:r>
      <w:r w:rsidR="00484C9D">
        <w:rPr>
          <w:rFonts w:asciiTheme="majorBidi" w:hAnsiTheme="majorBidi" w:cstheme="majorBidi"/>
          <w:bCs/>
          <w:sz w:val="24"/>
          <w:szCs w:val="24"/>
        </w:rPr>
        <w:t xml:space="preserve">we believe, is key to an understanding of how </w:t>
      </w:r>
      <w:r w:rsidR="00D973C0">
        <w:rPr>
          <w:rFonts w:asciiTheme="majorBidi" w:hAnsiTheme="majorBidi" w:cstheme="majorBidi"/>
          <w:bCs/>
          <w:sz w:val="24"/>
          <w:szCs w:val="24"/>
        </w:rPr>
        <w:t xml:space="preserve">particular </w:t>
      </w:r>
      <w:r w:rsidR="00484C9D">
        <w:rPr>
          <w:rFonts w:asciiTheme="majorBidi" w:hAnsiTheme="majorBidi" w:cstheme="majorBidi"/>
          <w:bCs/>
          <w:sz w:val="24"/>
          <w:szCs w:val="24"/>
        </w:rPr>
        <w:t xml:space="preserve">property </w:t>
      </w:r>
      <w:r w:rsidR="00D973C0">
        <w:rPr>
          <w:rFonts w:asciiTheme="majorBidi" w:hAnsiTheme="majorBidi" w:cstheme="majorBidi"/>
          <w:bCs/>
          <w:sz w:val="24"/>
          <w:szCs w:val="24"/>
        </w:rPr>
        <w:t xml:space="preserve">regimes </w:t>
      </w:r>
      <w:r w:rsidR="00B5231E">
        <w:rPr>
          <w:rFonts w:asciiTheme="majorBidi" w:hAnsiTheme="majorBidi" w:cstheme="majorBidi"/>
          <w:bCs/>
          <w:sz w:val="24"/>
          <w:szCs w:val="24"/>
        </w:rPr>
        <w:t xml:space="preserve">are </w:t>
      </w:r>
      <w:r w:rsidR="0079649C">
        <w:rPr>
          <w:rFonts w:asciiTheme="majorBidi" w:hAnsiTheme="majorBidi" w:cstheme="majorBidi"/>
          <w:bCs/>
          <w:sz w:val="24"/>
          <w:szCs w:val="24"/>
        </w:rPr>
        <w:t>made and re-made i</w:t>
      </w:r>
      <w:r w:rsidR="00B5231E">
        <w:rPr>
          <w:rFonts w:asciiTheme="majorBidi" w:hAnsiTheme="majorBidi" w:cstheme="majorBidi"/>
          <w:bCs/>
          <w:sz w:val="24"/>
          <w:szCs w:val="24"/>
        </w:rPr>
        <w:t xml:space="preserve">n </w:t>
      </w:r>
      <w:r w:rsidR="00484C9D">
        <w:rPr>
          <w:rFonts w:asciiTheme="majorBidi" w:hAnsiTheme="majorBidi" w:cstheme="majorBidi"/>
          <w:bCs/>
          <w:sz w:val="24"/>
          <w:szCs w:val="24"/>
        </w:rPr>
        <w:t>contemporary</w:t>
      </w:r>
      <w:r w:rsidR="00B807C7">
        <w:rPr>
          <w:rFonts w:asciiTheme="majorBidi" w:hAnsiTheme="majorBidi" w:cstheme="majorBidi"/>
          <w:bCs/>
          <w:sz w:val="24"/>
          <w:szCs w:val="24"/>
        </w:rPr>
        <w:t xml:space="preserve"> urban India.  The crucial point we seek to emphasise is that </w:t>
      </w:r>
      <w:r w:rsidR="00D973C0">
        <w:rPr>
          <w:rFonts w:asciiTheme="majorBidi" w:hAnsiTheme="majorBidi" w:cstheme="majorBidi"/>
          <w:bCs/>
          <w:sz w:val="24"/>
          <w:szCs w:val="24"/>
        </w:rPr>
        <w:t>the spread of m</w:t>
      </w:r>
      <w:r w:rsidR="00484C9D">
        <w:rPr>
          <w:rFonts w:asciiTheme="majorBidi" w:hAnsiTheme="majorBidi" w:cstheme="majorBidi"/>
          <w:bCs/>
          <w:sz w:val="24"/>
          <w:szCs w:val="24"/>
        </w:rPr>
        <w:t>arket</w:t>
      </w:r>
      <w:r w:rsidR="00D973C0">
        <w:rPr>
          <w:rFonts w:asciiTheme="majorBidi" w:hAnsiTheme="majorBidi" w:cstheme="majorBidi"/>
          <w:bCs/>
          <w:sz w:val="24"/>
          <w:szCs w:val="24"/>
        </w:rPr>
        <w:t xml:space="preserve"> </w:t>
      </w:r>
      <w:r w:rsidR="00B807C7">
        <w:rPr>
          <w:rFonts w:asciiTheme="majorBidi" w:hAnsiTheme="majorBidi" w:cstheme="majorBidi"/>
          <w:bCs/>
          <w:sz w:val="24"/>
          <w:szCs w:val="24"/>
        </w:rPr>
        <w:t>values and the influence of neoliberal ethics do not lessen the role of the social in the making of</w:t>
      </w:r>
      <w:r w:rsidR="00D973C0">
        <w:rPr>
          <w:rFonts w:asciiTheme="majorBidi" w:hAnsiTheme="majorBidi" w:cstheme="majorBidi"/>
          <w:bCs/>
          <w:sz w:val="24"/>
          <w:szCs w:val="24"/>
        </w:rPr>
        <w:t xml:space="preserve"> property regim</w:t>
      </w:r>
      <w:r w:rsidR="00B807C7">
        <w:rPr>
          <w:rFonts w:asciiTheme="majorBidi" w:hAnsiTheme="majorBidi" w:cstheme="majorBidi"/>
          <w:bCs/>
          <w:sz w:val="24"/>
          <w:szCs w:val="24"/>
        </w:rPr>
        <w:t xml:space="preserve">es; they only engender transformations in the way property </w:t>
      </w:r>
      <w:r w:rsidR="00DA6FAF">
        <w:rPr>
          <w:rFonts w:asciiTheme="majorBidi" w:hAnsiTheme="majorBidi" w:cstheme="majorBidi"/>
          <w:bCs/>
          <w:sz w:val="24"/>
          <w:szCs w:val="24"/>
        </w:rPr>
        <w:t>surfaces</w:t>
      </w:r>
      <w:r w:rsidR="00B807C7">
        <w:rPr>
          <w:rFonts w:asciiTheme="majorBidi" w:hAnsiTheme="majorBidi" w:cstheme="majorBidi"/>
          <w:bCs/>
          <w:sz w:val="24"/>
          <w:szCs w:val="24"/>
        </w:rPr>
        <w:t xml:space="preserve"> as a key </w:t>
      </w:r>
      <w:r w:rsidR="0080187D">
        <w:rPr>
          <w:rFonts w:asciiTheme="majorBidi" w:hAnsiTheme="majorBidi" w:cstheme="majorBidi"/>
          <w:bCs/>
          <w:sz w:val="24"/>
          <w:szCs w:val="24"/>
        </w:rPr>
        <w:t>factor</w:t>
      </w:r>
      <w:r w:rsidR="00B807C7">
        <w:rPr>
          <w:rFonts w:asciiTheme="majorBidi" w:hAnsiTheme="majorBidi" w:cstheme="majorBidi"/>
          <w:bCs/>
          <w:sz w:val="24"/>
          <w:szCs w:val="24"/>
        </w:rPr>
        <w:t xml:space="preserve"> of contemporary social life. </w:t>
      </w:r>
    </w:p>
    <w:p w:rsidR="00141B7C" w:rsidRPr="00AB3B4F" w:rsidRDefault="00141B7C" w:rsidP="00AB3B4F">
      <w:pPr>
        <w:spacing w:line="480" w:lineRule="auto"/>
        <w:jc w:val="both"/>
        <w:rPr>
          <w:rFonts w:asciiTheme="majorBidi" w:hAnsiTheme="majorBidi" w:cstheme="majorBidi"/>
          <w:b/>
          <w:sz w:val="24"/>
          <w:szCs w:val="24"/>
        </w:rPr>
      </w:pPr>
      <w:r>
        <w:rPr>
          <w:rFonts w:asciiTheme="majorBidi" w:hAnsiTheme="majorBidi" w:cstheme="majorBidi"/>
          <w:b/>
          <w:sz w:val="24"/>
          <w:szCs w:val="24"/>
        </w:rPr>
        <w:t>Contributions to the</w:t>
      </w:r>
      <w:r w:rsidR="00AB3B4F">
        <w:rPr>
          <w:rFonts w:asciiTheme="majorBidi" w:hAnsiTheme="majorBidi" w:cstheme="majorBidi"/>
          <w:b/>
          <w:sz w:val="24"/>
          <w:szCs w:val="24"/>
        </w:rPr>
        <w:t xml:space="preserve"> issue</w:t>
      </w:r>
    </w:p>
    <w:p w:rsidR="00352288" w:rsidRDefault="00DA6FAF" w:rsidP="008E4393">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One of the ways in which </w:t>
      </w:r>
      <w:r w:rsidR="00E732F4">
        <w:rPr>
          <w:rFonts w:ascii="Times New Roman" w:hAnsi="Times New Roman" w:cs="Times New Roman"/>
          <w:bCs/>
          <w:sz w:val="24"/>
          <w:szCs w:val="24"/>
        </w:rPr>
        <w:t xml:space="preserve">property in the form of real estate </w:t>
      </w:r>
      <w:r w:rsidR="00055E7D">
        <w:rPr>
          <w:rFonts w:ascii="Times New Roman" w:hAnsi="Times New Roman" w:cs="Times New Roman"/>
          <w:bCs/>
          <w:sz w:val="24"/>
          <w:szCs w:val="24"/>
        </w:rPr>
        <w:t>transforms</w:t>
      </w:r>
      <w:r w:rsidR="00E732F4">
        <w:rPr>
          <w:rFonts w:ascii="Times New Roman" w:hAnsi="Times New Roman" w:cs="Times New Roman"/>
          <w:bCs/>
          <w:sz w:val="24"/>
          <w:szCs w:val="24"/>
        </w:rPr>
        <w:t xml:space="preserve"> social relations </w:t>
      </w:r>
      <w:r w:rsidR="0080187D">
        <w:rPr>
          <w:rFonts w:ascii="Times New Roman" w:hAnsi="Times New Roman" w:cs="Times New Roman"/>
          <w:bCs/>
          <w:sz w:val="24"/>
          <w:szCs w:val="24"/>
        </w:rPr>
        <w:t xml:space="preserve">comes out clearly in </w:t>
      </w:r>
      <w:r>
        <w:rPr>
          <w:rFonts w:ascii="Times New Roman" w:hAnsi="Times New Roman" w:cs="Times New Roman"/>
          <w:bCs/>
          <w:sz w:val="24"/>
          <w:szCs w:val="24"/>
        </w:rPr>
        <w:t xml:space="preserve">Henrike Donner’s contribution, entitled </w:t>
      </w:r>
      <w:r w:rsidR="00141B7C" w:rsidRPr="00141B7C">
        <w:rPr>
          <w:rFonts w:ascii="Times New Roman" w:hAnsi="Times New Roman" w:cs="Times New Roman"/>
          <w:bCs/>
          <w:i/>
          <w:iCs/>
          <w:sz w:val="24"/>
          <w:szCs w:val="24"/>
        </w:rPr>
        <w:t>‘Daughters are just like sons now’: Negotiating kin-work and property regimes in Kolkata middle-class families</w:t>
      </w:r>
      <w:r>
        <w:rPr>
          <w:rFonts w:ascii="Times New Roman" w:hAnsi="Times New Roman" w:cs="Times New Roman"/>
          <w:bCs/>
          <w:sz w:val="24"/>
          <w:szCs w:val="24"/>
        </w:rPr>
        <w:t xml:space="preserve">.  </w:t>
      </w:r>
      <w:r w:rsidR="009852A8">
        <w:rPr>
          <w:rFonts w:ascii="Times New Roman" w:hAnsi="Times New Roman" w:cs="Times New Roman"/>
          <w:bCs/>
          <w:sz w:val="24"/>
          <w:szCs w:val="24"/>
        </w:rPr>
        <w:t xml:space="preserve">Donner </w:t>
      </w:r>
      <w:r w:rsidR="00E732F4">
        <w:rPr>
          <w:rFonts w:ascii="Times New Roman" w:hAnsi="Times New Roman" w:cs="Times New Roman"/>
          <w:bCs/>
          <w:sz w:val="24"/>
          <w:szCs w:val="24"/>
        </w:rPr>
        <w:t>links an analysis of middle-class domesticity</w:t>
      </w:r>
      <w:r w:rsidR="00814D1D">
        <w:rPr>
          <w:rFonts w:ascii="Times New Roman" w:hAnsi="Times New Roman" w:cs="Times New Roman"/>
          <w:bCs/>
          <w:sz w:val="24"/>
          <w:szCs w:val="24"/>
        </w:rPr>
        <w:t>,</w:t>
      </w:r>
      <w:r w:rsidR="00055E7D">
        <w:rPr>
          <w:rFonts w:ascii="Times New Roman" w:hAnsi="Times New Roman" w:cs="Times New Roman"/>
          <w:bCs/>
          <w:sz w:val="24"/>
          <w:szCs w:val="24"/>
        </w:rPr>
        <w:t xml:space="preserve"> </w:t>
      </w:r>
      <w:r w:rsidR="00814D1D">
        <w:rPr>
          <w:rFonts w:ascii="Times New Roman" w:hAnsi="Times New Roman" w:cs="Times New Roman"/>
          <w:bCs/>
          <w:sz w:val="24"/>
          <w:szCs w:val="24"/>
        </w:rPr>
        <w:t xml:space="preserve">evident in the layout and equipment of homes, </w:t>
      </w:r>
      <w:r w:rsidR="00E732F4">
        <w:rPr>
          <w:rFonts w:ascii="Times New Roman" w:hAnsi="Times New Roman" w:cs="Times New Roman"/>
          <w:bCs/>
          <w:sz w:val="24"/>
          <w:szCs w:val="24"/>
        </w:rPr>
        <w:t>to gendered inheritance patterns</w:t>
      </w:r>
      <w:r w:rsidR="00055E7D">
        <w:rPr>
          <w:rFonts w:ascii="Times New Roman" w:hAnsi="Times New Roman" w:cs="Times New Roman"/>
          <w:bCs/>
          <w:sz w:val="24"/>
          <w:szCs w:val="24"/>
        </w:rPr>
        <w:t>,</w:t>
      </w:r>
      <w:r w:rsidR="00E732F4">
        <w:rPr>
          <w:rFonts w:ascii="Times New Roman" w:hAnsi="Times New Roman" w:cs="Times New Roman"/>
          <w:bCs/>
          <w:sz w:val="24"/>
          <w:szCs w:val="24"/>
        </w:rPr>
        <w:t xml:space="preserve"> and </w:t>
      </w:r>
      <w:r w:rsidR="00352288">
        <w:rPr>
          <w:rFonts w:ascii="Times New Roman" w:hAnsi="Times New Roman" w:cs="Times New Roman"/>
          <w:bCs/>
          <w:sz w:val="24"/>
          <w:szCs w:val="24"/>
        </w:rPr>
        <w:t xml:space="preserve">she </w:t>
      </w:r>
      <w:r w:rsidR="009852A8">
        <w:rPr>
          <w:rFonts w:ascii="Times New Roman" w:hAnsi="Times New Roman" w:cs="Times New Roman"/>
          <w:bCs/>
          <w:sz w:val="24"/>
          <w:szCs w:val="24"/>
        </w:rPr>
        <w:t>documents</w:t>
      </w:r>
      <w:r w:rsidR="00141B7C">
        <w:rPr>
          <w:rFonts w:ascii="Times New Roman" w:hAnsi="Times New Roman" w:cs="Times New Roman"/>
          <w:bCs/>
          <w:sz w:val="24"/>
          <w:szCs w:val="24"/>
        </w:rPr>
        <w:t xml:space="preserve"> </w:t>
      </w:r>
      <w:r w:rsidR="00E732F4">
        <w:rPr>
          <w:rFonts w:ascii="Times New Roman" w:hAnsi="Times New Roman" w:cs="Times New Roman"/>
          <w:bCs/>
          <w:sz w:val="24"/>
          <w:szCs w:val="24"/>
        </w:rPr>
        <w:t xml:space="preserve">changing </w:t>
      </w:r>
      <w:r w:rsidR="00141B7C">
        <w:rPr>
          <w:rFonts w:ascii="Times New Roman" w:hAnsi="Times New Roman" w:cs="Times New Roman"/>
          <w:bCs/>
          <w:sz w:val="24"/>
          <w:szCs w:val="24"/>
        </w:rPr>
        <w:t xml:space="preserve">property </w:t>
      </w:r>
      <w:r w:rsidR="00E732F4">
        <w:rPr>
          <w:rFonts w:ascii="Times New Roman" w:hAnsi="Times New Roman" w:cs="Times New Roman"/>
          <w:bCs/>
          <w:sz w:val="24"/>
          <w:szCs w:val="24"/>
        </w:rPr>
        <w:t xml:space="preserve">regimes as they affect middle-class families in </w:t>
      </w:r>
      <w:r w:rsidR="00141B7C">
        <w:rPr>
          <w:rFonts w:ascii="Times New Roman" w:hAnsi="Times New Roman" w:cs="Times New Roman"/>
          <w:bCs/>
          <w:sz w:val="24"/>
          <w:szCs w:val="24"/>
        </w:rPr>
        <w:t>Kolkata</w:t>
      </w:r>
      <w:r w:rsidR="00E732F4">
        <w:rPr>
          <w:rFonts w:ascii="Times New Roman" w:hAnsi="Times New Roman" w:cs="Times New Roman"/>
          <w:bCs/>
          <w:sz w:val="24"/>
          <w:szCs w:val="24"/>
        </w:rPr>
        <w:t xml:space="preserve">. </w:t>
      </w:r>
      <w:r w:rsidR="00055E7D">
        <w:rPr>
          <w:rFonts w:ascii="Times New Roman" w:hAnsi="Times New Roman" w:cs="Times New Roman"/>
          <w:bCs/>
          <w:sz w:val="24"/>
          <w:szCs w:val="24"/>
        </w:rPr>
        <w:t xml:space="preserve"> </w:t>
      </w:r>
      <w:r w:rsidR="00E732F4">
        <w:rPr>
          <w:rFonts w:ascii="Times New Roman" w:hAnsi="Times New Roman" w:cs="Times New Roman"/>
          <w:bCs/>
          <w:sz w:val="24"/>
          <w:szCs w:val="24"/>
        </w:rPr>
        <w:t xml:space="preserve">Hailed as the driving force </w:t>
      </w:r>
      <w:r w:rsidR="00055E7D">
        <w:rPr>
          <w:rFonts w:ascii="Times New Roman" w:hAnsi="Times New Roman" w:cs="Times New Roman"/>
          <w:bCs/>
          <w:sz w:val="24"/>
          <w:szCs w:val="24"/>
        </w:rPr>
        <w:t xml:space="preserve">behind </w:t>
      </w:r>
      <w:r w:rsidR="00E732F4">
        <w:rPr>
          <w:rFonts w:ascii="Times New Roman" w:hAnsi="Times New Roman" w:cs="Times New Roman"/>
          <w:bCs/>
          <w:sz w:val="24"/>
          <w:szCs w:val="24"/>
        </w:rPr>
        <w:t xml:space="preserve">and </w:t>
      </w:r>
      <w:r w:rsidR="00055E7D">
        <w:rPr>
          <w:rFonts w:ascii="Times New Roman" w:hAnsi="Times New Roman" w:cs="Times New Roman"/>
          <w:bCs/>
          <w:sz w:val="24"/>
          <w:szCs w:val="24"/>
        </w:rPr>
        <w:t xml:space="preserve">the main </w:t>
      </w:r>
      <w:r w:rsidR="00E732F4">
        <w:rPr>
          <w:rFonts w:ascii="Times New Roman" w:hAnsi="Times New Roman" w:cs="Times New Roman"/>
          <w:bCs/>
          <w:sz w:val="24"/>
          <w:szCs w:val="24"/>
        </w:rPr>
        <w:t xml:space="preserve">beneficiaries of the real estate boom in Indian cities, middle-class residents live with the promise of homeownership, even where this remains an </w:t>
      </w:r>
      <w:r w:rsidR="0079649C">
        <w:rPr>
          <w:rFonts w:ascii="Times New Roman" w:hAnsi="Times New Roman" w:cs="Times New Roman"/>
          <w:bCs/>
          <w:sz w:val="24"/>
          <w:szCs w:val="24"/>
        </w:rPr>
        <w:t xml:space="preserve">ambivalent </w:t>
      </w:r>
      <w:r w:rsidR="00E732F4">
        <w:rPr>
          <w:rFonts w:ascii="Times New Roman" w:hAnsi="Times New Roman" w:cs="Times New Roman"/>
          <w:bCs/>
          <w:sz w:val="24"/>
          <w:szCs w:val="24"/>
        </w:rPr>
        <w:t xml:space="preserve">aspiration rather than a material reality. </w:t>
      </w:r>
      <w:r w:rsidR="00055E7D">
        <w:rPr>
          <w:rFonts w:ascii="Times New Roman" w:hAnsi="Times New Roman" w:cs="Times New Roman"/>
          <w:bCs/>
          <w:sz w:val="24"/>
          <w:szCs w:val="24"/>
        </w:rPr>
        <w:t xml:space="preserve"> Nevertheless</w:t>
      </w:r>
      <w:r w:rsidR="00E732F4">
        <w:rPr>
          <w:rFonts w:ascii="Times New Roman" w:hAnsi="Times New Roman" w:cs="Times New Roman"/>
          <w:bCs/>
          <w:sz w:val="24"/>
          <w:szCs w:val="24"/>
        </w:rPr>
        <w:t xml:space="preserve">, </w:t>
      </w:r>
      <w:r w:rsidR="0033439C">
        <w:rPr>
          <w:rFonts w:ascii="Times New Roman" w:hAnsi="Times New Roman" w:cs="Times New Roman"/>
          <w:bCs/>
          <w:sz w:val="24"/>
          <w:szCs w:val="24"/>
        </w:rPr>
        <w:t xml:space="preserve">even </w:t>
      </w:r>
      <w:r w:rsidR="00E732F4">
        <w:rPr>
          <w:rFonts w:ascii="Times New Roman" w:hAnsi="Times New Roman" w:cs="Times New Roman"/>
          <w:bCs/>
          <w:sz w:val="24"/>
          <w:szCs w:val="24"/>
        </w:rPr>
        <w:t xml:space="preserve">the promise of </w:t>
      </w:r>
      <w:r w:rsidR="0079649C">
        <w:rPr>
          <w:rFonts w:ascii="Times New Roman" w:hAnsi="Times New Roman" w:cs="Times New Roman"/>
          <w:bCs/>
          <w:sz w:val="24"/>
          <w:szCs w:val="24"/>
        </w:rPr>
        <w:t>‘</w:t>
      </w:r>
      <w:r w:rsidR="00E732F4">
        <w:rPr>
          <w:rFonts w:ascii="Times New Roman" w:hAnsi="Times New Roman" w:cs="Times New Roman"/>
          <w:bCs/>
          <w:sz w:val="24"/>
          <w:szCs w:val="24"/>
        </w:rPr>
        <w:t xml:space="preserve">a home </w:t>
      </w:r>
      <w:r w:rsidR="00055E7D">
        <w:rPr>
          <w:rFonts w:ascii="Times New Roman" w:hAnsi="Times New Roman" w:cs="Times New Roman"/>
          <w:bCs/>
          <w:sz w:val="24"/>
          <w:szCs w:val="24"/>
        </w:rPr>
        <w:t>of</w:t>
      </w:r>
      <w:r w:rsidR="00E732F4">
        <w:rPr>
          <w:rFonts w:ascii="Times New Roman" w:hAnsi="Times New Roman" w:cs="Times New Roman"/>
          <w:bCs/>
          <w:sz w:val="24"/>
          <w:szCs w:val="24"/>
        </w:rPr>
        <w:t xml:space="preserve"> one’s own</w:t>
      </w:r>
      <w:r w:rsidR="0079649C">
        <w:rPr>
          <w:rFonts w:ascii="Times New Roman" w:hAnsi="Times New Roman" w:cs="Times New Roman"/>
          <w:bCs/>
          <w:sz w:val="24"/>
          <w:szCs w:val="24"/>
        </w:rPr>
        <w:t>’</w:t>
      </w:r>
      <w:r w:rsidR="00E732F4">
        <w:rPr>
          <w:rFonts w:ascii="Times New Roman" w:hAnsi="Times New Roman" w:cs="Times New Roman"/>
          <w:bCs/>
          <w:sz w:val="24"/>
          <w:szCs w:val="24"/>
        </w:rPr>
        <w:t xml:space="preserve"> </w:t>
      </w:r>
      <w:r w:rsidR="0033439C">
        <w:rPr>
          <w:rFonts w:ascii="Times New Roman" w:hAnsi="Times New Roman" w:cs="Times New Roman"/>
          <w:bCs/>
          <w:sz w:val="24"/>
          <w:szCs w:val="24"/>
        </w:rPr>
        <w:t>remains highly gendered</w:t>
      </w:r>
      <w:r w:rsidR="00E732F4">
        <w:rPr>
          <w:rFonts w:ascii="Times New Roman" w:hAnsi="Times New Roman" w:cs="Times New Roman"/>
          <w:bCs/>
          <w:sz w:val="24"/>
          <w:szCs w:val="24"/>
        </w:rPr>
        <w:t xml:space="preserve">, as women remain excluded from ownership in their own right. </w:t>
      </w:r>
      <w:r w:rsidR="00055E7D">
        <w:rPr>
          <w:rFonts w:ascii="Times New Roman" w:hAnsi="Times New Roman" w:cs="Times New Roman"/>
          <w:bCs/>
          <w:sz w:val="24"/>
          <w:szCs w:val="24"/>
        </w:rPr>
        <w:t xml:space="preserve"> </w:t>
      </w:r>
      <w:r w:rsidR="004567D9">
        <w:rPr>
          <w:rFonts w:ascii="Times New Roman" w:hAnsi="Times New Roman" w:cs="Times New Roman"/>
          <w:bCs/>
          <w:sz w:val="24"/>
          <w:szCs w:val="24"/>
        </w:rPr>
        <w:t xml:space="preserve">Focusing particularly on the changing role of daughters, Donner shows how for middle-class women </w:t>
      </w:r>
      <w:r w:rsidR="00E732F4">
        <w:rPr>
          <w:rFonts w:ascii="Times New Roman" w:hAnsi="Times New Roman" w:cs="Times New Roman"/>
          <w:bCs/>
          <w:sz w:val="24"/>
          <w:szCs w:val="24"/>
        </w:rPr>
        <w:t xml:space="preserve">rights in housing </w:t>
      </w:r>
      <w:r w:rsidR="004567D9">
        <w:rPr>
          <w:rFonts w:ascii="Times New Roman" w:hAnsi="Times New Roman" w:cs="Times New Roman"/>
          <w:bCs/>
          <w:sz w:val="24"/>
          <w:szCs w:val="24"/>
        </w:rPr>
        <w:t>continue to be mediated through their depen</w:t>
      </w:r>
      <w:r w:rsidR="00055E7D">
        <w:rPr>
          <w:rFonts w:ascii="Times New Roman" w:hAnsi="Times New Roman" w:cs="Times New Roman"/>
          <w:bCs/>
          <w:sz w:val="24"/>
          <w:szCs w:val="24"/>
        </w:rPr>
        <w:t xml:space="preserve">dency on male kin - </w:t>
      </w:r>
      <w:r w:rsidR="004567D9">
        <w:rPr>
          <w:rFonts w:ascii="Times New Roman" w:hAnsi="Times New Roman" w:cs="Times New Roman"/>
          <w:bCs/>
          <w:sz w:val="24"/>
          <w:szCs w:val="24"/>
        </w:rPr>
        <w:t>typically fathers, brothers and husbands</w:t>
      </w:r>
      <w:r w:rsidR="00055E7D">
        <w:rPr>
          <w:rFonts w:ascii="Times New Roman" w:hAnsi="Times New Roman" w:cs="Times New Roman"/>
          <w:bCs/>
          <w:sz w:val="24"/>
          <w:szCs w:val="24"/>
        </w:rPr>
        <w:t xml:space="preserve"> -</w:t>
      </w:r>
      <w:r>
        <w:rPr>
          <w:rFonts w:ascii="Times New Roman" w:hAnsi="Times New Roman" w:cs="Times New Roman"/>
          <w:bCs/>
          <w:sz w:val="24"/>
          <w:szCs w:val="24"/>
        </w:rPr>
        <w:t xml:space="preserve"> and </w:t>
      </w:r>
      <w:r w:rsidR="00055E7D">
        <w:rPr>
          <w:rFonts w:ascii="Times New Roman" w:hAnsi="Times New Roman" w:cs="Times New Roman"/>
          <w:bCs/>
          <w:sz w:val="24"/>
          <w:szCs w:val="24"/>
        </w:rPr>
        <w:t xml:space="preserve">through </w:t>
      </w:r>
      <w:r>
        <w:rPr>
          <w:rFonts w:ascii="Times New Roman" w:hAnsi="Times New Roman" w:cs="Times New Roman"/>
          <w:bCs/>
          <w:sz w:val="24"/>
          <w:szCs w:val="24"/>
        </w:rPr>
        <w:t>‘kin work’</w:t>
      </w:r>
      <w:r w:rsidR="00803593">
        <w:rPr>
          <w:rFonts w:ascii="Times New Roman" w:hAnsi="Times New Roman" w:cs="Times New Roman"/>
          <w:bCs/>
          <w:sz w:val="24"/>
          <w:szCs w:val="24"/>
        </w:rPr>
        <w:t xml:space="preserve"> that produces middle-class domesticity</w:t>
      </w:r>
      <w:r w:rsidR="004567D9">
        <w:rPr>
          <w:rFonts w:ascii="Times New Roman" w:hAnsi="Times New Roman" w:cs="Times New Roman"/>
          <w:bCs/>
          <w:sz w:val="24"/>
          <w:szCs w:val="24"/>
        </w:rPr>
        <w:t xml:space="preserve">. </w:t>
      </w:r>
      <w:r w:rsidR="0033439C">
        <w:rPr>
          <w:rFonts w:ascii="Times New Roman" w:hAnsi="Times New Roman" w:cs="Times New Roman"/>
          <w:bCs/>
          <w:sz w:val="24"/>
          <w:szCs w:val="24"/>
        </w:rPr>
        <w:t xml:space="preserve"> Moreover, t</w:t>
      </w:r>
      <w:r w:rsidR="0080187D">
        <w:rPr>
          <w:rFonts w:ascii="Times New Roman" w:hAnsi="Times New Roman" w:cs="Times New Roman"/>
          <w:bCs/>
          <w:sz w:val="24"/>
          <w:szCs w:val="24"/>
        </w:rPr>
        <w:t xml:space="preserve">he salience of the joint family ideology </w:t>
      </w:r>
      <w:r w:rsidR="0033439C">
        <w:rPr>
          <w:rFonts w:ascii="Times New Roman" w:hAnsi="Times New Roman" w:cs="Times New Roman"/>
          <w:bCs/>
          <w:sz w:val="24"/>
          <w:szCs w:val="24"/>
        </w:rPr>
        <w:t>continues to p</w:t>
      </w:r>
      <w:r w:rsidR="0080187D">
        <w:rPr>
          <w:rFonts w:ascii="Times New Roman" w:hAnsi="Times New Roman" w:cs="Times New Roman"/>
          <w:bCs/>
          <w:sz w:val="24"/>
          <w:szCs w:val="24"/>
        </w:rPr>
        <w:t xml:space="preserve">revent </w:t>
      </w:r>
      <w:r w:rsidR="00E732F4">
        <w:rPr>
          <w:rFonts w:ascii="Times New Roman" w:hAnsi="Times New Roman" w:cs="Times New Roman"/>
          <w:bCs/>
          <w:sz w:val="24"/>
          <w:szCs w:val="24"/>
        </w:rPr>
        <w:t xml:space="preserve">most women from exercising agency through </w:t>
      </w:r>
      <w:r w:rsidR="00055E7D">
        <w:rPr>
          <w:rFonts w:ascii="Times New Roman" w:hAnsi="Times New Roman" w:cs="Times New Roman"/>
          <w:bCs/>
          <w:sz w:val="24"/>
          <w:szCs w:val="24"/>
        </w:rPr>
        <w:t>individual ownersh</w:t>
      </w:r>
      <w:r w:rsidR="0033439C">
        <w:rPr>
          <w:rFonts w:ascii="Times New Roman" w:hAnsi="Times New Roman" w:cs="Times New Roman"/>
          <w:bCs/>
          <w:sz w:val="24"/>
          <w:szCs w:val="24"/>
        </w:rPr>
        <w:t>i</w:t>
      </w:r>
      <w:r w:rsidR="00055E7D">
        <w:rPr>
          <w:rFonts w:ascii="Times New Roman" w:hAnsi="Times New Roman" w:cs="Times New Roman"/>
          <w:bCs/>
          <w:sz w:val="24"/>
          <w:szCs w:val="24"/>
        </w:rPr>
        <w:t>p</w:t>
      </w:r>
      <w:r w:rsidR="0080187D">
        <w:rPr>
          <w:rFonts w:ascii="Times New Roman" w:hAnsi="Times New Roman" w:cs="Times New Roman"/>
          <w:bCs/>
          <w:sz w:val="24"/>
          <w:szCs w:val="24"/>
        </w:rPr>
        <w:t>.</w:t>
      </w:r>
      <w:r w:rsidR="00DF5FAC">
        <w:rPr>
          <w:rFonts w:ascii="Times New Roman" w:hAnsi="Times New Roman" w:cs="Times New Roman"/>
          <w:bCs/>
          <w:sz w:val="24"/>
          <w:szCs w:val="24"/>
        </w:rPr>
        <w:t xml:space="preserve"> </w:t>
      </w:r>
    </w:p>
    <w:p w:rsidR="00686125" w:rsidRDefault="009852A8" w:rsidP="008E4393">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Yet,</w:t>
      </w:r>
      <w:r w:rsidR="00DF5FAC">
        <w:rPr>
          <w:rFonts w:ascii="Times New Roman" w:hAnsi="Times New Roman" w:cs="Times New Roman"/>
          <w:bCs/>
          <w:sz w:val="24"/>
          <w:szCs w:val="24"/>
        </w:rPr>
        <w:t xml:space="preserve"> the article suggests that</w:t>
      </w:r>
      <w:r w:rsidR="004567D9">
        <w:rPr>
          <w:rFonts w:ascii="Times New Roman" w:hAnsi="Times New Roman" w:cs="Times New Roman"/>
          <w:bCs/>
          <w:sz w:val="24"/>
          <w:szCs w:val="24"/>
        </w:rPr>
        <w:t xml:space="preserve"> signi</w:t>
      </w:r>
      <w:r w:rsidR="0033439C">
        <w:rPr>
          <w:rFonts w:ascii="Times New Roman" w:hAnsi="Times New Roman" w:cs="Times New Roman"/>
          <w:bCs/>
          <w:sz w:val="24"/>
          <w:szCs w:val="24"/>
        </w:rPr>
        <w:t>ficant changes are taking place</w:t>
      </w:r>
      <w:r w:rsidR="00055E7D">
        <w:rPr>
          <w:rFonts w:ascii="Times New Roman" w:hAnsi="Times New Roman" w:cs="Times New Roman"/>
          <w:bCs/>
          <w:sz w:val="24"/>
          <w:szCs w:val="24"/>
        </w:rPr>
        <w:t xml:space="preserve"> </w:t>
      </w:r>
      <w:r w:rsidR="0080187D">
        <w:rPr>
          <w:rFonts w:ascii="Times New Roman" w:hAnsi="Times New Roman" w:cs="Times New Roman"/>
          <w:bCs/>
          <w:sz w:val="24"/>
          <w:szCs w:val="24"/>
        </w:rPr>
        <w:t xml:space="preserve">with </w:t>
      </w:r>
      <w:r w:rsidR="0033439C">
        <w:rPr>
          <w:rFonts w:ascii="Times New Roman" w:hAnsi="Times New Roman" w:cs="Times New Roman"/>
          <w:bCs/>
          <w:sz w:val="24"/>
          <w:szCs w:val="24"/>
        </w:rPr>
        <w:t xml:space="preserve">the availability of </w:t>
      </w:r>
      <w:r w:rsidR="0080187D">
        <w:rPr>
          <w:rFonts w:ascii="Times New Roman" w:hAnsi="Times New Roman" w:cs="Times New Roman"/>
          <w:bCs/>
          <w:sz w:val="24"/>
          <w:szCs w:val="24"/>
        </w:rPr>
        <w:t>new and modern housing</w:t>
      </w:r>
      <w:r w:rsidR="0033439C">
        <w:rPr>
          <w:rFonts w:ascii="Times New Roman" w:hAnsi="Times New Roman" w:cs="Times New Roman"/>
          <w:bCs/>
          <w:sz w:val="24"/>
          <w:szCs w:val="24"/>
        </w:rPr>
        <w:t xml:space="preserve">, </w:t>
      </w:r>
      <w:r w:rsidR="0080187D">
        <w:rPr>
          <w:rFonts w:ascii="Times New Roman" w:hAnsi="Times New Roman" w:cs="Times New Roman"/>
          <w:bCs/>
          <w:sz w:val="24"/>
          <w:szCs w:val="24"/>
        </w:rPr>
        <w:t xml:space="preserve">financial instruments, and </w:t>
      </w:r>
      <w:r w:rsidR="00803593">
        <w:rPr>
          <w:rFonts w:ascii="Times New Roman" w:hAnsi="Times New Roman" w:cs="Times New Roman"/>
          <w:bCs/>
          <w:sz w:val="24"/>
          <w:szCs w:val="24"/>
        </w:rPr>
        <w:t>middle-class desires for consumer goods</w:t>
      </w:r>
      <w:r w:rsidR="0033439C">
        <w:rPr>
          <w:rFonts w:ascii="Times New Roman" w:hAnsi="Times New Roman" w:cs="Times New Roman"/>
          <w:bCs/>
          <w:sz w:val="24"/>
          <w:szCs w:val="24"/>
        </w:rPr>
        <w:t>.</w:t>
      </w:r>
      <w:r w:rsidR="003653E8">
        <w:rPr>
          <w:rFonts w:ascii="Times New Roman" w:hAnsi="Times New Roman" w:cs="Times New Roman"/>
          <w:bCs/>
          <w:sz w:val="24"/>
          <w:szCs w:val="24"/>
        </w:rPr>
        <w:t xml:space="preserve"> </w:t>
      </w:r>
      <w:r w:rsidR="0033439C">
        <w:rPr>
          <w:rFonts w:ascii="Times New Roman" w:hAnsi="Times New Roman" w:cs="Times New Roman"/>
          <w:bCs/>
          <w:sz w:val="24"/>
          <w:szCs w:val="24"/>
        </w:rPr>
        <w:t xml:space="preserve"> </w:t>
      </w:r>
      <w:r w:rsidR="004567D9">
        <w:rPr>
          <w:rFonts w:ascii="Times New Roman" w:hAnsi="Times New Roman" w:cs="Times New Roman"/>
          <w:bCs/>
          <w:sz w:val="24"/>
          <w:szCs w:val="24"/>
        </w:rPr>
        <w:t xml:space="preserve">Novel demographics – particularly shaped by the shift towards one-child families and parents’ need for care </w:t>
      </w:r>
      <w:r>
        <w:rPr>
          <w:rFonts w:ascii="Times New Roman" w:hAnsi="Times New Roman" w:cs="Times New Roman"/>
          <w:bCs/>
          <w:sz w:val="24"/>
          <w:szCs w:val="24"/>
        </w:rPr>
        <w:t xml:space="preserve">in old age </w:t>
      </w:r>
      <w:r w:rsidR="004567D9">
        <w:rPr>
          <w:rFonts w:ascii="Times New Roman" w:hAnsi="Times New Roman" w:cs="Times New Roman"/>
          <w:bCs/>
          <w:sz w:val="24"/>
          <w:szCs w:val="24"/>
        </w:rPr>
        <w:t xml:space="preserve">– give daughters a </w:t>
      </w:r>
      <w:r w:rsidR="0080187D">
        <w:rPr>
          <w:rFonts w:ascii="Times New Roman" w:hAnsi="Times New Roman" w:cs="Times New Roman"/>
          <w:bCs/>
          <w:sz w:val="24"/>
          <w:szCs w:val="24"/>
        </w:rPr>
        <w:t xml:space="preserve">new </w:t>
      </w:r>
      <w:r w:rsidR="004567D9">
        <w:rPr>
          <w:rFonts w:ascii="Times New Roman" w:hAnsi="Times New Roman" w:cs="Times New Roman"/>
          <w:bCs/>
          <w:sz w:val="24"/>
          <w:szCs w:val="24"/>
        </w:rPr>
        <w:t>vantage</w:t>
      </w:r>
      <w:r>
        <w:rPr>
          <w:rFonts w:ascii="Times New Roman" w:hAnsi="Times New Roman" w:cs="Times New Roman"/>
          <w:bCs/>
          <w:sz w:val="24"/>
          <w:szCs w:val="24"/>
        </w:rPr>
        <w:t xml:space="preserve"> </w:t>
      </w:r>
      <w:r w:rsidR="004567D9">
        <w:rPr>
          <w:rFonts w:ascii="Times New Roman" w:hAnsi="Times New Roman" w:cs="Times New Roman"/>
          <w:bCs/>
          <w:sz w:val="24"/>
          <w:szCs w:val="24"/>
        </w:rPr>
        <w:t xml:space="preserve">point from which to </w:t>
      </w:r>
      <w:r>
        <w:rPr>
          <w:rFonts w:ascii="Times New Roman" w:hAnsi="Times New Roman" w:cs="Times New Roman"/>
          <w:bCs/>
          <w:sz w:val="24"/>
          <w:szCs w:val="24"/>
        </w:rPr>
        <w:t>re-</w:t>
      </w:r>
      <w:r w:rsidR="004567D9">
        <w:rPr>
          <w:rFonts w:ascii="Times New Roman" w:hAnsi="Times New Roman" w:cs="Times New Roman"/>
          <w:bCs/>
          <w:sz w:val="24"/>
          <w:szCs w:val="24"/>
        </w:rPr>
        <w:t xml:space="preserve">negotiate </w:t>
      </w:r>
      <w:r>
        <w:rPr>
          <w:rFonts w:ascii="Times New Roman" w:hAnsi="Times New Roman" w:cs="Times New Roman"/>
          <w:bCs/>
          <w:sz w:val="24"/>
          <w:szCs w:val="24"/>
        </w:rPr>
        <w:t>rights</w:t>
      </w:r>
      <w:r w:rsidR="004567D9">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0033439C">
        <w:rPr>
          <w:rFonts w:ascii="Times New Roman" w:hAnsi="Times New Roman" w:cs="Times New Roman"/>
          <w:bCs/>
          <w:sz w:val="24"/>
          <w:szCs w:val="24"/>
        </w:rPr>
        <w:t>real estate.</w:t>
      </w:r>
      <w:r>
        <w:rPr>
          <w:rFonts w:ascii="Times New Roman" w:hAnsi="Times New Roman" w:cs="Times New Roman"/>
          <w:bCs/>
          <w:sz w:val="24"/>
          <w:szCs w:val="24"/>
        </w:rPr>
        <w:t xml:space="preserve">  </w:t>
      </w:r>
      <w:r w:rsidR="003B2026">
        <w:rPr>
          <w:rFonts w:ascii="Times New Roman" w:hAnsi="Times New Roman" w:cs="Times New Roman"/>
          <w:bCs/>
          <w:sz w:val="24"/>
          <w:szCs w:val="24"/>
        </w:rPr>
        <w:t>The outcome of such renegotiation</w:t>
      </w:r>
      <w:r w:rsidR="00DA6FAF">
        <w:rPr>
          <w:rFonts w:ascii="Times New Roman" w:hAnsi="Times New Roman" w:cs="Times New Roman"/>
          <w:bCs/>
          <w:sz w:val="24"/>
          <w:szCs w:val="24"/>
        </w:rPr>
        <w:t>s</w:t>
      </w:r>
      <w:r w:rsidR="003B2026">
        <w:rPr>
          <w:rFonts w:ascii="Times New Roman" w:hAnsi="Times New Roman" w:cs="Times New Roman"/>
          <w:bCs/>
          <w:sz w:val="24"/>
          <w:szCs w:val="24"/>
        </w:rPr>
        <w:t xml:space="preserve">, however, tend to be conditional on the delivery of ‘kin work’, in which daughters are </w:t>
      </w:r>
      <w:r w:rsidR="0033439C">
        <w:rPr>
          <w:rFonts w:ascii="Times New Roman" w:hAnsi="Times New Roman" w:cs="Times New Roman"/>
          <w:bCs/>
          <w:sz w:val="24"/>
          <w:szCs w:val="24"/>
        </w:rPr>
        <w:t xml:space="preserve">now </w:t>
      </w:r>
      <w:r w:rsidR="003B2026">
        <w:rPr>
          <w:rFonts w:ascii="Times New Roman" w:hAnsi="Times New Roman" w:cs="Times New Roman"/>
          <w:bCs/>
          <w:sz w:val="24"/>
          <w:szCs w:val="24"/>
        </w:rPr>
        <w:t xml:space="preserve">expected to </w:t>
      </w:r>
      <w:r w:rsidR="00DF5FAC">
        <w:rPr>
          <w:rFonts w:ascii="Times New Roman" w:hAnsi="Times New Roman" w:cs="Times New Roman"/>
          <w:bCs/>
          <w:sz w:val="24"/>
          <w:szCs w:val="24"/>
        </w:rPr>
        <w:t xml:space="preserve">take on the </w:t>
      </w:r>
      <w:r w:rsidR="003B2026">
        <w:rPr>
          <w:rFonts w:ascii="Times New Roman" w:hAnsi="Times New Roman" w:cs="Times New Roman"/>
          <w:bCs/>
          <w:sz w:val="24"/>
          <w:szCs w:val="24"/>
        </w:rPr>
        <w:t>car</w:t>
      </w:r>
      <w:r w:rsidR="00DF5FAC">
        <w:rPr>
          <w:rFonts w:ascii="Times New Roman" w:hAnsi="Times New Roman" w:cs="Times New Roman"/>
          <w:bCs/>
          <w:sz w:val="24"/>
          <w:szCs w:val="24"/>
        </w:rPr>
        <w:t xml:space="preserve">e </w:t>
      </w:r>
      <w:r w:rsidR="003653E8">
        <w:rPr>
          <w:rFonts w:ascii="Times New Roman" w:hAnsi="Times New Roman" w:cs="Times New Roman"/>
          <w:bCs/>
          <w:sz w:val="24"/>
          <w:szCs w:val="24"/>
        </w:rPr>
        <w:t xml:space="preserve">for </w:t>
      </w:r>
      <w:r w:rsidR="003B2026">
        <w:rPr>
          <w:rFonts w:ascii="Times New Roman" w:hAnsi="Times New Roman" w:cs="Times New Roman"/>
          <w:bCs/>
          <w:sz w:val="24"/>
          <w:szCs w:val="24"/>
        </w:rPr>
        <w:t xml:space="preserve">their </w:t>
      </w:r>
      <w:r w:rsidR="00DA6FAF">
        <w:rPr>
          <w:rFonts w:ascii="Times New Roman" w:hAnsi="Times New Roman" w:cs="Times New Roman"/>
          <w:bCs/>
          <w:sz w:val="24"/>
          <w:szCs w:val="24"/>
        </w:rPr>
        <w:t xml:space="preserve">own </w:t>
      </w:r>
      <w:r w:rsidR="003B2026">
        <w:rPr>
          <w:rFonts w:ascii="Times New Roman" w:hAnsi="Times New Roman" w:cs="Times New Roman"/>
          <w:bCs/>
          <w:sz w:val="24"/>
          <w:szCs w:val="24"/>
        </w:rPr>
        <w:t xml:space="preserve">parents </w:t>
      </w:r>
      <w:r w:rsidR="0033439C">
        <w:rPr>
          <w:rFonts w:ascii="Times New Roman" w:hAnsi="Times New Roman" w:cs="Times New Roman"/>
          <w:bCs/>
          <w:sz w:val="24"/>
          <w:szCs w:val="24"/>
        </w:rPr>
        <w:t xml:space="preserve">often in addition to </w:t>
      </w:r>
      <w:r w:rsidR="00DF5FAC">
        <w:rPr>
          <w:rFonts w:ascii="Times New Roman" w:hAnsi="Times New Roman" w:cs="Times New Roman"/>
          <w:bCs/>
          <w:sz w:val="24"/>
          <w:szCs w:val="24"/>
        </w:rPr>
        <w:t xml:space="preserve">that for </w:t>
      </w:r>
      <w:r w:rsidR="0033439C">
        <w:rPr>
          <w:rFonts w:ascii="Times New Roman" w:hAnsi="Times New Roman" w:cs="Times New Roman"/>
          <w:bCs/>
          <w:sz w:val="24"/>
          <w:szCs w:val="24"/>
        </w:rPr>
        <w:t>in-laws</w:t>
      </w:r>
      <w:r w:rsidR="003B2026">
        <w:rPr>
          <w:rFonts w:ascii="Times New Roman" w:hAnsi="Times New Roman" w:cs="Times New Roman"/>
          <w:bCs/>
          <w:sz w:val="24"/>
          <w:szCs w:val="24"/>
        </w:rPr>
        <w:t xml:space="preserve">. </w:t>
      </w:r>
      <w:r w:rsidR="0079649C">
        <w:rPr>
          <w:rFonts w:ascii="Times New Roman" w:hAnsi="Times New Roman" w:cs="Times New Roman"/>
          <w:bCs/>
          <w:sz w:val="24"/>
          <w:szCs w:val="24"/>
        </w:rPr>
        <w:t xml:space="preserve"> </w:t>
      </w:r>
      <w:r w:rsidR="0033439C">
        <w:rPr>
          <w:rFonts w:ascii="Times New Roman" w:hAnsi="Times New Roman" w:cs="Times New Roman"/>
          <w:bCs/>
          <w:sz w:val="24"/>
          <w:szCs w:val="24"/>
        </w:rPr>
        <w:t>Donner shows that</w:t>
      </w:r>
      <w:r w:rsidR="00803593">
        <w:rPr>
          <w:rFonts w:ascii="Times New Roman" w:hAnsi="Times New Roman" w:cs="Times New Roman"/>
          <w:bCs/>
          <w:sz w:val="24"/>
          <w:szCs w:val="24"/>
        </w:rPr>
        <w:t xml:space="preserve"> ownership, residential right</w:t>
      </w:r>
      <w:r w:rsidR="0033439C">
        <w:rPr>
          <w:rFonts w:ascii="Times New Roman" w:hAnsi="Times New Roman" w:cs="Times New Roman"/>
          <w:bCs/>
          <w:sz w:val="24"/>
          <w:szCs w:val="24"/>
        </w:rPr>
        <w:t>s and future invest</w:t>
      </w:r>
      <w:r w:rsidR="00803593">
        <w:rPr>
          <w:rFonts w:ascii="Times New Roman" w:hAnsi="Times New Roman" w:cs="Times New Roman"/>
          <w:bCs/>
          <w:sz w:val="24"/>
          <w:szCs w:val="24"/>
        </w:rPr>
        <w:t xml:space="preserve">ments are all infused with </w:t>
      </w:r>
      <w:r w:rsidR="0033439C">
        <w:rPr>
          <w:rFonts w:ascii="Times New Roman" w:hAnsi="Times New Roman" w:cs="Times New Roman"/>
          <w:bCs/>
          <w:sz w:val="24"/>
          <w:szCs w:val="24"/>
        </w:rPr>
        <w:t xml:space="preserve">the </w:t>
      </w:r>
      <w:r w:rsidR="00803593">
        <w:rPr>
          <w:rFonts w:ascii="Times New Roman" w:hAnsi="Times New Roman" w:cs="Times New Roman"/>
          <w:bCs/>
          <w:sz w:val="24"/>
          <w:szCs w:val="24"/>
        </w:rPr>
        <w:t xml:space="preserve">values of kin </w:t>
      </w:r>
      <w:r w:rsidR="008E4393">
        <w:rPr>
          <w:rFonts w:ascii="Times New Roman" w:hAnsi="Times New Roman" w:cs="Times New Roman"/>
          <w:bCs/>
          <w:sz w:val="24"/>
          <w:szCs w:val="24"/>
        </w:rPr>
        <w:t xml:space="preserve">morality, </w:t>
      </w:r>
      <w:r w:rsidR="00803593">
        <w:rPr>
          <w:rFonts w:ascii="Times New Roman" w:hAnsi="Times New Roman" w:cs="Times New Roman"/>
          <w:bCs/>
          <w:sz w:val="24"/>
          <w:szCs w:val="24"/>
        </w:rPr>
        <w:t xml:space="preserve">arranged marriage, </w:t>
      </w:r>
      <w:proofErr w:type="spellStart"/>
      <w:r w:rsidR="00803593">
        <w:rPr>
          <w:rFonts w:ascii="Times New Roman" w:hAnsi="Times New Roman" w:cs="Times New Roman"/>
          <w:bCs/>
          <w:sz w:val="24"/>
          <w:szCs w:val="24"/>
        </w:rPr>
        <w:t>patrilocality</w:t>
      </w:r>
      <w:proofErr w:type="spellEnd"/>
      <w:r w:rsidR="00803593">
        <w:rPr>
          <w:rFonts w:ascii="Times New Roman" w:hAnsi="Times New Roman" w:cs="Times New Roman"/>
          <w:bCs/>
          <w:sz w:val="24"/>
          <w:szCs w:val="24"/>
        </w:rPr>
        <w:t xml:space="preserve"> and filial duty. </w:t>
      </w:r>
      <w:r w:rsidR="0033439C">
        <w:rPr>
          <w:rFonts w:ascii="Times New Roman" w:hAnsi="Times New Roman" w:cs="Times New Roman"/>
          <w:bCs/>
          <w:sz w:val="24"/>
          <w:szCs w:val="24"/>
        </w:rPr>
        <w:t xml:space="preserve"> </w:t>
      </w:r>
      <w:r w:rsidR="008E4393">
        <w:rPr>
          <w:rFonts w:ascii="Times New Roman" w:hAnsi="Times New Roman" w:cs="Times New Roman"/>
          <w:bCs/>
          <w:sz w:val="24"/>
          <w:szCs w:val="24"/>
        </w:rPr>
        <w:t>New kinds of ownership -</w:t>
      </w:r>
      <w:r w:rsidR="00803593">
        <w:rPr>
          <w:rFonts w:ascii="Times New Roman" w:hAnsi="Times New Roman" w:cs="Times New Roman"/>
          <w:bCs/>
          <w:sz w:val="24"/>
          <w:szCs w:val="24"/>
        </w:rPr>
        <w:t xml:space="preserve"> for example property owned by a couple</w:t>
      </w:r>
      <w:r w:rsidR="008E4393">
        <w:rPr>
          <w:rFonts w:ascii="Times New Roman" w:hAnsi="Times New Roman" w:cs="Times New Roman"/>
          <w:bCs/>
          <w:sz w:val="24"/>
          <w:szCs w:val="24"/>
        </w:rPr>
        <w:t xml:space="preserve"> -</w:t>
      </w:r>
      <w:r w:rsidR="00803593">
        <w:rPr>
          <w:rFonts w:ascii="Times New Roman" w:hAnsi="Times New Roman" w:cs="Times New Roman"/>
          <w:bCs/>
          <w:sz w:val="24"/>
          <w:szCs w:val="24"/>
        </w:rPr>
        <w:t xml:space="preserve"> and new form</w:t>
      </w:r>
      <w:r w:rsidR="008E4393">
        <w:rPr>
          <w:rFonts w:ascii="Times New Roman" w:hAnsi="Times New Roman" w:cs="Times New Roman"/>
          <w:bCs/>
          <w:sz w:val="24"/>
          <w:szCs w:val="24"/>
        </w:rPr>
        <w:t>s of household formation</w:t>
      </w:r>
      <w:r w:rsidR="00803593">
        <w:rPr>
          <w:rFonts w:ascii="Times New Roman" w:hAnsi="Times New Roman" w:cs="Times New Roman"/>
          <w:bCs/>
          <w:sz w:val="24"/>
          <w:szCs w:val="24"/>
        </w:rPr>
        <w:t xml:space="preserve"> compete with </w:t>
      </w:r>
      <w:r w:rsidR="0080187D">
        <w:rPr>
          <w:rFonts w:ascii="Times New Roman" w:hAnsi="Times New Roman" w:cs="Times New Roman"/>
          <w:bCs/>
          <w:sz w:val="24"/>
          <w:szCs w:val="24"/>
        </w:rPr>
        <w:t xml:space="preserve">actual </w:t>
      </w:r>
      <w:r>
        <w:rPr>
          <w:rFonts w:ascii="Times New Roman" w:hAnsi="Times New Roman" w:cs="Times New Roman"/>
          <w:bCs/>
          <w:sz w:val="24"/>
          <w:szCs w:val="24"/>
        </w:rPr>
        <w:t>access to property,</w:t>
      </w:r>
      <w:r w:rsidR="008E4393">
        <w:rPr>
          <w:rFonts w:ascii="Times New Roman" w:hAnsi="Times New Roman" w:cs="Times New Roman"/>
          <w:bCs/>
          <w:sz w:val="24"/>
          <w:szCs w:val="24"/>
        </w:rPr>
        <w:t xml:space="preserve"> which is</w:t>
      </w:r>
      <w:r>
        <w:rPr>
          <w:rFonts w:ascii="Times New Roman" w:hAnsi="Times New Roman" w:cs="Times New Roman"/>
          <w:bCs/>
          <w:sz w:val="24"/>
          <w:szCs w:val="24"/>
        </w:rPr>
        <w:t xml:space="preserve"> </w:t>
      </w:r>
      <w:r w:rsidR="00803593">
        <w:rPr>
          <w:rFonts w:ascii="Times New Roman" w:hAnsi="Times New Roman" w:cs="Times New Roman"/>
          <w:bCs/>
          <w:sz w:val="24"/>
          <w:szCs w:val="24"/>
        </w:rPr>
        <w:t xml:space="preserve">mostly negotiated through earlier legal and customary idioms. The burden of </w:t>
      </w:r>
      <w:r w:rsidR="0080187D">
        <w:rPr>
          <w:rFonts w:ascii="Times New Roman" w:hAnsi="Times New Roman" w:cs="Times New Roman"/>
          <w:bCs/>
          <w:sz w:val="24"/>
          <w:szCs w:val="24"/>
        </w:rPr>
        <w:t>re-</w:t>
      </w:r>
      <w:r w:rsidR="003B2026">
        <w:rPr>
          <w:rFonts w:ascii="Times New Roman" w:hAnsi="Times New Roman" w:cs="Times New Roman"/>
          <w:bCs/>
          <w:sz w:val="24"/>
          <w:szCs w:val="24"/>
        </w:rPr>
        <w:t>negotiati</w:t>
      </w:r>
      <w:r w:rsidR="00803593">
        <w:rPr>
          <w:rFonts w:ascii="Times New Roman" w:hAnsi="Times New Roman" w:cs="Times New Roman"/>
          <w:bCs/>
          <w:sz w:val="24"/>
          <w:szCs w:val="24"/>
        </w:rPr>
        <w:t xml:space="preserve">ng ownership and </w:t>
      </w:r>
      <w:r w:rsidR="008E4393">
        <w:rPr>
          <w:rFonts w:ascii="Times New Roman" w:hAnsi="Times New Roman" w:cs="Times New Roman"/>
          <w:bCs/>
          <w:sz w:val="24"/>
          <w:szCs w:val="24"/>
        </w:rPr>
        <w:t xml:space="preserve">residential arrangements </w:t>
      </w:r>
      <w:r w:rsidR="003B2026">
        <w:rPr>
          <w:rFonts w:ascii="Times New Roman" w:hAnsi="Times New Roman" w:cs="Times New Roman"/>
          <w:bCs/>
          <w:sz w:val="24"/>
          <w:szCs w:val="24"/>
        </w:rPr>
        <w:t>fall</w:t>
      </w:r>
      <w:r w:rsidR="00803593">
        <w:rPr>
          <w:rFonts w:ascii="Times New Roman" w:hAnsi="Times New Roman" w:cs="Times New Roman"/>
          <w:bCs/>
          <w:sz w:val="24"/>
          <w:szCs w:val="24"/>
        </w:rPr>
        <w:t xml:space="preserve">s disproportionally </w:t>
      </w:r>
      <w:r w:rsidR="003B2026">
        <w:rPr>
          <w:rFonts w:ascii="Times New Roman" w:hAnsi="Times New Roman" w:cs="Times New Roman"/>
          <w:bCs/>
          <w:sz w:val="24"/>
          <w:szCs w:val="24"/>
        </w:rPr>
        <w:t xml:space="preserve">on </w:t>
      </w:r>
      <w:r>
        <w:rPr>
          <w:rFonts w:ascii="Times New Roman" w:hAnsi="Times New Roman" w:cs="Times New Roman"/>
          <w:bCs/>
          <w:sz w:val="24"/>
          <w:szCs w:val="24"/>
        </w:rPr>
        <w:t xml:space="preserve">women </w:t>
      </w:r>
      <w:r w:rsidR="003B2026">
        <w:rPr>
          <w:rFonts w:ascii="Times New Roman" w:hAnsi="Times New Roman" w:cs="Times New Roman"/>
          <w:bCs/>
          <w:sz w:val="24"/>
          <w:szCs w:val="24"/>
        </w:rPr>
        <w:t xml:space="preserve">too. </w:t>
      </w:r>
      <w:r w:rsidR="008E4393">
        <w:rPr>
          <w:rFonts w:ascii="Times New Roman" w:hAnsi="Times New Roman" w:cs="Times New Roman"/>
          <w:bCs/>
          <w:sz w:val="24"/>
          <w:szCs w:val="24"/>
        </w:rPr>
        <w:t xml:space="preserve"> </w:t>
      </w:r>
      <w:r w:rsidR="003B2026">
        <w:rPr>
          <w:rFonts w:ascii="Times New Roman" w:hAnsi="Times New Roman" w:cs="Times New Roman"/>
          <w:bCs/>
          <w:sz w:val="24"/>
          <w:szCs w:val="24"/>
        </w:rPr>
        <w:t xml:space="preserve">These include </w:t>
      </w:r>
      <w:r w:rsidR="00D83A4E">
        <w:rPr>
          <w:rFonts w:ascii="Times New Roman" w:hAnsi="Times New Roman" w:cs="Times New Roman"/>
          <w:bCs/>
          <w:sz w:val="24"/>
          <w:szCs w:val="24"/>
        </w:rPr>
        <w:t xml:space="preserve">the challenge of </w:t>
      </w:r>
      <w:r w:rsidR="003B2026">
        <w:rPr>
          <w:rFonts w:ascii="Times New Roman" w:hAnsi="Times New Roman" w:cs="Times New Roman"/>
          <w:bCs/>
          <w:sz w:val="24"/>
          <w:szCs w:val="24"/>
        </w:rPr>
        <w:t xml:space="preserve">mediating ideals of autonomy and </w:t>
      </w:r>
      <w:r w:rsidR="0080187D">
        <w:rPr>
          <w:rFonts w:ascii="Times New Roman" w:hAnsi="Times New Roman" w:cs="Times New Roman"/>
          <w:bCs/>
          <w:sz w:val="24"/>
          <w:szCs w:val="24"/>
        </w:rPr>
        <w:t xml:space="preserve">individualism </w:t>
      </w:r>
      <w:r w:rsidR="003B2026">
        <w:rPr>
          <w:rFonts w:ascii="Times New Roman" w:hAnsi="Times New Roman" w:cs="Times New Roman"/>
          <w:bCs/>
          <w:sz w:val="24"/>
          <w:szCs w:val="24"/>
        </w:rPr>
        <w:t xml:space="preserve">– often expressed in a desire for post-marital neo-local living arrangements – and </w:t>
      </w:r>
      <w:r w:rsidR="0080187D">
        <w:rPr>
          <w:rFonts w:ascii="Times New Roman" w:hAnsi="Times New Roman" w:cs="Times New Roman"/>
          <w:bCs/>
          <w:sz w:val="24"/>
          <w:szCs w:val="24"/>
        </w:rPr>
        <w:t>the value</w:t>
      </w:r>
      <w:r w:rsidR="008E4393">
        <w:rPr>
          <w:rFonts w:ascii="Times New Roman" w:hAnsi="Times New Roman" w:cs="Times New Roman"/>
          <w:bCs/>
          <w:sz w:val="24"/>
          <w:szCs w:val="24"/>
        </w:rPr>
        <w:t>s</w:t>
      </w:r>
      <w:r w:rsidR="0080187D">
        <w:rPr>
          <w:rFonts w:ascii="Times New Roman" w:hAnsi="Times New Roman" w:cs="Times New Roman"/>
          <w:bCs/>
          <w:sz w:val="24"/>
          <w:szCs w:val="24"/>
        </w:rPr>
        <w:t xml:space="preserve"> of </w:t>
      </w:r>
      <w:r w:rsidR="005274AC">
        <w:rPr>
          <w:rFonts w:ascii="Times New Roman" w:hAnsi="Times New Roman" w:cs="Times New Roman"/>
          <w:bCs/>
          <w:sz w:val="24"/>
          <w:szCs w:val="24"/>
        </w:rPr>
        <w:t xml:space="preserve">joint living and </w:t>
      </w:r>
      <w:r w:rsidR="0080187D">
        <w:rPr>
          <w:rFonts w:ascii="Times New Roman" w:hAnsi="Times New Roman" w:cs="Times New Roman"/>
          <w:bCs/>
          <w:sz w:val="24"/>
          <w:szCs w:val="24"/>
        </w:rPr>
        <w:t xml:space="preserve">filial duty. </w:t>
      </w:r>
      <w:r w:rsidR="0079649C">
        <w:rPr>
          <w:rFonts w:ascii="Times New Roman" w:hAnsi="Times New Roman" w:cs="Times New Roman"/>
          <w:bCs/>
          <w:sz w:val="24"/>
          <w:szCs w:val="24"/>
        </w:rPr>
        <w:t xml:space="preserve"> </w:t>
      </w:r>
      <w:r w:rsidR="00D83A4E">
        <w:rPr>
          <w:rFonts w:ascii="Times New Roman" w:hAnsi="Times New Roman" w:cs="Times New Roman"/>
          <w:bCs/>
          <w:sz w:val="24"/>
          <w:szCs w:val="24"/>
        </w:rPr>
        <w:t xml:space="preserve">Donner argues that while younger women </w:t>
      </w:r>
      <w:r w:rsidR="0080187D">
        <w:rPr>
          <w:rFonts w:ascii="Times New Roman" w:hAnsi="Times New Roman" w:cs="Times New Roman"/>
          <w:bCs/>
          <w:sz w:val="24"/>
          <w:szCs w:val="24"/>
        </w:rPr>
        <w:t xml:space="preserve">may be </w:t>
      </w:r>
      <w:r w:rsidR="00D83A4E">
        <w:rPr>
          <w:rFonts w:ascii="Times New Roman" w:hAnsi="Times New Roman" w:cs="Times New Roman"/>
          <w:bCs/>
          <w:sz w:val="24"/>
          <w:szCs w:val="24"/>
        </w:rPr>
        <w:t xml:space="preserve">empowered by a changing demography, higher education levels and </w:t>
      </w:r>
      <w:r w:rsidR="00DA6FAF">
        <w:rPr>
          <w:rFonts w:ascii="Times New Roman" w:hAnsi="Times New Roman" w:cs="Times New Roman"/>
          <w:bCs/>
          <w:sz w:val="24"/>
          <w:szCs w:val="24"/>
        </w:rPr>
        <w:t xml:space="preserve">families’ </w:t>
      </w:r>
      <w:r w:rsidR="00D83A4E">
        <w:rPr>
          <w:rFonts w:ascii="Times New Roman" w:hAnsi="Times New Roman" w:cs="Times New Roman"/>
          <w:bCs/>
          <w:sz w:val="24"/>
          <w:szCs w:val="24"/>
        </w:rPr>
        <w:t xml:space="preserve">increased affluence, their agency remains determined by </w:t>
      </w:r>
      <w:r w:rsidR="0080187D">
        <w:rPr>
          <w:rFonts w:ascii="Times New Roman" w:hAnsi="Times New Roman" w:cs="Times New Roman"/>
          <w:bCs/>
          <w:sz w:val="24"/>
          <w:szCs w:val="24"/>
        </w:rPr>
        <w:t xml:space="preserve">the fulfilment of </w:t>
      </w:r>
      <w:r w:rsidR="00D83A4E">
        <w:rPr>
          <w:rFonts w:ascii="Times New Roman" w:hAnsi="Times New Roman" w:cs="Times New Roman"/>
          <w:bCs/>
          <w:sz w:val="24"/>
          <w:szCs w:val="24"/>
        </w:rPr>
        <w:t>expect</w:t>
      </w:r>
      <w:r w:rsidR="0080187D">
        <w:rPr>
          <w:rFonts w:ascii="Times New Roman" w:hAnsi="Times New Roman" w:cs="Times New Roman"/>
          <w:bCs/>
          <w:sz w:val="24"/>
          <w:szCs w:val="24"/>
        </w:rPr>
        <w:t>ed</w:t>
      </w:r>
      <w:r w:rsidR="00DA6FAF">
        <w:rPr>
          <w:rFonts w:ascii="Times New Roman" w:hAnsi="Times New Roman" w:cs="Times New Roman"/>
          <w:bCs/>
          <w:sz w:val="24"/>
          <w:szCs w:val="24"/>
        </w:rPr>
        <w:t xml:space="preserve"> ‘</w:t>
      </w:r>
      <w:r w:rsidR="00D83A4E">
        <w:rPr>
          <w:rFonts w:ascii="Times New Roman" w:hAnsi="Times New Roman" w:cs="Times New Roman"/>
          <w:bCs/>
          <w:sz w:val="24"/>
          <w:szCs w:val="24"/>
        </w:rPr>
        <w:t>kin work</w:t>
      </w:r>
      <w:r w:rsidR="00DA6FAF">
        <w:rPr>
          <w:rFonts w:ascii="Times New Roman" w:hAnsi="Times New Roman" w:cs="Times New Roman"/>
          <w:bCs/>
          <w:sz w:val="24"/>
          <w:szCs w:val="24"/>
        </w:rPr>
        <w:t>’</w:t>
      </w:r>
      <w:r w:rsidR="00D83A4E">
        <w:rPr>
          <w:rFonts w:ascii="Times New Roman" w:hAnsi="Times New Roman" w:cs="Times New Roman"/>
          <w:bCs/>
          <w:sz w:val="24"/>
          <w:szCs w:val="24"/>
        </w:rPr>
        <w:t xml:space="preserve">.  Donner’s contribution </w:t>
      </w:r>
      <w:r w:rsidR="00DA6FAF">
        <w:rPr>
          <w:rFonts w:ascii="Times New Roman" w:hAnsi="Times New Roman" w:cs="Times New Roman"/>
          <w:bCs/>
          <w:sz w:val="24"/>
          <w:szCs w:val="24"/>
        </w:rPr>
        <w:t>reveals not only how novel economic and political ideologies impact on earlier prop</w:t>
      </w:r>
      <w:r w:rsidR="00F87D0E">
        <w:rPr>
          <w:rFonts w:ascii="Times New Roman" w:hAnsi="Times New Roman" w:cs="Times New Roman"/>
          <w:bCs/>
          <w:sz w:val="24"/>
          <w:szCs w:val="24"/>
        </w:rPr>
        <w:t>e</w:t>
      </w:r>
      <w:r w:rsidR="00762343">
        <w:rPr>
          <w:rFonts w:ascii="Times New Roman" w:hAnsi="Times New Roman" w:cs="Times New Roman"/>
          <w:bCs/>
          <w:sz w:val="24"/>
          <w:szCs w:val="24"/>
        </w:rPr>
        <w:t>rty regimes, but also how emerging property regimes remain</w:t>
      </w:r>
      <w:r w:rsidR="00F87D0E">
        <w:rPr>
          <w:rFonts w:ascii="Times New Roman" w:hAnsi="Times New Roman" w:cs="Times New Roman"/>
          <w:bCs/>
          <w:sz w:val="24"/>
          <w:szCs w:val="24"/>
        </w:rPr>
        <w:t xml:space="preserve"> h</w:t>
      </w:r>
      <w:r w:rsidR="00762343">
        <w:rPr>
          <w:rFonts w:ascii="Times New Roman" w:hAnsi="Times New Roman" w:cs="Times New Roman"/>
          <w:bCs/>
          <w:sz w:val="24"/>
          <w:szCs w:val="24"/>
        </w:rPr>
        <w:t>ighly gendered</w:t>
      </w:r>
      <w:r w:rsidR="00595373">
        <w:rPr>
          <w:rFonts w:ascii="Times New Roman" w:hAnsi="Times New Roman" w:cs="Times New Roman"/>
          <w:bCs/>
          <w:sz w:val="24"/>
          <w:szCs w:val="24"/>
        </w:rPr>
        <w:t>,</w:t>
      </w:r>
      <w:r w:rsidR="00762343">
        <w:rPr>
          <w:rFonts w:ascii="Times New Roman" w:hAnsi="Times New Roman" w:cs="Times New Roman"/>
          <w:bCs/>
          <w:sz w:val="24"/>
          <w:szCs w:val="24"/>
        </w:rPr>
        <w:t xml:space="preserve"> </w:t>
      </w:r>
      <w:r w:rsidR="0080187D">
        <w:rPr>
          <w:rFonts w:ascii="Times New Roman" w:hAnsi="Times New Roman" w:cs="Times New Roman"/>
          <w:bCs/>
          <w:sz w:val="24"/>
          <w:szCs w:val="24"/>
        </w:rPr>
        <w:t xml:space="preserve">and may actually produce new vulnerabilities </w:t>
      </w:r>
      <w:r w:rsidR="00595373">
        <w:rPr>
          <w:rFonts w:ascii="Times New Roman" w:hAnsi="Times New Roman" w:cs="Times New Roman"/>
          <w:bCs/>
          <w:sz w:val="24"/>
          <w:szCs w:val="24"/>
        </w:rPr>
        <w:t xml:space="preserve">and inequalities </w:t>
      </w:r>
      <w:r w:rsidR="0080187D">
        <w:rPr>
          <w:rFonts w:ascii="Times New Roman" w:hAnsi="Times New Roman" w:cs="Times New Roman"/>
          <w:bCs/>
          <w:sz w:val="24"/>
          <w:szCs w:val="24"/>
        </w:rPr>
        <w:t>even amongst relatively privileged sections of society</w:t>
      </w:r>
      <w:r w:rsidR="00762343">
        <w:rPr>
          <w:rFonts w:ascii="Times New Roman" w:hAnsi="Times New Roman" w:cs="Times New Roman"/>
          <w:bCs/>
          <w:sz w:val="24"/>
          <w:szCs w:val="24"/>
        </w:rPr>
        <w:t>.</w:t>
      </w:r>
    </w:p>
    <w:p w:rsidR="005274AC" w:rsidRDefault="00F87D0E" w:rsidP="00F76BB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 his contribution </w:t>
      </w:r>
      <w:r>
        <w:rPr>
          <w:rFonts w:ascii="Times New Roman" w:hAnsi="Times New Roman" w:cs="Times New Roman"/>
          <w:bCs/>
          <w:i/>
          <w:iCs/>
          <w:sz w:val="24"/>
          <w:szCs w:val="24"/>
        </w:rPr>
        <w:t>‘P</w:t>
      </w:r>
      <w:r w:rsidR="00877A51" w:rsidRPr="00F87D0E">
        <w:rPr>
          <w:rFonts w:asciiTheme="majorBidi" w:hAnsiTheme="majorBidi" w:cstheme="majorBidi"/>
          <w:i/>
          <w:iCs/>
          <w:sz w:val="24"/>
          <w:szCs w:val="24"/>
        </w:rPr>
        <w:t>redatory Property: Reflections on Urban Land Acquisition, Housing and Class F</w:t>
      </w:r>
      <w:r w:rsidR="00F00A34" w:rsidRPr="00F87D0E">
        <w:rPr>
          <w:rFonts w:asciiTheme="majorBidi" w:hAnsiTheme="majorBidi" w:cstheme="majorBidi"/>
          <w:i/>
          <w:iCs/>
          <w:sz w:val="24"/>
          <w:szCs w:val="24"/>
        </w:rPr>
        <w:t xml:space="preserve">ormation in </w:t>
      </w:r>
      <w:proofErr w:type="spellStart"/>
      <w:r>
        <w:rPr>
          <w:rFonts w:asciiTheme="majorBidi" w:hAnsiTheme="majorBidi" w:cstheme="majorBidi"/>
          <w:i/>
          <w:iCs/>
          <w:sz w:val="24"/>
          <w:szCs w:val="24"/>
        </w:rPr>
        <w:t>Tiruppur</w:t>
      </w:r>
      <w:proofErr w:type="spellEnd"/>
      <w:r>
        <w:rPr>
          <w:rFonts w:asciiTheme="majorBidi" w:hAnsiTheme="majorBidi" w:cstheme="majorBidi"/>
          <w:i/>
          <w:iCs/>
          <w:sz w:val="24"/>
          <w:szCs w:val="24"/>
        </w:rPr>
        <w:t xml:space="preserve">, </w:t>
      </w:r>
      <w:r w:rsidR="00F00A34" w:rsidRPr="00F87D0E">
        <w:rPr>
          <w:rFonts w:asciiTheme="majorBidi" w:hAnsiTheme="majorBidi" w:cstheme="majorBidi"/>
          <w:i/>
          <w:iCs/>
          <w:sz w:val="24"/>
          <w:szCs w:val="24"/>
        </w:rPr>
        <w:t>South India</w:t>
      </w:r>
      <w:r>
        <w:rPr>
          <w:rFonts w:asciiTheme="majorBidi" w:hAnsiTheme="majorBidi" w:cstheme="majorBidi"/>
          <w:i/>
          <w:iCs/>
          <w:sz w:val="24"/>
          <w:szCs w:val="24"/>
        </w:rPr>
        <w:t>’</w:t>
      </w:r>
      <w:r>
        <w:rPr>
          <w:rFonts w:asciiTheme="majorBidi" w:hAnsiTheme="majorBidi" w:cstheme="majorBidi"/>
          <w:sz w:val="24"/>
          <w:szCs w:val="24"/>
        </w:rPr>
        <w:t xml:space="preserve">, De Neve </w:t>
      </w:r>
      <w:r w:rsidR="00762343">
        <w:rPr>
          <w:rFonts w:asciiTheme="majorBidi" w:hAnsiTheme="majorBidi" w:cstheme="majorBidi"/>
          <w:sz w:val="24"/>
          <w:szCs w:val="24"/>
        </w:rPr>
        <w:t xml:space="preserve">documents how </w:t>
      </w:r>
      <w:r w:rsidR="00D474EF">
        <w:rPr>
          <w:rFonts w:asciiTheme="majorBidi" w:hAnsiTheme="majorBidi" w:cstheme="majorBidi"/>
          <w:sz w:val="24"/>
          <w:szCs w:val="24"/>
        </w:rPr>
        <w:t xml:space="preserve">processes of land acquisition and the politics of housing </w:t>
      </w:r>
      <w:r w:rsidR="005478DF">
        <w:rPr>
          <w:rFonts w:asciiTheme="majorBidi" w:hAnsiTheme="majorBidi" w:cstheme="majorBidi"/>
          <w:sz w:val="24"/>
          <w:szCs w:val="24"/>
        </w:rPr>
        <w:t>in the industrial</w:t>
      </w:r>
      <w:r w:rsidR="00D474EF">
        <w:rPr>
          <w:rFonts w:asciiTheme="majorBidi" w:hAnsiTheme="majorBidi" w:cstheme="majorBidi"/>
          <w:sz w:val="24"/>
          <w:szCs w:val="24"/>
        </w:rPr>
        <w:t xml:space="preserve"> city of </w:t>
      </w:r>
      <w:proofErr w:type="spellStart"/>
      <w:r w:rsidR="00D474EF">
        <w:rPr>
          <w:rFonts w:asciiTheme="majorBidi" w:hAnsiTheme="majorBidi" w:cstheme="majorBidi"/>
          <w:sz w:val="24"/>
          <w:szCs w:val="24"/>
        </w:rPr>
        <w:t>Tiruppur</w:t>
      </w:r>
      <w:proofErr w:type="spellEnd"/>
      <w:r w:rsidR="00AC5D3B">
        <w:rPr>
          <w:rFonts w:asciiTheme="majorBidi" w:hAnsiTheme="majorBidi" w:cstheme="majorBidi"/>
          <w:sz w:val="24"/>
          <w:szCs w:val="24"/>
        </w:rPr>
        <w:t>, Tamil Nadu,</w:t>
      </w:r>
      <w:r w:rsidR="00D474EF">
        <w:rPr>
          <w:rFonts w:asciiTheme="majorBidi" w:hAnsiTheme="majorBidi" w:cstheme="majorBidi"/>
          <w:sz w:val="24"/>
          <w:szCs w:val="24"/>
        </w:rPr>
        <w:t xml:space="preserve"> </w:t>
      </w:r>
      <w:r w:rsidR="00C138AB">
        <w:rPr>
          <w:rFonts w:asciiTheme="majorBidi" w:hAnsiTheme="majorBidi" w:cstheme="majorBidi"/>
          <w:sz w:val="24"/>
          <w:szCs w:val="24"/>
        </w:rPr>
        <w:t xml:space="preserve">link </w:t>
      </w:r>
      <w:r w:rsidR="00D474EF">
        <w:rPr>
          <w:rFonts w:ascii="Times New Roman" w:hAnsi="Times New Roman" w:cs="Times New Roman"/>
          <w:sz w:val="24"/>
          <w:szCs w:val="24"/>
        </w:rPr>
        <w:t xml:space="preserve">urban restructuring </w:t>
      </w:r>
      <w:r w:rsidR="00C138AB">
        <w:rPr>
          <w:rFonts w:ascii="Times New Roman" w:hAnsi="Times New Roman" w:cs="Times New Roman"/>
          <w:sz w:val="24"/>
          <w:szCs w:val="24"/>
        </w:rPr>
        <w:t xml:space="preserve">directly to </w:t>
      </w:r>
      <w:r w:rsidR="00D474EF">
        <w:rPr>
          <w:rFonts w:ascii="Times New Roman" w:hAnsi="Times New Roman" w:cs="Times New Roman"/>
          <w:sz w:val="24"/>
          <w:szCs w:val="24"/>
        </w:rPr>
        <w:t>class formatio</w:t>
      </w:r>
      <w:r w:rsidR="005478DF">
        <w:rPr>
          <w:rFonts w:ascii="Times New Roman" w:hAnsi="Times New Roman" w:cs="Times New Roman"/>
          <w:sz w:val="24"/>
          <w:szCs w:val="24"/>
        </w:rPr>
        <w:t xml:space="preserve">n </w:t>
      </w:r>
      <w:r w:rsidR="00C138AB">
        <w:rPr>
          <w:rFonts w:ascii="Times New Roman" w:hAnsi="Times New Roman" w:cs="Times New Roman"/>
          <w:sz w:val="24"/>
          <w:szCs w:val="24"/>
        </w:rPr>
        <w:t xml:space="preserve">based on caste-based capital </w:t>
      </w:r>
      <w:r w:rsidR="005478DF">
        <w:rPr>
          <w:rFonts w:ascii="Times New Roman" w:hAnsi="Times New Roman" w:cs="Times New Roman"/>
          <w:sz w:val="24"/>
          <w:szCs w:val="24"/>
        </w:rPr>
        <w:t xml:space="preserve">in </w:t>
      </w:r>
      <w:r w:rsidR="00C138AB">
        <w:rPr>
          <w:rFonts w:ascii="Times New Roman" w:hAnsi="Times New Roman" w:cs="Times New Roman"/>
          <w:sz w:val="24"/>
          <w:szCs w:val="24"/>
        </w:rPr>
        <w:t>a</w:t>
      </w:r>
      <w:r w:rsidR="005478DF">
        <w:rPr>
          <w:rFonts w:ascii="Times New Roman" w:hAnsi="Times New Roman" w:cs="Times New Roman"/>
          <w:sz w:val="24"/>
          <w:szCs w:val="24"/>
        </w:rPr>
        <w:t xml:space="preserve"> provincial city.  De Neve </w:t>
      </w:r>
      <w:r w:rsidR="00D474EF">
        <w:rPr>
          <w:rFonts w:ascii="Times New Roman" w:hAnsi="Times New Roman" w:cs="Times New Roman"/>
          <w:sz w:val="24"/>
          <w:szCs w:val="24"/>
        </w:rPr>
        <w:t xml:space="preserve">describes how </w:t>
      </w:r>
      <w:proofErr w:type="spellStart"/>
      <w:r w:rsidR="00762343">
        <w:rPr>
          <w:rFonts w:ascii="Times New Roman" w:hAnsi="Times New Roman" w:cs="Times New Roman"/>
          <w:sz w:val="24"/>
          <w:szCs w:val="24"/>
        </w:rPr>
        <w:t>Gounders</w:t>
      </w:r>
      <w:proofErr w:type="spellEnd"/>
      <w:r w:rsidR="00762343">
        <w:rPr>
          <w:rFonts w:ascii="Times New Roman" w:hAnsi="Times New Roman" w:cs="Times New Roman"/>
          <w:sz w:val="24"/>
          <w:szCs w:val="24"/>
        </w:rPr>
        <w:t xml:space="preserve"> - </w:t>
      </w:r>
      <w:r w:rsidR="00D474EF">
        <w:rPr>
          <w:rFonts w:ascii="Times New Roman" w:hAnsi="Times New Roman" w:cs="Times New Roman"/>
          <w:sz w:val="24"/>
          <w:szCs w:val="24"/>
        </w:rPr>
        <w:t xml:space="preserve">a powerful </w:t>
      </w:r>
      <w:r w:rsidR="00D474EF">
        <w:rPr>
          <w:rFonts w:ascii="Times New Roman" w:hAnsi="Times New Roman" w:cs="Times New Roman"/>
          <w:bCs/>
          <w:sz w:val="24"/>
          <w:szCs w:val="24"/>
        </w:rPr>
        <w:t xml:space="preserve">caste </w:t>
      </w:r>
      <w:r w:rsidR="005478DF">
        <w:rPr>
          <w:rFonts w:ascii="Times New Roman" w:hAnsi="Times New Roman" w:cs="Times New Roman"/>
          <w:bCs/>
          <w:sz w:val="24"/>
          <w:szCs w:val="24"/>
        </w:rPr>
        <w:t xml:space="preserve">of erstwhile cultivators and rural landlords </w:t>
      </w:r>
      <w:r w:rsidR="00762343">
        <w:rPr>
          <w:rFonts w:ascii="Times New Roman" w:hAnsi="Times New Roman" w:cs="Times New Roman"/>
          <w:bCs/>
          <w:sz w:val="24"/>
          <w:szCs w:val="24"/>
        </w:rPr>
        <w:t>-</w:t>
      </w:r>
      <w:r w:rsidR="00D474EF">
        <w:rPr>
          <w:rFonts w:ascii="Times New Roman" w:hAnsi="Times New Roman" w:cs="Times New Roman"/>
          <w:bCs/>
          <w:sz w:val="24"/>
          <w:szCs w:val="24"/>
        </w:rPr>
        <w:t>not only profited from industrial</w:t>
      </w:r>
      <w:r w:rsidR="00C138AB">
        <w:rPr>
          <w:rFonts w:ascii="Times New Roman" w:hAnsi="Times New Roman" w:cs="Times New Roman"/>
          <w:bCs/>
          <w:sz w:val="24"/>
          <w:szCs w:val="24"/>
        </w:rPr>
        <w:t xml:space="preserve">isation by becoming entrepreneurs, but </w:t>
      </w:r>
      <w:r w:rsidR="00D474EF">
        <w:rPr>
          <w:rFonts w:ascii="Times New Roman" w:hAnsi="Times New Roman" w:cs="Times New Roman"/>
          <w:bCs/>
          <w:sz w:val="24"/>
          <w:szCs w:val="24"/>
        </w:rPr>
        <w:t>to</w:t>
      </w:r>
      <w:r w:rsidR="00C138AB">
        <w:rPr>
          <w:rFonts w:ascii="Times New Roman" w:hAnsi="Times New Roman" w:cs="Times New Roman"/>
          <w:bCs/>
          <w:sz w:val="24"/>
          <w:szCs w:val="24"/>
        </w:rPr>
        <w:t>day</w:t>
      </w:r>
      <w:r w:rsidR="00D474EF">
        <w:rPr>
          <w:rFonts w:ascii="Times New Roman" w:hAnsi="Times New Roman" w:cs="Times New Roman"/>
          <w:bCs/>
          <w:sz w:val="24"/>
          <w:szCs w:val="24"/>
        </w:rPr>
        <w:t xml:space="preserve"> monopolise the </w:t>
      </w:r>
      <w:r w:rsidR="008E4393">
        <w:rPr>
          <w:rFonts w:ascii="Times New Roman" w:hAnsi="Times New Roman" w:cs="Times New Roman"/>
          <w:bCs/>
          <w:sz w:val="24"/>
          <w:szCs w:val="24"/>
        </w:rPr>
        <w:t>region’s r</w:t>
      </w:r>
      <w:r w:rsidR="00D474EF">
        <w:rPr>
          <w:rFonts w:ascii="Times New Roman" w:hAnsi="Times New Roman" w:cs="Times New Roman"/>
          <w:bCs/>
          <w:sz w:val="24"/>
          <w:szCs w:val="24"/>
        </w:rPr>
        <w:t xml:space="preserve">eal estate </w:t>
      </w:r>
      <w:r w:rsidR="00C138AB">
        <w:rPr>
          <w:rFonts w:ascii="Times New Roman" w:hAnsi="Times New Roman" w:cs="Times New Roman"/>
          <w:bCs/>
          <w:sz w:val="24"/>
          <w:szCs w:val="24"/>
        </w:rPr>
        <w:t>market</w:t>
      </w:r>
      <w:r w:rsidR="005478DF">
        <w:rPr>
          <w:rFonts w:ascii="Times New Roman" w:hAnsi="Times New Roman" w:cs="Times New Roman"/>
          <w:bCs/>
          <w:sz w:val="24"/>
          <w:szCs w:val="24"/>
        </w:rPr>
        <w:t xml:space="preserve">.  The processes through which </w:t>
      </w:r>
      <w:proofErr w:type="gramStart"/>
      <w:r w:rsidR="005478DF">
        <w:rPr>
          <w:rFonts w:ascii="Times New Roman" w:hAnsi="Times New Roman" w:cs="Times New Roman"/>
          <w:bCs/>
          <w:sz w:val="24"/>
          <w:szCs w:val="24"/>
        </w:rPr>
        <w:t xml:space="preserve">urban land and houses </w:t>
      </w:r>
      <w:r w:rsidR="00F76BB1">
        <w:rPr>
          <w:rFonts w:ascii="Times New Roman" w:hAnsi="Times New Roman" w:cs="Times New Roman"/>
          <w:bCs/>
          <w:sz w:val="24"/>
          <w:szCs w:val="24"/>
        </w:rPr>
        <w:t>a</w:t>
      </w:r>
      <w:r w:rsidR="005478DF">
        <w:rPr>
          <w:rFonts w:ascii="Times New Roman" w:hAnsi="Times New Roman" w:cs="Times New Roman"/>
          <w:bCs/>
          <w:sz w:val="24"/>
          <w:szCs w:val="24"/>
        </w:rPr>
        <w:t xml:space="preserve">re appropriated </w:t>
      </w:r>
      <w:r w:rsidR="00762343">
        <w:rPr>
          <w:rFonts w:ascii="Times New Roman" w:hAnsi="Times New Roman" w:cs="Times New Roman"/>
          <w:bCs/>
          <w:sz w:val="24"/>
          <w:szCs w:val="24"/>
        </w:rPr>
        <w:t>by this community</w:t>
      </w:r>
      <w:proofErr w:type="gramEnd"/>
      <w:r w:rsidR="005478DF">
        <w:rPr>
          <w:rFonts w:ascii="Times New Roman" w:hAnsi="Times New Roman" w:cs="Times New Roman"/>
          <w:bCs/>
          <w:sz w:val="24"/>
          <w:szCs w:val="24"/>
        </w:rPr>
        <w:t xml:space="preserve"> </w:t>
      </w:r>
      <w:r w:rsidR="00C138AB">
        <w:rPr>
          <w:rFonts w:ascii="Times New Roman" w:hAnsi="Times New Roman" w:cs="Times New Roman"/>
          <w:sz w:val="24"/>
          <w:szCs w:val="24"/>
        </w:rPr>
        <w:t xml:space="preserve">present a </w:t>
      </w:r>
      <w:r w:rsidR="005478DF">
        <w:rPr>
          <w:rFonts w:ascii="Times New Roman" w:hAnsi="Times New Roman" w:cs="Times New Roman"/>
          <w:sz w:val="24"/>
          <w:szCs w:val="24"/>
        </w:rPr>
        <w:t xml:space="preserve">‘predatory mode of property accumulation,’ </w:t>
      </w:r>
      <w:r w:rsidR="00C138AB">
        <w:rPr>
          <w:rFonts w:ascii="Times New Roman" w:hAnsi="Times New Roman" w:cs="Times New Roman"/>
          <w:sz w:val="24"/>
          <w:szCs w:val="24"/>
        </w:rPr>
        <w:t xml:space="preserve">which here, as elsewhere, </w:t>
      </w:r>
      <w:r w:rsidR="005478DF">
        <w:rPr>
          <w:rFonts w:ascii="Times New Roman" w:hAnsi="Times New Roman" w:cs="Times New Roman"/>
          <w:sz w:val="24"/>
          <w:szCs w:val="24"/>
        </w:rPr>
        <w:t>le</w:t>
      </w:r>
      <w:r w:rsidR="00C138AB">
        <w:rPr>
          <w:rFonts w:ascii="Times New Roman" w:hAnsi="Times New Roman" w:cs="Times New Roman"/>
          <w:sz w:val="24"/>
          <w:szCs w:val="24"/>
        </w:rPr>
        <w:t>a</w:t>
      </w:r>
      <w:r w:rsidR="005478DF">
        <w:rPr>
          <w:rFonts w:ascii="Times New Roman" w:hAnsi="Times New Roman" w:cs="Times New Roman"/>
          <w:sz w:val="24"/>
          <w:szCs w:val="24"/>
        </w:rPr>
        <w:t>d</w:t>
      </w:r>
      <w:r w:rsidR="00C138AB">
        <w:rPr>
          <w:rFonts w:ascii="Times New Roman" w:hAnsi="Times New Roman" w:cs="Times New Roman"/>
          <w:sz w:val="24"/>
          <w:szCs w:val="24"/>
        </w:rPr>
        <w:t>s</w:t>
      </w:r>
      <w:r w:rsidR="005478DF">
        <w:rPr>
          <w:rFonts w:ascii="Times New Roman" w:hAnsi="Times New Roman" w:cs="Times New Roman"/>
          <w:sz w:val="24"/>
          <w:szCs w:val="24"/>
        </w:rPr>
        <w:t xml:space="preserve"> to the </w:t>
      </w:r>
      <w:r w:rsidR="00C138AB">
        <w:rPr>
          <w:rFonts w:ascii="Times New Roman" w:hAnsi="Times New Roman" w:cs="Times New Roman"/>
          <w:sz w:val="24"/>
          <w:szCs w:val="24"/>
        </w:rPr>
        <w:t xml:space="preserve">displacement and permanent </w:t>
      </w:r>
      <w:r w:rsidR="005478DF">
        <w:rPr>
          <w:rFonts w:ascii="Times New Roman" w:hAnsi="Times New Roman" w:cs="Times New Roman"/>
          <w:sz w:val="24"/>
          <w:szCs w:val="24"/>
        </w:rPr>
        <w:t xml:space="preserve">exclusion of the working </w:t>
      </w:r>
      <w:r w:rsidR="00C138AB">
        <w:rPr>
          <w:rFonts w:ascii="Times New Roman" w:hAnsi="Times New Roman" w:cs="Times New Roman"/>
          <w:sz w:val="24"/>
          <w:szCs w:val="24"/>
        </w:rPr>
        <w:t xml:space="preserve">class </w:t>
      </w:r>
      <w:r w:rsidR="005478DF">
        <w:rPr>
          <w:rFonts w:ascii="Times New Roman" w:hAnsi="Times New Roman" w:cs="Times New Roman"/>
          <w:sz w:val="24"/>
          <w:szCs w:val="24"/>
        </w:rPr>
        <w:t xml:space="preserve">from </w:t>
      </w:r>
      <w:r w:rsidR="00C138AB">
        <w:rPr>
          <w:rFonts w:ascii="Times New Roman" w:hAnsi="Times New Roman" w:cs="Times New Roman"/>
          <w:sz w:val="24"/>
          <w:szCs w:val="24"/>
        </w:rPr>
        <w:t xml:space="preserve">the city and its </w:t>
      </w:r>
      <w:r w:rsidR="005478DF">
        <w:rPr>
          <w:rFonts w:ascii="Times New Roman" w:hAnsi="Times New Roman" w:cs="Times New Roman"/>
          <w:sz w:val="24"/>
          <w:szCs w:val="24"/>
        </w:rPr>
        <w:t xml:space="preserve">booming property market. </w:t>
      </w:r>
      <w:r w:rsidR="005478DF">
        <w:rPr>
          <w:rFonts w:ascii="Times New Roman" w:hAnsi="Times New Roman" w:cs="Times New Roman"/>
          <w:bCs/>
          <w:sz w:val="24"/>
          <w:szCs w:val="24"/>
        </w:rPr>
        <w:t xml:space="preserve"> </w:t>
      </w:r>
      <w:r w:rsidR="00877A51" w:rsidRPr="004F5E1B">
        <w:rPr>
          <w:rFonts w:asciiTheme="majorBidi" w:hAnsiTheme="majorBidi" w:cstheme="majorBidi"/>
          <w:sz w:val="24"/>
          <w:szCs w:val="24"/>
        </w:rPr>
        <w:t xml:space="preserve">While </w:t>
      </w:r>
      <w:r w:rsidR="005478DF">
        <w:rPr>
          <w:rFonts w:asciiTheme="majorBidi" w:hAnsiTheme="majorBidi" w:cstheme="majorBidi"/>
          <w:sz w:val="24"/>
          <w:szCs w:val="24"/>
        </w:rPr>
        <w:t>l</w:t>
      </w:r>
      <w:r w:rsidR="00877A51" w:rsidRPr="004F5E1B">
        <w:rPr>
          <w:rFonts w:asciiTheme="majorBidi" w:hAnsiTheme="majorBidi" w:cstheme="majorBidi"/>
          <w:sz w:val="24"/>
          <w:szCs w:val="24"/>
        </w:rPr>
        <w:t>arge</w:t>
      </w:r>
      <w:r w:rsidR="0086042D" w:rsidRPr="004F5E1B">
        <w:rPr>
          <w:rFonts w:asciiTheme="majorBidi" w:hAnsiTheme="majorBidi" w:cstheme="majorBidi"/>
          <w:sz w:val="24"/>
          <w:szCs w:val="24"/>
        </w:rPr>
        <w:t>-scale</w:t>
      </w:r>
      <w:r w:rsidR="00877A51" w:rsidRPr="004F5E1B">
        <w:rPr>
          <w:rFonts w:asciiTheme="majorBidi" w:hAnsiTheme="majorBidi" w:cstheme="majorBidi"/>
          <w:sz w:val="24"/>
          <w:szCs w:val="24"/>
        </w:rPr>
        <w:t xml:space="preserve"> </w:t>
      </w:r>
      <w:r w:rsidR="005478DF">
        <w:rPr>
          <w:rFonts w:asciiTheme="majorBidi" w:hAnsiTheme="majorBidi" w:cstheme="majorBidi"/>
          <w:sz w:val="24"/>
          <w:szCs w:val="24"/>
        </w:rPr>
        <w:t xml:space="preserve">land grabs </w:t>
      </w:r>
      <w:r w:rsidR="00803593">
        <w:rPr>
          <w:rFonts w:asciiTheme="majorBidi" w:hAnsiTheme="majorBidi" w:cstheme="majorBidi"/>
          <w:sz w:val="24"/>
          <w:szCs w:val="24"/>
        </w:rPr>
        <w:t xml:space="preserve">have been discussed in the context of metropolitan areas, </w:t>
      </w:r>
      <w:r w:rsidR="00941253">
        <w:rPr>
          <w:rFonts w:asciiTheme="majorBidi" w:hAnsiTheme="majorBidi" w:cstheme="majorBidi"/>
          <w:sz w:val="24"/>
          <w:szCs w:val="24"/>
        </w:rPr>
        <w:t>De Neve exposes some of the l</w:t>
      </w:r>
      <w:r w:rsidR="00877A51" w:rsidRPr="004F5E1B">
        <w:rPr>
          <w:rFonts w:asciiTheme="majorBidi" w:hAnsiTheme="majorBidi" w:cstheme="majorBidi"/>
          <w:sz w:val="24"/>
          <w:szCs w:val="24"/>
        </w:rPr>
        <w:t>ess visible</w:t>
      </w:r>
      <w:r w:rsidR="00941253">
        <w:rPr>
          <w:rFonts w:asciiTheme="majorBidi" w:hAnsiTheme="majorBidi" w:cstheme="majorBidi"/>
          <w:sz w:val="24"/>
          <w:szCs w:val="24"/>
        </w:rPr>
        <w:t>,</w:t>
      </w:r>
      <w:r w:rsidR="00877A51" w:rsidRPr="004F5E1B">
        <w:rPr>
          <w:rFonts w:asciiTheme="majorBidi" w:hAnsiTheme="majorBidi" w:cstheme="majorBidi"/>
          <w:sz w:val="24"/>
          <w:szCs w:val="24"/>
        </w:rPr>
        <w:t xml:space="preserve"> </w:t>
      </w:r>
      <w:r w:rsidR="00941253">
        <w:rPr>
          <w:rFonts w:ascii="Times New Roman" w:hAnsi="Times New Roman" w:cs="Times New Roman"/>
          <w:sz w:val="24"/>
          <w:szCs w:val="24"/>
        </w:rPr>
        <w:t xml:space="preserve">more gradual and more piece-meal modes of </w:t>
      </w:r>
      <w:r w:rsidR="00803593">
        <w:rPr>
          <w:rFonts w:ascii="Times New Roman" w:hAnsi="Times New Roman" w:cs="Times New Roman"/>
          <w:sz w:val="24"/>
          <w:szCs w:val="24"/>
        </w:rPr>
        <w:t>accumulation</w:t>
      </w:r>
      <w:r w:rsidR="00F76BB1">
        <w:rPr>
          <w:rFonts w:ascii="Times New Roman" w:hAnsi="Times New Roman" w:cs="Times New Roman"/>
          <w:sz w:val="24"/>
          <w:szCs w:val="24"/>
        </w:rPr>
        <w:t xml:space="preserve"> and illustrates how </w:t>
      </w:r>
      <w:r w:rsidR="00762343">
        <w:rPr>
          <w:rFonts w:ascii="Times New Roman" w:hAnsi="Times New Roman" w:cs="Times New Roman"/>
          <w:sz w:val="24"/>
          <w:szCs w:val="24"/>
        </w:rPr>
        <w:t>u</w:t>
      </w:r>
      <w:r w:rsidR="00941253">
        <w:rPr>
          <w:rFonts w:ascii="Times New Roman" w:hAnsi="Times New Roman" w:cs="Times New Roman"/>
          <w:sz w:val="24"/>
          <w:szCs w:val="24"/>
        </w:rPr>
        <w:t>r</w:t>
      </w:r>
      <w:r w:rsidR="00941253">
        <w:rPr>
          <w:rFonts w:ascii="Times New Roman" w:hAnsi="Times New Roman" w:cs="Times New Roman"/>
          <w:bCs/>
          <w:sz w:val="24"/>
          <w:szCs w:val="24"/>
        </w:rPr>
        <w:t>ban property play</w:t>
      </w:r>
      <w:r w:rsidR="00803593">
        <w:rPr>
          <w:rFonts w:ascii="Times New Roman" w:hAnsi="Times New Roman" w:cs="Times New Roman"/>
          <w:bCs/>
          <w:sz w:val="24"/>
          <w:szCs w:val="24"/>
        </w:rPr>
        <w:t>s</w:t>
      </w:r>
      <w:r w:rsidR="00941253">
        <w:rPr>
          <w:rFonts w:ascii="Times New Roman" w:hAnsi="Times New Roman" w:cs="Times New Roman"/>
          <w:bCs/>
          <w:sz w:val="24"/>
          <w:szCs w:val="24"/>
        </w:rPr>
        <w:t xml:space="preserve"> a key role in the transformation of urban class relations and the production of a property-less </w:t>
      </w:r>
      <w:r w:rsidR="00595373">
        <w:rPr>
          <w:rFonts w:ascii="Times New Roman" w:hAnsi="Times New Roman" w:cs="Times New Roman"/>
          <w:bCs/>
          <w:sz w:val="24"/>
          <w:szCs w:val="24"/>
        </w:rPr>
        <w:t xml:space="preserve">urban </w:t>
      </w:r>
      <w:r w:rsidR="00941253">
        <w:rPr>
          <w:rFonts w:ascii="Times New Roman" w:hAnsi="Times New Roman" w:cs="Times New Roman"/>
          <w:bCs/>
          <w:sz w:val="24"/>
          <w:szCs w:val="24"/>
        </w:rPr>
        <w:t xml:space="preserve">labouring class.  </w:t>
      </w:r>
    </w:p>
    <w:p w:rsidR="00196A60" w:rsidRDefault="00762343" w:rsidP="00196A6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Crucially, however, in </w:t>
      </w:r>
      <w:proofErr w:type="spellStart"/>
      <w:r>
        <w:rPr>
          <w:rFonts w:ascii="Times New Roman" w:hAnsi="Times New Roman" w:cs="Times New Roman"/>
          <w:bCs/>
          <w:sz w:val="24"/>
          <w:szCs w:val="24"/>
        </w:rPr>
        <w:t>Tiruppur</w:t>
      </w:r>
      <w:proofErr w:type="spellEnd"/>
      <w:r>
        <w:rPr>
          <w:rFonts w:ascii="Times New Roman" w:hAnsi="Times New Roman" w:cs="Times New Roman"/>
          <w:bCs/>
          <w:sz w:val="24"/>
          <w:szCs w:val="24"/>
        </w:rPr>
        <w:t xml:space="preserve"> </w:t>
      </w:r>
      <w:r w:rsidR="00941253">
        <w:rPr>
          <w:rFonts w:ascii="Times New Roman" w:hAnsi="Times New Roman" w:cs="Times New Roman"/>
          <w:bCs/>
          <w:sz w:val="24"/>
          <w:szCs w:val="24"/>
        </w:rPr>
        <w:t xml:space="preserve">urban property </w:t>
      </w:r>
      <w:r>
        <w:rPr>
          <w:rFonts w:ascii="Times New Roman" w:hAnsi="Times New Roman" w:cs="Times New Roman"/>
          <w:bCs/>
          <w:sz w:val="24"/>
          <w:szCs w:val="24"/>
        </w:rPr>
        <w:t xml:space="preserve">is about more than just market speculation and capitalist accumulation. </w:t>
      </w:r>
      <w:r w:rsidR="00A10117">
        <w:rPr>
          <w:rFonts w:ascii="Times New Roman" w:hAnsi="Times New Roman" w:cs="Times New Roman"/>
          <w:bCs/>
          <w:sz w:val="24"/>
          <w:szCs w:val="24"/>
        </w:rPr>
        <w:t xml:space="preserve"> Urban property</w:t>
      </w:r>
      <w:r w:rsidR="00F76BB1">
        <w:rPr>
          <w:rFonts w:ascii="Times New Roman" w:hAnsi="Times New Roman" w:cs="Times New Roman"/>
          <w:bCs/>
          <w:sz w:val="24"/>
          <w:szCs w:val="24"/>
        </w:rPr>
        <w:t>, and the construction of elaborate residences in particular,</w:t>
      </w:r>
      <w:r w:rsidR="00A10117">
        <w:rPr>
          <w:rFonts w:ascii="Times New Roman" w:hAnsi="Times New Roman" w:cs="Times New Roman"/>
          <w:bCs/>
          <w:sz w:val="24"/>
          <w:szCs w:val="24"/>
        </w:rPr>
        <w:t xml:space="preserve"> is also deeply embedded </w:t>
      </w:r>
      <w:r>
        <w:rPr>
          <w:rFonts w:ascii="Times New Roman" w:hAnsi="Times New Roman" w:cs="Times New Roman"/>
          <w:sz w:val="24"/>
          <w:szCs w:val="24"/>
        </w:rPr>
        <w:t>in the politics of status reproduction thro</w:t>
      </w:r>
      <w:r w:rsidR="00A10117">
        <w:rPr>
          <w:rFonts w:ascii="Times New Roman" w:hAnsi="Times New Roman" w:cs="Times New Roman"/>
          <w:sz w:val="24"/>
          <w:szCs w:val="24"/>
        </w:rPr>
        <w:t xml:space="preserve">ugh which </w:t>
      </w:r>
      <w:proofErr w:type="spellStart"/>
      <w:r>
        <w:rPr>
          <w:rFonts w:ascii="Times New Roman" w:hAnsi="Times New Roman" w:cs="Times New Roman"/>
          <w:sz w:val="24"/>
          <w:szCs w:val="24"/>
        </w:rPr>
        <w:t>Gounders</w:t>
      </w:r>
      <w:proofErr w:type="spellEnd"/>
      <w:r>
        <w:rPr>
          <w:rFonts w:ascii="Times New Roman" w:hAnsi="Times New Roman" w:cs="Times New Roman"/>
          <w:sz w:val="24"/>
          <w:szCs w:val="24"/>
        </w:rPr>
        <w:t xml:space="preserve"> </w:t>
      </w:r>
      <w:r w:rsidR="00F76BB1">
        <w:rPr>
          <w:rFonts w:ascii="Times New Roman" w:hAnsi="Times New Roman" w:cs="Times New Roman"/>
          <w:sz w:val="24"/>
          <w:szCs w:val="24"/>
        </w:rPr>
        <w:t>seek to</w:t>
      </w:r>
      <w:r w:rsidR="00803593">
        <w:rPr>
          <w:rFonts w:ascii="Times New Roman" w:hAnsi="Times New Roman" w:cs="Times New Roman"/>
          <w:sz w:val="24"/>
          <w:szCs w:val="24"/>
        </w:rPr>
        <w:t xml:space="preserve"> </w:t>
      </w:r>
      <w:r>
        <w:rPr>
          <w:rFonts w:ascii="Times New Roman" w:hAnsi="Times New Roman" w:cs="Times New Roman"/>
          <w:sz w:val="24"/>
          <w:szCs w:val="24"/>
        </w:rPr>
        <w:t>construct a new urban middle</w:t>
      </w:r>
      <w:r w:rsidR="00A10117">
        <w:rPr>
          <w:rFonts w:ascii="Times New Roman" w:hAnsi="Times New Roman" w:cs="Times New Roman"/>
          <w:sz w:val="24"/>
          <w:szCs w:val="24"/>
        </w:rPr>
        <w:t>-</w:t>
      </w:r>
      <w:r>
        <w:rPr>
          <w:rFonts w:ascii="Times New Roman" w:hAnsi="Times New Roman" w:cs="Times New Roman"/>
          <w:sz w:val="24"/>
          <w:szCs w:val="24"/>
        </w:rPr>
        <w:t xml:space="preserve">class identity for </w:t>
      </w:r>
      <w:r w:rsidR="00A10117">
        <w:rPr>
          <w:rFonts w:ascii="Times New Roman" w:hAnsi="Times New Roman" w:cs="Times New Roman"/>
          <w:sz w:val="24"/>
          <w:szCs w:val="24"/>
        </w:rPr>
        <w:t>themselves</w:t>
      </w:r>
      <w:r>
        <w:rPr>
          <w:rFonts w:ascii="Times New Roman" w:hAnsi="Times New Roman" w:cs="Times New Roman"/>
          <w:sz w:val="24"/>
          <w:szCs w:val="24"/>
        </w:rPr>
        <w:t>.</w:t>
      </w:r>
      <w:r w:rsidR="00A10117">
        <w:rPr>
          <w:rFonts w:ascii="Times New Roman" w:hAnsi="Times New Roman" w:cs="Times New Roman"/>
          <w:sz w:val="24"/>
          <w:szCs w:val="24"/>
        </w:rPr>
        <w:t xml:space="preserve">  Continual </w:t>
      </w:r>
      <w:r w:rsidR="002F7D72">
        <w:rPr>
          <w:rFonts w:ascii="Times New Roman" w:hAnsi="Times New Roman" w:cs="Times New Roman"/>
          <w:sz w:val="24"/>
          <w:szCs w:val="24"/>
        </w:rPr>
        <w:t>investments in urban properties</w:t>
      </w:r>
      <w:r w:rsidR="00F76BB1">
        <w:rPr>
          <w:rFonts w:ascii="Times New Roman" w:hAnsi="Times New Roman" w:cs="Times New Roman"/>
          <w:sz w:val="24"/>
          <w:szCs w:val="24"/>
        </w:rPr>
        <w:t>,</w:t>
      </w:r>
      <w:r w:rsidR="00A10117">
        <w:rPr>
          <w:rFonts w:ascii="Times New Roman" w:hAnsi="Times New Roman" w:cs="Times New Roman"/>
          <w:sz w:val="24"/>
          <w:szCs w:val="24"/>
        </w:rPr>
        <w:t xml:space="preserve"> and in extensions and renovations of houses </w:t>
      </w:r>
      <w:r w:rsidR="002F7D72">
        <w:rPr>
          <w:rFonts w:ascii="Times New Roman" w:hAnsi="Times New Roman" w:cs="Times New Roman"/>
          <w:sz w:val="24"/>
          <w:szCs w:val="24"/>
        </w:rPr>
        <w:t xml:space="preserve">in the run up to marriages </w:t>
      </w:r>
      <w:r w:rsidR="00A10117">
        <w:rPr>
          <w:rFonts w:ascii="Times New Roman" w:hAnsi="Times New Roman" w:cs="Times New Roman"/>
          <w:sz w:val="24"/>
          <w:szCs w:val="24"/>
        </w:rPr>
        <w:t xml:space="preserve">in particular, are a key preoccupation of any upwardly mobile </w:t>
      </w:r>
      <w:proofErr w:type="spellStart"/>
      <w:r w:rsidR="00A10117">
        <w:rPr>
          <w:rFonts w:ascii="Times New Roman" w:hAnsi="Times New Roman" w:cs="Times New Roman"/>
          <w:sz w:val="24"/>
          <w:szCs w:val="24"/>
        </w:rPr>
        <w:t>Gounder</w:t>
      </w:r>
      <w:proofErr w:type="spellEnd"/>
      <w:r w:rsidR="00A10117">
        <w:rPr>
          <w:rFonts w:ascii="Times New Roman" w:hAnsi="Times New Roman" w:cs="Times New Roman"/>
          <w:sz w:val="24"/>
          <w:szCs w:val="24"/>
        </w:rPr>
        <w:t xml:space="preserve"> family </w:t>
      </w:r>
      <w:r w:rsidR="00F76BB1">
        <w:rPr>
          <w:rFonts w:ascii="Times New Roman" w:hAnsi="Times New Roman" w:cs="Times New Roman"/>
          <w:sz w:val="24"/>
          <w:szCs w:val="24"/>
        </w:rPr>
        <w:t xml:space="preserve">keen to </w:t>
      </w:r>
      <w:r w:rsidR="00A10117">
        <w:rPr>
          <w:rFonts w:ascii="Times New Roman" w:hAnsi="Times New Roman" w:cs="Times New Roman"/>
          <w:sz w:val="24"/>
          <w:szCs w:val="24"/>
        </w:rPr>
        <w:t xml:space="preserve">enhance their status and improve their children’s marital prospects within the community.  Being central to marriage considerations, property is </w:t>
      </w:r>
      <w:r w:rsidR="00F76BB1">
        <w:rPr>
          <w:rFonts w:ascii="Times New Roman" w:hAnsi="Times New Roman" w:cs="Times New Roman"/>
          <w:sz w:val="24"/>
          <w:szCs w:val="24"/>
        </w:rPr>
        <w:t>invested in and displayed</w:t>
      </w:r>
      <w:r w:rsidR="00A10117">
        <w:rPr>
          <w:rFonts w:ascii="Times New Roman" w:hAnsi="Times New Roman" w:cs="Times New Roman"/>
          <w:sz w:val="24"/>
          <w:szCs w:val="24"/>
        </w:rPr>
        <w:t xml:space="preserve"> in </w:t>
      </w:r>
      <w:r w:rsidR="00F76BB1">
        <w:rPr>
          <w:rFonts w:ascii="Times New Roman" w:hAnsi="Times New Roman" w:cs="Times New Roman"/>
          <w:sz w:val="24"/>
          <w:szCs w:val="24"/>
        </w:rPr>
        <w:t>a</w:t>
      </w:r>
      <w:r w:rsidR="00A10117">
        <w:rPr>
          <w:rFonts w:ascii="Times New Roman" w:hAnsi="Times New Roman" w:cs="Times New Roman"/>
          <w:sz w:val="24"/>
          <w:szCs w:val="24"/>
        </w:rPr>
        <w:t xml:space="preserve"> </w:t>
      </w:r>
      <w:r w:rsidR="00D474EF">
        <w:rPr>
          <w:rFonts w:ascii="Times New Roman" w:hAnsi="Times New Roman" w:cs="Times New Roman"/>
          <w:bCs/>
          <w:sz w:val="24"/>
          <w:szCs w:val="24"/>
        </w:rPr>
        <w:t xml:space="preserve">competitive pursuit of status </w:t>
      </w:r>
      <w:r w:rsidR="00A10117">
        <w:rPr>
          <w:rFonts w:ascii="Times New Roman" w:hAnsi="Times New Roman" w:cs="Times New Roman"/>
          <w:bCs/>
          <w:sz w:val="24"/>
          <w:szCs w:val="24"/>
        </w:rPr>
        <w:t>and distinction</w:t>
      </w:r>
      <w:r w:rsidR="00803593">
        <w:rPr>
          <w:rFonts w:ascii="Times New Roman" w:hAnsi="Times New Roman" w:cs="Times New Roman"/>
          <w:bCs/>
          <w:sz w:val="24"/>
          <w:szCs w:val="24"/>
        </w:rPr>
        <w:t xml:space="preserve">. </w:t>
      </w:r>
      <w:r w:rsidR="00F76BB1">
        <w:rPr>
          <w:rFonts w:ascii="Times New Roman" w:hAnsi="Times New Roman" w:cs="Times New Roman"/>
          <w:bCs/>
          <w:sz w:val="24"/>
          <w:szCs w:val="24"/>
        </w:rPr>
        <w:t xml:space="preserve"> </w:t>
      </w:r>
      <w:r w:rsidR="00803593">
        <w:rPr>
          <w:rFonts w:ascii="Times New Roman" w:hAnsi="Times New Roman" w:cs="Times New Roman"/>
          <w:bCs/>
          <w:sz w:val="24"/>
          <w:szCs w:val="24"/>
        </w:rPr>
        <w:t xml:space="preserve">As with Donner’s article, </w:t>
      </w:r>
      <w:r w:rsidR="00595373">
        <w:rPr>
          <w:rFonts w:ascii="Times New Roman" w:hAnsi="Times New Roman" w:cs="Times New Roman"/>
          <w:bCs/>
          <w:sz w:val="24"/>
          <w:szCs w:val="24"/>
        </w:rPr>
        <w:t>De Neve’s contribution</w:t>
      </w:r>
      <w:r w:rsidR="00F76BB1">
        <w:rPr>
          <w:rFonts w:ascii="Times New Roman" w:hAnsi="Times New Roman" w:cs="Times New Roman"/>
          <w:bCs/>
          <w:sz w:val="24"/>
          <w:szCs w:val="24"/>
        </w:rPr>
        <w:t xml:space="preserve"> shows how </w:t>
      </w:r>
      <w:r w:rsidR="00803593">
        <w:rPr>
          <w:rFonts w:ascii="Times New Roman" w:hAnsi="Times New Roman" w:cs="Times New Roman"/>
          <w:bCs/>
          <w:sz w:val="24"/>
          <w:szCs w:val="24"/>
        </w:rPr>
        <w:t xml:space="preserve">urban property markets </w:t>
      </w:r>
      <w:r w:rsidR="00F76BB1">
        <w:rPr>
          <w:rFonts w:ascii="Times New Roman" w:hAnsi="Times New Roman" w:cs="Times New Roman"/>
          <w:bCs/>
          <w:sz w:val="24"/>
          <w:szCs w:val="24"/>
        </w:rPr>
        <w:t xml:space="preserve">play a key role in the production of </w:t>
      </w:r>
      <w:r w:rsidR="00803593">
        <w:rPr>
          <w:rFonts w:ascii="Times New Roman" w:hAnsi="Times New Roman" w:cs="Times New Roman"/>
          <w:bCs/>
          <w:sz w:val="24"/>
          <w:szCs w:val="24"/>
        </w:rPr>
        <w:t>middle</w:t>
      </w:r>
      <w:r w:rsidR="00F76BB1">
        <w:rPr>
          <w:rFonts w:ascii="Times New Roman" w:hAnsi="Times New Roman" w:cs="Times New Roman"/>
          <w:bCs/>
          <w:sz w:val="24"/>
          <w:szCs w:val="24"/>
        </w:rPr>
        <w:t>-</w:t>
      </w:r>
      <w:proofErr w:type="spellStart"/>
      <w:r w:rsidR="00803593">
        <w:rPr>
          <w:rFonts w:ascii="Times New Roman" w:hAnsi="Times New Roman" w:cs="Times New Roman"/>
          <w:bCs/>
          <w:sz w:val="24"/>
          <w:szCs w:val="24"/>
        </w:rPr>
        <w:t>classness</w:t>
      </w:r>
      <w:proofErr w:type="spellEnd"/>
      <w:r w:rsidR="002551BE">
        <w:rPr>
          <w:rFonts w:ascii="Times New Roman" w:hAnsi="Times New Roman" w:cs="Times New Roman"/>
          <w:bCs/>
          <w:sz w:val="24"/>
          <w:szCs w:val="24"/>
        </w:rPr>
        <w:t xml:space="preserve">, as a material, symbolic and relational position.  </w:t>
      </w:r>
      <w:r w:rsidR="00A10117">
        <w:rPr>
          <w:rFonts w:ascii="Times New Roman" w:hAnsi="Times New Roman" w:cs="Times New Roman"/>
          <w:bCs/>
          <w:sz w:val="24"/>
          <w:szCs w:val="24"/>
        </w:rPr>
        <w:t xml:space="preserve">As much as thriving real estate markets turn </w:t>
      </w:r>
      <w:r w:rsidR="002551BE">
        <w:rPr>
          <w:rFonts w:ascii="Times New Roman" w:hAnsi="Times New Roman" w:cs="Times New Roman"/>
          <w:bCs/>
          <w:sz w:val="24"/>
          <w:szCs w:val="24"/>
        </w:rPr>
        <w:t xml:space="preserve">houses and urban land </w:t>
      </w:r>
      <w:r w:rsidR="00A10117">
        <w:rPr>
          <w:rFonts w:ascii="Times New Roman" w:hAnsi="Times New Roman" w:cs="Times New Roman"/>
          <w:bCs/>
          <w:sz w:val="24"/>
          <w:szCs w:val="24"/>
        </w:rPr>
        <w:t>into commodit</w:t>
      </w:r>
      <w:r w:rsidR="002551BE">
        <w:rPr>
          <w:rFonts w:ascii="Times New Roman" w:hAnsi="Times New Roman" w:cs="Times New Roman"/>
          <w:bCs/>
          <w:sz w:val="24"/>
          <w:szCs w:val="24"/>
        </w:rPr>
        <w:t>ies</w:t>
      </w:r>
      <w:r w:rsidR="00A10117">
        <w:rPr>
          <w:rFonts w:ascii="Times New Roman" w:hAnsi="Times New Roman" w:cs="Times New Roman"/>
          <w:bCs/>
          <w:sz w:val="24"/>
          <w:szCs w:val="24"/>
        </w:rPr>
        <w:t>, social forces continually re-infuse</w:t>
      </w:r>
      <w:r w:rsidR="002F7D72">
        <w:rPr>
          <w:rFonts w:ascii="Times New Roman" w:hAnsi="Times New Roman" w:cs="Times New Roman"/>
          <w:bCs/>
          <w:sz w:val="24"/>
          <w:szCs w:val="24"/>
        </w:rPr>
        <w:t xml:space="preserve"> </w:t>
      </w:r>
      <w:r w:rsidR="00803593">
        <w:rPr>
          <w:rFonts w:ascii="Times New Roman" w:hAnsi="Times New Roman" w:cs="Times New Roman"/>
          <w:bCs/>
          <w:sz w:val="24"/>
          <w:szCs w:val="24"/>
        </w:rPr>
        <w:t xml:space="preserve">them </w:t>
      </w:r>
      <w:r w:rsidR="00A10117">
        <w:rPr>
          <w:rFonts w:ascii="Times New Roman" w:hAnsi="Times New Roman" w:cs="Times New Roman"/>
          <w:bCs/>
          <w:sz w:val="24"/>
          <w:szCs w:val="24"/>
        </w:rPr>
        <w:t>with so</w:t>
      </w:r>
      <w:r w:rsidR="002F7D72">
        <w:rPr>
          <w:rFonts w:ascii="Times New Roman" w:hAnsi="Times New Roman" w:cs="Times New Roman"/>
          <w:bCs/>
          <w:sz w:val="24"/>
          <w:szCs w:val="24"/>
        </w:rPr>
        <w:t>cial meaning and symbolic value</w:t>
      </w:r>
      <w:r w:rsidR="00803593">
        <w:rPr>
          <w:rFonts w:ascii="Times New Roman" w:hAnsi="Times New Roman" w:cs="Times New Roman"/>
          <w:bCs/>
          <w:sz w:val="24"/>
          <w:szCs w:val="24"/>
        </w:rPr>
        <w:t>s</w:t>
      </w:r>
      <w:r w:rsidR="002F7D72">
        <w:rPr>
          <w:rFonts w:ascii="Times New Roman" w:hAnsi="Times New Roman" w:cs="Times New Roman"/>
          <w:bCs/>
          <w:sz w:val="24"/>
          <w:szCs w:val="24"/>
        </w:rPr>
        <w:t xml:space="preserve">, implicating </w:t>
      </w:r>
      <w:r w:rsidR="002551BE">
        <w:rPr>
          <w:rFonts w:ascii="Times New Roman" w:hAnsi="Times New Roman" w:cs="Times New Roman"/>
          <w:bCs/>
          <w:sz w:val="24"/>
          <w:szCs w:val="24"/>
        </w:rPr>
        <w:t>them</w:t>
      </w:r>
      <w:r w:rsidR="002F7D72">
        <w:rPr>
          <w:rFonts w:ascii="Times New Roman" w:hAnsi="Times New Roman" w:cs="Times New Roman"/>
          <w:bCs/>
          <w:sz w:val="24"/>
          <w:szCs w:val="24"/>
        </w:rPr>
        <w:t xml:space="preserve"> within society’s most intimate </w:t>
      </w:r>
      <w:r w:rsidR="002551BE">
        <w:rPr>
          <w:rFonts w:ascii="Times New Roman" w:hAnsi="Times New Roman" w:cs="Times New Roman"/>
          <w:bCs/>
          <w:sz w:val="24"/>
          <w:szCs w:val="24"/>
        </w:rPr>
        <w:t>economies of kinship, marriage and status</w:t>
      </w:r>
      <w:r w:rsidR="002F7D72">
        <w:rPr>
          <w:rFonts w:ascii="Times New Roman" w:hAnsi="Times New Roman" w:cs="Times New Roman"/>
          <w:bCs/>
          <w:sz w:val="24"/>
          <w:szCs w:val="24"/>
        </w:rPr>
        <w:t xml:space="preserve">. </w:t>
      </w:r>
    </w:p>
    <w:p w:rsidR="00196A60" w:rsidRDefault="00686125" w:rsidP="00196A60">
      <w:pPr>
        <w:spacing w:line="480" w:lineRule="auto"/>
        <w:jc w:val="both"/>
        <w:rPr>
          <w:rFonts w:ascii="Times New Roman" w:hAnsi="Times New Roman" w:cs="Times New Roman"/>
          <w:bCs/>
          <w:sz w:val="24"/>
          <w:szCs w:val="24"/>
        </w:rPr>
      </w:pPr>
      <w:r>
        <w:rPr>
          <w:rFonts w:asciiTheme="majorBidi" w:hAnsiTheme="majorBidi" w:cstheme="majorBidi"/>
          <w:sz w:val="24"/>
          <w:szCs w:val="24"/>
        </w:rPr>
        <w:t>I</w:t>
      </w:r>
      <w:r w:rsidR="00243D09">
        <w:rPr>
          <w:rFonts w:asciiTheme="majorBidi" w:hAnsiTheme="majorBidi" w:cstheme="majorBidi"/>
          <w:sz w:val="24"/>
          <w:szCs w:val="24"/>
        </w:rPr>
        <w:t xml:space="preserve">n a contribution entitled </w:t>
      </w:r>
      <w:r w:rsidR="00243D09">
        <w:rPr>
          <w:rFonts w:ascii="Times New Roman" w:hAnsi="Times New Roman" w:cs="Times New Roman"/>
          <w:bCs/>
          <w:i/>
          <w:iCs/>
          <w:sz w:val="24"/>
          <w:szCs w:val="24"/>
        </w:rPr>
        <w:t>‘</w:t>
      </w:r>
      <w:r w:rsidR="00243D09" w:rsidRPr="00A10117">
        <w:rPr>
          <w:rFonts w:asciiTheme="majorBidi" w:hAnsiTheme="majorBidi" w:cstheme="majorBidi"/>
          <w:i/>
          <w:iCs/>
          <w:sz w:val="24"/>
          <w:szCs w:val="24"/>
        </w:rPr>
        <w:t xml:space="preserve">Link Work: Land and Housing Brokers in </w:t>
      </w:r>
      <w:proofErr w:type="spellStart"/>
      <w:r w:rsidR="00243D09" w:rsidRPr="00A10117">
        <w:rPr>
          <w:rFonts w:asciiTheme="majorBidi" w:hAnsiTheme="majorBidi" w:cstheme="majorBidi"/>
          <w:i/>
          <w:iCs/>
          <w:sz w:val="24"/>
          <w:szCs w:val="24"/>
        </w:rPr>
        <w:t>Mangaluru</w:t>
      </w:r>
      <w:proofErr w:type="spellEnd"/>
      <w:r w:rsidR="00243D09" w:rsidRPr="00A10117">
        <w:rPr>
          <w:rFonts w:asciiTheme="majorBidi" w:hAnsiTheme="majorBidi" w:cstheme="majorBidi"/>
          <w:i/>
          <w:iCs/>
          <w:sz w:val="24"/>
          <w:szCs w:val="24"/>
        </w:rPr>
        <w:t>, India</w:t>
      </w:r>
      <w:r w:rsidR="00243D09">
        <w:rPr>
          <w:rFonts w:asciiTheme="majorBidi" w:hAnsiTheme="majorBidi" w:cstheme="majorBidi"/>
          <w:i/>
          <w:iCs/>
          <w:sz w:val="24"/>
          <w:szCs w:val="24"/>
        </w:rPr>
        <w:t>’</w:t>
      </w:r>
      <w:r w:rsidR="00243D09">
        <w:rPr>
          <w:rFonts w:asciiTheme="majorBidi" w:hAnsiTheme="majorBidi" w:cstheme="majorBidi"/>
          <w:sz w:val="24"/>
          <w:szCs w:val="24"/>
        </w:rPr>
        <w:t xml:space="preserve">, </w:t>
      </w:r>
      <w:r>
        <w:rPr>
          <w:rFonts w:asciiTheme="majorBidi" w:hAnsiTheme="majorBidi" w:cstheme="majorBidi"/>
          <w:sz w:val="24"/>
          <w:szCs w:val="24"/>
        </w:rPr>
        <w:t xml:space="preserve">Ian Cook </w:t>
      </w:r>
      <w:r w:rsidR="00243D09">
        <w:rPr>
          <w:rFonts w:asciiTheme="majorBidi" w:hAnsiTheme="majorBidi" w:cstheme="majorBidi"/>
          <w:sz w:val="24"/>
          <w:szCs w:val="24"/>
        </w:rPr>
        <w:t xml:space="preserve">hones in on another dimension of </w:t>
      </w:r>
      <w:r w:rsidR="002F7D72">
        <w:rPr>
          <w:rFonts w:asciiTheme="majorBidi" w:hAnsiTheme="majorBidi" w:cstheme="majorBidi"/>
          <w:sz w:val="24"/>
          <w:szCs w:val="24"/>
        </w:rPr>
        <w:t>how property and social</w:t>
      </w:r>
      <w:r>
        <w:rPr>
          <w:rFonts w:asciiTheme="majorBidi" w:hAnsiTheme="majorBidi" w:cstheme="majorBidi"/>
          <w:sz w:val="24"/>
          <w:szCs w:val="24"/>
        </w:rPr>
        <w:t>ity</w:t>
      </w:r>
      <w:r w:rsidR="002F7D72">
        <w:rPr>
          <w:rFonts w:asciiTheme="majorBidi" w:hAnsiTheme="majorBidi" w:cstheme="majorBidi"/>
          <w:sz w:val="24"/>
          <w:szCs w:val="24"/>
        </w:rPr>
        <w:t xml:space="preserve"> are </w:t>
      </w:r>
      <w:r>
        <w:rPr>
          <w:rFonts w:asciiTheme="majorBidi" w:hAnsiTheme="majorBidi" w:cstheme="majorBidi"/>
          <w:sz w:val="24"/>
          <w:szCs w:val="24"/>
        </w:rPr>
        <w:t>inter</w:t>
      </w:r>
      <w:r w:rsidR="002F7D72">
        <w:rPr>
          <w:rFonts w:asciiTheme="majorBidi" w:hAnsiTheme="majorBidi" w:cstheme="majorBidi"/>
          <w:sz w:val="24"/>
          <w:szCs w:val="24"/>
        </w:rPr>
        <w:t>connected</w:t>
      </w:r>
      <w:r w:rsidR="00803593">
        <w:rPr>
          <w:rFonts w:asciiTheme="majorBidi" w:hAnsiTheme="majorBidi" w:cstheme="majorBidi"/>
          <w:sz w:val="24"/>
          <w:szCs w:val="24"/>
        </w:rPr>
        <w:t xml:space="preserve"> by focusing on the figure of </w:t>
      </w:r>
      <w:r>
        <w:rPr>
          <w:rFonts w:asciiTheme="majorBidi" w:hAnsiTheme="majorBidi" w:cstheme="majorBidi"/>
          <w:sz w:val="24"/>
          <w:szCs w:val="24"/>
        </w:rPr>
        <w:t>brokers and middlemen</w:t>
      </w:r>
      <w:r w:rsidR="002F7D72">
        <w:rPr>
          <w:rFonts w:asciiTheme="majorBidi" w:hAnsiTheme="majorBidi" w:cstheme="majorBidi"/>
          <w:sz w:val="24"/>
          <w:szCs w:val="24"/>
        </w:rPr>
        <w:t xml:space="preserve">.  </w:t>
      </w:r>
      <w:r w:rsidR="002551BE">
        <w:rPr>
          <w:rFonts w:asciiTheme="majorBidi" w:hAnsiTheme="majorBidi" w:cstheme="majorBidi"/>
          <w:sz w:val="24"/>
          <w:szCs w:val="24"/>
        </w:rPr>
        <w:t>A</w:t>
      </w:r>
      <w:r w:rsidR="00803593">
        <w:rPr>
          <w:rFonts w:asciiTheme="majorBidi" w:hAnsiTheme="majorBidi" w:cstheme="majorBidi"/>
          <w:sz w:val="24"/>
          <w:szCs w:val="24"/>
        </w:rPr>
        <w:t xml:space="preserve">nalysing the </w:t>
      </w:r>
      <w:r w:rsidR="00EE71EC">
        <w:rPr>
          <w:rFonts w:asciiTheme="majorBidi" w:hAnsiTheme="majorBidi" w:cstheme="majorBidi"/>
          <w:sz w:val="24"/>
          <w:szCs w:val="24"/>
        </w:rPr>
        <w:t xml:space="preserve">work </w:t>
      </w:r>
      <w:r w:rsidR="00803593">
        <w:rPr>
          <w:rFonts w:asciiTheme="majorBidi" w:hAnsiTheme="majorBidi" w:cstheme="majorBidi"/>
          <w:sz w:val="24"/>
          <w:szCs w:val="24"/>
        </w:rPr>
        <w:t>undertaken by two</w:t>
      </w:r>
      <w:r w:rsidR="00EE71EC">
        <w:rPr>
          <w:rFonts w:asciiTheme="majorBidi" w:hAnsiTheme="majorBidi" w:cstheme="majorBidi"/>
          <w:sz w:val="24"/>
          <w:szCs w:val="24"/>
        </w:rPr>
        <w:t xml:space="preserve"> </w:t>
      </w:r>
      <w:r w:rsidR="002F7D72">
        <w:rPr>
          <w:rFonts w:asciiTheme="majorBidi" w:hAnsiTheme="majorBidi" w:cstheme="majorBidi"/>
          <w:sz w:val="24"/>
          <w:szCs w:val="24"/>
        </w:rPr>
        <w:t xml:space="preserve">property brokers in </w:t>
      </w:r>
      <w:proofErr w:type="spellStart"/>
      <w:r w:rsidR="002F7D72">
        <w:rPr>
          <w:rFonts w:asciiTheme="majorBidi" w:hAnsiTheme="majorBidi" w:cstheme="majorBidi"/>
          <w:sz w:val="24"/>
          <w:szCs w:val="24"/>
        </w:rPr>
        <w:t>Mangaluru</w:t>
      </w:r>
      <w:proofErr w:type="spellEnd"/>
      <w:r w:rsidR="002F7D72">
        <w:rPr>
          <w:rFonts w:asciiTheme="majorBidi" w:hAnsiTheme="majorBidi" w:cstheme="majorBidi"/>
          <w:sz w:val="24"/>
          <w:szCs w:val="24"/>
        </w:rPr>
        <w:t xml:space="preserve">, a smaller but </w:t>
      </w:r>
      <w:r w:rsidR="00762343" w:rsidRPr="00762343">
        <w:rPr>
          <w:rFonts w:asciiTheme="majorBidi" w:hAnsiTheme="majorBidi" w:cstheme="majorBidi"/>
          <w:sz w:val="24"/>
          <w:szCs w:val="24"/>
        </w:rPr>
        <w:t xml:space="preserve">rapidly urbanising coastal city in </w:t>
      </w:r>
      <w:r w:rsidR="002551BE">
        <w:rPr>
          <w:rFonts w:asciiTheme="majorBidi" w:hAnsiTheme="majorBidi" w:cstheme="majorBidi"/>
          <w:sz w:val="24"/>
          <w:szCs w:val="24"/>
        </w:rPr>
        <w:t>Karnataka</w:t>
      </w:r>
      <w:r w:rsidR="00762343" w:rsidRPr="00762343">
        <w:rPr>
          <w:rFonts w:asciiTheme="majorBidi" w:hAnsiTheme="majorBidi" w:cstheme="majorBidi"/>
          <w:sz w:val="24"/>
          <w:szCs w:val="24"/>
        </w:rPr>
        <w:t xml:space="preserve">, </w:t>
      </w:r>
      <w:r>
        <w:rPr>
          <w:rFonts w:asciiTheme="majorBidi" w:hAnsiTheme="majorBidi" w:cstheme="majorBidi"/>
          <w:sz w:val="24"/>
          <w:szCs w:val="24"/>
        </w:rPr>
        <w:t xml:space="preserve">Cook </w:t>
      </w:r>
      <w:r w:rsidR="00803593">
        <w:rPr>
          <w:rFonts w:asciiTheme="majorBidi" w:hAnsiTheme="majorBidi" w:cstheme="majorBidi"/>
          <w:sz w:val="24"/>
          <w:szCs w:val="24"/>
        </w:rPr>
        <w:t xml:space="preserve">shows how </w:t>
      </w:r>
      <w:r>
        <w:rPr>
          <w:rFonts w:asciiTheme="majorBidi" w:hAnsiTheme="majorBidi" w:cstheme="majorBidi"/>
          <w:sz w:val="24"/>
          <w:szCs w:val="24"/>
        </w:rPr>
        <w:t>‘link</w:t>
      </w:r>
      <w:r w:rsidR="00803593">
        <w:rPr>
          <w:rFonts w:asciiTheme="majorBidi" w:hAnsiTheme="majorBidi" w:cstheme="majorBidi"/>
          <w:sz w:val="24"/>
          <w:szCs w:val="24"/>
        </w:rPr>
        <w:t>ing</w:t>
      </w:r>
      <w:r>
        <w:rPr>
          <w:rFonts w:asciiTheme="majorBidi" w:hAnsiTheme="majorBidi" w:cstheme="majorBidi"/>
          <w:sz w:val="24"/>
          <w:szCs w:val="24"/>
        </w:rPr>
        <w:t xml:space="preserve">’ brokers engage in </w:t>
      </w:r>
      <w:r w:rsidR="00803593">
        <w:rPr>
          <w:rFonts w:asciiTheme="majorBidi" w:hAnsiTheme="majorBidi" w:cstheme="majorBidi"/>
          <w:sz w:val="24"/>
          <w:szCs w:val="24"/>
        </w:rPr>
        <w:t>complex social networks</w:t>
      </w:r>
      <w:r>
        <w:rPr>
          <w:rFonts w:asciiTheme="majorBidi" w:hAnsiTheme="majorBidi" w:cstheme="majorBidi"/>
          <w:sz w:val="24"/>
          <w:szCs w:val="24"/>
        </w:rPr>
        <w:t>.  Th</w:t>
      </w:r>
      <w:r w:rsidR="00803593">
        <w:rPr>
          <w:rFonts w:asciiTheme="majorBidi" w:hAnsiTheme="majorBidi" w:cstheme="majorBidi"/>
          <w:sz w:val="24"/>
          <w:szCs w:val="24"/>
        </w:rPr>
        <w:t xml:space="preserve">eir </w:t>
      </w:r>
      <w:r>
        <w:rPr>
          <w:rFonts w:asciiTheme="majorBidi" w:hAnsiTheme="majorBidi" w:cstheme="majorBidi"/>
          <w:sz w:val="24"/>
          <w:szCs w:val="24"/>
        </w:rPr>
        <w:t xml:space="preserve">‘link work’ not only consists of </w:t>
      </w:r>
      <w:r w:rsidR="00803593">
        <w:rPr>
          <w:rFonts w:asciiTheme="majorBidi" w:hAnsiTheme="majorBidi" w:cstheme="majorBidi"/>
          <w:sz w:val="24"/>
          <w:szCs w:val="24"/>
        </w:rPr>
        <w:t xml:space="preserve">making connections between interested </w:t>
      </w:r>
      <w:r>
        <w:rPr>
          <w:rFonts w:asciiTheme="majorBidi" w:hAnsiTheme="majorBidi" w:cstheme="majorBidi"/>
          <w:sz w:val="24"/>
          <w:szCs w:val="24"/>
        </w:rPr>
        <w:t>parties</w:t>
      </w:r>
      <w:r w:rsidR="00FC00FF">
        <w:rPr>
          <w:rFonts w:asciiTheme="majorBidi" w:hAnsiTheme="majorBidi" w:cstheme="majorBidi"/>
          <w:sz w:val="24"/>
          <w:szCs w:val="24"/>
        </w:rPr>
        <w:t xml:space="preserve"> in </w:t>
      </w:r>
      <w:proofErr w:type="spellStart"/>
      <w:r w:rsidR="00FC00FF">
        <w:rPr>
          <w:rFonts w:asciiTheme="majorBidi" w:hAnsiTheme="majorBidi" w:cstheme="majorBidi"/>
          <w:sz w:val="24"/>
          <w:szCs w:val="24"/>
        </w:rPr>
        <w:t>Mangaluru’s</w:t>
      </w:r>
      <w:proofErr w:type="spellEnd"/>
      <w:r w:rsidR="00FC00FF">
        <w:rPr>
          <w:rFonts w:asciiTheme="majorBidi" w:hAnsiTheme="majorBidi" w:cstheme="majorBidi"/>
          <w:sz w:val="24"/>
          <w:szCs w:val="24"/>
        </w:rPr>
        <w:t xml:space="preserve"> land and housing market</w:t>
      </w:r>
      <w:r>
        <w:rPr>
          <w:rFonts w:asciiTheme="majorBidi" w:hAnsiTheme="majorBidi" w:cstheme="majorBidi"/>
          <w:sz w:val="24"/>
          <w:szCs w:val="24"/>
        </w:rPr>
        <w:t xml:space="preserve">, but </w:t>
      </w:r>
      <w:r w:rsidR="00FC00FF">
        <w:rPr>
          <w:rFonts w:asciiTheme="majorBidi" w:hAnsiTheme="majorBidi" w:cstheme="majorBidi"/>
          <w:sz w:val="24"/>
          <w:szCs w:val="24"/>
        </w:rPr>
        <w:t>also of assessing</w:t>
      </w:r>
      <w:r w:rsidR="00595373">
        <w:rPr>
          <w:rFonts w:asciiTheme="majorBidi" w:hAnsiTheme="majorBidi" w:cstheme="majorBidi"/>
          <w:sz w:val="24"/>
          <w:szCs w:val="24"/>
        </w:rPr>
        <w:t xml:space="preserve"> crucial</w:t>
      </w:r>
      <w:r w:rsidR="00FC00FF">
        <w:rPr>
          <w:rFonts w:asciiTheme="majorBidi" w:hAnsiTheme="majorBidi" w:cstheme="majorBidi"/>
          <w:sz w:val="24"/>
          <w:szCs w:val="24"/>
        </w:rPr>
        <w:t xml:space="preserve"> </w:t>
      </w:r>
      <w:r w:rsidR="00762343" w:rsidRPr="00762343">
        <w:rPr>
          <w:rFonts w:asciiTheme="majorBidi" w:hAnsiTheme="majorBidi" w:cstheme="majorBidi"/>
          <w:sz w:val="24"/>
          <w:szCs w:val="24"/>
        </w:rPr>
        <w:t xml:space="preserve">class, </w:t>
      </w:r>
      <w:r w:rsidR="005274AC">
        <w:rPr>
          <w:rFonts w:asciiTheme="majorBidi" w:hAnsiTheme="majorBidi" w:cstheme="majorBidi"/>
          <w:sz w:val="24"/>
          <w:szCs w:val="24"/>
        </w:rPr>
        <w:t>caste</w:t>
      </w:r>
      <w:r w:rsidR="00762343" w:rsidRPr="00762343">
        <w:rPr>
          <w:rFonts w:asciiTheme="majorBidi" w:hAnsiTheme="majorBidi" w:cstheme="majorBidi"/>
          <w:sz w:val="24"/>
          <w:szCs w:val="24"/>
        </w:rPr>
        <w:t xml:space="preserve">, </w:t>
      </w:r>
      <w:r w:rsidR="00595373">
        <w:rPr>
          <w:rFonts w:asciiTheme="majorBidi" w:hAnsiTheme="majorBidi" w:cstheme="majorBidi"/>
          <w:sz w:val="24"/>
          <w:szCs w:val="24"/>
        </w:rPr>
        <w:t>religion</w:t>
      </w:r>
      <w:r w:rsidR="00762343" w:rsidRPr="00762343">
        <w:rPr>
          <w:rFonts w:asciiTheme="majorBidi" w:hAnsiTheme="majorBidi" w:cstheme="majorBidi"/>
          <w:sz w:val="24"/>
          <w:szCs w:val="24"/>
        </w:rPr>
        <w:t xml:space="preserve"> and gender characteristics </w:t>
      </w:r>
      <w:r w:rsidR="00EE71EC">
        <w:rPr>
          <w:rFonts w:asciiTheme="majorBidi" w:hAnsiTheme="majorBidi" w:cstheme="majorBidi"/>
          <w:sz w:val="24"/>
          <w:szCs w:val="24"/>
        </w:rPr>
        <w:t xml:space="preserve">that </w:t>
      </w:r>
      <w:r w:rsidR="00803593">
        <w:rPr>
          <w:rFonts w:asciiTheme="majorBidi" w:hAnsiTheme="majorBidi" w:cstheme="majorBidi"/>
          <w:sz w:val="24"/>
          <w:szCs w:val="24"/>
        </w:rPr>
        <w:t xml:space="preserve">make or break access </w:t>
      </w:r>
      <w:r w:rsidR="00FC00FF">
        <w:rPr>
          <w:rFonts w:asciiTheme="majorBidi" w:hAnsiTheme="majorBidi" w:cstheme="majorBidi"/>
          <w:sz w:val="24"/>
          <w:szCs w:val="24"/>
        </w:rPr>
        <w:t>to</w:t>
      </w:r>
      <w:r w:rsidR="00803593">
        <w:rPr>
          <w:rFonts w:asciiTheme="majorBidi" w:hAnsiTheme="majorBidi" w:cstheme="majorBidi"/>
          <w:sz w:val="24"/>
          <w:szCs w:val="24"/>
        </w:rPr>
        <w:t xml:space="preserve"> </w:t>
      </w:r>
      <w:r w:rsidR="00762343" w:rsidRPr="00762343">
        <w:rPr>
          <w:rFonts w:asciiTheme="majorBidi" w:hAnsiTheme="majorBidi" w:cstheme="majorBidi"/>
          <w:sz w:val="24"/>
          <w:szCs w:val="24"/>
        </w:rPr>
        <w:t>markets</w:t>
      </w:r>
      <w:r w:rsidR="00EE71EC">
        <w:rPr>
          <w:rFonts w:asciiTheme="majorBidi" w:hAnsiTheme="majorBidi" w:cstheme="majorBidi"/>
          <w:sz w:val="24"/>
          <w:szCs w:val="24"/>
        </w:rPr>
        <w:t xml:space="preserve">.  </w:t>
      </w:r>
      <w:r w:rsidR="00762343" w:rsidRPr="00762343">
        <w:rPr>
          <w:rFonts w:asciiTheme="majorBidi" w:hAnsiTheme="majorBidi" w:cstheme="majorBidi"/>
          <w:sz w:val="24"/>
          <w:szCs w:val="24"/>
        </w:rPr>
        <w:t xml:space="preserve">With the city's </w:t>
      </w:r>
      <w:r w:rsidR="002205EE">
        <w:rPr>
          <w:rFonts w:asciiTheme="majorBidi" w:hAnsiTheme="majorBidi" w:cstheme="majorBidi"/>
          <w:sz w:val="24"/>
          <w:szCs w:val="24"/>
        </w:rPr>
        <w:t xml:space="preserve">fortunes changing </w:t>
      </w:r>
      <w:r w:rsidR="00FC00FF">
        <w:rPr>
          <w:rFonts w:asciiTheme="majorBidi" w:hAnsiTheme="majorBidi" w:cstheme="majorBidi"/>
          <w:sz w:val="24"/>
          <w:szCs w:val="24"/>
        </w:rPr>
        <w:t>following</w:t>
      </w:r>
      <w:r w:rsidR="002205EE">
        <w:rPr>
          <w:rFonts w:asciiTheme="majorBidi" w:hAnsiTheme="majorBidi" w:cstheme="majorBidi"/>
          <w:sz w:val="24"/>
          <w:szCs w:val="24"/>
        </w:rPr>
        <w:t xml:space="preserve"> </w:t>
      </w:r>
      <w:r w:rsidR="00762343" w:rsidRPr="00762343">
        <w:rPr>
          <w:rFonts w:asciiTheme="majorBidi" w:hAnsiTheme="majorBidi" w:cstheme="majorBidi"/>
          <w:sz w:val="24"/>
          <w:szCs w:val="24"/>
        </w:rPr>
        <w:t xml:space="preserve">a </w:t>
      </w:r>
      <w:r w:rsidR="00595373">
        <w:rPr>
          <w:rFonts w:asciiTheme="majorBidi" w:hAnsiTheme="majorBidi" w:cstheme="majorBidi"/>
          <w:sz w:val="24"/>
          <w:szCs w:val="24"/>
        </w:rPr>
        <w:t xml:space="preserve">recent </w:t>
      </w:r>
      <w:r w:rsidR="00762343" w:rsidRPr="00762343">
        <w:rPr>
          <w:rFonts w:asciiTheme="majorBidi" w:hAnsiTheme="majorBidi" w:cstheme="majorBidi"/>
          <w:sz w:val="24"/>
          <w:szCs w:val="24"/>
        </w:rPr>
        <w:t xml:space="preserve">real estate 'boom' and the </w:t>
      </w:r>
      <w:r w:rsidR="002205EE">
        <w:rPr>
          <w:rFonts w:asciiTheme="majorBidi" w:hAnsiTheme="majorBidi" w:cstheme="majorBidi"/>
          <w:sz w:val="24"/>
          <w:szCs w:val="24"/>
        </w:rPr>
        <w:t xml:space="preserve">expansion of the educational sector, </w:t>
      </w:r>
      <w:r w:rsidR="00762343" w:rsidRPr="00762343">
        <w:rPr>
          <w:rFonts w:asciiTheme="majorBidi" w:hAnsiTheme="majorBidi" w:cstheme="majorBidi"/>
          <w:sz w:val="24"/>
          <w:szCs w:val="24"/>
        </w:rPr>
        <w:t xml:space="preserve">the number of </w:t>
      </w:r>
      <w:r w:rsidR="002205EE">
        <w:rPr>
          <w:rFonts w:asciiTheme="majorBidi" w:hAnsiTheme="majorBidi" w:cstheme="majorBidi"/>
          <w:sz w:val="24"/>
          <w:szCs w:val="24"/>
        </w:rPr>
        <w:t xml:space="preserve">players and connections </w:t>
      </w:r>
      <w:r w:rsidR="00762343" w:rsidRPr="00762343">
        <w:rPr>
          <w:rFonts w:asciiTheme="majorBidi" w:hAnsiTheme="majorBidi" w:cstheme="majorBidi"/>
          <w:sz w:val="24"/>
          <w:szCs w:val="24"/>
        </w:rPr>
        <w:t>has increased and diversified</w:t>
      </w:r>
      <w:r w:rsidR="00EE71EC">
        <w:rPr>
          <w:rFonts w:asciiTheme="majorBidi" w:hAnsiTheme="majorBidi" w:cstheme="majorBidi"/>
          <w:sz w:val="24"/>
          <w:szCs w:val="24"/>
        </w:rPr>
        <w:t xml:space="preserve">, and </w:t>
      </w:r>
      <w:r w:rsidR="00FC00FF">
        <w:rPr>
          <w:rFonts w:asciiTheme="majorBidi" w:hAnsiTheme="majorBidi" w:cstheme="majorBidi"/>
          <w:sz w:val="24"/>
          <w:szCs w:val="24"/>
        </w:rPr>
        <w:t>broker</w:t>
      </w:r>
      <w:r w:rsidR="002205EE">
        <w:rPr>
          <w:rFonts w:asciiTheme="majorBidi" w:hAnsiTheme="majorBidi" w:cstheme="majorBidi"/>
          <w:sz w:val="24"/>
          <w:szCs w:val="24"/>
        </w:rPr>
        <w:t xml:space="preserve">s have become more </w:t>
      </w:r>
      <w:r w:rsidR="00FC00FF">
        <w:rPr>
          <w:rFonts w:asciiTheme="majorBidi" w:hAnsiTheme="majorBidi" w:cstheme="majorBidi"/>
          <w:sz w:val="24"/>
          <w:szCs w:val="24"/>
        </w:rPr>
        <w:t>than ever key players who help clients</w:t>
      </w:r>
      <w:r w:rsidR="002205EE">
        <w:rPr>
          <w:rFonts w:asciiTheme="majorBidi" w:hAnsiTheme="majorBidi" w:cstheme="majorBidi"/>
          <w:sz w:val="24"/>
          <w:szCs w:val="24"/>
        </w:rPr>
        <w:t xml:space="preserve"> </w:t>
      </w:r>
      <w:r w:rsidR="005274AC">
        <w:rPr>
          <w:rFonts w:asciiTheme="majorBidi" w:hAnsiTheme="majorBidi" w:cstheme="majorBidi"/>
          <w:sz w:val="24"/>
          <w:szCs w:val="24"/>
        </w:rPr>
        <w:t xml:space="preserve">‘interpret’ </w:t>
      </w:r>
      <w:r w:rsidR="00FC00FF">
        <w:rPr>
          <w:rFonts w:asciiTheme="majorBidi" w:hAnsiTheme="majorBidi" w:cstheme="majorBidi"/>
          <w:sz w:val="24"/>
          <w:szCs w:val="24"/>
        </w:rPr>
        <w:t xml:space="preserve">and access </w:t>
      </w:r>
      <w:r w:rsidR="005274AC">
        <w:rPr>
          <w:rFonts w:asciiTheme="majorBidi" w:hAnsiTheme="majorBidi" w:cstheme="majorBidi"/>
          <w:sz w:val="24"/>
          <w:szCs w:val="24"/>
        </w:rPr>
        <w:t xml:space="preserve">the market. </w:t>
      </w:r>
      <w:r w:rsidR="00FC00FF">
        <w:rPr>
          <w:rFonts w:asciiTheme="majorBidi" w:hAnsiTheme="majorBidi" w:cstheme="majorBidi"/>
          <w:sz w:val="24"/>
          <w:szCs w:val="24"/>
        </w:rPr>
        <w:t xml:space="preserve"> </w:t>
      </w:r>
    </w:p>
    <w:p w:rsidR="00352288" w:rsidRDefault="00C025A6" w:rsidP="00352288">
      <w:pPr>
        <w:spacing w:line="480" w:lineRule="auto"/>
        <w:jc w:val="both"/>
        <w:rPr>
          <w:rFonts w:ascii="Times New Roman" w:hAnsi="Times New Roman" w:cs="Times New Roman"/>
          <w:bCs/>
          <w:sz w:val="24"/>
          <w:szCs w:val="24"/>
        </w:rPr>
      </w:pPr>
      <w:r>
        <w:rPr>
          <w:rFonts w:asciiTheme="majorBidi" w:hAnsiTheme="majorBidi" w:cstheme="majorBidi"/>
          <w:sz w:val="24"/>
          <w:szCs w:val="24"/>
        </w:rPr>
        <w:t>Cook argues</w:t>
      </w:r>
      <w:r w:rsidR="002205EE">
        <w:rPr>
          <w:rFonts w:asciiTheme="majorBidi" w:hAnsiTheme="majorBidi" w:cstheme="majorBidi"/>
          <w:sz w:val="24"/>
          <w:szCs w:val="24"/>
        </w:rPr>
        <w:t xml:space="preserve"> that in </w:t>
      </w:r>
      <w:r w:rsidR="00FC00FF">
        <w:rPr>
          <w:rFonts w:asciiTheme="majorBidi" w:hAnsiTheme="majorBidi" w:cstheme="majorBidi"/>
          <w:sz w:val="24"/>
          <w:szCs w:val="24"/>
        </w:rPr>
        <w:t>the process their work becomes</w:t>
      </w:r>
      <w:r w:rsidR="002205EE">
        <w:rPr>
          <w:rFonts w:asciiTheme="majorBidi" w:hAnsiTheme="majorBidi" w:cstheme="majorBidi"/>
          <w:sz w:val="24"/>
          <w:szCs w:val="24"/>
        </w:rPr>
        <w:t xml:space="preserve"> </w:t>
      </w:r>
      <w:r w:rsidR="00FC00FF">
        <w:rPr>
          <w:rFonts w:asciiTheme="majorBidi" w:hAnsiTheme="majorBidi" w:cstheme="majorBidi"/>
          <w:sz w:val="24"/>
          <w:szCs w:val="24"/>
        </w:rPr>
        <w:t xml:space="preserve">a </w:t>
      </w:r>
      <w:r w:rsidR="002205EE">
        <w:rPr>
          <w:rFonts w:asciiTheme="majorBidi" w:hAnsiTheme="majorBidi" w:cstheme="majorBidi"/>
          <w:sz w:val="24"/>
          <w:szCs w:val="24"/>
        </w:rPr>
        <w:t xml:space="preserve">part of </w:t>
      </w:r>
      <w:r w:rsidR="00FC00FF">
        <w:rPr>
          <w:rFonts w:asciiTheme="majorBidi" w:hAnsiTheme="majorBidi" w:cstheme="majorBidi"/>
          <w:sz w:val="24"/>
          <w:szCs w:val="24"/>
        </w:rPr>
        <w:t xml:space="preserve">the making of </w:t>
      </w:r>
      <w:r w:rsidR="002205EE">
        <w:rPr>
          <w:rFonts w:asciiTheme="majorBidi" w:hAnsiTheme="majorBidi" w:cstheme="majorBidi"/>
          <w:sz w:val="24"/>
          <w:szCs w:val="24"/>
        </w:rPr>
        <w:t xml:space="preserve">property </w:t>
      </w:r>
      <w:r w:rsidR="00FC00FF">
        <w:rPr>
          <w:rFonts w:asciiTheme="majorBidi" w:hAnsiTheme="majorBidi" w:cstheme="majorBidi"/>
          <w:sz w:val="24"/>
          <w:szCs w:val="24"/>
        </w:rPr>
        <w:t>itself</w:t>
      </w:r>
      <w:r>
        <w:rPr>
          <w:rFonts w:asciiTheme="majorBidi" w:hAnsiTheme="majorBidi" w:cstheme="majorBidi"/>
          <w:sz w:val="24"/>
          <w:szCs w:val="24"/>
        </w:rPr>
        <w:t xml:space="preserve">: the knowledge, </w:t>
      </w:r>
      <w:r w:rsidR="008123E1">
        <w:rPr>
          <w:rFonts w:asciiTheme="majorBidi" w:hAnsiTheme="majorBidi" w:cstheme="majorBidi"/>
          <w:sz w:val="24"/>
          <w:szCs w:val="24"/>
        </w:rPr>
        <w:t xml:space="preserve">skills and </w:t>
      </w:r>
      <w:r>
        <w:rPr>
          <w:rFonts w:asciiTheme="majorBidi" w:hAnsiTheme="majorBidi" w:cstheme="majorBidi"/>
          <w:sz w:val="24"/>
          <w:szCs w:val="24"/>
        </w:rPr>
        <w:t xml:space="preserve">experience that go into the making </w:t>
      </w:r>
      <w:r w:rsidR="002205EE">
        <w:rPr>
          <w:rFonts w:asciiTheme="majorBidi" w:hAnsiTheme="majorBidi" w:cstheme="majorBidi"/>
          <w:sz w:val="24"/>
          <w:szCs w:val="24"/>
        </w:rPr>
        <w:t>of deals ha</w:t>
      </w:r>
      <w:r w:rsidR="00FC00FF">
        <w:rPr>
          <w:rFonts w:asciiTheme="majorBidi" w:hAnsiTheme="majorBidi" w:cstheme="majorBidi"/>
          <w:sz w:val="24"/>
          <w:szCs w:val="24"/>
        </w:rPr>
        <w:t>ve</w:t>
      </w:r>
      <w:r w:rsidR="002205EE">
        <w:rPr>
          <w:rFonts w:asciiTheme="majorBidi" w:hAnsiTheme="majorBidi" w:cstheme="majorBidi"/>
          <w:sz w:val="24"/>
          <w:szCs w:val="24"/>
        </w:rPr>
        <w:t xml:space="preserve"> a </w:t>
      </w:r>
      <w:r>
        <w:rPr>
          <w:rFonts w:asciiTheme="majorBidi" w:hAnsiTheme="majorBidi" w:cstheme="majorBidi"/>
          <w:sz w:val="24"/>
          <w:szCs w:val="24"/>
        </w:rPr>
        <w:t xml:space="preserve">value, can be ‘owned’ and can be transferred, as when brokers collaborate on deals.  Cook’s </w:t>
      </w:r>
      <w:r>
        <w:rPr>
          <w:rFonts w:asciiTheme="majorBidi" w:hAnsiTheme="majorBidi" w:cstheme="majorBidi"/>
          <w:bCs/>
          <w:sz w:val="24"/>
          <w:szCs w:val="24"/>
        </w:rPr>
        <w:t xml:space="preserve">ethnography </w:t>
      </w:r>
      <w:r w:rsidR="00595373">
        <w:rPr>
          <w:rFonts w:asciiTheme="majorBidi" w:hAnsiTheme="majorBidi" w:cstheme="majorBidi"/>
          <w:bCs/>
          <w:sz w:val="24"/>
          <w:szCs w:val="24"/>
        </w:rPr>
        <w:t xml:space="preserve">thus </w:t>
      </w:r>
      <w:r>
        <w:rPr>
          <w:rFonts w:asciiTheme="majorBidi" w:hAnsiTheme="majorBidi" w:cstheme="majorBidi"/>
          <w:bCs/>
          <w:sz w:val="24"/>
          <w:szCs w:val="24"/>
        </w:rPr>
        <w:t xml:space="preserve">points to the </w:t>
      </w:r>
      <w:r w:rsidR="00595373">
        <w:rPr>
          <w:rFonts w:asciiTheme="majorBidi" w:hAnsiTheme="majorBidi" w:cstheme="majorBidi"/>
          <w:bCs/>
          <w:sz w:val="24"/>
          <w:szCs w:val="24"/>
        </w:rPr>
        <w:t>vital</w:t>
      </w:r>
      <w:r>
        <w:rPr>
          <w:rFonts w:asciiTheme="majorBidi" w:hAnsiTheme="majorBidi" w:cstheme="majorBidi"/>
          <w:bCs/>
          <w:sz w:val="24"/>
          <w:szCs w:val="24"/>
        </w:rPr>
        <w:t xml:space="preserve"> role of </w:t>
      </w:r>
      <w:r w:rsidR="00A95317">
        <w:rPr>
          <w:rFonts w:asciiTheme="majorBidi" w:hAnsiTheme="majorBidi" w:cstheme="majorBidi"/>
          <w:bCs/>
          <w:sz w:val="24"/>
          <w:szCs w:val="24"/>
        </w:rPr>
        <w:t>‘</w:t>
      </w:r>
      <w:r>
        <w:rPr>
          <w:rFonts w:asciiTheme="majorBidi" w:hAnsiTheme="majorBidi" w:cstheme="majorBidi"/>
          <w:bCs/>
          <w:sz w:val="24"/>
          <w:szCs w:val="24"/>
        </w:rPr>
        <w:t>link work</w:t>
      </w:r>
      <w:r w:rsidR="00A95317">
        <w:rPr>
          <w:rFonts w:asciiTheme="majorBidi" w:hAnsiTheme="majorBidi" w:cstheme="majorBidi"/>
          <w:bCs/>
          <w:sz w:val="24"/>
          <w:szCs w:val="24"/>
        </w:rPr>
        <w:t>’</w:t>
      </w:r>
      <w:r>
        <w:rPr>
          <w:rFonts w:asciiTheme="majorBidi" w:hAnsiTheme="majorBidi" w:cstheme="majorBidi"/>
          <w:bCs/>
          <w:sz w:val="24"/>
          <w:szCs w:val="24"/>
        </w:rPr>
        <w:t xml:space="preserve"> in the very making of</w:t>
      </w:r>
      <w:r w:rsidR="00484C9D">
        <w:rPr>
          <w:rFonts w:asciiTheme="majorBidi" w:hAnsiTheme="majorBidi" w:cstheme="majorBidi"/>
          <w:bCs/>
          <w:sz w:val="24"/>
          <w:szCs w:val="24"/>
        </w:rPr>
        <w:t xml:space="preserve"> property markets</w:t>
      </w:r>
      <w:r>
        <w:rPr>
          <w:rFonts w:asciiTheme="majorBidi" w:hAnsiTheme="majorBidi" w:cstheme="majorBidi"/>
          <w:bCs/>
          <w:sz w:val="24"/>
          <w:szCs w:val="24"/>
        </w:rPr>
        <w:t xml:space="preserve"> and in driving the commodification of land and housing in the city.  Property is only a commodity if there is a market</w:t>
      </w:r>
      <w:r w:rsidR="00A95317">
        <w:rPr>
          <w:rFonts w:asciiTheme="majorBidi" w:hAnsiTheme="majorBidi" w:cstheme="majorBidi"/>
          <w:bCs/>
          <w:sz w:val="24"/>
          <w:szCs w:val="24"/>
        </w:rPr>
        <w:t>,</w:t>
      </w:r>
      <w:r>
        <w:rPr>
          <w:rFonts w:asciiTheme="majorBidi" w:hAnsiTheme="majorBidi" w:cstheme="majorBidi"/>
          <w:bCs/>
          <w:sz w:val="24"/>
          <w:szCs w:val="24"/>
        </w:rPr>
        <w:t xml:space="preserve"> and brokers are key to the </w:t>
      </w:r>
      <w:r w:rsidR="00595373">
        <w:rPr>
          <w:rFonts w:asciiTheme="majorBidi" w:hAnsiTheme="majorBidi" w:cstheme="majorBidi"/>
          <w:bCs/>
          <w:sz w:val="24"/>
          <w:szCs w:val="24"/>
        </w:rPr>
        <w:t>making</w:t>
      </w:r>
      <w:r w:rsidR="00484C9D">
        <w:rPr>
          <w:rFonts w:asciiTheme="majorBidi" w:hAnsiTheme="majorBidi" w:cstheme="majorBidi"/>
          <w:bCs/>
          <w:sz w:val="24"/>
          <w:szCs w:val="24"/>
        </w:rPr>
        <w:t xml:space="preserve"> </w:t>
      </w:r>
      <w:r>
        <w:rPr>
          <w:rFonts w:asciiTheme="majorBidi" w:hAnsiTheme="majorBidi" w:cstheme="majorBidi"/>
          <w:bCs/>
          <w:sz w:val="24"/>
          <w:szCs w:val="24"/>
        </w:rPr>
        <w:t>and functioning of such</w:t>
      </w:r>
      <w:r w:rsidR="00484C9D">
        <w:rPr>
          <w:rFonts w:asciiTheme="majorBidi" w:hAnsiTheme="majorBidi" w:cstheme="majorBidi"/>
          <w:bCs/>
          <w:sz w:val="24"/>
          <w:szCs w:val="24"/>
        </w:rPr>
        <w:t xml:space="preserve"> markets</w:t>
      </w:r>
      <w:r w:rsidR="008123E1">
        <w:rPr>
          <w:rFonts w:asciiTheme="majorBidi" w:hAnsiTheme="majorBidi" w:cstheme="majorBidi"/>
          <w:bCs/>
          <w:sz w:val="24"/>
          <w:szCs w:val="24"/>
        </w:rPr>
        <w:t xml:space="preserve"> in the city.  Indeed</w:t>
      </w:r>
      <w:r>
        <w:rPr>
          <w:rFonts w:asciiTheme="majorBidi" w:hAnsiTheme="majorBidi" w:cstheme="majorBidi"/>
          <w:bCs/>
          <w:sz w:val="24"/>
          <w:szCs w:val="24"/>
        </w:rPr>
        <w:t>, brokers with their mult</w:t>
      </w:r>
      <w:r w:rsidR="00A95317">
        <w:rPr>
          <w:rFonts w:asciiTheme="majorBidi" w:hAnsiTheme="majorBidi" w:cstheme="majorBidi"/>
          <w:bCs/>
          <w:sz w:val="24"/>
          <w:szCs w:val="24"/>
        </w:rPr>
        <w:t>iple</w:t>
      </w:r>
      <w:r>
        <w:rPr>
          <w:rFonts w:asciiTheme="majorBidi" w:hAnsiTheme="majorBidi" w:cstheme="majorBidi"/>
          <w:bCs/>
          <w:sz w:val="24"/>
          <w:szCs w:val="24"/>
        </w:rPr>
        <w:t xml:space="preserve"> links</w:t>
      </w:r>
      <w:r w:rsidR="00FC00FF">
        <w:rPr>
          <w:rFonts w:asciiTheme="majorBidi" w:hAnsiTheme="majorBidi" w:cstheme="majorBidi"/>
          <w:bCs/>
          <w:sz w:val="24"/>
          <w:szCs w:val="24"/>
        </w:rPr>
        <w:t xml:space="preserve"> </w:t>
      </w:r>
      <w:r>
        <w:rPr>
          <w:rFonts w:asciiTheme="majorBidi" w:hAnsiTheme="majorBidi" w:cstheme="majorBidi"/>
          <w:bCs/>
          <w:sz w:val="24"/>
          <w:szCs w:val="24"/>
        </w:rPr>
        <w:t xml:space="preserve">are not merely mediating markets </w:t>
      </w:r>
      <w:r w:rsidR="00A95317">
        <w:rPr>
          <w:rFonts w:asciiTheme="majorBidi" w:hAnsiTheme="majorBidi" w:cstheme="majorBidi"/>
          <w:bCs/>
          <w:sz w:val="24"/>
          <w:szCs w:val="24"/>
        </w:rPr>
        <w:t xml:space="preserve">but are at the very heart of how urban property markets are constituted, structured and </w:t>
      </w:r>
      <w:r w:rsidR="00595373">
        <w:rPr>
          <w:rFonts w:asciiTheme="majorBidi" w:hAnsiTheme="majorBidi" w:cstheme="majorBidi"/>
          <w:bCs/>
          <w:sz w:val="24"/>
          <w:szCs w:val="24"/>
        </w:rPr>
        <w:t>acted upon</w:t>
      </w:r>
      <w:r w:rsidRPr="00762343">
        <w:rPr>
          <w:rFonts w:asciiTheme="majorBidi" w:hAnsiTheme="majorBidi" w:cstheme="majorBidi"/>
          <w:sz w:val="24"/>
          <w:szCs w:val="24"/>
        </w:rPr>
        <w:t>.</w:t>
      </w:r>
      <w:r w:rsidR="00A95317">
        <w:rPr>
          <w:rFonts w:asciiTheme="majorBidi" w:hAnsiTheme="majorBidi" w:cstheme="majorBidi"/>
          <w:sz w:val="24"/>
          <w:szCs w:val="24"/>
        </w:rPr>
        <w:t xml:space="preserve">  </w:t>
      </w:r>
      <w:r w:rsidR="00FC00FF">
        <w:rPr>
          <w:rFonts w:asciiTheme="majorBidi" w:hAnsiTheme="majorBidi" w:cstheme="majorBidi"/>
          <w:sz w:val="24"/>
          <w:szCs w:val="24"/>
        </w:rPr>
        <w:t xml:space="preserve">Despite a </w:t>
      </w:r>
      <w:r w:rsidR="00EB2741">
        <w:rPr>
          <w:rFonts w:asciiTheme="majorBidi" w:hAnsiTheme="majorBidi" w:cstheme="majorBidi"/>
          <w:sz w:val="24"/>
          <w:szCs w:val="24"/>
        </w:rPr>
        <w:t xml:space="preserve">growing body of literature on </w:t>
      </w:r>
      <w:r w:rsidR="00A95317">
        <w:rPr>
          <w:rFonts w:asciiTheme="majorBidi" w:hAnsiTheme="majorBidi" w:cstheme="majorBidi"/>
          <w:sz w:val="24"/>
          <w:szCs w:val="24"/>
        </w:rPr>
        <w:t xml:space="preserve">real estate developers </w:t>
      </w:r>
      <w:r w:rsidR="00EB2741">
        <w:rPr>
          <w:rFonts w:asciiTheme="majorBidi" w:hAnsiTheme="majorBidi" w:cstheme="majorBidi"/>
          <w:sz w:val="24"/>
          <w:szCs w:val="24"/>
        </w:rPr>
        <w:t>in India’s metropolises, we still know relatively little about the many ‘men in the middle’</w:t>
      </w:r>
      <w:r w:rsidR="00951E7C">
        <w:rPr>
          <w:rFonts w:asciiTheme="majorBidi" w:hAnsiTheme="majorBidi" w:cstheme="majorBidi"/>
          <w:sz w:val="24"/>
          <w:szCs w:val="24"/>
        </w:rPr>
        <w:t xml:space="preserve"> or small-scale brokers</w:t>
      </w:r>
      <w:r w:rsidR="00EB2741">
        <w:rPr>
          <w:rFonts w:asciiTheme="majorBidi" w:hAnsiTheme="majorBidi" w:cstheme="majorBidi"/>
          <w:sz w:val="24"/>
          <w:szCs w:val="24"/>
        </w:rPr>
        <w:t xml:space="preserve">, whose </w:t>
      </w:r>
      <w:r w:rsidR="00951E7C">
        <w:rPr>
          <w:rFonts w:asciiTheme="majorBidi" w:hAnsiTheme="majorBidi" w:cstheme="majorBidi"/>
          <w:sz w:val="24"/>
          <w:szCs w:val="24"/>
        </w:rPr>
        <w:t>lives and everyday</w:t>
      </w:r>
      <w:r w:rsidR="008123E1">
        <w:rPr>
          <w:rFonts w:asciiTheme="majorBidi" w:hAnsiTheme="majorBidi" w:cstheme="majorBidi"/>
          <w:sz w:val="24"/>
          <w:szCs w:val="24"/>
        </w:rPr>
        <w:t xml:space="preserve"> </w:t>
      </w:r>
      <w:r w:rsidR="00951E7C">
        <w:rPr>
          <w:rFonts w:asciiTheme="majorBidi" w:hAnsiTheme="majorBidi" w:cstheme="majorBidi"/>
          <w:sz w:val="24"/>
          <w:szCs w:val="24"/>
        </w:rPr>
        <w:t>a</w:t>
      </w:r>
      <w:r w:rsidR="00EB2741">
        <w:rPr>
          <w:rFonts w:asciiTheme="majorBidi" w:hAnsiTheme="majorBidi" w:cstheme="majorBidi"/>
          <w:sz w:val="24"/>
          <w:szCs w:val="24"/>
        </w:rPr>
        <w:t xml:space="preserve">ctivities Cook documents </w:t>
      </w:r>
      <w:r w:rsidR="00F74B03">
        <w:rPr>
          <w:rFonts w:asciiTheme="majorBidi" w:hAnsiTheme="majorBidi" w:cstheme="majorBidi"/>
          <w:sz w:val="24"/>
          <w:szCs w:val="24"/>
        </w:rPr>
        <w:t>in fine detail in this issue</w:t>
      </w:r>
      <w:r w:rsidR="008123E1">
        <w:rPr>
          <w:rFonts w:asciiTheme="majorBidi" w:hAnsiTheme="majorBidi" w:cstheme="majorBidi"/>
          <w:sz w:val="24"/>
          <w:szCs w:val="24"/>
        </w:rPr>
        <w:t>.  Such lives and activities throw significant light on the day-to-day processes through which land and housing are commodified in fast expanding</w:t>
      </w:r>
      <w:r w:rsidR="0076563D">
        <w:rPr>
          <w:rFonts w:asciiTheme="majorBidi" w:hAnsiTheme="majorBidi" w:cstheme="majorBidi"/>
          <w:sz w:val="24"/>
          <w:szCs w:val="24"/>
        </w:rPr>
        <w:t xml:space="preserve"> cities, or as Cook puts it, the wider dis-embedding of property relations under capitalism remains ‘a peopled, laboured process’ in which brokers play a </w:t>
      </w:r>
      <w:r w:rsidR="00FC00FF">
        <w:rPr>
          <w:rFonts w:asciiTheme="majorBidi" w:hAnsiTheme="majorBidi" w:cstheme="majorBidi"/>
          <w:sz w:val="24"/>
          <w:szCs w:val="24"/>
        </w:rPr>
        <w:t>vital, if of</w:t>
      </w:r>
      <w:r w:rsidR="00196A60">
        <w:rPr>
          <w:rFonts w:asciiTheme="majorBidi" w:hAnsiTheme="majorBidi" w:cstheme="majorBidi"/>
          <w:sz w:val="24"/>
          <w:szCs w:val="24"/>
        </w:rPr>
        <w:t xml:space="preserve">ten unnoticed, role. </w:t>
      </w:r>
    </w:p>
    <w:p w:rsidR="00352288" w:rsidRPr="00352288" w:rsidRDefault="008123E1" w:rsidP="00352288">
      <w:pPr>
        <w:spacing w:line="480" w:lineRule="auto"/>
        <w:jc w:val="both"/>
        <w:rPr>
          <w:rFonts w:ascii="Times New Roman" w:hAnsi="Times New Roman" w:cs="Times New Roman"/>
          <w:bCs/>
          <w:sz w:val="24"/>
          <w:szCs w:val="24"/>
        </w:rPr>
      </w:pPr>
      <w:r>
        <w:rPr>
          <w:rFonts w:asciiTheme="majorBidi" w:hAnsiTheme="majorBidi" w:cstheme="majorBidi"/>
          <w:sz w:val="24"/>
          <w:szCs w:val="24"/>
        </w:rPr>
        <w:t xml:space="preserve">With a </w:t>
      </w:r>
      <w:r w:rsidR="00951E7C">
        <w:rPr>
          <w:rFonts w:asciiTheme="majorBidi" w:hAnsiTheme="majorBidi" w:cstheme="majorBidi"/>
          <w:sz w:val="24"/>
          <w:szCs w:val="24"/>
        </w:rPr>
        <w:t xml:space="preserve">different take on </w:t>
      </w:r>
      <w:r w:rsidR="001A763D">
        <w:rPr>
          <w:rFonts w:asciiTheme="majorBidi" w:hAnsiTheme="majorBidi" w:cstheme="majorBidi"/>
          <w:sz w:val="24"/>
          <w:szCs w:val="24"/>
        </w:rPr>
        <w:t xml:space="preserve">the social life of </w:t>
      </w:r>
      <w:r w:rsidR="00951E7C">
        <w:rPr>
          <w:rFonts w:asciiTheme="majorBidi" w:hAnsiTheme="majorBidi" w:cstheme="majorBidi"/>
          <w:sz w:val="24"/>
          <w:szCs w:val="24"/>
        </w:rPr>
        <w:t xml:space="preserve">real estate markets, Raphael </w:t>
      </w:r>
      <w:proofErr w:type="spellStart"/>
      <w:r w:rsidR="00951E7C">
        <w:rPr>
          <w:rFonts w:asciiTheme="majorBidi" w:hAnsiTheme="majorBidi" w:cstheme="majorBidi"/>
          <w:sz w:val="24"/>
          <w:szCs w:val="24"/>
        </w:rPr>
        <w:t>Susewind</w:t>
      </w:r>
      <w:proofErr w:type="spellEnd"/>
      <w:r w:rsidR="00951E7C">
        <w:rPr>
          <w:rFonts w:asciiTheme="majorBidi" w:hAnsiTheme="majorBidi" w:cstheme="majorBidi"/>
          <w:sz w:val="24"/>
          <w:szCs w:val="24"/>
        </w:rPr>
        <w:t xml:space="preserve"> turns to Lucknow’s urban housing market to examine questions of</w:t>
      </w:r>
      <w:r w:rsidR="001A763D">
        <w:rPr>
          <w:rFonts w:asciiTheme="majorBidi" w:hAnsiTheme="majorBidi" w:cstheme="majorBidi"/>
          <w:sz w:val="24"/>
          <w:szCs w:val="24"/>
        </w:rPr>
        <w:t xml:space="preserve"> discrimination</w:t>
      </w:r>
      <w:r w:rsidR="00951E7C">
        <w:rPr>
          <w:rFonts w:asciiTheme="majorBidi" w:hAnsiTheme="majorBidi" w:cstheme="majorBidi"/>
          <w:sz w:val="24"/>
          <w:szCs w:val="24"/>
        </w:rPr>
        <w:t>.  His paper ‘</w:t>
      </w:r>
      <w:r w:rsidR="00876EF2" w:rsidRPr="00951E7C">
        <w:rPr>
          <w:rFonts w:asciiTheme="majorBidi" w:hAnsiTheme="majorBidi" w:cstheme="majorBidi"/>
          <w:i/>
          <w:iCs/>
          <w:sz w:val="24"/>
          <w:szCs w:val="24"/>
        </w:rPr>
        <w:t xml:space="preserve">Spatial segregation, real estate markets and the political economy of corruption in </w:t>
      </w:r>
      <w:r w:rsidR="00AC5D3B">
        <w:rPr>
          <w:rFonts w:asciiTheme="majorBidi" w:hAnsiTheme="majorBidi" w:cstheme="majorBidi"/>
          <w:i/>
          <w:iCs/>
          <w:sz w:val="24"/>
          <w:szCs w:val="24"/>
        </w:rPr>
        <w:t>Lucknow</w:t>
      </w:r>
      <w:r w:rsidR="001A763D">
        <w:rPr>
          <w:rFonts w:asciiTheme="majorBidi" w:hAnsiTheme="majorBidi" w:cstheme="majorBidi"/>
          <w:sz w:val="24"/>
          <w:szCs w:val="24"/>
        </w:rPr>
        <w:t xml:space="preserve">’ questions </w:t>
      </w:r>
      <w:r w:rsidR="00AC5D3B">
        <w:rPr>
          <w:rFonts w:asciiTheme="majorBidi" w:hAnsiTheme="majorBidi" w:cstheme="majorBidi"/>
          <w:sz w:val="24"/>
          <w:szCs w:val="24"/>
        </w:rPr>
        <w:t xml:space="preserve">established narratives that </w:t>
      </w:r>
      <w:r w:rsidR="002205EE">
        <w:rPr>
          <w:rFonts w:asciiTheme="majorBidi" w:hAnsiTheme="majorBidi" w:cstheme="majorBidi"/>
          <w:sz w:val="24"/>
          <w:szCs w:val="24"/>
        </w:rPr>
        <w:t xml:space="preserve">assert </w:t>
      </w:r>
      <w:r w:rsidR="00FC00FF">
        <w:rPr>
          <w:rFonts w:asciiTheme="majorBidi" w:hAnsiTheme="majorBidi" w:cstheme="majorBidi"/>
          <w:sz w:val="24"/>
          <w:szCs w:val="24"/>
        </w:rPr>
        <w:t>that</w:t>
      </w:r>
      <w:r w:rsidR="002205EE">
        <w:rPr>
          <w:rFonts w:asciiTheme="majorBidi" w:hAnsiTheme="majorBidi" w:cstheme="majorBidi"/>
          <w:sz w:val="24"/>
          <w:szCs w:val="24"/>
        </w:rPr>
        <w:t xml:space="preserve"> segregation along ethnic/religious lines in Indian cities is based on discriminatory pra</w:t>
      </w:r>
      <w:r w:rsidR="00FC00FF">
        <w:rPr>
          <w:rFonts w:asciiTheme="majorBidi" w:hAnsiTheme="majorBidi" w:cstheme="majorBidi"/>
          <w:sz w:val="24"/>
          <w:szCs w:val="24"/>
        </w:rPr>
        <w:t>c</w:t>
      </w:r>
      <w:r w:rsidR="002205EE">
        <w:rPr>
          <w:rFonts w:asciiTheme="majorBidi" w:hAnsiTheme="majorBidi" w:cstheme="majorBidi"/>
          <w:sz w:val="24"/>
          <w:szCs w:val="24"/>
        </w:rPr>
        <w:t xml:space="preserve">tices </w:t>
      </w:r>
      <w:r w:rsidR="00FC00FF">
        <w:rPr>
          <w:rFonts w:asciiTheme="majorBidi" w:hAnsiTheme="majorBidi" w:cstheme="majorBidi"/>
          <w:sz w:val="24"/>
          <w:szCs w:val="24"/>
        </w:rPr>
        <w:t xml:space="preserve">and ‘communal’ violence </w:t>
      </w:r>
      <w:r w:rsidR="002205EE">
        <w:rPr>
          <w:rFonts w:asciiTheme="majorBidi" w:hAnsiTheme="majorBidi" w:cstheme="majorBidi"/>
          <w:sz w:val="24"/>
          <w:szCs w:val="24"/>
        </w:rPr>
        <w:t xml:space="preserve">that lead to </w:t>
      </w:r>
      <w:r w:rsidR="001A763D">
        <w:rPr>
          <w:rFonts w:asciiTheme="majorBidi" w:hAnsiTheme="majorBidi" w:cstheme="majorBidi"/>
          <w:sz w:val="24"/>
          <w:szCs w:val="24"/>
        </w:rPr>
        <w:t>‘</w:t>
      </w:r>
      <w:proofErr w:type="spellStart"/>
      <w:r w:rsidR="001A763D">
        <w:rPr>
          <w:rFonts w:asciiTheme="majorBidi" w:hAnsiTheme="majorBidi" w:cstheme="majorBidi"/>
          <w:sz w:val="24"/>
          <w:szCs w:val="24"/>
        </w:rPr>
        <w:t>ghettoisation</w:t>
      </w:r>
      <w:proofErr w:type="spellEnd"/>
      <w:r w:rsidR="001A763D">
        <w:rPr>
          <w:rFonts w:asciiTheme="majorBidi" w:hAnsiTheme="majorBidi" w:cstheme="majorBidi"/>
          <w:sz w:val="24"/>
          <w:szCs w:val="24"/>
        </w:rPr>
        <w:t>’</w:t>
      </w:r>
      <w:r w:rsidR="001A763D" w:rsidRPr="001A763D">
        <w:rPr>
          <w:rFonts w:asciiTheme="majorBidi" w:hAnsiTheme="majorBidi" w:cstheme="majorBidi"/>
          <w:sz w:val="24"/>
          <w:szCs w:val="24"/>
        </w:rPr>
        <w:t>.</w:t>
      </w:r>
      <w:r w:rsidR="00AC5D3B">
        <w:rPr>
          <w:rFonts w:asciiTheme="majorBidi" w:hAnsiTheme="majorBidi" w:cstheme="majorBidi"/>
          <w:sz w:val="24"/>
          <w:szCs w:val="24"/>
        </w:rPr>
        <w:t xml:space="preserve"> </w:t>
      </w:r>
      <w:r w:rsidR="001A763D" w:rsidRPr="001A763D">
        <w:rPr>
          <w:rFonts w:asciiTheme="majorBidi" w:hAnsiTheme="majorBidi" w:cstheme="majorBidi"/>
          <w:sz w:val="24"/>
          <w:szCs w:val="24"/>
        </w:rPr>
        <w:t xml:space="preserve"> </w:t>
      </w:r>
      <w:r w:rsidR="00AC5D3B">
        <w:rPr>
          <w:rFonts w:asciiTheme="majorBidi" w:hAnsiTheme="majorBidi" w:cstheme="majorBidi"/>
          <w:sz w:val="24"/>
          <w:szCs w:val="24"/>
        </w:rPr>
        <w:t xml:space="preserve">Drawing </w:t>
      </w:r>
      <w:r w:rsidR="00876EF2" w:rsidRPr="001A763D">
        <w:rPr>
          <w:rFonts w:asciiTheme="majorBidi" w:hAnsiTheme="majorBidi" w:cstheme="majorBidi"/>
          <w:sz w:val="24"/>
          <w:szCs w:val="24"/>
        </w:rPr>
        <w:t xml:space="preserve">on official property registration data and ethnographic fieldwork in Lucknow, Uttar Pradesh, </w:t>
      </w:r>
      <w:proofErr w:type="spellStart"/>
      <w:r w:rsidR="001A763D">
        <w:rPr>
          <w:rFonts w:asciiTheme="majorBidi" w:hAnsiTheme="majorBidi" w:cstheme="majorBidi"/>
          <w:sz w:val="24"/>
          <w:szCs w:val="24"/>
        </w:rPr>
        <w:t>Susewind</w:t>
      </w:r>
      <w:proofErr w:type="spellEnd"/>
      <w:r w:rsidR="001A763D">
        <w:rPr>
          <w:rFonts w:asciiTheme="majorBidi" w:hAnsiTheme="majorBidi" w:cstheme="majorBidi"/>
          <w:sz w:val="24"/>
          <w:szCs w:val="24"/>
        </w:rPr>
        <w:t xml:space="preserve"> seeks to</w:t>
      </w:r>
      <w:r w:rsidR="00876EF2" w:rsidRPr="001A763D">
        <w:rPr>
          <w:rFonts w:asciiTheme="majorBidi" w:hAnsiTheme="majorBidi" w:cstheme="majorBidi"/>
          <w:sz w:val="24"/>
          <w:szCs w:val="24"/>
        </w:rPr>
        <w:t xml:space="preserve"> complicate this narrative</w:t>
      </w:r>
      <w:r w:rsidR="001A763D">
        <w:rPr>
          <w:rFonts w:asciiTheme="majorBidi" w:hAnsiTheme="majorBidi" w:cstheme="majorBidi"/>
          <w:sz w:val="24"/>
          <w:szCs w:val="24"/>
        </w:rPr>
        <w:t xml:space="preserve"> by</w:t>
      </w:r>
      <w:r w:rsidR="00876EF2" w:rsidRPr="001A763D">
        <w:rPr>
          <w:rFonts w:asciiTheme="majorBidi" w:hAnsiTheme="majorBidi" w:cstheme="majorBidi"/>
          <w:sz w:val="24"/>
          <w:szCs w:val="24"/>
        </w:rPr>
        <w:t xml:space="preserve"> focusing on </w:t>
      </w:r>
      <w:r w:rsidR="002205EE">
        <w:rPr>
          <w:rFonts w:asciiTheme="majorBidi" w:hAnsiTheme="majorBidi" w:cstheme="majorBidi"/>
          <w:sz w:val="24"/>
          <w:szCs w:val="24"/>
        </w:rPr>
        <w:t xml:space="preserve">how </w:t>
      </w:r>
      <w:r w:rsidR="00876EF2" w:rsidRPr="001A763D">
        <w:rPr>
          <w:rFonts w:asciiTheme="majorBidi" w:hAnsiTheme="majorBidi" w:cstheme="majorBidi"/>
          <w:sz w:val="24"/>
          <w:szCs w:val="24"/>
        </w:rPr>
        <w:t xml:space="preserve">networking and collusion </w:t>
      </w:r>
      <w:r w:rsidR="00AC5D3B" w:rsidRPr="001A763D">
        <w:rPr>
          <w:rFonts w:asciiTheme="majorBidi" w:hAnsiTheme="majorBidi" w:cstheme="majorBidi"/>
          <w:color w:val="000000"/>
          <w:sz w:val="24"/>
          <w:szCs w:val="24"/>
        </w:rPr>
        <w:t xml:space="preserve">result in higher profit margins </w:t>
      </w:r>
      <w:r w:rsidR="002205EE">
        <w:rPr>
          <w:rFonts w:asciiTheme="majorBidi" w:hAnsiTheme="majorBidi" w:cstheme="majorBidi"/>
          <w:color w:val="000000"/>
          <w:sz w:val="24"/>
          <w:szCs w:val="24"/>
        </w:rPr>
        <w:t>and lower expenses</w:t>
      </w:r>
      <w:r w:rsidR="002B0C43">
        <w:rPr>
          <w:rFonts w:asciiTheme="majorBidi" w:hAnsiTheme="majorBidi" w:cstheme="majorBidi"/>
          <w:color w:val="000000"/>
          <w:sz w:val="24"/>
          <w:szCs w:val="24"/>
        </w:rPr>
        <w:t xml:space="preserve">, leading </w:t>
      </w:r>
      <w:r w:rsidR="00AC5D3B" w:rsidRPr="001A763D">
        <w:rPr>
          <w:rFonts w:asciiTheme="majorBidi" w:hAnsiTheme="majorBidi" w:cstheme="majorBidi"/>
          <w:color w:val="000000"/>
          <w:sz w:val="24"/>
          <w:szCs w:val="24"/>
        </w:rPr>
        <w:t xml:space="preserve">Muslim </w:t>
      </w:r>
      <w:r w:rsidR="002205EE">
        <w:rPr>
          <w:rFonts w:asciiTheme="majorBidi" w:hAnsiTheme="majorBidi" w:cstheme="majorBidi"/>
          <w:color w:val="000000"/>
          <w:sz w:val="24"/>
          <w:szCs w:val="24"/>
        </w:rPr>
        <w:t xml:space="preserve">buyers and </w:t>
      </w:r>
      <w:r w:rsidR="00AC5D3B" w:rsidRPr="001A763D">
        <w:rPr>
          <w:rFonts w:asciiTheme="majorBidi" w:hAnsiTheme="majorBidi" w:cstheme="majorBidi"/>
          <w:color w:val="000000"/>
          <w:sz w:val="24"/>
          <w:szCs w:val="24"/>
        </w:rPr>
        <w:t xml:space="preserve">developers </w:t>
      </w:r>
      <w:r w:rsidR="002B0C43">
        <w:rPr>
          <w:rFonts w:asciiTheme="majorBidi" w:hAnsiTheme="majorBidi" w:cstheme="majorBidi"/>
          <w:color w:val="000000"/>
          <w:sz w:val="24"/>
          <w:szCs w:val="24"/>
        </w:rPr>
        <w:t xml:space="preserve">to further </w:t>
      </w:r>
      <w:r w:rsidR="00AC5D3B" w:rsidRPr="001A763D">
        <w:rPr>
          <w:rFonts w:asciiTheme="majorBidi" w:hAnsiTheme="majorBidi" w:cstheme="majorBidi"/>
          <w:color w:val="000000"/>
          <w:sz w:val="24"/>
          <w:szCs w:val="24"/>
        </w:rPr>
        <w:t>in</w:t>
      </w:r>
      <w:r w:rsidR="002205EE">
        <w:rPr>
          <w:rFonts w:asciiTheme="majorBidi" w:hAnsiTheme="majorBidi" w:cstheme="majorBidi"/>
          <w:color w:val="000000"/>
          <w:sz w:val="24"/>
          <w:szCs w:val="24"/>
        </w:rPr>
        <w:t>vest in</w:t>
      </w:r>
      <w:r w:rsidR="00AC5D3B" w:rsidRPr="001A763D">
        <w:rPr>
          <w:rFonts w:asciiTheme="majorBidi" w:hAnsiTheme="majorBidi" w:cstheme="majorBidi"/>
          <w:color w:val="000000"/>
          <w:sz w:val="24"/>
          <w:szCs w:val="24"/>
        </w:rPr>
        <w:t xml:space="preserve"> </w:t>
      </w:r>
      <w:r w:rsidR="002205EE">
        <w:rPr>
          <w:rFonts w:asciiTheme="majorBidi" w:hAnsiTheme="majorBidi" w:cstheme="majorBidi"/>
          <w:color w:val="000000"/>
          <w:sz w:val="24"/>
          <w:szCs w:val="24"/>
        </w:rPr>
        <w:t>‘</w:t>
      </w:r>
      <w:r w:rsidR="00AC5D3B" w:rsidRPr="001A763D">
        <w:rPr>
          <w:rFonts w:asciiTheme="majorBidi" w:hAnsiTheme="majorBidi" w:cstheme="majorBidi"/>
          <w:color w:val="000000"/>
          <w:sz w:val="24"/>
          <w:szCs w:val="24"/>
        </w:rPr>
        <w:t>traditional</w:t>
      </w:r>
      <w:r w:rsidR="002205EE">
        <w:rPr>
          <w:rFonts w:asciiTheme="majorBidi" w:hAnsiTheme="majorBidi" w:cstheme="majorBidi"/>
          <w:color w:val="000000"/>
          <w:sz w:val="24"/>
          <w:szCs w:val="24"/>
        </w:rPr>
        <w:t>’</w:t>
      </w:r>
      <w:r w:rsidR="00196A60">
        <w:rPr>
          <w:rFonts w:asciiTheme="majorBidi" w:hAnsiTheme="majorBidi" w:cstheme="majorBidi"/>
          <w:color w:val="000000"/>
          <w:sz w:val="24"/>
          <w:szCs w:val="24"/>
        </w:rPr>
        <w:t xml:space="preserve"> Muslim areas. </w:t>
      </w:r>
    </w:p>
    <w:p w:rsidR="00196A60" w:rsidRDefault="002B0C43" w:rsidP="00352288">
      <w:pPr>
        <w:autoSpaceDE w:val="0"/>
        <w:autoSpaceDN w:val="0"/>
        <w:adjustRightInd w:val="0"/>
        <w:spacing w:after="0" w:line="480" w:lineRule="auto"/>
        <w:jc w:val="both"/>
        <w:rPr>
          <w:rFonts w:asciiTheme="majorBidi" w:hAnsiTheme="majorBidi" w:cstheme="majorBidi"/>
          <w:color w:val="000000"/>
          <w:sz w:val="24"/>
          <w:szCs w:val="24"/>
        </w:rPr>
      </w:pPr>
      <w:proofErr w:type="spellStart"/>
      <w:r>
        <w:rPr>
          <w:rFonts w:asciiTheme="majorBidi" w:hAnsiTheme="majorBidi" w:cstheme="majorBidi"/>
          <w:sz w:val="24"/>
          <w:szCs w:val="24"/>
        </w:rPr>
        <w:t>Susewind’s</w:t>
      </w:r>
      <w:proofErr w:type="spellEnd"/>
      <w:r w:rsidR="002205EE">
        <w:rPr>
          <w:rFonts w:asciiTheme="majorBidi" w:hAnsiTheme="majorBidi" w:cstheme="majorBidi"/>
          <w:sz w:val="24"/>
          <w:szCs w:val="24"/>
        </w:rPr>
        <w:t xml:space="preserve"> article clearly shows that </w:t>
      </w:r>
      <w:r w:rsidR="001D0454">
        <w:rPr>
          <w:rFonts w:asciiTheme="majorBidi" w:hAnsiTheme="majorBidi" w:cstheme="majorBidi"/>
          <w:sz w:val="24"/>
          <w:szCs w:val="24"/>
        </w:rPr>
        <w:t>ir</w:t>
      </w:r>
      <w:r w:rsidR="00876EF2" w:rsidRPr="001A763D">
        <w:rPr>
          <w:rFonts w:asciiTheme="majorBidi" w:hAnsiTheme="majorBidi" w:cstheme="majorBidi"/>
          <w:color w:val="000000"/>
          <w:sz w:val="24"/>
          <w:szCs w:val="24"/>
        </w:rPr>
        <w:t xml:space="preserve">respective of </w:t>
      </w:r>
      <w:r w:rsidR="001D0454">
        <w:rPr>
          <w:rFonts w:asciiTheme="majorBidi" w:hAnsiTheme="majorBidi" w:cstheme="majorBidi"/>
          <w:color w:val="000000"/>
          <w:sz w:val="24"/>
          <w:szCs w:val="24"/>
        </w:rPr>
        <w:t xml:space="preserve">broader </w:t>
      </w:r>
      <w:r w:rsidR="00876EF2" w:rsidRPr="001A763D">
        <w:rPr>
          <w:rFonts w:asciiTheme="majorBidi" w:hAnsiTheme="majorBidi" w:cstheme="majorBidi"/>
          <w:color w:val="000000"/>
          <w:sz w:val="24"/>
          <w:szCs w:val="24"/>
        </w:rPr>
        <w:t>discriminat</w:t>
      </w:r>
      <w:r w:rsidR="002205EE">
        <w:rPr>
          <w:rFonts w:asciiTheme="majorBidi" w:hAnsiTheme="majorBidi" w:cstheme="majorBidi"/>
          <w:color w:val="000000"/>
          <w:sz w:val="24"/>
          <w:szCs w:val="24"/>
        </w:rPr>
        <w:t>ory</w:t>
      </w:r>
      <w:r w:rsidR="00876EF2" w:rsidRPr="001A763D">
        <w:rPr>
          <w:rFonts w:asciiTheme="majorBidi" w:hAnsiTheme="majorBidi" w:cstheme="majorBidi"/>
          <w:color w:val="000000"/>
          <w:sz w:val="24"/>
          <w:szCs w:val="24"/>
        </w:rPr>
        <w:t xml:space="preserve"> </w:t>
      </w:r>
      <w:r w:rsidR="001D0454">
        <w:rPr>
          <w:rFonts w:asciiTheme="majorBidi" w:hAnsiTheme="majorBidi" w:cstheme="majorBidi"/>
          <w:color w:val="000000"/>
          <w:sz w:val="24"/>
          <w:szCs w:val="24"/>
        </w:rPr>
        <w:t xml:space="preserve">practices, segregation is as much the outcome of how </w:t>
      </w:r>
      <w:r w:rsidR="002205EE">
        <w:rPr>
          <w:rFonts w:asciiTheme="majorBidi" w:hAnsiTheme="majorBidi" w:cstheme="majorBidi"/>
          <w:color w:val="000000"/>
          <w:sz w:val="24"/>
          <w:szCs w:val="24"/>
        </w:rPr>
        <w:t>‘</w:t>
      </w:r>
      <w:r w:rsidR="001D0454">
        <w:rPr>
          <w:rFonts w:asciiTheme="majorBidi" w:hAnsiTheme="majorBidi" w:cstheme="majorBidi"/>
          <w:color w:val="000000"/>
          <w:sz w:val="24"/>
          <w:szCs w:val="24"/>
        </w:rPr>
        <w:t>market</w:t>
      </w:r>
      <w:r w:rsidR="002205EE">
        <w:rPr>
          <w:rFonts w:asciiTheme="majorBidi" w:hAnsiTheme="majorBidi" w:cstheme="majorBidi"/>
          <w:color w:val="000000"/>
          <w:sz w:val="24"/>
          <w:szCs w:val="24"/>
        </w:rPr>
        <w:t>s’</w:t>
      </w:r>
      <w:r w:rsidR="00001977">
        <w:rPr>
          <w:rFonts w:asciiTheme="majorBidi" w:hAnsiTheme="majorBidi" w:cstheme="majorBidi"/>
          <w:color w:val="000000"/>
          <w:sz w:val="24"/>
          <w:szCs w:val="24"/>
        </w:rPr>
        <w:t xml:space="preserve"> </w:t>
      </w:r>
      <w:r w:rsidR="002205EE">
        <w:rPr>
          <w:rFonts w:asciiTheme="majorBidi" w:hAnsiTheme="majorBidi" w:cstheme="majorBidi"/>
          <w:color w:val="000000"/>
          <w:sz w:val="24"/>
          <w:szCs w:val="24"/>
        </w:rPr>
        <w:t xml:space="preserve">are locally constructed and </w:t>
      </w:r>
      <w:r w:rsidR="00196A60">
        <w:rPr>
          <w:rFonts w:asciiTheme="majorBidi" w:hAnsiTheme="majorBidi" w:cstheme="majorBidi"/>
          <w:color w:val="000000"/>
          <w:sz w:val="24"/>
          <w:szCs w:val="24"/>
        </w:rPr>
        <w:t>embedded within a localised</w:t>
      </w:r>
      <w:r>
        <w:rPr>
          <w:rFonts w:asciiTheme="majorBidi" w:hAnsiTheme="majorBidi" w:cstheme="majorBidi"/>
          <w:color w:val="000000"/>
          <w:sz w:val="24"/>
          <w:szCs w:val="24"/>
        </w:rPr>
        <w:t xml:space="preserve"> </w:t>
      </w:r>
      <w:r w:rsidR="001D0454">
        <w:rPr>
          <w:rFonts w:asciiTheme="majorBidi" w:hAnsiTheme="majorBidi" w:cstheme="majorBidi"/>
          <w:color w:val="000000"/>
          <w:sz w:val="24"/>
          <w:szCs w:val="24"/>
        </w:rPr>
        <w:t xml:space="preserve">political economy of collusion </w:t>
      </w:r>
      <w:r>
        <w:rPr>
          <w:rFonts w:asciiTheme="majorBidi" w:hAnsiTheme="majorBidi" w:cstheme="majorBidi"/>
          <w:color w:val="000000"/>
          <w:sz w:val="24"/>
          <w:szCs w:val="24"/>
        </w:rPr>
        <w:t xml:space="preserve">and corruption.  The article documents, for example, how </w:t>
      </w:r>
      <w:r w:rsidR="00DF5FAC">
        <w:rPr>
          <w:rFonts w:asciiTheme="majorBidi" w:hAnsiTheme="majorBidi" w:cstheme="majorBidi"/>
          <w:color w:val="000000"/>
          <w:sz w:val="24"/>
          <w:szCs w:val="24"/>
        </w:rPr>
        <w:t>communal identities provide access to networks and relationships to be exploited</w:t>
      </w:r>
      <w:r w:rsidR="004764F3">
        <w:rPr>
          <w:rFonts w:asciiTheme="majorBidi" w:hAnsiTheme="majorBidi" w:cstheme="majorBidi"/>
          <w:color w:val="000000"/>
          <w:sz w:val="24"/>
          <w:szCs w:val="24"/>
        </w:rPr>
        <w:t>, which leads Muslims to invest and rent in particular areas of the city rather than others.</w:t>
      </w:r>
      <w:r w:rsidR="00001977">
        <w:rPr>
          <w:rFonts w:asciiTheme="majorBidi" w:hAnsiTheme="majorBidi" w:cstheme="majorBidi"/>
          <w:color w:val="000000"/>
          <w:sz w:val="24"/>
          <w:szCs w:val="24"/>
        </w:rPr>
        <w:t xml:space="preserve">  While not </w:t>
      </w:r>
      <w:r w:rsidR="00595373">
        <w:rPr>
          <w:rFonts w:asciiTheme="majorBidi" w:hAnsiTheme="majorBidi" w:cstheme="majorBidi"/>
          <w:color w:val="000000"/>
          <w:sz w:val="24"/>
          <w:szCs w:val="24"/>
        </w:rPr>
        <w:t xml:space="preserve">denying that explicitly </w:t>
      </w:r>
      <w:r w:rsidR="00001977">
        <w:rPr>
          <w:rFonts w:asciiTheme="majorBidi" w:hAnsiTheme="majorBidi" w:cstheme="majorBidi"/>
          <w:color w:val="000000"/>
          <w:sz w:val="24"/>
          <w:szCs w:val="24"/>
        </w:rPr>
        <w:t xml:space="preserve">discriminatory dynamics </w:t>
      </w:r>
      <w:r w:rsidR="00196A60">
        <w:rPr>
          <w:rFonts w:asciiTheme="majorBidi" w:hAnsiTheme="majorBidi" w:cstheme="majorBidi"/>
          <w:color w:val="000000"/>
          <w:sz w:val="24"/>
          <w:szCs w:val="24"/>
        </w:rPr>
        <w:t>influence residential (</w:t>
      </w:r>
      <w:r w:rsidR="00001977">
        <w:rPr>
          <w:rFonts w:asciiTheme="majorBidi" w:hAnsiTheme="majorBidi" w:cstheme="majorBidi"/>
          <w:color w:val="000000"/>
          <w:sz w:val="24"/>
          <w:szCs w:val="24"/>
        </w:rPr>
        <w:t>and especia</w:t>
      </w:r>
      <w:r w:rsidR="00196A60">
        <w:rPr>
          <w:rFonts w:asciiTheme="majorBidi" w:hAnsiTheme="majorBidi" w:cstheme="majorBidi"/>
          <w:color w:val="000000"/>
          <w:sz w:val="24"/>
          <w:szCs w:val="24"/>
        </w:rPr>
        <w:t xml:space="preserve">lly rental) </w:t>
      </w:r>
      <w:r>
        <w:rPr>
          <w:rFonts w:asciiTheme="majorBidi" w:hAnsiTheme="majorBidi" w:cstheme="majorBidi"/>
          <w:color w:val="000000"/>
          <w:sz w:val="24"/>
          <w:szCs w:val="24"/>
        </w:rPr>
        <w:t>arrangements</w:t>
      </w:r>
      <w:r w:rsidR="00595373">
        <w:rPr>
          <w:rFonts w:asciiTheme="majorBidi" w:hAnsiTheme="majorBidi" w:cstheme="majorBidi"/>
          <w:color w:val="000000"/>
          <w:sz w:val="24"/>
          <w:szCs w:val="24"/>
        </w:rPr>
        <w:t xml:space="preserve"> too</w:t>
      </w:r>
      <w:r w:rsidR="00001977">
        <w:rPr>
          <w:rFonts w:asciiTheme="majorBidi" w:hAnsiTheme="majorBidi" w:cstheme="majorBidi"/>
          <w:color w:val="000000"/>
          <w:sz w:val="24"/>
          <w:szCs w:val="24"/>
        </w:rPr>
        <w:t xml:space="preserve">, </w:t>
      </w:r>
      <w:proofErr w:type="spellStart"/>
      <w:r w:rsidR="00683B4C">
        <w:rPr>
          <w:rFonts w:asciiTheme="majorBidi" w:hAnsiTheme="majorBidi" w:cstheme="majorBidi"/>
          <w:color w:val="000000"/>
          <w:sz w:val="24"/>
          <w:szCs w:val="24"/>
        </w:rPr>
        <w:t>Susewind</w:t>
      </w:r>
      <w:proofErr w:type="spellEnd"/>
      <w:r w:rsidR="00683B4C">
        <w:rPr>
          <w:rFonts w:asciiTheme="majorBidi" w:hAnsiTheme="majorBidi" w:cstheme="majorBidi"/>
          <w:color w:val="000000"/>
          <w:sz w:val="24"/>
          <w:szCs w:val="24"/>
        </w:rPr>
        <w:t xml:space="preserve"> draws attention to how </w:t>
      </w:r>
      <w:r>
        <w:rPr>
          <w:rFonts w:asciiTheme="majorBidi" w:hAnsiTheme="majorBidi" w:cstheme="majorBidi"/>
          <w:color w:val="000000"/>
          <w:sz w:val="24"/>
          <w:szCs w:val="24"/>
        </w:rPr>
        <w:t xml:space="preserve">social connections, rooted in </w:t>
      </w:r>
      <w:r w:rsidR="002205EE">
        <w:rPr>
          <w:rFonts w:asciiTheme="majorBidi" w:hAnsiTheme="majorBidi" w:cstheme="majorBidi"/>
          <w:color w:val="000000"/>
          <w:sz w:val="24"/>
          <w:szCs w:val="24"/>
        </w:rPr>
        <w:t>group-based identities and trust</w:t>
      </w:r>
      <w:r>
        <w:rPr>
          <w:rFonts w:asciiTheme="majorBidi" w:hAnsiTheme="majorBidi" w:cstheme="majorBidi"/>
          <w:color w:val="000000"/>
          <w:sz w:val="24"/>
          <w:szCs w:val="24"/>
        </w:rPr>
        <w:t>,</w:t>
      </w:r>
      <w:r w:rsidR="002205EE">
        <w:rPr>
          <w:rFonts w:asciiTheme="majorBidi" w:hAnsiTheme="majorBidi" w:cstheme="majorBidi"/>
          <w:color w:val="000000"/>
          <w:sz w:val="24"/>
          <w:szCs w:val="24"/>
        </w:rPr>
        <w:t xml:space="preserve"> </w:t>
      </w:r>
      <w:r>
        <w:rPr>
          <w:rFonts w:asciiTheme="majorBidi" w:hAnsiTheme="majorBidi" w:cstheme="majorBidi"/>
          <w:color w:val="000000"/>
          <w:sz w:val="24"/>
          <w:szCs w:val="24"/>
        </w:rPr>
        <w:t>shape</w:t>
      </w:r>
      <w:r w:rsidR="00683B4C">
        <w:rPr>
          <w:rFonts w:asciiTheme="majorBidi" w:hAnsiTheme="majorBidi" w:cstheme="majorBidi"/>
          <w:color w:val="000000"/>
          <w:sz w:val="24"/>
          <w:szCs w:val="24"/>
        </w:rPr>
        <w:t xml:space="preserve"> coalitions between bureaucrats, politicians, brokers and developers</w:t>
      </w:r>
      <w:r w:rsidR="00196A60">
        <w:rPr>
          <w:rFonts w:asciiTheme="majorBidi" w:hAnsiTheme="majorBidi" w:cstheme="majorBidi"/>
          <w:color w:val="000000"/>
          <w:sz w:val="24"/>
          <w:szCs w:val="24"/>
        </w:rPr>
        <w:t>, and produce communally segregated</w:t>
      </w:r>
      <w:r>
        <w:rPr>
          <w:rFonts w:asciiTheme="majorBidi" w:hAnsiTheme="majorBidi" w:cstheme="majorBidi"/>
          <w:color w:val="000000"/>
          <w:sz w:val="24"/>
          <w:szCs w:val="24"/>
        </w:rPr>
        <w:t xml:space="preserve"> real estate markets. </w:t>
      </w:r>
      <w:r w:rsidR="00C04ED9">
        <w:rPr>
          <w:rFonts w:asciiTheme="majorBidi" w:hAnsiTheme="majorBidi" w:cstheme="majorBidi"/>
          <w:color w:val="000000"/>
          <w:sz w:val="24"/>
          <w:szCs w:val="24"/>
        </w:rPr>
        <w:t xml:space="preserve"> </w:t>
      </w:r>
      <w:r w:rsidR="00196A60">
        <w:rPr>
          <w:rFonts w:asciiTheme="majorBidi" w:hAnsiTheme="majorBidi" w:cstheme="majorBidi"/>
          <w:color w:val="000000"/>
          <w:sz w:val="24"/>
          <w:szCs w:val="24"/>
        </w:rPr>
        <w:t>As such</w:t>
      </w:r>
      <w:r w:rsidR="002205EE">
        <w:rPr>
          <w:rFonts w:asciiTheme="majorBidi" w:hAnsiTheme="majorBidi" w:cstheme="majorBidi"/>
          <w:color w:val="000000"/>
          <w:sz w:val="24"/>
          <w:szCs w:val="24"/>
        </w:rPr>
        <w:t xml:space="preserve">, </w:t>
      </w:r>
      <w:r w:rsidR="00C04ED9">
        <w:rPr>
          <w:rFonts w:asciiTheme="majorBidi" w:hAnsiTheme="majorBidi" w:cstheme="majorBidi"/>
          <w:color w:val="000000"/>
          <w:sz w:val="24"/>
          <w:szCs w:val="24"/>
        </w:rPr>
        <w:t xml:space="preserve">particular </w:t>
      </w:r>
      <w:r w:rsidR="00683B4C">
        <w:rPr>
          <w:rFonts w:asciiTheme="majorBidi" w:hAnsiTheme="majorBidi" w:cstheme="majorBidi"/>
          <w:color w:val="000000"/>
          <w:sz w:val="24"/>
          <w:szCs w:val="24"/>
        </w:rPr>
        <w:t xml:space="preserve">communities </w:t>
      </w:r>
      <w:r w:rsidR="00196A60">
        <w:rPr>
          <w:rFonts w:asciiTheme="majorBidi" w:hAnsiTheme="majorBidi" w:cstheme="majorBidi"/>
          <w:color w:val="000000"/>
          <w:sz w:val="24"/>
          <w:szCs w:val="24"/>
        </w:rPr>
        <w:t xml:space="preserve">and their middlemen </w:t>
      </w:r>
      <w:r w:rsidR="00683B4C">
        <w:rPr>
          <w:rFonts w:asciiTheme="majorBidi" w:hAnsiTheme="majorBidi" w:cstheme="majorBidi"/>
          <w:color w:val="000000"/>
          <w:sz w:val="24"/>
          <w:szCs w:val="24"/>
        </w:rPr>
        <w:t>gain</w:t>
      </w:r>
      <w:r w:rsidR="00C04ED9">
        <w:rPr>
          <w:rFonts w:asciiTheme="majorBidi" w:hAnsiTheme="majorBidi" w:cstheme="majorBidi"/>
          <w:color w:val="000000"/>
          <w:sz w:val="24"/>
          <w:szCs w:val="24"/>
        </w:rPr>
        <w:t xml:space="preserve"> </w:t>
      </w:r>
      <w:r w:rsidR="00683B4C">
        <w:rPr>
          <w:rFonts w:asciiTheme="majorBidi" w:hAnsiTheme="majorBidi" w:cstheme="majorBidi"/>
          <w:color w:val="000000"/>
          <w:sz w:val="24"/>
          <w:szCs w:val="24"/>
        </w:rPr>
        <w:t xml:space="preserve">from operating in those parts of the city where they are </w:t>
      </w:r>
      <w:r w:rsidR="00196A60">
        <w:rPr>
          <w:rFonts w:asciiTheme="majorBidi" w:hAnsiTheme="majorBidi" w:cstheme="majorBidi"/>
          <w:color w:val="000000"/>
          <w:sz w:val="24"/>
          <w:szCs w:val="24"/>
        </w:rPr>
        <w:t xml:space="preserve">already </w:t>
      </w:r>
      <w:r w:rsidR="002205EE">
        <w:rPr>
          <w:rFonts w:asciiTheme="majorBidi" w:hAnsiTheme="majorBidi" w:cstheme="majorBidi"/>
          <w:color w:val="000000"/>
          <w:sz w:val="24"/>
          <w:szCs w:val="24"/>
        </w:rPr>
        <w:t>well</w:t>
      </w:r>
      <w:r w:rsidR="00683B4C">
        <w:rPr>
          <w:rFonts w:asciiTheme="majorBidi" w:hAnsiTheme="majorBidi" w:cstheme="majorBidi"/>
          <w:color w:val="000000"/>
          <w:sz w:val="24"/>
          <w:szCs w:val="24"/>
        </w:rPr>
        <w:t xml:space="preserve"> connected</w:t>
      </w:r>
      <w:r w:rsidR="00196A60">
        <w:rPr>
          <w:rFonts w:asciiTheme="majorBidi" w:hAnsiTheme="majorBidi" w:cstheme="majorBidi"/>
          <w:color w:val="000000"/>
          <w:sz w:val="24"/>
          <w:szCs w:val="24"/>
        </w:rPr>
        <w:t xml:space="preserve"> and able to access malleable community networks</w:t>
      </w:r>
      <w:r w:rsidR="00683B4C">
        <w:rPr>
          <w:rFonts w:asciiTheme="majorBidi" w:hAnsiTheme="majorBidi" w:cstheme="majorBidi"/>
          <w:color w:val="000000"/>
          <w:sz w:val="24"/>
          <w:szCs w:val="24"/>
        </w:rPr>
        <w:t>.  Using both unique property registration data as well a</w:t>
      </w:r>
      <w:r w:rsidR="00C04ED9">
        <w:rPr>
          <w:rFonts w:asciiTheme="majorBidi" w:hAnsiTheme="majorBidi" w:cstheme="majorBidi"/>
          <w:color w:val="000000"/>
          <w:sz w:val="24"/>
          <w:szCs w:val="24"/>
        </w:rPr>
        <w:t xml:space="preserve">s first-hand ethnography of development brokers’ activities in the city’s Muslim neighbourhoods, </w:t>
      </w:r>
      <w:proofErr w:type="spellStart"/>
      <w:r w:rsidR="00C04ED9">
        <w:rPr>
          <w:rFonts w:asciiTheme="majorBidi" w:hAnsiTheme="majorBidi" w:cstheme="majorBidi"/>
          <w:color w:val="000000"/>
          <w:sz w:val="24"/>
          <w:szCs w:val="24"/>
        </w:rPr>
        <w:t>Susewind</w:t>
      </w:r>
      <w:proofErr w:type="spellEnd"/>
      <w:r w:rsidR="00C04ED9">
        <w:rPr>
          <w:rFonts w:asciiTheme="majorBidi" w:hAnsiTheme="majorBidi" w:cstheme="majorBidi"/>
          <w:color w:val="000000"/>
          <w:sz w:val="24"/>
          <w:szCs w:val="24"/>
        </w:rPr>
        <w:t xml:space="preserve"> presents an evocative picture of how property markets </w:t>
      </w:r>
      <w:r w:rsidR="00196A60">
        <w:rPr>
          <w:rFonts w:asciiTheme="majorBidi" w:hAnsiTheme="majorBidi" w:cstheme="majorBidi"/>
          <w:color w:val="000000"/>
          <w:sz w:val="24"/>
          <w:szCs w:val="24"/>
        </w:rPr>
        <w:t xml:space="preserve">– shaped along communal lines - </w:t>
      </w:r>
      <w:r w:rsidR="00C04ED9">
        <w:rPr>
          <w:rFonts w:asciiTheme="majorBidi" w:hAnsiTheme="majorBidi" w:cstheme="majorBidi"/>
          <w:color w:val="000000"/>
          <w:sz w:val="24"/>
          <w:szCs w:val="24"/>
        </w:rPr>
        <w:t>are produced</w:t>
      </w:r>
      <w:r w:rsidR="00C41CA9">
        <w:rPr>
          <w:rFonts w:asciiTheme="majorBidi" w:hAnsiTheme="majorBidi" w:cstheme="majorBidi"/>
          <w:color w:val="000000"/>
          <w:sz w:val="24"/>
          <w:szCs w:val="24"/>
        </w:rPr>
        <w:t xml:space="preserve"> through carefully managed collusions and coalitions</w:t>
      </w:r>
      <w:r w:rsidR="00C04ED9">
        <w:rPr>
          <w:rFonts w:asciiTheme="majorBidi" w:hAnsiTheme="majorBidi" w:cstheme="majorBidi"/>
          <w:color w:val="000000"/>
          <w:sz w:val="24"/>
          <w:szCs w:val="24"/>
        </w:rPr>
        <w:t>.</w:t>
      </w:r>
      <w:r w:rsidR="00C41CA9">
        <w:rPr>
          <w:rFonts w:asciiTheme="majorBidi" w:hAnsiTheme="majorBidi" w:cstheme="majorBidi"/>
          <w:color w:val="000000"/>
          <w:sz w:val="24"/>
          <w:szCs w:val="24"/>
        </w:rPr>
        <w:t xml:space="preserve">  Rather than merely being excluded, </w:t>
      </w:r>
      <w:proofErr w:type="spellStart"/>
      <w:r w:rsidR="00C41CA9">
        <w:rPr>
          <w:rFonts w:asciiTheme="majorBidi" w:hAnsiTheme="majorBidi" w:cstheme="majorBidi"/>
          <w:color w:val="000000"/>
          <w:sz w:val="24"/>
          <w:szCs w:val="24"/>
        </w:rPr>
        <w:t>Susewind</w:t>
      </w:r>
      <w:proofErr w:type="spellEnd"/>
      <w:r w:rsidR="00C41CA9">
        <w:rPr>
          <w:rFonts w:asciiTheme="majorBidi" w:hAnsiTheme="majorBidi" w:cstheme="majorBidi"/>
          <w:color w:val="000000"/>
          <w:sz w:val="24"/>
          <w:szCs w:val="24"/>
        </w:rPr>
        <w:t xml:space="preserve"> concludes, Muslims are differentially incorporated in the political economy of </w:t>
      </w:r>
      <w:r w:rsidR="00453184">
        <w:rPr>
          <w:rFonts w:asciiTheme="majorBidi" w:hAnsiTheme="majorBidi" w:cstheme="majorBidi"/>
          <w:color w:val="000000"/>
          <w:sz w:val="24"/>
          <w:szCs w:val="24"/>
        </w:rPr>
        <w:t xml:space="preserve">Lucknow’s </w:t>
      </w:r>
      <w:r w:rsidR="00C41CA9">
        <w:rPr>
          <w:rFonts w:asciiTheme="majorBidi" w:hAnsiTheme="majorBidi" w:cstheme="majorBidi"/>
          <w:color w:val="000000"/>
          <w:sz w:val="24"/>
          <w:szCs w:val="24"/>
        </w:rPr>
        <w:t xml:space="preserve">urban </w:t>
      </w:r>
      <w:r w:rsidR="00453184">
        <w:rPr>
          <w:rFonts w:asciiTheme="majorBidi" w:hAnsiTheme="majorBidi" w:cstheme="majorBidi"/>
          <w:color w:val="000000"/>
          <w:sz w:val="24"/>
          <w:szCs w:val="24"/>
        </w:rPr>
        <w:t>development and in the c</w:t>
      </w:r>
      <w:r w:rsidR="00196A60">
        <w:rPr>
          <w:rFonts w:asciiTheme="majorBidi" w:hAnsiTheme="majorBidi" w:cstheme="majorBidi"/>
          <w:color w:val="000000"/>
          <w:sz w:val="24"/>
          <w:szCs w:val="24"/>
        </w:rPr>
        <w:t xml:space="preserve">ity’s social life of corruption. </w:t>
      </w:r>
    </w:p>
    <w:p w:rsidR="00352288" w:rsidRDefault="001A763D" w:rsidP="00352288">
      <w:pPr>
        <w:autoSpaceDE w:val="0"/>
        <w:autoSpaceDN w:val="0"/>
        <w:adjustRightInd w:val="0"/>
        <w:spacing w:after="0" w:line="480" w:lineRule="auto"/>
        <w:jc w:val="both"/>
        <w:rPr>
          <w:rFonts w:asciiTheme="majorBidi" w:hAnsiTheme="majorBidi" w:cstheme="majorBidi"/>
          <w:color w:val="000000"/>
          <w:sz w:val="24"/>
          <w:szCs w:val="24"/>
        </w:rPr>
      </w:pPr>
      <w:r>
        <w:rPr>
          <w:rFonts w:asciiTheme="majorBidi" w:hAnsiTheme="majorBidi" w:cstheme="majorBidi"/>
          <w:sz w:val="24"/>
          <w:szCs w:val="24"/>
        </w:rPr>
        <w:t>A different</w:t>
      </w:r>
      <w:r w:rsidR="002205EE">
        <w:rPr>
          <w:rFonts w:asciiTheme="majorBidi" w:hAnsiTheme="majorBidi" w:cstheme="majorBidi"/>
          <w:sz w:val="24"/>
          <w:szCs w:val="24"/>
        </w:rPr>
        <w:t xml:space="preserve"> way </w:t>
      </w:r>
      <w:r w:rsidR="00616313">
        <w:rPr>
          <w:rFonts w:asciiTheme="majorBidi" w:hAnsiTheme="majorBidi" w:cstheme="majorBidi"/>
          <w:sz w:val="24"/>
          <w:szCs w:val="24"/>
        </w:rPr>
        <w:t>in which</w:t>
      </w:r>
      <w:r w:rsidR="002205EE">
        <w:rPr>
          <w:rFonts w:asciiTheme="majorBidi" w:hAnsiTheme="majorBidi" w:cstheme="majorBidi"/>
          <w:sz w:val="24"/>
          <w:szCs w:val="24"/>
        </w:rPr>
        <w:t xml:space="preserve"> ‘property’ is const</w:t>
      </w:r>
      <w:r w:rsidR="00616313">
        <w:rPr>
          <w:rFonts w:asciiTheme="majorBidi" w:hAnsiTheme="majorBidi" w:cstheme="majorBidi"/>
          <w:sz w:val="24"/>
          <w:szCs w:val="24"/>
        </w:rPr>
        <w:t>ituted</w:t>
      </w:r>
      <w:r w:rsidR="002205EE">
        <w:rPr>
          <w:rFonts w:asciiTheme="majorBidi" w:hAnsiTheme="majorBidi" w:cstheme="majorBidi"/>
          <w:sz w:val="24"/>
          <w:szCs w:val="24"/>
        </w:rPr>
        <w:t xml:space="preserve"> within the </w:t>
      </w:r>
      <w:r w:rsidR="00196A60">
        <w:rPr>
          <w:rFonts w:asciiTheme="majorBidi" w:hAnsiTheme="majorBidi" w:cstheme="majorBidi"/>
          <w:sz w:val="24"/>
          <w:szCs w:val="24"/>
        </w:rPr>
        <w:t>parameters</w:t>
      </w:r>
      <w:r w:rsidR="002205EE">
        <w:rPr>
          <w:rFonts w:asciiTheme="majorBidi" w:hAnsiTheme="majorBidi" w:cstheme="majorBidi"/>
          <w:sz w:val="24"/>
          <w:szCs w:val="24"/>
        </w:rPr>
        <w:t xml:space="preserve"> of emerging real estate markets is presented by </w:t>
      </w:r>
      <w:r>
        <w:rPr>
          <w:rFonts w:asciiTheme="majorBidi" w:hAnsiTheme="majorBidi" w:cstheme="majorBidi"/>
          <w:sz w:val="24"/>
          <w:szCs w:val="24"/>
        </w:rPr>
        <w:t>Bhuvaneswari Raman’s contribution, ‘</w:t>
      </w:r>
      <w:r w:rsidRPr="001A763D">
        <w:rPr>
          <w:rFonts w:asciiTheme="majorBidi" w:hAnsiTheme="majorBidi" w:cstheme="majorBidi"/>
          <w:bCs/>
          <w:i/>
          <w:iCs/>
          <w:sz w:val="24"/>
          <w:szCs w:val="24"/>
        </w:rPr>
        <w:t>The Politics of Property in Land: New Planning Instruments, Law and Popular Groups</w:t>
      </w:r>
      <w:r>
        <w:rPr>
          <w:rFonts w:asciiTheme="majorBidi" w:hAnsiTheme="majorBidi" w:cstheme="majorBidi"/>
          <w:bCs/>
          <w:sz w:val="24"/>
          <w:szCs w:val="24"/>
        </w:rPr>
        <w:t xml:space="preserve">’, </w:t>
      </w:r>
      <w:r>
        <w:rPr>
          <w:rFonts w:asciiTheme="majorBidi" w:hAnsiTheme="majorBidi" w:cstheme="majorBidi"/>
          <w:sz w:val="24"/>
          <w:szCs w:val="24"/>
        </w:rPr>
        <w:t>which</w:t>
      </w:r>
      <w:r w:rsidR="00776EB0" w:rsidRPr="00776EB0">
        <w:rPr>
          <w:rFonts w:asciiTheme="majorBidi" w:hAnsiTheme="majorBidi" w:cstheme="majorBidi"/>
          <w:sz w:val="24"/>
          <w:szCs w:val="24"/>
        </w:rPr>
        <w:t xml:space="preserve"> </w:t>
      </w:r>
      <w:r w:rsidR="002205EE">
        <w:rPr>
          <w:rFonts w:asciiTheme="majorBidi" w:hAnsiTheme="majorBidi" w:cstheme="majorBidi"/>
          <w:sz w:val="24"/>
          <w:szCs w:val="24"/>
        </w:rPr>
        <w:t xml:space="preserve">discusses </w:t>
      </w:r>
      <w:r w:rsidR="00616313">
        <w:rPr>
          <w:rFonts w:asciiTheme="majorBidi" w:hAnsiTheme="majorBidi" w:cstheme="majorBidi"/>
          <w:sz w:val="24"/>
          <w:szCs w:val="24"/>
        </w:rPr>
        <w:t xml:space="preserve">ongoing </w:t>
      </w:r>
      <w:r w:rsidR="002205EE">
        <w:rPr>
          <w:rFonts w:asciiTheme="majorBidi" w:hAnsiTheme="majorBidi" w:cstheme="majorBidi"/>
          <w:sz w:val="24"/>
          <w:szCs w:val="24"/>
        </w:rPr>
        <w:t xml:space="preserve">contestations around </w:t>
      </w:r>
      <w:r w:rsidR="00776EB0" w:rsidRPr="00776EB0">
        <w:rPr>
          <w:rFonts w:asciiTheme="majorBidi" w:hAnsiTheme="majorBidi" w:cstheme="majorBidi"/>
          <w:sz w:val="24"/>
          <w:szCs w:val="24"/>
        </w:rPr>
        <w:t xml:space="preserve">rights </w:t>
      </w:r>
      <w:r w:rsidR="002205EE">
        <w:rPr>
          <w:rFonts w:asciiTheme="majorBidi" w:hAnsiTheme="majorBidi" w:cstheme="majorBidi"/>
          <w:sz w:val="24"/>
          <w:szCs w:val="24"/>
        </w:rPr>
        <w:t xml:space="preserve">to land and housing in a Delhi squatter colony. </w:t>
      </w:r>
      <w:r w:rsidR="00616313">
        <w:rPr>
          <w:rFonts w:asciiTheme="majorBidi" w:hAnsiTheme="majorBidi" w:cstheme="majorBidi"/>
          <w:sz w:val="24"/>
          <w:szCs w:val="24"/>
        </w:rPr>
        <w:t xml:space="preserve"> </w:t>
      </w:r>
      <w:r w:rsidR="002205EE">
        <w:rPr>
          <w:rFonts w:asciiTheme="majorBidi" w:hAnsiTheme="majorBidi" w:cstheme="majorBidi"/>
          <w:sz w:val="24"/>
          <w:szCs w:val="24"/>
        </w:rPr>
        <w:t>Raman discusses how property rights</w:t>
      </w:r>
      <w:r w:rsidR="00616313">
        <w:rPr>
          <w:rFonts w:asciiTheme="majorBidi" w:hAnsiTheme="majorBidi" w:cstheme="majorBidi"/>
          <w:sz w:val="24"/>
          <w:szCs w:val="24"/>
        </w:rPr>
        <w:t>,</w:t>
      </w:r>
      <w:r w:rsidR="002205EE">
        <w:rPr>
          <w:rFonts w:asciiTheme="majorBidi" w:hAnsiTheme="majorBidi" w:cstheme="majorBidi"/>
          <w:sz w:val="24"/>
          <w:szCs w:val="24"/>
        </w:rPr>
        <w:t xml:space="preserve"> </w:t>
      </w:r>
      <w:r w:rsidR="00616313">
        <w:rPr>
          <w:rFonts w:asciiTheme="majorBidi" w:hAnsiTheme="majorBidi" w:cstheme="majorBidi"/>
          <w:sz w:val="24"/>
          <w:szCs w:val="24"/>
        </w:rPr>
        <w:t xml:space="preserve">and ordinary people’s understanding of them, have come to be </w:t>
      </w:r>
      <w:r w:rsidR="002205EE">
        <w:rPr>
          <w:rFonts w:asciiTheme="majorBidi" w:hAnsiTheme="majorBidi" w:cstheme="majorBidi"/>
          <w:sz w:val="24"/>
          <w:szCs w:val="24"/>
        </w:rPr>
        <w:t>re</w:t>
      </w:r>
      <w:r w:rsidR="00616313">
        <w:rPr>
          <w:rFonts w:asciiTheme="majorBidi" w:hAnsiTheme="majorBidi" w:cstheme="majorBidi"/>
          <w:sz w:val="24"/>
          <w:szCs w:val="24"/>
        </w:rPr>
        <w:t xml:space="preserve">-defined </w:t>
      </w:r>
      <w:r w:rsidR="00AF7E32">
        <w:rPr>
          <w:rFonts w:asciiTheme="majorBidi" w:hAnsiTheme="majorBidi" w:cstheme="majorBidi"/>
          <w:sz w:val="24"/>
          <w:szCs w:val="24"/>
        </w:rPr>
        <w:t>in neoliberal terms</w:t>
      </w:r>
      <w:r w:rsidR="00616313">
        <w:rPr>
          <w:rFonts w:asciiTheme="majorBidi" w:hAnsiTheme="majorBidi" w:cstheme="majorBidi"/>
          <w:sz w:val="24"/>
          <w:szCs w:val="24"/>
        </w:rPr>
        <w:t xml:space="preserve"> </w:t>
      </w:r>
      <w:r w:rsidR="009F0F38">
        <w:rPr>
          <w:rFonts w:asciiTheme="majorBidi" w:hAnsiTheme="majorBidi" w:cstheme="majorBidi"/>
          <w:sz w:val="24"/>
          <w:szCs w:val="24"/>
        </w:rPr>
        <w:t>with the introduction of new</w:t>
      </w:r>
      <w:r w:rsidR="00AF7E32">
        <w:rPr>
          <w:rFonts w:asciiTheme="majorBidi" w:hAnsiTheme="majorBidi" w:cstheme="majorBidi"/>
          <w:sz w:val="24"/>
          <w:szCs w:val="24"/>
        </w:rPr>
        <w:t xml:space="preserve"> legislation, </w:t>
      </w:r>
      <w:r w:rsidR="009F0F38">
        <w:rPr>
          <w:rFonts w:asciiTheme="majorBidi" w:hAnsiTheme="majorBidi" w:cstheme="majorBidi"/>
          <w:sz w:val="24"/>
          <w:szCs w:val="24"/>
        </w:rPr>
        <w:t xml:space="preserve">urban development plans and </w:t>
      </w:r>
      <w:r w:rsidR="00AF7E32">
        <w:rPr>
          <w:rFonts w:asciiTheme="majorBidi" w:hAnsiTheme="majorBidi" w:cstheme="majorBidi"/>
          <w:sz w:val="24"/>
          <w:szCs w:val="24"/>
        </w:rPr>
        <w:t>private</w:t>
      </w:r>
      <w:r w:rsidR="009F0F38">
        <w:rPr>
          <w:rFonts w:asciiTheme="majorBidi" w:hAnsiTheme="majorBidi" w:cstheme="majorBidi"/>
          <w:sz w:val="24"/>
          <w:szCs w:val="24"/>
        </w:rPr>
        <w:t>-public</w:t>
      </w:r>
      <w:r w:rsidR="00AF7E32">
        <w:rPr>
          <w:rFonts w:asciiTheme="majorBidi" w:hAnsiTheme="majorBidi" w:cstheme="majorBidi"/>
          <w:sz w:val="24"/>
          <w:szCs w:val="24"/>
        </w:rPr>
        <w:t xml:space="preserve"> partnerships under the government’s </w:t>
      </w:r>
      <w:r w:rsidR="00AF7E32" w:rsidRPr="00E732F4">
        <w:rPr>
          <w:rFonts w:asciiTheme="majorBidi" w:hAnsiTheme="majorBidi" w:cstheme="majorBidi"/>
          <w:sz w:val="24"/>
          <w:szCs w:val="24"/>
        </w:rPr>
        <w:t xml:space="preserve">Rajiv </w:t>
      </w:r>
      <w:proofErr w:type="spellStart"/>
      <w:r w:rsidR="00AF7E32" w:rsidRPr="00E732F4">
        <w:rPr>
          <w:rFonts w:asciiTheme="majorBidi" w:hAnsiTheme="majorBidi" w:cstheme="majorBidi"/>
          <w:sz w:val="24"/>
          <w:szCs w:val="24"/>
        </w:rPr>
        <w:t>Awas</w:t>
      </w:r>
      <w:proofErr w:type="spellEnd"/>
      <w:r w:rsidR="00AF7E32" w:rsidRPr="00E732F4">
        <w:rPr>
          <w:rFonts w:asciiTheme="majorBidi" w:hAnsiTheme="majorBidi" w:cstheme="majorBidi"/>
          <w:sz w:val="24"/>
          <w:szCs w:val="24"/>
        </w:rPr>
        <w:t xml:space="preserve"> </w:t>
      </w:r>
      <w:proofErr w:type="spellStart"/>
      <w:r w:rsidR="00AF7E32" w:rsidRPr="00E732F4">
        <w:rPr>
          <w:rFonts w:asciiTheme="majorBidi" w:hAnsiTheme="majorBidi" w:cstheme="majorBidi"/>
          <w:sz w:val="24"/>
          <w:szCs w:val="24"/>
        </w:rPr>
        <w:t>Yojana</w:t>
      </w:r>
      <w:proofErr w:type="spellEnd"/>
      <w:r w:rsidR="00AF7E32">
        <w:rPr>
          <w:rFonts w:asciiTheme="majorBidi" w:hAnsiTheme="majorBidi" w:cstheme="majorBidi"/>
          <w:sz w:val="24"/>
          <w:szCs w:val="24"/>
        </w:rPr>
        <w:t xml:space="preserve"> (RAY) urban housing and poverty reduction programme</w:t>
      </w:r>
      <w:r w:rsidR="00616313">
        <w:rPr>
          <w:rFonts w:asciiTheme="majorBidi" w:hAnsiTheme="majorBidi" w:cstheme="majorBidi"/>
          <w:sz w:val="24"/>
          <w:szCs w:val="24"/>
        </w:rPr>
        <w:t xml:space="preserve">.  Presenting </w:t>
      </w:r>
      <w:r w:rsidR="002205EE">
        <w:rPr>
          <w:rFonts w:asciiTheme="majorBidi" w:hAnsiTheme="majorBidi" w:cstheme="majorBidi"/>
          <w:sz w:val="24"/>
          <w:szCs w:val="24"/>
        </w:rPr>
        <w:t xml:space="preserve">a detailed discussion of the </w:t>
      </w:r>
      <w:r w:rsidR="00AF7E32">
        <w:rPr>
          <w:rFonts w:asciiTheme="majorBidi" w:hAnsiTheme="majorBidi" w:cstheme="majorBidi"/>
          <w:sz w:val="24"/>
          <w:szCs w:val="24"/>
        </w:rPr>
        <w:t>history of</w:t>
      </w:r>
      <w:r w:rsidR="002205EE">
        <w:rPr>
          <w:rFonts w:asciiTheme="majorBidi" w:hAnsiTheme="majorBidi" w:cstheme="majorBidi"/>
          <w:sz w:val="24"/>
          <w:szCs w:val="24"/>
        </w:rPr>
        <w:t xml:space="preserve"> squatter</w:t>
      </w:r>
      <w:r w:rsidR="00616313">
        <w:rPr>
          <w:rFonts w:asciiTheme="majorBidi" w:hAnsiTheme="majorBidi" w:cstheme="majorBidi"/>
          <w:sz w:val="24"/>
          <w:szCs w:val="24"/>
        </w:rPr>
        <w:t>s</w:t>
      </w:r>
      <w:r w:rsidR="002205EE">
        <w:rPr>
          <w:rFonts w:asciiTheme="majorBidi" w:hAnsiTheme="majorBidi" w:cstheme="majorBidi"/>
          <w:sz w:val="24"/>
          <w:szCs w:val="24"/>
        </w:rPr>
        <w:t xml:space="preserve">’ </w:t>
      </w:r>
      <w:r w:rsidR="00AF7E32">
        <w:rPr>
          <w:rFonts w:asciiTheme="majorBidi" w:hAnsiTheme="majorBidi" w:cstheme="majorBidi"/>
          <w:sz w:val="24"/>
          <w:szCs w:val="24"/>
        </w:rPr>
        <w:t xml:space="preserve">struggles over </w:t>
      </w:r>
      <w:r w:rsidR="002205EE">
        <w:rPr>
          <w:rFonts w:asciiTheme="majorBidi" w:hAnsiTheme="majorBidi" w:cstheme="majorBidi"/>
          <w:sz w:val="24"/>
          <w:szCs w:val="24"/>
        </w:rPr>
        <w:t xml:space="preserve">access to </w:t>
      </w:r>
      <w:r w:rsidR="00AF7E32">
        <w:rPr>
          <w:rFonts w:asciiTheme="majorBidi" w:hAnsiTheme="majorBidi" w:cstheme="majorBidi"/>
          <w:sz w:val="24"/>
          <w:szCs w:val="24"/>
        </w:rPr>
        <w:t xml:space="preserve">housing and land in </w:t>
      </w:r>
      <w:r w:rsidR="00595373">
        <w:rPr>
          <w:rFonts w:asciiTheme="majorBidi" w:hAnsiTheme="majorBidi" w:cstheme="majorBidi"/>
          <w:sz w:val="24"/>
          <w:szCs w:val="24"/>
        </w:rPr>
        <w:t xml:space="preserve">Delhi’s </w:t>
      </w:r>
      <w:proofErr w:type="spellStart"/>
      <w:r w:rsidR="00AF7E32">
        <w:rPr>
          <w:rFonts w:asciiTheme="majorBidi" w:hAnsiTheme="majorBidi" w:cstheme="majorBidi"/>
          <w:sz w:val="24"/>
          <w:szCs w:val="24"/>
        </w:rPr>
        <w:t>Katputli</w:t>
      </w:r>
      <w:proofErr w:type="spellEnd"/>
      <w:r w:rsidR="00AF7E32">
        <w:rPr>
          <w:rFonts w:asciiTheme="majorBidi" w:hAnsiTheme="majorBidi" w:cstheme="majorBidi"/>
          <w:sz w:val="24"/>
          <w:szCs w:val="24"/>
        </w:rPr>
        <w:t xml:space="preserve"> colony, Ra</w:t>
      </w:r>
      <w:r w:rsidR="00616313">
        <w:rPr>
          <w:rFonts w:asciiTheme="majorBidi" w:hAnsiTheme="majorBidi" w:cstheme="majorBidi"/>
          <w:sz w:val="24"/>
          <w:szCs w:val="24"/>
        </w:rPr>
        <w:t>man</w:t>
      </w:r>
      <w:r w:rsidR="002205EE">
        <w:rPr>
          <w:rFonts w:asciiTheme="majorBidi" w:hAnsiTheme="majorBidi" w:cstheme="majorBidi"/>
          <w:sz w:val="24"/>
          <w:szCs w:val="24"/>
        </w:rPr>
        <w:t xml:space="preserve"> </w:t>
      </w:r>
      <w:r w:rsidR="00AF7E32">
        <w:rPr>
          <w:rFonts w:asciiTheme="majorBidi" w:hAnsiTheme="majorBidi" w:cstheme="majorBidi"/>
          <w:sz w:val="24"/>
          <w:szCs w:val="24"/>
        </w:rPr>
        <w:t xml:space="preserve">describes how </w:t>
      </w:r>
      <w:r w:rsidR="002205EE">
        <w:rPr>
          <w:rFonts w:asciiTheme="majorBidi" w:hAnsiTheme="majorBidi" w:cstheme="majorBidi"/>
          <w:sz w:val="24"/>
          <w:szCs w:val="24"/>
        </w:rPr>
        <w:t xml:space="preserve">under </w:t>
      </w:r>
      <w:r w:rsidR="00AF7E32">
        <w:rPr>
          <w:rFonts w:asciiTheme="majorBidi" w:hAnsiTheme="majorBidi" w:cstheme="majorBidi"/>
          <w:sz w:val="24"/>
          <w:szCs w:val="24"/>
        </w:rPr>
        <w:t xml:space="preserve">RAY squatters’ </w:t>
      </w:r>
      <w:r w:rsidR="002205EE">
        <w:rPr>
          <w:rFonts w:asciiTheme="majorBidi" w:hAnsiTheme="majorBidi" w:cstheme="majorBidi"/>
          <w:sz w:val="24"/>
          <w:szCs w:val="24"/>
        </w:rPr>
        <w:t>‘rights’ bec</w:t>
      </w:r>
      <w:r w:rsidR="00AF7E32">
        <w:rPr>
          <w:rFonts w:asciiTheme="majorBidi" w:hAnsiTheme="majorBidi" w:cstheme="majorBidi"/>
          <w:sz w:val="24"/>
          <w:szCs w:val="24"/>
        </w:rPr>
        <w:t>a</w:t>
      </w:r>
      <w:r w:rsidR="002205EE">
        <w:rPr>
          <w:rFonts w:asciiTheme="majorBidi" w:hAnsiTheme="majorBidi" w:cstheme="majorBidi"/>
          <w:sz w:val="24"/>
          <w:szCs w:val="24"/>
        </w:rPr>
        <w:t xml:space="preserve">me </w:t>
      </w:r>
      <w:r w:rsidR="00AF7E32">
        <w:rPr>
          <w:rFonts w:asciiTheme="majorBidi" w:hAnsiTheme="majorBidi" w:cstheme="majorBidi"/>
          <w:sz w:val="24"/>
          <w:szCs w:val="24"/>
        </w:rPr>
        <w:t xml:space="preserve">transformed, diffused </w:t>
      </w:r>
      <w:r w:rsidR="002205EE">
        <w:rPr>
          <w:rFonts w:asciiTheme="majorBidi" w:hAnsiTheme="majorBidi" w:cstheme="majorBidi"/>
          <w:sz w:val="24"/>
          <w:szCs w:val="24"/>
        </w:rPr>
        <w:t>and commodified. Where</w:t>
      </w:r>
      <w:r w:rsidR="00AF7E32">
        <w:rPr>
          <w:rFonts w:asciiTheme="majorBidi" w:hAnsiTheme="majorBidi" w:cstheme="majorBidi"/>
          <w:sz w:val="24"/>
          <w:szCs w:val="24"/>
        </w:rPr>
        <w:t>as</w:t>
      </w:r>
      <w:r w:rsidR="002205EE">
        <w:rPr>
          <w:rFonts w:asciiTheme="majorBidi" w:hAnsiTheme="majorBidi" w:cstheme="majorBidi"/>
          <w:sz w:val="24"/>
          <w:szCs w:val="24"/>
        </w:rPr>
        <w:t xml:space="preserve"> land titles had earlier been granted as part of legitimisation moves supported by local politicians, drawn</w:t>
      </w:r>
      <w:r w:rsidR="00AF7E32">
        <w:rPr>
          <w:rFonts w:asciiTheme="majorBidi" w:hAnsiTheme="majorBidi" w:cstheme="majorBidi"/>
          <w:sz w:val="24"/>
          <w:szCs w:val="24"/>
        </w:rPr>
        <w:t>-</w:t>
      </w:r>
      <w:r w:rsidR="002205EE">
        <w:rPr>
          <w:rFonts w:asciiTheme="majorBidi" w:hAnsiTheme="majorBidi" w:cstheme="majorBidi"/>
          <w:sz w:val="24"/>
          <w:szCs w:val="24"/>
        </w:rPr>
        <w:t>out struggle</w:t>
      </w:r>
      <w:r w:rsidR="00AF7E32">
        <w:rPr>
          <w:rFonts w:asciiTheme="majorBidi" w:hAnsiTheme="majorBidi" w:cstheme="majorBidi"/>
          <w:sz w:val="24"/>
          <w:szCs w:val="24"/>
        </w:rPr>
        <w:t xml:space="preserve">s to prevent eviction </w:t>
      </w:r>
      <w:r w:rsidR="00352288">
        <w:rPr>
          <w:rFonts w:asciiTheme="majorBidi" w:hAnsiTheme="majorBidi" w:cstheme="majorBidi"/>
          <w:sz w:val="24"/>
          <w:szCs w:val="24"/>
        </w:rPr>
        <w:t xml:space="preserve">and relocation </w:t>
      </w:r>
      <w:r w:rsidR="00AF7E32">
        <w:rPr>
          <w:rFonts w:asciiTheme="majorBidi" w:hAnsiTheme="majorBidi" w:cstheme="majorBidi"/>
          <w:sz w:val="24"/>
          <w:szCs w:val="24"/>
        </w:rPr>
        <w:t>have now</w:t>
      </w:r>
      <w:r w:rsidR="002205EE">
        <w:rPr>
          <w:rFonts w:asciiTheme="majorBidi" w:hAnsiTheme="majorBidi" w:cstheme="majorBidi"/>
          <w:sz w:val="24"/>
          <w:szCs w:val="24"/>
        </w:rPr>
        <w:t xml:space="preserve"> turned into negotiation</w:t>
      </w:r>
      <w:r w:rsidR="00AF7E32">
        <w:rPr>
          <w:rFonts w:asciiTheme="majorBidi" w:hAnsiTheme="majorBidi" w:cstheme="majorBidi"/>
          <w:sz w:val="24"/>
          <w:szCs w:val="24"/>
        </w:rPr>
        <w:t>s over</w:t>
      </w:r>
      <w:r w:rsidR="002205EE">
        <w:rPr>
          <w:rFonts w:asciiTheme="majorBidi" w:hAnsiTheme="majorBidi" w:cstheme="majorBidi"/>
          <w:sz w:val="24"/>
          <w:szCs w:val="24"/>
        </w:rPr>
        <w:t xml:space="preserve"> rights in housing. </w:t>
      </w:r>
      <w:r w:rsidR="00AF7E32">
        <w:rPr>
          <w:rFonts w:asciiTheme="majorBidi" w:hAnsiTheme="majorBidi" w:cstheme="majorBidi"/>
          <w:sz w:val="24"/>
          <w:szCs w:val="24"/>
        </w:rPr>
        <w:t xml:space="preserve"> </w:t>
      </w:r>
      <w:r w:rsidR="002205EE">
        <w:rPr>
          <w:rFonts w:asciiTheme="majorBidi" w:hAnsiTheme="majorBidi" w:cstheme="majorBidi"/>
          <w:sz w:val="24"/>
          <w:szCs w:val="24"/>
        </w:rPr>
        <w:t xml:space="preserve">Framed by </w:t>
      </w:r>
      <w:r w:rsidR="00AF7E32">
        <w:rPr>
          <w:rFonts w:asciiTheme="majorBidi" w:hAnsiTheme="majorBidi" w:cstheme="majorBidi"/>
          <w:sz w:val="24"/>
          <w:szCs w:val="24"/>
        </w:rPr>
        <w:t>extensive</w:t>
      </w:r>
      <w:r w:rsidR="002205EE">
        <w:rPr>
          <w:rFonts w:asciiTheme="majorBidi" w:hAnsiTheme="majorBidi" w:cstheme="majorBidi"/>
          <w:sz w:val="24"/>
          <w:szCs w:val="24"/>
        </w:rPr>
        <w:t xml:space="preserve"> efforts of </w:t>
      </w:r>
      <w:r w:rsidR="00AF7E32">
        <w:rPr>
          <w:rFonts w:asciiTheme="majorBidi" w:hAnsiTheme="majorBidi" w:cstheme="majorBidi"/>
          <w:sz w:val="24"/>
          <w:szCs w:val="24"/>
        </w:rPr>
        <w:t xml:space="preserve">the </w:t>
      </w:r>
      <w:r w:rsidR="002205EE">
        <w:rPr>
          <w:rFonts w:asciiTheme="majorBidi" w:hAnsiTheme="majorBidi" w:cstheme="majorBidi"/>
          <w:sz w:val="24"/>
          <w:szCs w:val="24"/>
        </w:rPr>
        <w:t xml:space="preserve">government to make prime </w:t>
      </w:r>
      <w:r w:rsidR="009F0F38">
        <w:rPr>
          <w:rFonts w:asciiTheme="majorBidi" w:hAnsiTheme="majorBidi" w:cstheme="majorBidi"/>
          <w:sz w:val="24"/>
          <w:szCs w:val="24"/>
        </w:rPr>
        <w:t xml:space="preserve">urban land </w:t>
      </w:r>
      <w:r w:rsidR="002205EE">
        <w:rPr>
          <w:rFonts w:asciiTheme="majorBidi" w:hAnsiTheme="majorBidi" w:cstheme="majorBidi"/>
          <w:sz w:val="24"/>
          <w:szCs w:val="24"/>
        </w:rPr>
        <w:t xml:space="preserve">available to </w:t>
      </w:r>
      <w:r w:rsidR="00AF7E32">
        <w:rPr>
          <w:rFonts w:asciiTheme="majorBidi" w:hAnsiTheme="majorBidi" w:cstheme="majorBidi"/>
          <w:sz w:val="24"/>
          <w:szCs w:val="24"/>
        </w:rPr>
        <w:t xml:space="preserve">private </w:t>
      </w:r>
      <w:r w:rsidR="002205EE">
        <w:rPr>
          <w:rFonts w:asciiTheme="majorBidi" w:hAnsiTheme="majorBidi" w:cstheme="majorBidi"/>
          <w:sz w:val="24"/>
          <w:szCs w:val="24"/>
        </w:rPr>
        <w:t xml:space="preserve">developers, </w:t>
      </w:r>
      <w:r w:rsidR="00776EB0" w:rsidRPr="00776EB0">
        <w:rPr>
          <w:rFonts w:asciiTheme="majorBidi" w:hAnsiTheme="majorBidi" w:cstheme="majorBidi"/>
          <w:sz w:val="24"/>
          <w:szCs w:val="24"/>
        </w:rPr>
        <w:t xml:space="preserve">urban renewal projects </w:t>
      </w:r>
      <w:r w:rsidR="002205EE">
        <w:rPr>
          <w:rFonts w:asciiTheme="majorBidi" w:hAnsiTheme="majorBidi" w:cstheme="majorBidi"/>
          <w:sz w:val="24"/>
          <w:szCs w:val="24"/>
        </w:rPr>
        <w:t xml:space="preserve">take the form of private-public partnerships, which </w:t>
      </w:r>
      <w:r w:rsidR="009F0F38">
        <w:rPr>
          <w:rFonts w:asciiTheme="majorBidi" w:hAnsiTheme="majorBidi" w:cstheme="majorBidi"/>
          <w:sz w:val="24"/>
          <w:szCs w:val="24"/>
        </w:rPr>
        <w:t>result in</w:t>
      </w:r>
      <w:r w:rsidR="002205EE">
        <w:rPr>
          <w:rFonts w:asciiTheme="majorBidi" w:hAnsiTheme="majorBidi" w:cstheme="majorBidi"/>
          <w:sz w:val="24"/>
          <w:szCs w:val="24"/>
        </w:rPr>
        <w:t xml:space="preserve"> different rights to former squatters </w:t>
      </w:r>
      <w:r w:rsidR="009F0F38">
        <w:rPr>
          <w:rFonts w:asciiTheme="majorBidi" w:hAnsiTheme="majorBidi" w:cstheme="majorBidi"/>
          <w:sz w:val="24"/>
          <w:szCs w:val="24"/>
        </w:rPr>
        <w:t>and middle-class</w:t>
      </w:r>
      <w:r w:rsidR="002205EE">
        <w:rPr>
          <w:rFonts w:asciiTheme="majorBidi" w:hAnsiTheme="majorBidi" w:cstheme="majorBidi"/>
          <w:sz w:val="24"/>
          <w:szCs w:val="24"/>
        </w:rPr>
        <w:t xml:space="preserve"> buyers</w:t>
      </w:r>
      <w:r w:rsidR="009F0F38">
        <w:rPr>
          <w:rFonts w:asciiTheme="majorBidi" w:hAnsiTheme="majorBidi" w:cstheme="majorBidi"/>
          <w:sz w:val="24"/>
          <w:szCs w:val="24"/>
        </w:rPr>
        <w:t xml:space="preserve"> </w:t>
      </w:r>
      <w:r w:rsidR="002205EE">
        <w:rPr>
          <w:rFonts w:asciiTheme="majorBidi" w:hAnsiTheme="majorBidi" w:cstheme="majorBidi"/>
          <w:sz w:val="24"/>
          <w:szCs w:val="24"/>
        </w:rPr>
        <w:t xml:space="preserve">of </w:t>
      </w:r>
      <w:r w:rsidR="00776EB0" w:rsidRPr="00776EB0">
        <w:rPr>
          <w:rFonts w:asciiTheme="majorBidi" w:hAnsiTheme="majorBidi" w:cstheme="majorBidi"/>
          <w:sz w:val="24"/>
          <w:szCs w:val="24"/>
        </w:rPr>
        <w:t xml:space="preserve">luxury </w:t>
      </w:r>
      <w:r w:rsidR="00210206">
        <w:rPr>
          <w:rFonts w:asciiTheme="majorBidi" w:hAnsiTheme="majorBidi" w:cstheme="majorBidi"/>
          <w:sz w:val="24"/>
          <w:szCs w:val="24"/>
        </w:rPr>
        <w:t>residences</w:t>
      </w:r>
      <w:r w:rsidR="009F0F38">
        <w:rPr>
          <w:rFonts w:asciiTheme="majorBidi" w:hAnsiTheme="majorBidi" w:cstheme="majorBidi"/>
          <w:sz w:val="24"/>
          <w:szCs w:val="24"/>
        </w:rPr>
        <w:t xml:space="preserve"> </w:t>
      </w:r>
      <w:r w:rsidR="002205EE">
        <w:rPr>
          <w:rFonts w:asciiTheme="majorBidi" w:hAnsiTheme="majorBidi" w:cstheme="majorBidi"/>
          <w:sz w:val="24"/>
          <w:szCs w:val="24"/>
        </w:rPr>
        <w:t xml:space="preserve">on the same </w:t>
      </w:r>
      <w:r w:rsidR="00210206">
        <w:rPr>
          <w:rFonts w:asciiTheme="majorBidi" w:hAnsiTheme="majorBidi" w:cstheme="majorBidi"/>
          <w:sz w:val="24"/>
          <w:szCs w:val="24"/>
        </w:rPr>
        <w:t xml:space="preserve">housing </w:t>
      </w:r>
      <w:r w:rsidR="002205EE">
        <w:rPr>
          <w:rFonts w:asciiTheme="majorBidi" w:hAnsiTheme="majorBidi" w:cstheme="majorBidi"/>
          <w:sz w:val="24"/>
          <w:szCs w:val="24"/>
        </w:rPr>
        <w:t>site</w:t>
      </w:r>
      <w:r w:rsidR="00776EB0" w:rsidRPr="00776EB0">
        <w:rPr>
          <w:rFonts w:asciiTheme="majorBidi" w:hAnsiTheme="majorBidi" w:cstheme="majorBidi"/>
          <w:sz w:val="24"/>
          <w:szCs w:val="24"/>
        </w:rPr>
        <w:t xml:space="preserve">.  </w:t>
      </w:r>
      <w:r w:rsidR="00352288">
        <w:rPr>
          <w:rFonts w:asciiTheme="majorBidi" w:hAnsiTheme="majorBidi" w:cstheme="majorBidi"/>
          <w:color w:val="000000"/>
          <w:sz w:val="24"/>
          <w:szCs w:val="24"/>
        </w:rPr>
        <w:t xml:space="preserve"> </w:t>
      </w:r>
    </w:p>
    <w:p w:rsidR="00951E7C" w:rsidRPr="00D91164" w:rsidRDefault="002205EE" w:rsidP="00352288">
      <w:pPr>
        <w:autoSpaceDE w:val="0"/>
        <w:autoSpaceDN w:val="0"/>
        <w:adjustRightInd w:val="0"/>
        <w:spacing w:after="0" w:line="480" w:lineRule="auto"/>
        <w:jc w:val="both"/>
        <w:rPr>
          <w:rFonts w:asciiTheme="majorBidi" w:hAnsiTheme="majorBidi" w:cstheme="majorBidi"/>
          <w:color w:val="000000"/>
          <w:sz w:val="24"/>
          <w:szCs w:val="24"/>
        </w:rPr>
      </w:pPr>
      <w:r>
        <w:rPr>
          <w:rFonts w:asciiTheme="majorBidi" w:hAnsiTheme="majorBidi" w:cstheme="majorBidi"/>
          <w:sz w:val="24"/>
          <w:szCs w:val="24"/>
        </w:rPr>
        <w:t xml:space="preserve">Raman’s detailed analysis of the </w:t>
      </w:r>
      <w:r w:rsidR="00210206">
        <w:rPr>
          <w:rFonts w:asciiTheme="majorBidi" w:hAnsiTheme="majorBidi" w:cstheme="majorBidi"/>
          <w:sz w:val="24"/>
          <w:szCs w:val="24"/>
        </w:rPr>
        <w:t xml:space="preserve">ongoing </w:t>
      </w:r>
      <w:r w:rsidR="009F0F38">
        <w:rPr>
          <w:rFonts w:asciiTheme="majorBidi" w:hAnsiTheme="majorBidi" w:cstheme="majorBidi"/>
          <w:sz w:val="24"/>
          <w:szCs w:val="24"/>
        </w:rPr>
        <w:t xml:space="preserve">struggles </w:t>
      </w:r>
      <w:r w:rsidR="00210206">
        <w:rPr>
          <w:rFonts w:asciiTheme="majorBidi" w:hAnsiTheme="majorBidi" w:cstheme="majorBidi"/>
          <w:sz w:val="24"/>
          <w:szCs w:val="24"/>
        </w:rPr>
        <w:t xml:space="preserve">over land and housing in </w:t>
      </w:r>
      <w:proofErr w:type="spellStart"/>
      <w:r w:rsidR="00210206">
        <w:rPr>
          <w:rFonts w:asciiTheme="majorBidi" w:hAnsiTheme="majorBidi" w:cstheme="majorBidi"/>
          <w:sz w:val="24"/>
          <w:szCs w:val="24"/>
        </w:rPr>
        <w:t>Katputli</w:t>
      </w:r>
      <w:proofErr w:type="spellEnd"/>
      <w:r w:rsidR="00210206">
        <w:rPr>
          <w:rFonts w:asciiTheme="majorBidi" w:hAnsiTheme="majorBidi" w:cstheme="majorBidi"/>
          <w:sz w:val="24"/>
          <w:szCs w:val="24"/>
        </w:rPr>
        <w:t xml:space="preserve"> </w:t>
      </w:r>
      <w:r>
        <w:rPr>
          <w:rFonts w:asciiTheme="majorBidi" w:hAnsiTheme="majorBidi" w:cstheme="majorBidi"/>
          <w:sz w:val="24"/>
          <w:szCs w:val="24"/>
        </w:rPr>
        <w:t xml:space="preserve">demonstrates the continuing power of </w:t>
      </w:r>
      <w:r w:rsidR="00D91164">
        <w:rPr>
          <w:rFonts w:asciiTheme="majorBidi" w:hAnsiTheme="majorBidi" w:cstheme="majorBidi"/>
          <w:sz w:val="24"/>
          <w:szCs w:val="24"/>
        </w:rPr>
        <w:t>a</w:t>
      </w:r>
      <w:r>
        <w:rPr>
          <w:rFonts w:asciiTheme="majorBidi" w:hAnsiTheme="majorBidi" w:cstheme="majorBidi"/>
          <w:sz w:val="24"/>
          <w:szCs w:val="24"/>
        </w:rPr>
        <w:t xml:space="preserve"> state apparatus</w:t>
      </w:r>
      <w:r w:rsidR="009F0F38">
        <w:rPr>
          <w:rFonts w:asciiTheme="majorBidi" w:hAnsiTheme="majorBidi" w:cstheme="majorBidi"/>
          <w:sz w:val="24"/>
          <w:szCs w:val="24"/>
        </w:rPr>
        <w:t xml:space="preserve"> that</w:t>
      </w:r>
      <w:r>
        <w:rPr>
          <w:rFonts w:asciiTheme="majorBidi" w:hAnsiTheme="majorBidi" w:cstheme="majorBidi"/>
          <w:sz w:val="24"/>
          <w:szCs w:val="24"/>
        </w:rPr>
        <w:t xml:space="preserve"> diffuses responsibility</w:t>
      </w:r>
      <w:r w:rsidR="009F0F38">
        <w:rPr>
          <w:rFonts w:asciiTheme="majorBidi" w:hAnsiTheme="majorBidi" w:cstheme="majorBidi"/>
          <w:sz w:val="24"/>
          <w:szCs w:val="24"/>
        </w:rPr>
        <w:t xml:space="preserve">, </w:t>
      </w:r>
      <w:r>
        <w:rPr>
          <w:rFonts w:asciiTheme="majorBidi" w:hAnsiTheme="majorBidi" w:cstheme="majorBidi"/>
          <w:sz w:val="24"/>
          <w:szCs w:val="24"/>
        </w:rPr>
        <w:t xml:space="preserve">allocates tasks </w:t>
      </w:r>
      <w:r w:rsidR="009F0F38">
        <w:rPr>
          <w:rFonts w:asciiTheme="majorBidi" w:hAnsiTheme="majorBidi" w:cstheme="majorBidi"/>
          <w:sz w:val="24"/>
          <w:szCs w:val="24"/>
        </w:rPr>
        <w:t>of</w:t>
      </w:r>
      <w:r>
        <w:rPr>
          <w:rFonts w:asciiTheme="majorBidi" w:hAnsiTheme="majorBidi" w:cstheme="majorBidi"/>
          <w:sz w:val="24"/>
          <w:szCs w:val="24"/>
        </w:rPr>
        <w:t xml:space="preserve"> survey</w:t>
      </w:r>
      <w:r w:rsidR="009F0F38">
        <w:rPr>
          <w:rFonts w:asciiTheme="majorBidi" w:hAnsiTheme="majorBidi" w:cstheme="majorBidi"/>
          <w:sz w:val="24"/>
          <w:szCs w:val="24"/>
        </w:rPr>
        <w:t>ing, mapping</w:t>
      </w:r>
      <w:r>
        <w:rPr>
          <w:rFonts w:asciiTheme="majorBidi" w:hAnsiTheme="majorBidi" w:cstheme="majorBidi"/>
          <w:sz w:val="24"/>
          <w:szCs w:val="24"/>
        </w:rPr>
        <w:t xml:space="preserve"> and planning to ‘private’ agents</w:t>
      </w:r>
      <w:r w:rsidR="009F0F38">
        <w:rPr>
          <w:rFonts w:asciiTheme="majorBidi" w:hAnsiTheme="majorBidi" w:cstheme="majorBidi"/>
          <w:sz w:val="24"/>
          <w:szCs w:val="24"/>
        </w:rPr>
        <w:t>, and gradually shifts the definition of rights and entitlements</w:t>
      </w:r>
      <w:r w:rsidR="00D91164">
        <w:rPr>
          <w:rFonts w:asciiTheme="majorBidi" w:hAnsiTheme="majorBidi" w:cstheme="majorBidi"/>
          <w:sz w:val="24"/>
          <w:szCs w:val="24"/>
        </w:rPr>
        <w:t xml:space="preserve"> in the favour of the urban elites</w:t>
      </w:r>
      <w:r>
        <w:rPr>
          <w:rFonts w:asciiTheme="majorBidi" w:hAnsiTheme="majorBidi" w:cstheme="majorBidi"/>
          <w:sz w:val="24"/>
          <w:szCs w:val="24"/>
        </w:rPr>
        <w:t xml:space="preserve">. </w:t>
      </w:r>
      <w:r w:rsidR="009F0F38">
        <w:rPr>
          <w:rFonts w:asciiTheme="majorBidi" w:hAnsiTheme="majorBidi" w:cstheme="majorBidi"/>
          <w:sz w:val="24"/>
          <w:szCs w:val="24"/>
        </w:rPr>
        <w:t xml:space="preserve"> </w:t>
      </w:r>
      <w:r>
        <w:rPr>
          <w:rFonts w:asciiTheme="majorBidi" w:hAnsiTheme="majorBidi" w:cstheme="majorBidi"/>
          <w:sz w:val="24"/>
          <w:szCs w:val="24"/>
        </w:rPr>
        <w:t xml:space="preserve">Importantly, </w:t>
      </w:r>
      <w:r w:rsidR="009F0F38">
        <w:rPr>
          <w:rFonts w:asciiTheme="majorBidi" w:hAnsiTheme="majorBidi" w:cstheme="majorBidi"/>
          <w:sz w:val="24"/>
          <w:szCs w:val="24"/>
        </w:rPr>
        <w:t>Raman’s</w:t>
      </w:r>
      <w:r>
        <w:rPr>
          <w:rFonts w:asciiTheme="majorBidi" w:hAnsiTheme="majorBidi" w:cstheme="majorBidi"/>
          <w:sz w:val="24"/>
          <w:szCs w:val="24"/>
        </w:rPr>
        <w:t xml:space="preserve"> long-term perspective </w:t>
      </w:r>
      <w:r w:rsidR="009F0F38">
        <w:rPr>
          <w:rFonts w:asciiTheme="majorBidi" w:hAnsiTheme="majorBidi" w:cstheme="majorBidi"/>
          <w:sz w:val="24"/>
          <w:szCs w:val="24"/>
        </w:rPr>
        <w:t>on the struggle between government officials, private developers, residents and civil socie</w:t>
      </w:r>
      <w:r>
        <w:rPr>
          <w:rFonts w:asciiTheme="majorBidi" w:hAnsiTheme="majorBidi" w:cstheme="majorBidi"/>
          <w:sz w:val="24"/>
          <w:szCs w:val="24"/>
        </w:rPr>
        <w:t>t</w:t>
      </w:r>
      <w:r w:rsidR="009F0F38">
        <w:rPr>
          <w:rFonts w:asciiTheme="majorBidi" w:hAnsiTheme="majorBidi" w:cstheme="majorBidi"/>
          <w:sz w:val="24"/>
          <w:szCs w:val="24"/>
        </w:rPr>
        <w:t xml:space="preserve">y actors </w:t>
      </w:r>
      <w:r>
        <w:rPr>
          <w:rFonts w:asciiTheme="majorBidi" w:hAnsiTheme="majorBidi" w:cstheme="majorBidi"/>
          <w:sz w:val="24"/>
          <w:szCs w:val="24"/>
        </w:rPr>
        <w:t>reveals how rhetorical</w:t>
      </w:r>
      <w:r w:rsidR="00D91164">
        <w:rPr>
          <w:rFonts w:asciiTheme="majorBidi" w:hAnsiTheme="majorBidi" w:cstheme="majorBidi"/>
          <w:sz w:val="24"/>
          <w:szCs w:val="24"/>
        </w:rPr>
        <w:t>, legal</w:t>
      </w:r>
      <w:r>
        <w:rPr>
          <w:rFonts w:asciiTheme="majorBidi" w:hAnsiTheme="majorBidi" w:cstheme="majorBidi"/>
          <w:sz w:val="24"/>
          <w:szCs w:val="24"/>
        </w:rPr>
        <w:t xml:space="preserve"> and </w:t>
      </w:r>
      <w:r w:rsidR="00E732F4">
        <w:rPr>
          <w:rFonts w:asciiTheme="majorBidi" w:hAnsiTheme="majorBidi" w:cstheme="majorBidi"/>
          <w:sz w:val="24"/>
          <w:szCs w:val="24"/>
        </w:rPr>
        <w:t xml:space="preserve">cognitive shifts are introduced by NGOs, </w:t>
      </w:r>
      <w:r w:rsidR="009F0F38">
        <w:rPr>
          <w:rFonts w:asciiTheme="majorBidi" w:hAnsiTheme="majorBidi" w:cstheme="majorBidi"/>
          <w:sz w:val="24"/>
          <w:szCs w:val="24"/>
        </w:rPr>
        <w:t xml:space="preserve">government </w:t>
      </w:r>
      <w:r w:rsidR="00E732F4">
        <w:rPr>
          <w:rFonts w:asciiTheme="majorBidi" w:hAnsiTheme="majorBidi" w:cstheme="majorBidi"/>
          <w:sz w:val="24"/>
          <w:szCs w:val="24"/>
        </w:rPr>
        <w:t>planners and developers</w:t>
      </w:r>
      <w:r w:rsidR="009F0F38">
        <w:rPr>
          <w:rFonts w:asciiTheme="majorBidi" w:hAnsiTheme="majorBidi" w:cstheme="majorBidi"/>
          <w:sz w:val="24"/>
          <w:szCs w:val="24"/>
        </w:rPr>
        <w:t xml:space="preserve"> alike</w:t>
      </w:r>
      <w:r w:rsidR="00E732F4">
        <w:rPr>
          <w:rFonts w:asciiTheme="majorBidi" w:hAnsiTheme="majorBidi" w:cstheme="majorBidi"/>
          <w:sz w:val="24"/>
          <w:szCs w:val="24"/>
        </w:rPr>
        <w:t xml:space="preserve">. </w:t>
      </w:r>
      <w:r w:rsidR="00D91164">
        <w:rPr>
          <w:rFonts w:asciiTheme="majorBidi" w:hAnsiTheme="majorBidi" w:cstheme="majorBidi"/>
          <w:sz w:val="24"/>
          <w:szCs w:val="24"/>
        </w:rPr>
        <w:t xml:space="preserve"> The n</w:t>
      </w:r>
      <w:r w:rsidR="00776EB0" w:rsidRPr="00776EB0">
        <w:rPr>
          <w:rFonts w:asciiTheme="majorBidi" w:hAnsiTheme="majorBidi" w:cstheme="majorBidi"/>
          <w:sz w:val="24"/>
          <w:szCs w:val="24"/>
        </w:rPr>
        <w:t xml:space="preserve">ew instruments of planning </w:t>
      </w:r>
      <w:r w:rsidR="009F0F38">
        <w:rPr>
          <w:rFonts w:asciiTheme="majorBidi" w:hAnsiTheme="majorBidi" w:cstheme="majorBidi"/>
          <w:sz w:val="24"/>
          <w:szCs w:val="24"/>
        </w:rPr>
        <w:t xml:space="preserve">(including surveys, maps and legal cases) </w:t>
      </w:r>
      <w:r w:rsidR="00D91164">
        <w:rPr>
          <w:rFonts w:asciiTheme="majorBidi" w:hAnsiTheme="majorBidi" w:cstheme="majorBidi"/>
          <w:sz w:val="24"/>
          <w:szCs w:val="24"/>
        </w:rPr>
        <w:t>not only</w:t>
      </w:r>
      <w:r w:rsidR="00E732F4">
        <w:rPr>
          <w:rFonts w:asciiTheme="majorBidi" w:hAnsiTheme="majorBidi" w:cstheme="majorBidi"/>
          <w:sz w:val="24"/>
          <w:szCs w:val="24"/>
        </w:rPr>
        <w:t xml:space="preserve"> </w:t>
      </w:r>
      <w:r w:rsidR="00776EB0" w:rsidRPr="00776EB0">
        <w:rPr>
          <w:rFonts w:asciiTheme="majorBidi" w:hAnsiTheme="majorBidi" w:cstheme="majorBidi"/>
          <w:sz w:val="24"/>
          <w:szCs w:val="24"/>
        </w:rPr>
        <w:t xml:space="preserve">reconfigure the definition of </w:t>
      </w:r>
      <w:r w:rsidR="00E732F4">
        <w:rPr>
          <w:rFonts w:asciiTheme="majorBidi" w:hAnsiTheme="majorBidi" w:cstheme="majorBidi"/>
          <w:sz w:val="24"/>
          <w:szCs w:val="24"/>
        </w:rPr>
        <w:t>‘</w:t>
      </w:r>
      <w:r w:rsidR="00776EB0" w:rsidRPr="00776EB0">
        <w:rPr>
          <w:rFonts w:asciiTheme="majorBidi" w:hAnsiTheme="majorBidi" w:cstheme="majorBidi"/>
          <w:sz w:val="24"/>
          <w:szCs w:val="24"/>
        </w:rPr>
        <w:t>property</w:t>
      </w:r>
      <w:r w:rsidR="00E732F4">
        <w:rPr>
          <w:rFonts w:asciiTheme="majorBidi" w:hAnsiTheme="majorBidi" w:cstheme="majorBidi"/>
          <w:sz w:val="24"/>
          <w:szCs w:val="24"/>
        </w:rPr>
        <w:t xml:space="preserve">’ and </w:t>
      </w:r>
      <w:r w:rsidR="009F0F38">
        <w:rPr>
          <w:rFonts w:asciiTheme="majorBidi" w:hAnsiTheme="majorBidi" w:cstheme="majorBidi"/>
          <w:sz w:val="24"/>
          <w:szCs w:val="24"/>
        </w:rPr>
        <w:t xml:space="preserve">property </w:t>
      </w:r>
      <w:r w:rsidR="00E732F4">
        <w:rPr>
          <w:rFonts w:asciiTheme="majorBidi" w:hAnsiTheme="majorBidi" w:cstheme="majorBidi"/>
          <w:sz w:val="24"/>
          <w:szCs w:val="24"/>
        </w:rPr>
        <w:t xml:space="preserve">rights, </w:t>
      </w:r>
      <w:proofErr w:type="gramStart"/>
      <w:r w:rsidR="00D91164">
        <w:rPr>
          <w:rFonts w:asciiTheme="majorBidi" w:hAnsiTheme="majorBidi" w:cstheme="majorBidi"/>
          <w:sz w:val="24"/>
          <w:szCs w:val="24"/>
        </w:rPr>
        <w:t>but</w:t>
      </w:r>
      <w:proofErr w:type="gramEnd"/>
      <w:r w:rsidR="00D91164">
        <w:rPr>
          <w:rFonts w:asciiTheme="majorBidi" w:hAnsiTheme="majorBidi" w:cstheme="majorBidi"/>
          <w:sz w:val="24"/>
          <w:szCs w:val="24"/>
        </w:rPr>
        <w:t xml:space="preserve"> begin to prioritise </w:t>
      </w:r>
      <w:r w:rsidR="00776EB0" w:rsidRPr="00776EB0">
        <w:rPr>
          <w:rFonts w:asciiTheme="majorBidi" w:hAnsiTheme="majorBidi" w:cstheme="majorBidi"/>
          <w:sz w:val="24"/>
          <w:szCs w:val="24"/>
        </w:rPr>
        <w:t xml:space="preserve">upmarket residential and commercial </w:t>
      </w:r>
      <w:r w:rsidR="00A95317">
        <w:rPr>
          <w:rFonts w:asciiTheme="majorBidi" w:hAnsiTheme="majorBidi" w:cstheme="majorBidi"/>
          <w:sz w:val="24"/>
          <w:szCs w:val="24"/>
        </w:rPr>
        <w:t>real estate development</w:t>
      </w:r>
      <w:r w:rsidR="009F0F38">
        <w:rPr>
          <w:rFonts w:asciiTheme="majorBidi" w:hAnsiTheme="majorBidi" w:cstheme="majorBidi"/>
          <w:sz w:val="24"/>
          <w:szCs w:val="24"/>
        </w:rPr>
        <w:t>s</w:t>
      </w:r>
      <w:r w:rsidR="00E732F4">
        <w:rPr>
          <w:rFonts w:asciiTheme="majorBidi" w:hAnsiTheme="majorBidi" w:cstheme="majorBidi"/>
          <w:sz w:val="24"/>
          <w:szCs w:val="24"/>
        </w:rPr>
        <w:t xml:space="preserve"> over the interests of squatters</w:t>
      </w:r>
      <w:r w:rsidR="00A95317">
        <w:rPr>
          <w:rFonts w:asciiTheme="majorBidi" w:hAnsiTheme="majorBidi" w:cstheme="majorBidi"/>
          <w:sz w:val="24"/>
          <w:szCs w:val="24"/>
        </w:rPr>
        <w:t xml:space="preserve">. </w:t>
      </w:r>
      <w:r w:rsidR="00210206">
        <w:rPr>
          <w:rFonts w:asciiTheme="majorBidi" w:hAnsiTheme="majorBidi" w:cstheme="majorBidi"/>
          <w:sz w:val="24"/>
          <w:szCs w:val="24"/>
        </w:rPr>
        <w:t xml:space="preserve"> </w:t>
      </w:r>
      <w:r w:rsidR="009F0F38" w:rsidRPr="009F0F38">
        <w:rPr>
          <w:rFonts w:asciiTheme="majorBidi" w:hAnsiTheme="majorBidi" w:cstheme="majorBidi"/>
          <w:sz w:val="24"/>
          <w:szCs w:val="24"/>
        </w:rPr>
        <w:t xml:space="preserve">However, </w:t>
      </w:r>
      <w:r w:rsidR="004323E2" w:rsidRPr="009F0F38">
        <w:rPr>
          <w:rFonts w:asciiTheme="majorBidi" w:hAnsiTheme="majorBidi" w:cstheme="majorBidi"/>
          <w:sz w:val="24"/>
          <w:szCs w:val="24"/>
        </w:rPr>
        <w:t>Raman also charts the mul</w:t>
      </w:r>
      <w:r w:rsidR="009F0F38" w:rsidRPr="009F0F38">
        <w:rPr>
          <w:rFonts w:asciiTheme="majorBidi" w:hAnsiTheme="majorBidi" w:cstheme="majorBidi"/>
          <w:sz w:val="24"/>
          <w:szCs w:val="24"/>
        </w:rPr>
        <w:t>t</w:t>
      </w:r>
      <w:r w:rsidR="004323E2" w:rsidRPr="009F0F38">
        <w:rPr>
          <w:rFonts w:asciiTheme="majorBidi" w:hAnsiTheme="majorBidi" w:cstheme="majorBidi"/>
          <w:sz w:val="24"/>
          <w:szCs w:val="24"/>
        </w:rPr>
        <w:t>i-</w:t>
      </w:r>
      <w:r w:rsidR="009F0F38" w:rsidRPr="009F0F38">
        <w:rPr>
          <w:rFonts w:asciiTheme="majorBidi" w:hAnsiTheme="majorBidi" w:cstheme="majorBidi"/>
          <w:sz w:val="24"/>
          <w:szCs w:val="24"/>
        </w:rPr>
        <w:t>faceted</w:t>
      </w:r>
      <w:r w:rsidR="004323E2" w:rsidRPr="009F0F38">
        <w:rPr>
          <w:rFonts w:asciiTheme="majorBidi" w:hAnsiTheme="majorBidi" w:cstheme="majorBidi"/>
          <w:sz w:val="24"/>
          <w:szCs w:val="24"/>
        </w:rPr>
        <w:t xml:space="preserve"> resistance to </w:t>
      </w:r>
      <w:r w:rsidR="00D91164">
        <w:rPr>
          <w:rFonts w:asciiTheme="majorBidi" w:hAnsiTheme="majorBidi" w:cstheme="majorBidi"/>
          <w:sz w:val="24"/>
          <w:szCs w:val="24"/>
        </w:rPr>
        <w:t xml:space="preserve">urban redevelopment and relocation, and the ways in which the language, instruments and </w:t>
      </w:r>
      <w:r w:rsidR="004323E2" w:rsidRPr="009F0F38">
        <w:rPr>
          <w:rFonts w:asciiTheme="majorBidi" w:hAnsiTheme="majorBidi" w:cstheme="majorBidi"/>
          <w:sz w:val="24"/>
          <w:szCs w:val="24"/>
        </w:rPr>
        <w:t xml:space="preserve">activities </w:t>
      </w:r>
      <w:r w:rsidR="00D91164">
        <w:rPr>
          <w:rFonts w:asciiTheme="majorBidi" w:hAnsiTheme="majorBidi" w:cstheme="majorBidi"/>
          <w:sz w:val="24"/>
          <w:szCs w:val="24"/>
        </w:rPr>
        <w:t xml:space="preserve">of the state </w:t>
      </w:r>
      <w:r w:rsidR="004323E2" w:rsidRPr="009F0F38">
        <w:rPr>
          <w:rFonts w:asciiTheme="majorBidi" w:hAnsiTheme="majorBidi" w:cstheme="majorBidi"/>
          <w:sz w:val="24"/>
          <w:szCs w:val="24"/>
        </w:rPr>
        <w:t xml:space="preserve">are </w:t>
      </w:r>
      <w:r w:rsidR="004323E2">
        <w:rPr>
          <w:rFonts w:asciiTheme="majorBidi" w:hAnsiTheme="majorBidi" w:cstheme="majorBidi"/>
          <w:sz w:val="24"/>
          <w:szCs w:val="24"/>
        </w:rPr>
        <w:t>appropriated</w:t>
      </w:r>
      <w:r w:rsidR="00D91164">
        <w:rPr>
          <w:rFonts w:asciiTheme="majorBidi" w:hAnsiTheme="majorBidi" w:cstheme="majorBidi"/>
          <w:sz w:val="24"/>
          <w:szCs w:val="24"/>
        </w:rPr>
        <w:t xml:space="preserve"> and mobilised by those affected</w:t>
      </w:r>
      <w:r w:rsidR="004323E2">
        <w:rPr>
          <w:rFonts w:asciiTheme="majorBidi" w:hAnsiTheme="majorBidi" w:cstheme="majorBidi"/>
          <w:sz w:val="24"/>
          <w:szCs w:val="24"/>
        </w:rPr>
        <w:t>.</w:t>
      </w:r>
      <w:r w:rsidR="00D91164">
        <w:rPr>
          <w:rFonts w:asciiTheme="majorBidi" w:hAnsiTheme="majorBidi" w:cstheme="majorBidi"/>
          <w:sz w:val="24"/>
          <w:szCs w:val="24"/>
        </w:rPr>
        <w:t xml:space="preserve">  </w:t>
      </w:r>
      <w:r w:rsidR="004323E2">
        <w:rPr>
          <w:rFonts w:asciiTheme="majorBidi" w:hAnsiTheme="majorBidi" w:cstheme="majorBidi"/>
          <w:sz w:val="24"/>
          <w:szCs w:val="24"/>
        </w:rPr>
        <w:t xml:space="preserve">Caught between </w:t>
      </w:r>
      <w:r w:rsidR="00D91164">
        <w:rPr>
          <w:rFonts w:asciiTheme="majorBidi" w:hAnsiTheme="majorBidi" w:cstheme="majorBidi"/>
          <w:sz w:val="24"/>
          <w:szCs w:val="24"/>
        </w:rPr>
        <w:t>electoral politics</w:t>
      </w:r>
      <w:r w:rsidR="00776EB0" w:rsidRPr="00776EB0">
        <w:rPr>
          <w:rFonts w:asciiTheme="majorBidi" w:hAnsiTheme="majorBidi" w:cstheme="majorBidi"/>
          <w:sz w:val="24"/>
          <w:szCs w:val="24"/>
        </w:rPr>
        <w:t xml:space="preserve"> and </w:t>
      </w:r>
      <w:r w:rsidR="004323E2">
        <w:rPr>
          <w:rFonts w:asciiTheme="majorBidi" w:hAnsiTheme="majorBidi" w:cstheme="majorBidi"/>
          <w:sz w:val="24"/>
          <w:szCs w:val="24"/>
        </w:rPr>
        <w:t xml:space="preserve">the violence of </w:t>
      </w:r>
      <w:r w:rsidR="00776EB0" w:rsidRPr="00776EB0">
        <w:rPr>
          <w:rFonts w:asciiTheme="majorBidi" w:hAnsiTheme="majorBidi" w:cstheme="majorBidi"/>
          <w:sz w:val="24"/>
          <w:szCs w:val="24"/>
        </w:rPr>
        <w:t>every day administrati</w:t>
      </w:r>
      <w:r w:rsidR="004323E2">
        <w:rPr>
          <w:rFonts w:asciiTheme="majorBidi" w:hAnsiTheme="majorBidi" w:cstheme="majorBidi"/>
          <w:sz w:val="24"/>
          <w:szCs w:val="24"/>
        </w:rPr>
        <w:t xml:space="preserve">ve acts, </w:t>
      </w:r>
      <w:r w:rsidR="00D91164">
        <w:rPr>
          <w:rFonts w:asciiTheme="majorBidi" w:hAnsiTheme="majorBidi" w:cstheme="majorBidi"/>
          <w:sz w:val="24"/>
          <w:szCs w:val="24"/>
        </w:rPr>
        <w:t xml:space="preserve">squatter </w:t>
      </w:r>
      <w:r w:rsidR="004323E2">
        <w:rPr>
          <w:rFonts w:asciiTheme="majorBidi" w:hAnsiTheme="majorBidi" w:cstheme="majorBidi"/>
          <w:sz w:val="24"/>
          <w:szCs w:val="24"/>
        </w:rPr>
        <w:t xml:space="preserve">residents </w:t>
      </w:r>
      <w:r w:rsidR="00D91164">
        <w:rPr>
          <w:rFonts w:asciiTheme="majorBidi" w:hAnsiTheme="majorBidi" w:cstheme="majorBidi"/>
          <w:sz w:val="24"/>
          <w:szCs w:val="24"/>
        </w:rPr>
        <w:t>themselves take on</w:t>
      </w:r>
      <w:r w:rsidR="004323E2">
        <w:rPr>
          <w:rFonts w:asciiTheme="majorBidi" w:hAnsiTheme="majorBidi" w:cstheme="majorBidi"/>
          <w:sz w:val="24"/>
          <w:szCs w:val="24"/>
        </w:rPr>
        <w:t xml:space="preserve"> the language of property </w:t>
      </w:r>
      <w:r w:rsidR="00D91164">
        <w:rPr>
          <w:rFonts w:asciiTheme="majorBidi" w:hAnsiTheme="majorBidi" w:cstheme="majorBidi"/>
          <w:sz w:val="24"/>
          <w:szCs w:val="24"/>
        </w:rPr>
        <w:t xml:space="preserve">right </w:t>
      </w:r>
      <w:r w:rsidR="004323E2">
        <w:rPr>
          <w:rFonts w:asciiTheme="majorBidi" w:hAnsiTheme="majorBidi" w:cstheme="majorBidi"/>
          <w:sz w:val="24"/>
          <w:szCs w:val="24"/>
        </w:rPr>
        <w:t xml:space="preserve">and contest the </w:t>
      </w:r>
      <w:r w:rsidR="00D91164">
        <w:rPr>
          <w:rFonts w:asciiTheme="majorBidi" w:hAnsiTheme="majorBidi" w:cstheme="majorBidi"/>
          <w:sz w:val="24"/>
          <w:szCs w:val="24"/>
        </w:rPr>
        <w:t>practices</w:t>
      </w:r>
      <w:r w:rsidR="004323E2">
        <w:rPr>
          <w:rFonts w:asciiTheme="majorBidi" w:hAnsiTheme="majorBidi" w:cstheme="majorBidi"/>
          <w:sz w:val="24"/>
          <w:szCs w:val="24"/>
        </w:rPr>
        <w:t xml:space="preserve"> of institutions </w:t>
      </w:r>
      <w:r w:rsidR="00D91164">
        <w:rPr>
          <w:rFonts w:asciiTheme="majorBidi" w:hAnsiTheme="majorBidi" w:cstheme="majorBidi"/>
          <w:sz w:val="24"/>
          <w:szCs w:val="24"/>
        </w:rPr>
        <w:t xml:space="preserve">(such as </w:t>
      </w:r>
      <w:r w:rsidR="00776EB0" w:rsidRPr="00776EB0">
        <w:rPr>
          <w:rFonts w:asciiTheme="majorBidi" w:hAnsiTheme="majorBidi" w:cstheme="majorBidi"/>
          <w:sz w:val="24"/>
          <w:szCs w:val="24"/>
        </w:rPr>
        <w:t>public</w:t>
      </w:r>
      <w:r w:rsidR="00D91164">
        <w:rPr>
          <w:rFonts w:asciiTheme="majorBidi" w:hAnsiTheme="majorBidi" w:cstheme="majorBidi"/>
          <w:sz w:val="24"/>
          <w:szCs w:val="24"/>
        </w:rPr>
        <w:t>-</w:t>
      </w:r>
      <w:r w:rsidR="00776EB0" w:rsidRPr="00776EB0">
        <w:rPr>
          <w:rFonts w:asciiTheme="majorBidi" w:hAnsiTheme="majorBidi" w:cstheme="majorBidi"/>
          <w:sz w:val="24"/>
          <w:szCs w:val="24"/>
        </w:rPr>
        <w:t xml:space="preserve">private partnerships, </w:t>
      </w:r>
      <w:r w:rsidR="00D91164">
        <w:rPr>
          <w:rFonts w:asciiTheme="majorBidi" w:hAnsiTheme="majorBidi" w:cstheme="majorBidi"/>
          <w:sz w:val="24"/>
          <w:szCs w:val="24"/>
        </w:rPr>
        <w:t>land rights</w:t>
      </w:r>
      <w:r w:rsidR="004323E2">
        <w:rPr>
          <w:rFonts w:asciiTheme="majorBidi" w:hAnsiTheme="majorBidi" w:cstheme="majorBidi"/>
          <w:sz w:val="24"/>
          <w:szCs w:val="24"/>
        </w:rPr>
        <w:t xml:space="preserve"> legislation and </w:t>
      </w:r>
      <w:r w:rsidR="00776EB0" w:rsidRPr="00776EB0">
        <w:rPr>
          <w:rFonts w:asciiTheme="majorBidi" w:hAnsiTheme="majorBidi" w:cstheme="majorBidi"/>
          <w:sz w:val="24"/>
          <w:szCs w:val="24"/>
        </w:rPr>
        <w:t>participatory planning</w:t>
      </w:r>
      <w:r w:rsidR="00D91164">
        <w:rPr>
          <w:rFonts w:asciiTheme="majorBidi" w:hAnsiTheme="majorBidi" w:cstheme="majorBidi"/>
          <w:sz w:val="24"/>
          <w:szCs w:val="24"/>
        </w:rPr>
        <w:t>)</w:t>
      </w:r>
      <w:r w:rsidR="004323E2">
        <w:rPr>
          <w:rFonts w:asciiTheme="majorBidi" w:hAnsiTheme="majorBidi" w:cstheme="majorBidi"/>
          <w:sz w:val="24"/>
          <w:szCs w:val="24"/>
        </w:rPr>
        <w:t xml:space="preserve"> in </w:t>
      </w:r>
      <w:r w:rsidR="00D91164">
        <w:rPr>
          <w:rFonts w:asciiTheme="majorBidi" w:hAnsiTheme="majorBidi" w:cstheme="majorBidi"/>
          <w:sz w:val="24"/>
          <w:szCs w:val="24"/>
        </w:rPr>
        <w:t>their</w:t>
      </w:r>
      <w:r w:rsidR="004323E2">
        <w:rPr>
          <w:rFonts w:asciiTheme="majorBidi" w:hAnsiTheme="majorBidi" w:cstheme="majorBidi"/>
          <w:sz w:val="24"/>
          <w:szCs w:val="24"/>
        </w:rPr>
        <w:t xml:space="preserve"> long-term </w:t>
      </w:r>
      <w:r w:rsidR="00D91164">
        <w:rPr>
          <w:rFonts w:asciiTheme="majorBidi" w:hAnsiTheme="majorBidi" w:cstheme="majorBidi"/>
          <w:sz w:val="24"/>
          <w:szCs w:val="24"/>
        </w:rPr>
        <w:t>and on</w:t>
      </w:r>
      <w:r w:rsidR="004323E2">
        <w:rPr>
          <w:rFonts w:asciiTheme="majorBidi" w:hAnsiTheme="majorBidi" w:cstheme="majorBidi"/>
          <w:sz w:val="24"/>
          <w:szCs w:val="24"/>
        </w:rPr>
        <w:t>going struggle over land</w:t>
      </w:r>
      <w:r w:rsidR="00D91164">
        <w:rPr>
          <w:rFonts w:asciiTheme="majorBidi" w:hAnsiTheme="majorBidi" w:cstheme="majorBidi"/>
          <w:sz w:val="24"/>
          <w:szCs w:val="24"/>
        </w:rPr>
        <w:t xml:space="preserve"> rights in the city.</w:t>
      </w:r>
      <w:r w:rsidR="00210206">
        <w:rPr>
          <w:rFonts w:asciiTheme="majorBidi" w:hAnsiTheme="majorBidi" w:cstheme="majorBidi"/>
          <w:sz w:val="24"/>
          <w:szCs w:val="24"/>
        </w:rPr>
        <w:t xml:space="preserve">  </w:t>
      </w:r>
      <w:r w:rsidR="004323E2">
        <w:rPr>
          <w:rFonts w:asciiTheme="majorBidi" w:hAnsiTheme="majorBidi" w:cstheme="majorBidi"/>
          <w:sz w:val="24"/>
          <w:szCs w:val="24"/>
        </w:rPr>
        <w:t xml:space="preserve"> </w:t>
      </w:r>
    </w:p>
    <w:p w:rsidR="00776EB0" w:rsidRPr="00951E7C" w:rsidRDefault="00951E7C" w:rsidP="00951E7C">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876EF2" w:rsidRPr="002F33C3" w:rsidRDefault="0069759F" w:rsidP="00876EF2">
      <w:pPr>
        <w:spacing w:line="240" w:lineRule="auto"/>
        <w:jc w:val="both"/>
        <w:rPr>
          <w:rFonts w:asciiTheme="majorBidi" w:hAnsiTheme="majorBidi" w:cstheme="majorBidi"/>
          <w:b/>
          <w:bCs/>
          <w:sz w:val="24"/>
          <w:szCs w:val="24"/>
        </w:rPr>
      </w:pPr>
      <w:r w:rsidRPr="002F33C3">
        <w:rPr>
          <w:rFonts w:asciiTheme="majorBidi" w:hAnsiTheme="majorBidi" w:cstheme="majorBidi"/>
          <w:b/>
          <w:bCs/>
          <w:sz w:val="24"/>
          <w:szCs w:val="24"/>
        </w:rPr>
        <w:t>References</w:t>
      </w:r>
      <w:r w:rsidR="00951E7C" w:rsidRPr="002F33C3">
        <w:rPr>
          <w:rFonts w:asciiTheme="majorBidi" w:hAnsiTheme="majorBidi" w:cstheme="majorBidi"/>
          <w:b/>
          <w:bCs/>
          <w:sz w:val="24"/>
          <w:szCs w:val="24"/>
        </w:rPr>
        <w:t xml:space="preserve"> </w:t>
      </w:r>
    </w:p>
    <w:p w:rsidR="00351F2B" w:rsidRDefault="00351F2B" w:rsidP="00351F2B">
      <w:pPr>
        <w:pStyle w:val="FootnoteText"/>
        <w:spacing w:line="480" w:lineRule="auto"/>
        <w:rPr>
          <w:rFonts w:ascii="Times New Roman" w:hAnsi="Times New Roman"/>
          <w:sz w:val="24"/>
          <w:szCs w:val="24"/>
        </w:rPr>
      </w:pPr>
    </w:p>
    <w:p w:rsidR="00DE5BC7" w:rsidRPr="00DE5BC7" w:rsidRDefault="00DE5BC7" w:rsidP="00DE5BC7">
      <w:pPr>
        <w:autoSpaceDE w:val="0"/>
        <w:autoSpaceDN w:val="0"/>
        <w:adjustRightInd w:val="0"/>
        <w:spacing w:after="0" w:line="480" w:lineRule="auto"/>
        <w:ind w:left="720" w:hanging="720"/>
        <w:rPr>
          <w:rFonts w:asciiTheme="majorBidi" w:hAnsiTheme="majorBidi" w:cstheme="majorBidi"/>
          <w:sz w:val="24"/>
          <w:szCs w:val="24"/>
          <w:lang w:eastAsia="en-GB"/>
        </w:rPr>
      </w:pPr>
      <w:proofErr w:type="gramStart"/>
      <w:r>
        <w:rPr>
          <w:rFonts w:ascii="Times New Roman" w:hAnsi="Times New Roman"/>
          <w:sz w:val="24"/>
          <w:szCs w:val="24"/>
        </w:rPr>
        <w:t>Adnan, S. (2013).</w:t>
      </w:r>
      <w:proofErr w:type="gramEnd"/>
      <w:r>
        <w:rPr>
          <w:rFonts w:ascii="Times New Roman" w:hAnsi="Times New Roman"/>
          <w:sz w:val="24"/>
          <w:szCs w:val="24"/>
        </w:rPr>
        <w:t xml:space="preserve"> </w:t>
      </w:r>
      <w:r w:rsidRPr="00DE5BC7">
        <w:rPr>
          <w:rFonts w:asciiTheme="majorBidi" w:hAnsiTheme="majorBidi" w:cstheme="majorBidi"/>
          <w:sz w:val="24"/>
          <w:szCs w:val="24"/>
          <w:lang w:eastAsia="en-GB"/>
        </w:rPr>
        <w:t>Land grabs and pr</w:t>
      </w:r>
      <w:r>
        <w:rPr>
          <w:rFonts w:asciiTheme="majorBidi" w:hAnsiTheme="majorBidi" w:cstheme="majorBidi"/>
          <w:sz w:val="24"/>
          <w:szCs w:val="24"/>
          <w:lang w:eastAsia="en-GB"/>
        </w:rPr>
        <w:t xml:space="preserve">imitive accumulation in deltaic </w:t>
      </w:r>
      <w:r w:rsidRPr="00DE5BC7">
        <w:rPr>
          <w:rFonts w:asciiTheme="majorBidi" w:hAnsiTheme="majorBidi" w:cstheme="majorBidi"/>
          <w:sz w:val="24"/>
          <w:szCs w:val="24"/>
          <w:lang w:eastAsia="en-GB"/>
        </w:rPr>
        <w:t>Bangladesh: interactions between neoliberal globalizat</w:t>
      </w:r>
      <w:r>
        <w:rPr>
          <w:rFonts w:asciiTheme="majorBidi" w:hAnsiTheme="majorBidi" w:cstheme="majorBidi"/>
          <w:sz w:val="24"/>
          <w:szCs w:val="24"/>
          <w:lang w:eastAsia="en-GB"/>
        </w:rPr>
        <w:t xml:space="preserve">ion, state interventions, power </w:t>
      </w:r>
      <w:r w:rsidRPr="00DE5BC7">
        <w:rPr>
          <w:rFonts w:asciiTheme="majorBidi" w:hAnsiTheme="majorBidi" w:cstheme="majorBidi"/>
          <w:sz w:val="24"/>
          <w:szCs w:val="24"/>
          <w:lang w:eastAsia="en-GB"/>
        </w:rPr>
        <w:t>relations and peasant resistance</w:t>
      </w:r>
      <w:r>
        <w:rPr>
          <w:rFonts w:asciiTheme="majorBidi" w:hAnsiTheme="majorBidi" w:cstheme="majorBidi"/>
          <w:sz w:val="24"/>
          <w:szCs w:val="24"/>
          <w:lang w:eastAsia="en-GB"/>
        </w:rPr>
        <w:t>.</w:t>
      </w:r>
      <w:r w:rsidRPr="00DE5BC7">
        <w:rPr>
          <w:rFonts w:asciiTheme="majorBidi" w:hAnsiTheme="majorBidi" w:cstheme="majorBidi"/>
          <w:sz w:val="24"/>
          <w:szCs w:val="24"/>
          <w:lang w:eastAsia="en-GB"/>
        </w:rPr>
        <w:t xml:space="preserve"> </w:t>
      </w:r>
      <w:proofErr w:type="gramStart"/>
      <w:r w:rsidRPr="00DE5BC7">
        <w:rPr>
          <w:rFonts w:asciiTheme="majorBidi" w:hAnsiTheme="majorBidi" w:cstheme="majorBidi"/>
          <w:i/>
          <w:iCs/>
          <w:sz w:val="24"/>
          <w:szCs w:val="24"/>
          <w:lang w:eastAsia="en-GB"/>
        </w:rPr>
        <w:t>The Journal of Peasant Studies</w:t>
      </w:r>
      <w:r w:rsidRPr="00DE5BC7">
        <w:rPr>
          <w:rFonts w:asciiTheme="majorBidi" w:hAnsiTheme="majorBidi" w:cstheme="majorBidi"/>
          <w:sz w:val="24"/>
          <w:szCs w:val="24"/>
          <w:lang w:eastAsia="en-GB"/>
        </w:rPr>
        <w:t>, 40</w:t>
      </w:r>
      <w:r>
        <w:rPr>
          <w:rFonts w:asciiTheme="majorBidi" w:hAnsiTheme="majorBidi" w:cstheme="majorBidi"/>
          <w:sz w:val="24"/>
          <w:szCs w:val="24"/>
          <w:lang w:eastAsia="en-GB"/>
        </w:rPr>
        <w:t>(</w:t>
      </w:r>
      <w:r w:rsidRPr="00DE5BC7">
        <w:rPr>
          <w:rFonts w:asciiTheme="majorBidi" w:hAnsiTheme="majorBidi" w:cstheme="majorBidi"/>
          <w:sz w:val="24"/>
          <w:szCs w:val="24"/>
          <w:lang w:eastAsia="en-GB"/>
        </w:rPr>
        <w:t>1</w:t>
      </w:r>
      <w:r>
        <w:rPr>
          <w:rFonts w:asciiTheme="majorBidi" w:hAnsiTheme="majorBidi" w:cstheme="majorBidi"/>
          <w:sz w:val="24"/>
          <w:szCs w:val="24"/>
          <w:lang w:eastAsia="en-GB"/>
        </w:rPr>
        <w:t>)</w:t>
      </w:r>
      <w:r w:rsidRPr="00DE5BC7">
        <w:rPr>
          <w:rFonts w:asciiTheme="majorBidi" w:hAnsiTheme="majorBidi" w:cstheme="majorBidi"/>
          <w:sz w:val="24"/>
          <w:szCs w:val="24"/>
          <w:lang w:eastAsia="en-GB"/>
        </w:rPr>
        <w:t>, 87-128</w:t>
      </w:r>
      <w:r>
        <w:rPr>
          <w:rFonts w:asciiTheme="majorBidi" w:hAnsiTheme="majorBidi" w:cstheme="majorBidi"/>
          <w:sz w:val="24"/>
          <w:szCs w:val="24"/>
          <w:lang w:eastAsia="en-GB"/>
        </w:rPr>
        <w:t>.</w:t>
      </w:r>
      <w:proofErr w:type="gramEnd"/>
    </w:p>
    <w:p w:rsidR="00351F2B" w:rsidRDefault="00351F2B" w:rsidP="00351F2B">
      <w:pPr>
        <w:pStyle w:val="FootnoteText"/>
        <w:spacing w:line="480" w:lineRule="auto"/>
        <w:ind w:left="720" w:hanging="720"/>
        <w:rPr>
          <w:rFonts w:ascii="Times New Roman" w:hAnsi="Times New Roman"/>
          <w:sz w:val="24"/>
          <w:szCs w:val="24"/>
        </w:rPr>
      </w:pPr>
      <w:proofErr w:type="spellStart"/>
      <w:r w:rsidRPr="00F41B91">
        <w:rPr>
          <w:rFonts w:ascii="Times New Roman" w:hAnsi="Times New Roman"/>
          <w:sz w:val="24"/>
          <w:szCs w:val="24"/>
        </w:rPr>
        <w:t>Appadurai</w:t>
      </w:r>
      <w:proofErr w:type="spellEnd"/>
      <w:r>
        <w:rPr>
          <w:rFonts w:ascii="Times New Roman" w:hAnsi="Times New Roman"/>
          <w:sz w:val="24"/>
          <w:szCs w:val="24"/>
        </w:rPr>
        <w:t xml:space="preserve">, A. </w:t>
      </w:r>
      <w:r w:rsidRPr="00F41B91">
        <w:rPr>
          <w:rFonts w:ascii="Times New Roman" w:hAnsi="Times New Roman"/>
          <w:sz w:val="24"/>
          <w:szCs w:val="24"/>
        </w:rPr>
        <w:t>(2000)</w:t>
      </w:r>
      <w:r>
        <w:rPr>
          <w:rFonts w:ascii="Times New Roman" w:hAnsi="Times New Roman"/>
          <w:sz w:val="24"/>
          <w:szCs w:val="24"/>
        </w:rPr>
        <w:t xml:space="preserve">. Spectral Housing and Urban Cleansing: Notes on Millennial Mumbai. </w:t>
      </w:r>
      <w:proofErr w:type="gramStart"/>
      <w:r w:rsidRPr="00045275">
        <w:rPr>
          <w:rFonts w:ascii="Times New Roman" w:hAnsi="Times New Roman"/>
          <w:i/>
          <w:sz w:val="24"/>
          <w:szCs w:val="24"/>
        </w:rPr>
        <w:t>Public Culture</w:t>
      </w:r>
      <w:r>
        <w:rPr>
          <w:rFonts w:ascii="Times New Roman" w:hAnsi="Times New Roman"/>
          <w:sz w:val="24"/>
          <w:szCs w:val="24"/>
        </w:rPr>
        <w:t>, 12(3</w:t>
      </w:r>
      <w:r w:rsidR="00EC59E7">
        <w:rPr>
          <w:rFonts w:ascii="Times New Roman" w:hAnsi="Times New Roman"/>
          <w:sz w:val="24"/>
          <w:szCs w:val="24"/>
        </w:rPr>
        <w:t>),</w:t>
      </w:r>
      <w:r>
        <w:rPr>
          <w:rFonts w:ascii="Times New Roman" w:hAnsi="Times New Roman"/>
          <w:sz w:val="24"/>
          <w:szCs w:val="24"/>
        </w:rPr>
        <w:t xml:space="preserve"> 627-651.</w:t>
      </w:r>
      <w:proofErr w:type="gramEnd"/>
    </w:p>
    <w:p w:rsidR="002F04B7" w:rsidRPr="002F04B7" w:rsidRDefault="002F04B7" w:rsidP="00351F2B">
      <w:pPr>
        <w:pStyle w:val="FootnoteText"/>
        <w:spacing w:line="480" w:lineRule="auto"/>
        <w:ind w:left="720" w:hanging="720"/>
        <w:rPr>
          <w:rFonts w:ascii="Times New Roman" w:hAnsi="Times New Roman"/>
          <w:sz w:val="24"/>
          <w:szCs w:val="24"/>
        </w:rPr>
      </w:pPr>
      <w:proofErr w:type="spellStart"/>
      <w:proofErr w:type="gramStart"/>
      <w:r>
        <w:rPr>
          <w:rFonts w:ascii="Times New Roman" w:hAnsi="Times New Roman"/>
          <w:sz w:val="24"/>
          <w:szCs w:val="24"/>
        </w:rPr>
        <w:t>Banerjee-Guha</w:t>
      </w:r>
      <w:proofErr w:type="spellEnd"/>
      <w:r>
        <w:rPr>
          <w:rFonts w:ascii="Times New Roman" w:hAnsi="Times New Roman"/>
          <w:sz w:val="24"/>
          <w:szCs w:val="24"/>
        </w:rPr>
        <w:t>, S. (2009).</w:t>
      </w:r>
      <w:proofErr w:type="gramEnd"/>
      <w:r>
        <w:rPr>
          <w:rFonts w:ascii="Times New Roman" w:hAnsi="Times New Roman"/>
          <w:sz w:val="24"/>
          <w:szCs w:val="24"/>
        </w:rPr>
        <w:t xml:space="preserve"> </w:t>
      </w:r>
      <w:proofErr w:type="spellStart"/>
      <w:r>
        <w:rPr>
          <w:rFonts w:ascii="Times New Roman" w:hAnsi="Times New Roman"/>
          <w:sz w:val="24"/>
          <w:szCs w:val="24"/>
        </w:rPr>
        <w:t>Neoliberalising</w:t>
      </w:r>
      <w:proofErr w:type="spellEnd"/>
      <w:r>
        <w:rPr>
          <w:rFonts w:ascii="Times New Roman" w:hAnsi="Times New Roman"/>
          <w:sz w:val="24"/>
          <w:szCs w:val="24"/>
        </w:rPr>
        <w:t xml:space="preserve"> the ‘Urban’: New Geographies of Power and Injustice in Indian Cities. </w:t>
      </w:r>
      <w:r>
        <w:rPr>
          <w:rFonts w:ascii="Times New Roman" w:hAnsi="Times New Roman"/>
          <w:i/>
          <w:iCs/>
          <w:sz w:val="24"/>
          <w:szCs w:val="24"/>
        </w:rPr>
        <w:t>Economic and Political Weekly</w:t>
      </w:r>
      <w:r>
        <w:rPr>
          <w:rFonts w:ascii="Times New Roman" w:hAnsi="Times New Roman"/>
          <w:sz w:val="24"/>
          <w:szCs w:val="24"/>
        </w:rPr>
        <w:t>, 44(22), 95-107.</w:t>
      </w:r>
    </w:p>
    <w:p w:rsidR="00956473" w:rsidRPr="00956473" w:rsidRDefault="00351F2B" w:rsidP="0069759F">
      <w:pPr>
        <w:spacing w:line="480" w:lineRule="auto"/>
        <w:ind w:left="720" w:hanging="720"/>
        <w:jc w:val="both"/>
        <w:rPr>
          <w:rFonts w:ascii="Times New Roman" w:hAnsi="Times New Roman" w:cs="Times New Roman"/>
          <w:color w:val="222222"/>
          <w:sz w:val="24"/>
          <w:szCs w:val="24"/>
        </w:rPr>
      </w:pPr>
      <w:proofErr w:type="spellStart"/>
      <w:r w:rsidRPr="004764F3">
        <w:rPr>
          <w:rFonts w:ascii="Times New Roman" w:hAnsi="Times New Roman" w:cs="Times New Roman"/>
          <w:color w:val="222222"/>
          <w:sz w:val="24"/>
          <w:szCs w:val="24"/>
        </w:rPr>
        <w:t>Baviskar</w:t>
      </w:r>
      <w:proofErr w:type="spellEnd"/>
      <w:r w:rsidRPr="004764F3">
        <w:rPr>
          <w:rFonts w:ascii="Times New Roman" w:hAnsi="Times New Roman" w:cs="Times New Roman"/>
          <w:color w:val="222222"/>
          <w:sz w:val="24"/>
          <w:szCs w:val="24"/>
        </w:rPr>
        <w:t xml:space="preserve">, A. (2010). Urban Exclusions: Public Spaces and the Poor in Delhi. </w:t>
      </w:r>
      <w:r w:rsidR="00956473" w:rsidRPr="004764F3">
        <w:rPr>
          <w:rFonts w:ascii="Times New Roman" w:hAnsi="Times New Roman" w:cs="Times New Roman"/>
          <w:color w:val="222222"/>
          <w:sz w:val="24"/>
          <w:szCs w:val="24"/>
        </w:rPr>
        <w:t xml:space="preserve">In </w:t>
      </w:r>
      <w:r w:rsidR="00EC59E7" w:rsidRPr="004764F3">
        <w:rPr>
          <w:rFonts w:ascii="Times New Roman" w:hAnsi="Times New Roman" w:cs="Times New Roman"/>
          <w:color w:val="222222"/>
          <w:sz w:val="24"/>
          <w:szCs w:val="24"/>
        </w:rPr>
        <w:t xml:space="preserve">B. </w:t>
      </w:r>
      <w:proofErr w:type="spellStart"/>
      <w:r w:rsidR="00EC59E7" w:rsidRPr="004764F3">
        <w:rPr>
          <w:rFonts w:ascii="Times New Roman" w:hAnsi="Times New Roman" w:cs="Times New Roman"/>
          <w:color w:val="222222"/>
          <w:sz w:val="24"/>
          <w:szCs w:val="24"/>
        </w:rPr>
        <w:t>Chaturvedi</w:t>
      </w:r>
      <w:proofErr w:type="spellEnd"/>
      <w:r w:rsidR="00EC59E7" w:rsidRPr="004764F3">
        <w:rPr>
          <w:rFonts w:ascii="Times New Roman" w:hAnsi="Times New Roman" w:cs="Times New Roman"/>
          <w:color w:val="222222"/>
          <w:sz w:val="24"/>
          <w:szCs w:val="24"/>
        </w:rPr>
        <w:t xml:space="preserve"> (E</w:t>
      </w:r>
      <w:r w:rsidR="00956473" w:rsidRPr="004764F3">
        <w:rPr>
          <w:rFonts w:ascii="Times New Roman" w:hAnsi="Times New Roman" w:cs="Times New Roman"/>
          <w:color w:val="222222"/>
          <w:sz w:val="24"/>
          <w:szCs w:val="24"/>
        </w:rPr>
        <w:t xml:space="preserve">d.), </w:t>
      </w:r>
      <w:r w:rsidRPr="004764F3">
        <w:rPr>
          <w:rFonts w:ascii="Times New Roman" w:hAnsi="Times New Roman" w:cs="Times New Roman"/>
          <w:i/>
          <w:iCs/>
          <w:color w:val="222222"/>
          <w:sz w:val="24"/>
          <w:szCs w:val="24"/>
        </w:rPr>
        <w:t>Finding Delhi: Loss and Renewal in the Megacity</w:t>
      </w:r>
      <w:r w:rsidR="00B07C83" w:rsidRPr="004764F3">
        <w:rPr>
          <w:rFonts w:ascii="Times New Roman" w:hAnsi="Times New Roman" w:cs="Times New Roman"/>
          <w:color w:val="222222"/>
          <w:sz w:val="24"/>
          <w:szCs w:val="24"/>
        </w:rPr>
        <w:t xml:space="preserve"> (pp. 3-15).</w:t>
      </w:r>
      <w:r w:rsidR="00956473" w:rsidRPr="004764F3">
        <w:rPr>
          <w:rFonts w:ascii="Times New Roman" w:hAnsi="Times New Roman" w:cs="Times New Roman"/>
          <w:color w:val="222222"/>
          <w:sz w:val="24"/>
          <w:szCs w:val="24"/>
        </w:rPr>
        <w:t xml:space="preserve"> </w:t>
      </w:r>
      <w:r w:rsidR="00EC59E7" w:rsidRPr="004764F3">
        <w:rPr>
          <w:rFonts w:ascii="Times New Roman" w:hAnsi="Times New Roman" w:cs="Times New Roman"/>
          <w:color w:val="222222"/>
          <w:sz w:val="24"/>
          <w:szCs w:val="24"/>
        </w:rPr>
        <w:t>New Delhi: Penguin Books</w:t>
      </w:r>
      <w:r w:rsidRPr="004764F3">
        <w:rPr>
          <w:rFonts w:ascii="Times New Roman" w:hAnsi="Times New Roman" w:cs="Times New Roman"/>
          <w:color w:val="222222"/>
          <w:sz w:val="24"/>
          <w:szCs w:val="24"/>
        </w:rPr>
        <w:t>.</w:t>
      </w:r>
    </w:p>
    <w:p w:rsidR="00DF5FAC" w:rsidRDefault="0069759F" w:rsidP="0069759F">
      <w:pPr>
        <w:spacing w:line="480" w:lineRule="auto"/>
        <w:ind w:left="720" w:hanging="720"/>
        <w:jc w:val="both"/>
        <w:rPr>
          <w:rFonts w:ascii="Times New Roman" w:hAnsi="Times New Roman" w:cs="Times New Roman"/>
          <w:sz w:val="24"/>
          <w:szCs w:val="24"/>
        </w:rPr>
      </w:pPr>
      <w:r w:rsidRPr="00351F2B">
        <w:rPr>
          <w:rFonts w:ascii="Times New Roman" w:hAnsi="Times New Roman" w:cs="Times New Roman"/>
          <w:sz w:val="24"/>
          <w:szCs w:val="24"/>
        </w:rPr>
        <w:t xml:space="preserve">Bhattacharya, R. &amp; </w:t>
      </w:r>
      <w:proofErr w:type="spellStart"/>
      <w:r w:rsidRPr="00351F2B">
        <w:rPr>
          <w:rFonts w:ascii="Times New Roman" w:hAnsi="Times New Roman" w:cs="Times New Roman"/>
          <w:sz w:val="24"/>
          <w:szCs w:val="24"/>
        </w:rPr>
        <w:t>Sanyal</w:t>
      </w:r>
      <w:proofErr w:type="spellEnd"/>
      <w:r w:rsidRPr="00351F2B">
        <w:rPr>
          <w:rFonts w:ascii="Times New Roman" w:hAnsi="Times New Roman" w:cs="Times New Roman"/>
          <w:sz w:val="24"/>
          <w:szCs w:val="24"/>
        </w:rPr>
        <w:t xml:space="preserve">, K. (2011). </w:t>
      </w:r>
      <w:r>
        <w:rPr>
          <w:rFonts w:ascii="Times New Roman" w:hAnsi="Times New Roman" w:cs="Times New Roman"/>
          <w:sz w:val="24"/>
          <w:szCs w:val="24"/>
        </w:rPr>
        <w:t xml:space="preserve">Bypassing the Squalor: New Towns, Immaterial labour and Exclusion in Post-colonial Urbanisation. </w:t>
      </w:r>
      <w:r>
        <w:rPr>
          <w:rFonts w:ascii="Times New Roman" w:hAnsi="Times New Roman" w:cs="Times New Roman"/>
          <w:i/>
          <w:iCs/>
          <w:sz w:val="24"/>
          <w:szCs w:val="24"/>
        </w:rPr>
        <w:t>Economic and Political Weekly,</w:t>
      </w:r>
      <w:r w:rsidR="00EC59E7">
        <w:rPr>
          <w:rFonts w:ascii="Times New Roman" w:hAnsi="Times New Roman" w:cs="Times New Roman"/>
          <w:sz w:val="24"/>
          <w:szCs w:val="24"/>
        </w:rPr>
        <w:t xml:space="preserve"> XLVI (31),</w:t>
      </w:r>
      <w:r>
        <w:rPr>
          <w:rFonts w:ascii="Times New Roman" w:hAnsi="Times New Roman" w:cs="Times New Roman"/>
          <w:sz w:val="24"/>
          <w:szCs w:val="24"/>
        </w:rPr>
        <w:t xml:space="preserve"> 41-48.</w:t>
      </w:r>
    </w:p>
    <w:p w:rsidR="00DF5FAC" w:rsidRDefault="00DF5FAC" w:rsidP="0069759F">
      <w:pPr>
        <w:spacing w:line="480" w:lineRule="auto"/>
        <w:ind w:left="720" w:hanging="720"/>
        <w:jc w:val="both"/>
        <w:rPr>
          <w:rFonts w:ascii="Times New Roman" w:hAnsi="Times New Roman" w:cs="Times New Roman"/>
          <w:sz w:val="24"/>
          <w:szCs w:val="24"/>
        </w:rPr>
      </w:pPr>
      <w:r w:rsidRPr="00F80758">
        <w:rPr>
          <w:rFonts w:ascii="Times New Roman" w:hAnsi="Times New Roman" w:cs="Times New Roman"/>
          <w:sz w:val="24"/>
          <w:szCs w:val="24"/>
        </w:rPr>
        <w:t xml:space="preserve">Bose, P. </w:t>
      </w:r>
      <w:r w:rsidR="007D72A8">
        <w:rPr>
          <w:rFonts w:ascii="Times New Roman" w:hAnsi="Times New Roman" w:cs="Times New Roman"/>
          <w:sz w:val="24"/>
          <w:szCs w:val="24"/>
        </w:rPr>
        <w:t xml:space="preserve">S. </w:t>
      </w:r>
      <w:r w:rsidRPr="00F80758">
        <w:rPr>
          <w:rFonts w:ascii="Times New Roman" w:hAnsi="Times New Roman" w:cs="Times New Roman"/>
          <w:sz w:val="24"/>
          <w:szCs w:val="24"/>
        </w:rPr>
        <w:t>(2015)</w:t>
      </w:r>
      <w:r w:rsidR="00F80758">
        <w:rPr>
          <w:rFonts w:ascii="Times New Roman" w:hAnsi="Times New Roman" w:cs="Times New Roman"/>
          <w:sz w:val="24"/>
          <w:szCs w:val="24"/>
        </w:rPr>
        <w:t xml:space="preserve">. </w:t>
      </w:r>
      <w:r w:rsidR="00F80758" w:rsidRPr="004764F3">
        <w:rPr>
          <w:rFonts w:ascii="Times New Roman" w:hAnsi="Times New Roman" w:cs="Times New Roman"/>
          <w:i/>
          <w:sz w:val="24"/>
          <w:szCs w:val="24"/>
        </w:rPr>
        <w:t>Urban Development in India: Global Indians in the Remaking of Kolkata</w:t>
      </w:r>
      <w:r w:rsidR="00F80758">
        <w:rPr>
          <w:rFonts w:ascii="Times New Roman" w:hAnsi="Times New Roman" w:cs="Times New Roman"/>
          <w:sz w:val="24"/>
          <w:szCs w:val="24"/>
        </w:rPr>
        <w:t>. London: Routledge.</w:t>
      </w:r>
    </w:p>
    <w:p w:rsidR="0069759F" w:rsidRPr="00E23B23" w:rsidRDefault="00F80758" w:rsidP="0069759F">
      <w:pPr>
        <w:spacing w:line="480" w:lineRule="auto"/>
        <w:ind w:left="720" w:hanging="720"/>
        <w:jc w:val="both"/>
        <w:rPr>
          <w:rFonts w:ascii="Times New Roman" w:hAnsi="Times New Roman" w:cs="Times New Roman"/>
          <w:sz w:val="24"/>
          <w:szCs w:val="24"/>
        </w:rPr>
      </w:pPr>
      <w:proofErr w:type="spellStart"/>
      <w:r w:rsidRPr="00F80758">
        <w:rPr>
          <w:rFonts w:ascii="Times New Roman" w:hAnsi="Times New Roman" w:cs="Times New Roman"/>
          <w:sz w:val="24"/>
          <w:szCs w:val="24"/>
        </w:rPr>
        <w:t>Brosius</w:t>
      </w:r>
      <w:proofErr w:type="spellEnd"/>
      <w:r w:rsidRPr="00F80758">
        <w:rPr>
          <w:rFonts w:ascii="Times New Roman" w:hAnsi="Times New Roman" w:cs="Times New Roman"/>
          <w:sz w:val="24"/>
          <w:szCs w:val="24"/>
        </w:rPr>
        <w:t>, C. (2013)</w:t>
      </w:r>
      <w:r>
        <w:rPr>
          <w:rFonts w:ascii="Times New Roman" w:hAnsi="Times New Roman" w:cs="Times New Roman"/>
          <w:sz w:val="24"/>
          <w:szCs w:val="24"/>
        </w:rPr>
        <w:t>.</w:t>
      </w:r>
      <w:r w:rsidR="004764F3">
        <w:rPr>
          <w:rFonts w:ascii="Times New Roman" w:hAnsi="Times New Roman" w:cs="Times New Roman"/>
          <w:sz w:val="24"/>
          <w:szCs w:val="24"/>
        </w:rPr>
        <w:t xml:space="preserve"> ‘Enclave Gaze’</w:t>
      </w:r>
      <w:r w:rsidRPr="00F80758">
        <w:rPr>
          <w:rFonts w:ascii="Times New Roman" w:hAnsi="Times New Roman" w:cs="Times New Roman"/>
          <w:sz w:val="24"/>
          <w:szCs w:val="24"/>
        </w:rPr>
        <w:t>: Images and Imaginary of Neoliberal Lifestyle in Delhi</w:t>
      </w:r>
      <w:r>
        <w:rPr>
          <w:rFonts w:ascii="Times New Roman" w:hAnsi="Times New Roman" w:cs="Times New Roman"/>
          <w:sz w:val="24"/>
          <w:szCs w:val="24"/>
        </w:rPr>
        <w:t>.</w:t>
      </w:r>
      <w:r w:rsidRPr="00F80758">
        <w:rPr>
          <w:rFonts w:ascii="Times New Roman" w:hAnsi="Times New Roman" w:cs="Times New Roman"/>
          <w:sz w:val="24"/>
          <w:szCs w:val="24"/>
        </w:rPr>
        <w:t xml:space="preserve"> </w:t>
      </w:r>
      <w:r>
        <w:rPr>
          <w:rFonts w:ascii="Times New Roman" w:hAnsi="Times New Roman" w:cs="Times New Roman"/>
          <w:sz w:val="24"/>
          <w:szCs w:val="24"/>
        </w:rPr>
        <w:t>I</w:t>
      </w:r>
      <w:r w:rsidRPr="00F80758">
        <w:rPr>
          <w:rFonts w:ascii="Times New Roman" w:hAnsi="Times New Roman" w:cs="Times New Roman"/>
          <w:sz w:val="24"/>
          <w:szCs w:val="24"/>
        </w:rPr>
        <w:t>n P</w:t>
      </w:r>
      <w:r>
        <w:rPr>
          <w:rFonts w:ascii="Times New Roman" w:hAnsi="Times New Roman" w:cs="Times New Roman"/>
          <w:sz w:val="24"/>
          <w:szCs w:val="24"/>
        </w:rPr>
        <w:t xml:space="preserve">. </w:t>
      </w:r>
      <w:proofErr w:type="spellStart"/>
      <w:r>
        <w:rPr>
          <w:rFonts w:ascii="Times New Roman" w:hAnsi="Times New Roman" w:cs="Times New Roman"/>
          <w:sz w:val="24"/>
          <w:szCs w:val="24"/>
        </w:rPr>
        <w:t>Spyer</w:t>
      </w:r>
      <w:proofErr w:type="spellEnd"/>
      <w:r>
        <w:rPr>
          <w:rFonts w:ascii="Times New Roman" w:hAnsi="Times New Roman" w:cs="Times New Roman"/>
          <w:sz w:val="24"/>
          <w:szCs w:val="24"/>
        </w:rPr>
        <w:t xml:space="preserve"> and M.</w:t>
      </w:r>
      <w:r w:rsidR="004764F3">
        <w:rPr>
          <w:rFonts w:ascii="Times New Roman" w:hAnsi="Times New Roman" w:cs="Times New Roman"/>
          <w:sz w:val="24"/>
          <w:szCs w:val="24"/>
        </w:rPr>
        <w:t xml:space="preserve"> </w:t>
      </w:r>
      <w:proofErr w:type="spellStart"/>
      <w:r w:rsidR="004764F3">
        <w:rPr>
          <w:rFonts w:ascii="Times New Roman" w:hAnsi="Times New Roman" w:cs="Times New Roman"/>
          <w:sz w:val="24"/>
          <w:szCs w:val="24"/>
        </w:rPr>
        <w:t>Steedly</w:t>
      </w:r>
      <w:proofErr w:type="spellEnd"/>
      <w:r w:rsidR="004764F3">
        <w:rPr>
          <w:rFonts w:ascii="Times New Roman" w:hAnsi="Times New Roman" w:cs="Times New Roman"/>
          <w:sz w:val="24"/>
          <w:szCs w:val="24"/>
        </w:rPr>
        <w:t xml:space="preserve"> (</w:t>
      </w:r>
      <w:proofErr w:type="spellStart"/>
      <w:r w:rsidR="004764F3">
        <w:rPr>
          <w:rFonts w:ascii="Times New Roman" w:hAnsi="Times New Roman" w:cs="Times New Roman"/>
          <w:sz w:val="24"/>
          <w:szCs w:val="24"/>
        </w:rPr>
        <w:t>E</w:t>
      </w:r>
      <w:r w:rsidRPr="00F80758">
        <w:rPr>
          <w:rFonts w:ascii="Times New Roman" w:hAnsi="Times New Roman" w:cs="Times New Roman"/>
          <w:sz w:val="24"/>
          <w:szCs w:val="24"/>
        </w:rPr>
        <w:t>ds</w:t>
      </w:r>
      <w:proofErr w:type="spellEnd"/>
      <w:r w:rsidRPr="00F80758">
        <w:rPr>
          <w:rFonts w:ascii="Times New Roman" w:hAnsi="Times New Roman" w:cs="Times New Roman"/>
          <w:sz w:val="24"/>
          <w:szCs w:val="24"/>
        </w:rPr>
        <w:t>)</w:t>
      </w:r>
      <w:r w:rsidR="004764F3">
        <w:rPr>
          <w:rFonts w:ascii="Times New Roman" w:hAnsi="Times New Roman" w:cs="Times New Roman"/>
          <w:sz w:val="24"/>
          <w:szCs w:val="24"/>
        </w:rPr>
        <w:t>,</w:t>
      </w:r>
      <w:r w:rsidRPr="00F80758">
        <w:rPr>
          <w:rFonts w:ascii="Times New Roman" w:hAnsi="Times New Roman" w:cs="Times New Roman"/>
          <w:sz w:val="24"/>
          <w:szCs w:val="24"/>
        </w:rPr>
        <w:t xml:space="preserve"> </w:t>
      </w:r>
      <w:r w:rsidRPr="004764F3">
        <w:rPr>
          <w:rFonts w:ascii="Times New Roman" w:hAnsi="Times New Roman" w:cs="Times New Roman"/>
          <w:i/>
          <w:sz w:val="24"/>
          <w:szCs w:val="24"/>
        </w:rPr>
        <w:t>Images that Move</w:t>
      </w:r>
      <w:r w:rsidR="004764F3">
        <w:rPr>
          <w:rFonts w:ascii="Times New Roman" w:hAnsi="Times New Roman" w:cs="Times New Roman"/>
          <w:sz w:val="24"/>
          <w:szCs w:val="24"/>
        </w:rPr>
        <w:t xml:space="preserve"> (pp.73-99).</w:t>
      </w:r>
      <w:r w:rsidRPr="00F80758">
        <w:rPr>
          <w:rFonts w:ascii="Times New Roman" w:hAnsi="Times New Roman" w:cs="Times New Roman"/>
          <w:sz w:val="24"/>
          <w:szCs w:val="24"/>
        </w:rPr>
        <w:t xml:space="preserve"> Santa Fe: School for Advanced Research Press</w:t>
      </w:r>
      <w:r>
        <w:rPr>
          <w:rFonts w:ascii="Times New Roman" w:hAnsi="Times New Roman" w:cs="Times New Roman"/>
          <w:sz w:val="24"/>
          <w:szCs w:val="24"/>
        </w:rPr>
        <w:t>.</w:t>
      </w:r>
      <w:r w:rsidR="0069759F">
        <w:rPr>
          <w:rFonts w:ascii="Times New Roman" w:hAnsi="Times New Roman" w:cs="Times New Roman"/>
          <w:sz w:val="24"/>
          <w:szCs w:val="24"/>
        </w:rPr>
        <w:t xml:space="preserve"> </w:t>
      </w:r>
    </w:p>
    <w:p w:rsidR="0069759F" w:rsidRDefault="0069759F" w:rsidP="0069759F">
      <w:pPr>
        <w:spacing w:line="480" w:lineRule="auto"/>
        <w:ind w:left="720" w:hanging="720"/>
        <w:jc w:val="both"/>
        <w:rPr>
          <w:rFonts w:ascii="Times New Roman" w:hAnsi="Times New Roman" w:cs="Times New Roman"/>
          <w:sz w:val="24"/>
          <w:szCs w:val="24"/>
        </w:rPr>
      </w:pPr>
      <w:proofErr w:type="spellStart"/>
      <w:r w:rsidRPr="008012B4">
        <w:rPr>
          <w:rFonts w:ascii="Times New Roman" w:hAnsi="Times New Roman" w:cs="Times New Roman"/>
          <w:sz w:val="24"/>
          <w:szCs w:val="24"/>
        </w:rPr>
        <w:t>Busse</w:t>
      </w:r>
      <w:proofErr w:type="spellEnd"/>
      <w:r w:rsidRPr="008012B4">
        <w:rPr>
          <w:rFonts w:ascii="Times New Roman" w:hAnsi="Times New Roman" w:cs="Times New Roman"/>
          <w:sz w:val="24"/>
          <w:szCs w:val="24"/>
        </w:rPr>
        <w:t xml:space="preserve">, M. </w:t>
      </w:r>
      <w:r>
        <w:rPr>
          <w:rFonts w:ascii="Times New Roman" w:hAnsi="Times New Roman" w:cs="Times New Roman"/>
          <w:sz w:val="24"/>
          <w:szCs w:val="24"/>
        </w:rPr>
        <w:t>(</w:t>
      </w:r>
      <w:r w:rsidRPr="008012B4">
        <w:rPr>
          <w:rFonts w:ascii="Times New Roman" w:hAnsi="Times New Roman" w:cs="Times New Roman"/>
          <w:sz w:val="24"/>
          <w:szCs w:val="24"/>
        </w:rPr>
        <w:t>2012</w:t>
      </w:r>
      <w:r>
        <w:rPr>
          <w:rFonts w:ascii="Times New Roman" w:hAnsi="Times New Roman" w:cs="Times New Roman"/>
          <w:sz w:val="24"/>
          <w:szCs w:val="24"/>
        </w:rPr>
        <w:t>)</w:t>
      </w:r>
      <w:r w:rsidRPr="008012B4">
        <w:rPr>
          <w:rFonts w:ascii="Times New Roman" w:hAnsi="Times New Roman" w:cs="Times New Roman"/>
          <w:sz w:val="24"/>
          <w:szCs w:val="24"/>
        </w:rPr>
        <w:t xml:space="preserve">. Property. In </w:t>
      </w:r>
      <w:r w:rsidR="00EC59E7">
        <w:rPr>
          <w:rFonts w:ascii="Times New Roman" w:hAnsi="Times New Roman" w:cs="Times New Roman"/>
          <w:sz w:val="24"/>
          <w:szCs w:val="24"/>
        </w:rPr>
        <w:t xml:space="preserve">J. </w:t>
      </w:r>
      <w:r>
        <w:rPr>
          <w:rFonts w:ascii="Times New Roman" w:hAnsi="Times New Roman" w:cs="Times New Roman"/>
          <w:sz w:val="24"/>
          <w:szCs w:val="24"/>
        </w:rPr>
        <w:t>Carrier</w:t>
      </w:r>
      <w:r w:rsidR="00EC59E7">
        <w:rPr>
          <w:rFonts w:ascii="Times New Roman" w:hAnsi="Times New Roman" w:cs="Times New Roman"/>
          <w:sz w:val="24"/>
          <w:szCs w:val="24"/>
        </w:rPr>
        <w:t xml:space="preserve"> (E</w:t>
      </w:r>
      <w:r>
        <w:rPr>
          <w:rFonts w:ascii="Times New Roman" w:hAnsi="Times New Roman" w:cs="Times New Roman"/>
          <w:sz w:val="24"/>
          <w:szCs w:val="24"/>
        </w:rPr>
        <w:t xml:space="preserve">d.), </w:t>
      </w:r>
      <w:r>
        <w:rPr>
          <w:rFonts w:ascii="Times New Roman" w:hAnsi="Times New Roman" w:cs="Times New Roman"/>
          <w:i/>
          <w:iCs/>
          <w:sz w:val="24"/>
          <w:szCs w:val="24"/>
        </w:rPr>
        <w:t xml:space="preserve">A Handbook of Economic Anthropology </w:t>
      </w:r>
      <w:r>
        <w:rPr>
          <w:rFonts w:ascii="Times New Roman" w:hAnsi="Times New Roman" w:cs="Times New Roman"/>
          <w:sz w:val="24"/>
          <w:szCs w:val="24"/>
        </w:rPr>
        <w:t>(pp. 111-127). Edward Elgar publishing: Cheltenham.</w:t>
      </w:r>
    </w:p>
    <w:p w:rsidR="0037397B" w:rsidRDefault="00351F2B" w:rsidP="0069759F">
      <w:pPr>
        <w:spacing w:line="480" w:lineRule="auto"/>
        <w:ind w:left="720" w:hanging="720"/>
        <w:jc w:val="both"/>
        <w:rPr>
          <w:rFonts w:ascii="Times New Roman" w:hAnsi="Times New Roman" w:cs="Times New Roman"/>
          <w:color w:val="000000" w:themeColor="text1"/>
          <w:sz w:val="24"/>
          <w:szCs w:val="24"/>
        </w:rPr>
      </w:pPr>
      <w:r w:rsidRPr="00EC59E7">
        <w:rPr>
          <w:rFonts w:ascii="Times New Roman" w:hAnsi="Times New Roman" w:cs="Times New Roman"/>
          <w:color w:val="000000" w:themeColor="text1"/>
          <w:sz w:val="24"/>
          <w:szCs w:val="24"/>
        </w:rPr>
        <w:t xml:space="preserve">Chatterjee, P. (2004). </w:t>
      </w:r>
      <w:r w:rsidRPr="00EC59E7">
        <w:rPr>
          <w:rFonts w:ascii="Times New Roman" w:hAnsi="Times New Roman" w:cs="Times New Roman"/>
          <w:i/>
          <w:iCs/>
          <w:color w:val="000000" w:themeColor="text1"/>
          <w:sz w:val="24"/>
          <w:szCs w:val="24"/>
        </w:rPr>
        <w:t>The Politics of the Governed: Reflections on popular politics in most of the world</w:t>
      </w:r>
      <w:r w:rsidRPr="00EC59E7">
        <w:rPr>
          <w:rFonts w:ascii="Times New Roman" w:hAnsi="Times New Roman" w:cs="Times New Roman"/>
          <w:color w:val="000000" w:themeColor="text1"/>
          <w:sz w:val="24"/>
          <w:szCs w:val="24"/>
        </w:rPr>
        <w:t>. New York: Columbia University Press.</w:t>
      </w:r>
    </w:p>
    <w:p w:rsidR="00E67A28" w:rsidRDefault="00E67A28" w:rsidP="004764F3">
      <w:pPr>
        <w:spacing w:line="480" w:lineRule="auto"/>
        <w:ind w:left="720" w:hanging="720"/>
        <w:jc w:val="both"/>
        <w:rPr>
          <w:rFonts w:ascii="Times New Roman" w:hAnsi="Times New Roman" w:cs="Times New Roman"/>
          <w:color w:val="000000" w:themeColor="text1"/>
          <w:sz w:val="24"/>
          <w:szCs w:val="24"/>
        </w:rPr>
      </w:pPr>
      <w:proofErr w:type="spellStart"/>
      <w:r w:rsidRPr="00DF2262">
        <w:rPr>
          <w:rFonts w:ascii="Times New Roman" w:hAnsi="Times New Roman" w:cs="Times New Roman"/>
          <w:color w:val="000000" w:themeColor="text1"/>
          <w:sz w:val="24"/>
          <w:szCs w:val="24"/>
        </w:rPr>
        <w:t>Dey</w:t>
      </w:r>
      <w:proofErr w:type="spellEnd"/>
      <w:r w:rsidRPr="00DF2262">
        <w:rPr>
          <w:rFonts w:ascii="Times New Roman" w:hAnsi="Times New Roman" w:cs="Times New Roman"/>
          <w:color w:val="000000" w:themeColor="text1"/>
          <w:sz w:val="24"/>
          <w:szCs w:val="24"/>
        </w:rPr>
        <w:t>,</w:t>
      </w:r>
      <w:r w:rsidR="004764F3" w:rsidRPr="00DF2262">
        <w:rPr>
          <w:rFonts w:ascii="Times New Roman" w:hAnsi="Times New Roman" w:cs="Times New Roman"/>
          <w:color w:val="000000" w:themeColor="text1"/>
          <w:sz w:val="24"/>
          <w:szCs w:val="24"/>
        </w:rPr>
        <w:t xml:space="preserve"> </w:t>
      </w:r>
      <w:r w:rsidRPr="00DF2262">
        <w:rPr>
          <w:rFonts w:ascii="Times New Roman" w:hAnsi="Times New Roman" w:cs="Times New Roman"/>
          <w:color w:val="000000" w:themeColor="text1"/>
          <w:sz w:val="24"/>
          <w:szCs w:val="24"/>
        </w:rPr>
        <w:t xml:space="preserve">I., </w:t>
      </w:r>
      <w:proofErr w:type="spellStart"/>
      <w:r w:rsidRPr="00DF2262">
        <w:rPr>
          <w:rFonts w:ascii="Times New Roman" w:hAnsi="Times New Roman" w:cs="Times New Roman"/>
          <w:color w:val="000000" w:themeColor="text1"/>
          <w:sz w:val="24"/>
          <w:szCs w:val="24"/>
        </w:rPr>
        <w:t>Samaddar</w:t>
      </w:r>
      <w:proofErr w:type="spellEnd"/>
      <w:r w:rsidRPr="00DF2262">
        <w:rPr>
          <w:rFonts w:ascii="Times New Roman" w:hAnsi="Times New Roman" w:cs="Times New Roman"/>
          <w:color w:val="000000" w:themeColor="text1"/>
          <w:sz w:val="24"/>
          <w:szCs w:val="24"/>
        </w:rPr>
        <w:t xml:space="preserve">, R. </w:t>
      </w:r>
      <w:r w:rsidR="004764F3" w:rsidRPr="00DF2262">
        <w:rPr>
          <w:rFonts w:ascii="Times New Roman" w:hAnsi="Times New Roman" w:cs="Times New Roman"/>
          <w:color w:val="000000" w:themeColor="text1"/>
          <w:sz w:val="24"/>
          <w:szCs w:val="24"/>
        </w:rPr>
        <w:t>&amp;</w:t>
      </w:r>
      <w:r w:rsidRPr="00DF2262">
        <w:rPr>
          <w:rFonts w:ascii="Times New Roman" w:hAnsi="Times New Roman" w:cs="Times New Roman"/>
          <w:color w:val="000000" w:themeColor="text1"/>
          <w:sz w:val="24"/>
          <w:szCs w:val="24"/>
        </w:rPr>
        <w:t xml:space="preserve"> Sen</w:t>
      </w:r>
      <w:r w:rsidR="004764F3" w:rsidRPr="00DF2262">
        <w:rPr>
          <w:rFonts w:ascii="Times New Roman" w:hAnsi="Times New Roman" w:cs="Times New Roman"/>
          <w:color w:val="000000" w:themeColor="text1"/>
          <w:sz w:val="24"/>
          <w:szCs w:val="24"/>
        </w:rPr>
        <w:t>, S. (</w:t>
      </w:r>
      <w:proofErr w:type="spellStart"/>
      <w:r w:rsidR="004764F3" w:rsidRPr="00DF2262">
        <w:rPr>
          <w:rFonts w:ascii="Times New Roman" w:hAnsi="Times New Roman" w:cs="Times New Roman"/>
          <w:color w:val="000000" w:themeColor="text1"/>
          <w:sz w:val="24"/>
          <w:szCs w:val="24"/>
        </w:rPr>
        <w:t>E</w:t>
      </w:r>
      <w:r w:rsidRPr="00DF2262">
        <w:rPr>
          <w:rFonts w:ascii="Times New Roman" w:hAnsi="Times New Roman" w:cs="Times New Roman"/>
          <w:color w:val="000000" w:themeColor="text1"/>
          <w:sz w:val="24"/>
          <w:szCs w:val="24"/>
        </w:rPr>
        <w:t>ds</w:t>
      </w:r>
      <w:proofErr w:type="spellEnd"/>
      <w:r w:rsidRPr="00DF2262">
        <w:rPr>
          <w:rFonts w:ascii="Times New Roman" w:hAnsi="Times New Roman" w:cs="Times New Roman"/>
          <w:color w:val="000000" w:themeColor="text1"/>
          <w:sz w:val="24"/>
          <w:szCs w:val="24"/>
        </w:rPr>
        <w:t>)</w:t>
      </w:r>
      <w:r w:rsidR="004764F3" w:rsidRPr="00DF2262">
        <w:rPr>
          <w:rFonts w:ascii="Times New Roman" w:hAnsi="Times New Roman" w:cs="Times New Roman"/>
          <w:color w:val="000000" w:themeColor="text1"/>
          <w:sz w:val="24"/>
          <w:szCs w:val="24"/>
        </w:rPr>
        <w:t>.</w:t>
      </w:r>
      <w:r w:rsidRPr="00DF2262">
        <w:rPr>
          <w:rFonts w:ascii="Times New Roman" w:hAnsi="Times New Roman" w:cs="Times New Roman"/>
          <w:color w:val="000000" w:themeColor="text1"/>
          <w:sz w:val="24"/>
          <w:szCs w:val="24"/>
        </w:rPr>
        <w:t xml:space="preserve"> </w:t>
      </w:r>
      <w:r w:rsidRPr="004764F3">
        <w:rPr>
          <w:rFonts w:ascii="Times New Roman" w:hAnsi="Times New Roman" w:cs="Times New Roman"/>
          <w:color w:val="000000" w:themeColor="text1"/>
          <w:sz w:val="24"/>
          <w:szCs w:val="24"/>
        </w:rPr>
        <w:t xml:space="preserve">(2013). </w:t>
      </w:r>
      <w:r w:rsidRPr="004764F3">
        <w:rPr>
          <w:rFonts w:ascii="Times New Roman" w:hAnsi="Times New Roman" w:cs="Times New Roman"/>
          <w:i/>
          <w:color w:val="000000" w:themeColor="text1"/>
          <w:sz w:val="24"/>
          <w:szCs w:val="24"/>
        </w:rPr>
        <w:t xml:space="preserve">Beyond Kolkata: </w:t>
      </w:r>
      <w:proofErr w:type="spellStart"/>
      <w:r w:rsidRPr="004764F3">
        <w:rPr>
          <w:rFonts w:ascii="Times New Roman" w:hAnsi="Times New Roman" w:cs="Times New Roman"/>
          <w:i/>
          <w:color w:val="000000" w:themeColor="text1"/>
          <w:sz w:val="24"/>
          <w:szCs w:val="24"/>
        </w:rPr>
        <w:t>Rajarhat</w:t>
      </w:r>
      <w:proofErr w:type="spellEnd"/>
      <w:r w:rsidRPr="004764F3">
        <w:rPr>
          <w:rFonts w:ascii="Times New Roman" w:hAnsi="Times New Roman" w:cs="Times New Roman"/>
          <w:i/>
          <w:color w:val="000000" w:themeColor="text1"/>
          <w:sz w:val="24"/>
          <w:szCs w:val="24"/>
        </w:rPr>
        <w:t xml:space="preserve"> and the Dystopia of Urban Imagination</w:t>
      </w:r>
      <w:r w:rsidR="004764F3">
        <w:rPr>
          <w:rFonts w:ascii="Times New Roman" w:hAnsi="Times New Roman" w:cs="Times New Roman"/>
          <w:color w:val="000000" w:themeColor="text1"/>
          <w:sz w:val="24"/>
          <w:szCs w:val="24"/>
        </w:rPr>
        <w:t>.</w:t>
      </w:r>
      <w:r w:rsidRPr="00E67A28">
        <w:rPr>
          <w:rFonts w:ascii="Times New Roman" w:hAnsi="Times New Roman" w:cs="Times New Roman"/>
          <w:color w:val="000000" w:themeColor="text1"/>
          <w:sz w:val="24"/>
          <w:szCs w:val="24"/>
        </w:rPr>
        <w:t xml:space="preserve"> </w:t>
      </w:r>
      <w:r w:rsidR="004764F3">
        <w:rPr>
          <w:rFonts w:ascii="Times New Roman" w:hAnsi="Times New Roman" w:cs="Times New Roman"/>
          <w:color w:val="000000" w:themeColor="text1"/>
          <w:sz w:val="24"/>
          <w:szCs w:val="24"/>
        </w:rPr>
        <w:t xml:space="preserve">New </w:t>
      </w:r>
      <w:r w:rsidRPr="00E67A28">
        <w:rPr>
          <w:rFonts w:ascii="Times New Roman" w:hAnsi="Times New Roman" w:cs="Times New Roman"/>
          <w:color w:val="000000" w:themeColor="text1"/>
          <w:sz w:val="24"/>
          <w:szCs w:val="24"/>
        </w:rPr>
        <w:t>Delhi: Routledge.</w:t>
      </w:r>
    </w:p>
    <w:p w:rsidR="00FC5B26" w:rsidRDefault="007D72A8" w:rsidP="00FC5B26">
      <w:pPr>
        <w:spacing w:line="480" w:lineRule="auto"/>
        <w:ind w:left="720" w:hanging="720"/>
        <w:jc w:val="both"/>
        <w:rPr>
          <w:rFonts w:ascii="Times New Roman" w:hAnsi="Times New Roman" w:cs="Times New Roman"/>
          <w:color w:val="000000" w:themeColor="text1"/>
          <w:sz w:val="24"/>
          <w:szCs w:val="24"/>
        </w:rPr>
      </w:pPr>
      <w:proofErr w:type="gramStart"/>
      <w:r w:rsidRPr="007D72A8">
        <w:rPr>
          <w:rFonts w:ascii="Times New Roman" w:hAnsi="Times New Roman" w:cs="Times New Roman"/>
          <w:color w:val="000000" w:themeColor="text1"/>
          <w:sz w:val="24"/>
          <w:szCs w:val="24"/>
        </w:rPr>
        <w:t>Donner</w:t>
      </w:r>
      <w:r>
        <w:rPr>
          <w:rFonts w:ascii="Times New Roman" w:hAnsi="Times New Roman" w:cs="Times New Roman"/>
          <w:color w:val="000000" w:themeColor="text1"/>
          <w:sz w:val="24"/>
          <w:szCs w:val="24"/>
        </w:rPr>
        <w:t>, H.</w:t>
      </w:r>
      <w:r w:rsidRPr="007D72A8">
        <w:rPr>
          <w:rFonts w:ascii="Times New Roman" w:hAnsi="Times New Roman" w:cs="Times New Roman"/>
          <w:color w:val="000000" w:themeColor="text1"/>
          <w:sz w:val="24"/>
          <w:szCs w:val="24"/>
        </w:rPr>
        <w:t xml:space="preserve"> (2012).</w:t>
      </w:r>
      <w:proofErr w:type="gramEnd"/>
      <w:r w:rsidRPr="007D72A8">
        <w:rPr>
          <w:rFonts w:ascii="Times New Roman" w:hAnsi="Times New Roman" w:cs="Times New Roman"/>
          <w:color w:val="000000" w:themeColor="text1"/>
          <w:sz w:val="24"/>
          <w:szCs w:val="24"/>
        </w:rPr>
        <w:t xml:space="preserve"> Whose </w:t>
      </w:r>
      <w:r>
        <w:rPr>
          <w:rFonts w:ascii="Times New Roman" w:hAnsi="Times New Roman" w:cs="Times New Roman"/>
          <w:color w:val="000000" w:themeColor="text1"/>
          <w:sz w:val="24"/>
          <w:szCs w:val="24"/>
        </w:rPr>
        <w:t>C</w:t>
      </w:r>
      <w:r w:rsidRPr="007D72A8">
        <w:rPr>
          <w:rFonts w:ascii="Times New Roman" w:hAnsi="Times New Roman" w:cs="Times New Roman"/>
          <w:color w:val="000000" w:themeColor="text1"/>
          <w:sz w:val="24"/>
          <w:szCs w:val="24"/>
        </w:rPr>
        <w:t xml:space="preserve">ity is it </w:t>
      </w:r>
      <w:proofErr w:type="gramStart"/>
      <w:r>
        <w:rPr>
          <w:rFonts w:ascii="Times New Roman" w:hAnsi="Times New Roman" w:cs="Times New Roman"/>
          <w:color w:val="000000" w:themeColor="text1"/>
          <w:sz w:val="24"/>
          <w:szCs w:val="24"/>
        </w:rPr>
        <w:t>A</w:t>
      </w:r>
      <w:r w:rsidRPr="007D72A8">
        <w:rPr>
          <w:rFonts w:ascii="Times New Roman" w:hAnsi="Times New Roman" w:cs="Times New Roman"/>
          <w:color w:val="000000" w:themeColor="text1"/>
          <w:sz w:val="24"/>
          <w:szCs w:val="24"/>
        </w:rPr>
        <w:t>nyway</w:t>
      </w:r>
      <w:proofErr w:type="gramEnd"/>
      <w:r w:rsidRPr="007D72A8">
        <w:rPr>
          <w:rFonts w:ascii="Times New Roman" w:hAnsi="Times New Roman" w:cs="Times New Roman"/>
          <w:color w:val="000000" w:themeColor="text1"/>
          <w:sz w:val="24"/>
          <w:szCs w:val="24"/>
        </w:rPr>
        <w:t>? Middle</w:t>
      </w:r>
      <w:r>
        <w:rPr>
          <w:rFonts w:ascii="Times New Roman" w:hAnsi="Times New Roman" w:cs="Times New Roman"/>
          <w:color w:val="000000" w:themeColor="text1"/>
          <w:sz w:val="24"/>
          <w:szCs w:val="24"/>
        </w:rPr>
        <w:t>-C</w:t>
      </w:r>
      <w:r w:rsidRPr="007D72A8">
        <w:rPr>
          <w:rFonts w:ascii="Times New Roman" w:hAnsi="Times New Roman" w:cs="Times New Roman"/>
          <w:color w:val="000000" w:themeColor="text1"/>
          <w:sz w:val="24"/>
          <w:szCs w:val="24"/>
        </w:rPr>
        <w:t xml:space="preserve">lass </w:t>
      </w:r>
      <w:r>
        <w:rPr>
          <w:rFonts w:ascii="Times New Roman" w:hAnsi="Times New Roman" w:cs="Times New Roman"/>
          <w:color w:val="000000" w:themeColor="text1"/>
          <w:sz w:val="24"/>
          <w:szCs w:val="24"/>
        </w:rPr>
        <w:t>I</w:t>
      </w:r>
      <w:r w:rsidRPr="007D72A8">
        <w:rPr>
          <w:rFonts w:ascii="Times New Roman" w:hAnsi="Times New Roman" w:cs="Times New Roman"/>
          <w:color w:val="000000" w:themeColor="text1"/>
          <w:sz w:val="24"/>
          <w:szCs w:val="24"/>
        </w:rPr>
        <w:t xml:space="preserve">magination and </w:t>
      </w:r>
      <w:r>
        <w:rPr>
          <w:rFonts w:ascii="Times New Roman" w:hAnsi="Times New Roman" w:cs="Times New Roman"/>
          <w:color w:val="000000" w:themeColor="text1"/>
          <w:sz w:val="24"/>
          <w:szCs w:val="24"/>
        </w:rPr>
        <w:t>U</w:t>
      </w:r>
      <w:r w:rsidRPr="007D72A8">
        <w:rPr>
          <w:rFonts w:ascii="Times New Roman" w:hAnsi="Times New Roman" w:cs="Times New Roman"/>
          <w:color w:val="000000" w:themeColor="text1"/>
          <w:sz w:val="24"/>
          <w:szCs w:val="24"/>
        </w:rPr>
        <w:t xml:space="preserve">rban </w:t>
      </w:r>
      <w:r>
        <w:rPr>
          <w:rFonts w:ascii="Times New Roman" w:hAnsi="Times New Roman" w:cs="Times New Roman"/>
          <w:color w:val="000000" w:themeColor="text1"/>
          <w:sz w:val="24"/>
          <w:szCs w:val="24"/>
        </w:rPr>
        <w:t>R</w:t>
      </w:r>
      <w:r w:rsidRPr="007D72A8">
        <w:rPr>
          <w:rFonts w:ascii="Times New Roman" w:hAnsi="Times New Roman" w:cs="Times New Roman"/>
          <w:color w:val="000000" w:themeColor="text1"/>
          <w:sz w:val="24"/>
          <w:szCs w:val="24"/>
        </w:rPr>
        <w:t xml:space="preserve">estructuring in </w:t>
      </w:r>
      <w:r>
        <w:rPr>
          <w:rFonts w:ascii="Times New Roman" w:hAnsi="Times New Roman" w:cs="Times New Roman"/>
          <w:color w:val="000000" w:themeColor="text1"/>
          <w:sz w:val="24"/>
          <w:szCs w:val="24"/>
        </w:rPr>
        <w:t>T</w:t>
      </w:r>
      <w:r w:rsidRPr="007D72A8">
        <w:rPr>
          <w:rFonts w:ascii="Times New Roman" w:hAnsi="Times New Roman" w:cs="Times New Roman"/>
          <w:color w:val="000000" w:themeColor="text1"/>
          <w:sz w:val="24"/>
          <w:szCs w:val="24"/>
        </w:rPr>
        <w:t xml:space="preserve">wenty-first </w:t>
      </w:r>
      <w:r>
        <w:rPr>
          <w:rFonts w:ascii="Times New Roman" w:hAnsi="Times New Roman" w:cs="Times New Roman"/>
          <w:color w:val="000000" w:themeColor="text1"/>
          <w:sz w:val="24"/>
          <w:szCs w:val="24"/>
        </w:rPr>
        <w:t>C</w:t>
      </w:r>
      <w:r w:rsidRPr="007D72A8">
        <w:rPr>
          <w:rFonts w:ascii="Times New Roman" w:hAnsi="Times New Roman" w:cs="Times New Roman"/>
          <w:color w:val="000000" w:themeColor="text1"/>
          <w:sz w:val="24"/>
          <w:szCs w:val="24"/>
        </w:rPr>
        <w:t xml:space="preserve">entury Kolkata. </w:t>
      </w:r>
      <w:r w:rsidRPr="004764F3">
        <w:rPr>
          <w:rFonts w:ascii="Times New Roman" w:hAnsi="Times New Roman" w:cs="Times New Roman"/>
          <w:i/>
          <w:color w:val="000000" w:themeColor="text1"/>
          <w:sz w:val="24"/>
          <w:szCs w:val="24"/>
        </w:rPr>
        <w:t>New Perspectives on Turkey</w:t>
      </w:r>
      <w:r w:rsidRPr="007D72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Special Issue: </w:t>
      </w:r>
      <w:r w:rsidRPr="007D72A8">
        <w:rPr>
          <w:rFonts w:ascii="Times New Roman" w:hAnsi="Times New Roman" w:cs="Times New Roman"/>
          <w:color w:val="000000" w:themeColor="text1"/>
          <w:sz w:val="24"/>
          <w:szCs w:val="24"/>
        </w:rPr>
        <w:t>Dossier on Urban Classes and Politics in the Neoliberal Era: Turkey in Comparison</w:t>
      </w:r>
      <w:r>
        <w:rPr>
          <w:rFonts w:ascii="Times New Roman" w:hAnsi="Times New Roman" w:cs="Times New Roman"/>
          <w:color w:val="000000" w:themeColor="text1"/>
          <w:sz w:val="24"/>
          <w:szCs w:val="24"/>
        </w:rPr>
        <w:t xml:space="preserve">, </w:t>
      </w:r>
      <w:r w:rsidRPr="007D72A8">
        <w:rPr>
          <w:rFonts w:ascii="Times New Roman" w:hAnsi="Times New Roman" w:cs="Times New Roman"/>
          <w:color w:val="000000" w:themeColor="text1"/>
          <w:sz w:val="24"/>
          <w:szCs w:val="24"/>
        </w:rPr>
        <w:t>46</w:t>
      </w:r>
      <w:r w:rsidR="00A3308D">
        <w:rPr>
          <w:rFonts w:ascii="Times New Roman" w:hAnsi="Times New Roman" w:cs="Times New Roman"/>
          <w:color w:val="000000" w:themeColor="text1"/>
          <w:sz w:val="24"/>
          <w:szCs w:val="24"/>
        </w:rPr>
        <w:t>,</w:t>
      </w:r>
      <w:r w:rsidRPr="007D72A8">
        <w:rPr>
          <w:rFonts w:ascii="Times New Roman" w:hAnsi="Times New Roman" w:cs="Times New Roman"/>
          <w:color w:val="000000" w:themeColor="text1"/>
          <w:sz w:val="24"/>
          <w:szCs w:val="24"/>
        </w:rPr>
        <w:t xml:space="preserve"> 129-155</w:t>
      </w:r>
      <w:r>
        <w:rPr>
          <w:rFonts w:ascii="Times New Roman" w:hAnsi="Times New Roman" w:cs="Times New Roman"/>
          <w:color w:val="000000" w:themeColor="text1"/>
          <w:sz w:val="24"/>
          <w:szCs w:val="24"/>
        </w:rPr>
        <w:t>.</w:t>
      </w:r>
    </w:p>
    <w:p w:rsidR="00FC5B26" w:rsidRPr="00EC59E7" w:rsidRDefault="00FC5B26" w:rsidP="00FC5B26">
      <w:pPr>
        <w:spacing w:line="480" w:lineRule="auto"/>
        <w:ind w:left="720" w:hanging="720"/>
        <w:rPr>
          <w:rFonts w:ascii="Times New Roman" w:hAnsi="Times New Roman" w:cs="Times New Roman"/>
          <w:color w:val="000000" w:themeColor="text1"/>
          <w:sz w:val="24"/>
          <w:szCs w:val="24"/>
        </w:rPr>
      </w:pPr>
      <w:r>
        <w:rPr>
          <w:rFonts w:asciiTheme="majorBidi" w:hAnsiTheme="majorBidi" w:cstheme="majorBidi"/>
          <w:color w:val="231F20"/>
          <w:sz w:val="24"/>
          <w:szCs w:val="24"/>
          <w:lang w:eastAsia="en-GB"/>
        </w:rPr>
        <w:t xml:space="preserve">Feldman, S. &amp; Geisler, C. (2012). </w:t>
      </w:r>
      <w:hyperlink r:id="rId8" w:history="1">
        <w:r w:rsidRPr="00FC5B26">
          <w:rPr>
            <w:rFonts w:ascii="Times New Roman" w:eastAsia="Times New Roman" w:hAnsi="Times New Roman" w:cs="Times New Roman"/>
            <w:sz w:val="24"/>
            <w:szCs w:val="24"/>
            <w:lang/>
          </w:rPr>
          <w:t>Land expropriation and displacement in Bangladesh</w:t>
        </w:r>
      </w:hyperlink>
      <w:r>
        <w:rPr>
          <w:rFonts w:ascii="Times New Roman" w:hAnsi="Times New Roman" w:cs="Times New Roman"/>
          <w:color w:val="000000" w:themeColor="text1"/>
          <w:sz w:val="24"/>
          <w:szCs w:val="24"/>
          <w:lang/>
        </w:rPr>
        <w:t xml:space="preserve">. </w:t>
      </w:r>
      <w:r w:rsidR="00EE7351">
        <w:fldChar w:fldCharType="begin"/>
      </w:r>
      <w:r w:rsidR="00EE7351">
        <w:instrText>HYPERLINK "http://www.tandfonline.com/toc/fjps20/39/3-4"</w:instrText>
      </w:r>
      <w:r w:rsidR="00EE7351">
        <w:fldChar w:fldCharType="separate"/>
      </w:r>
      <w:r w:rsidRPr="00FC5B26">
        <w:rPr>
          <w:rFonts w:ascii="Times New Roman" w:eastAsia="Times New Roman" w:hAnsi="Times New Roman" w:cs="Times New Roman"/>
          <w:i/>
          <w:iCs/>
          <w:sz w:val="24"/>
          <w:szCs w:val="24"/>
          <w:lang/>
        </w:rPr>
        <w:t>The Journal of Peasant Studies</w:t>
      </w:r>
      <w:r w:rsidR="00EE7351">
        <w:fldChar w:fldCharType="end"/>
      </w:r>
      <w:r>
        <w:rPr>
          <w:rFonts w:ascii="Times New Roman" w:eastAsia="Times New Roman" w:hAnsi="Times New Roman" w:cs="Times New Roman"/>
          <w:sz w:val="24"/>
          <w:szCs w:val="24"/>
          <w:lang/>
        </w:rPr>
        <w:t>, 39(</w:t>
      </w:r>
      <w:r w:rsidRPr="00FC5B26">
        <w:rPr>
          <w:rFonts w:ascii="Times New Roman" w:eastAsia="Times New Roman" w:hAnsi="Times New Roman" w:cs="Times New Roman"/>
          <w:sz w:val="24"/>
          <w:szCs w:val="24"/>
          <w:lang/>
        </w:rPr>
        <w:t>3-4</w:t>
      </w:r>
      <w:r>
        <w:rPr>
          <w:rFonts w:ascii="Times New Roman" w:eastAsia="Times New Roman" w:hAnsi="Times New Roman" w:cs="Times New Roman"/>
          <w:sz w:val="24"/>
          <w:szCs w:val="24"/>
          <w:lang/>
        </w:rPr>
        <w:t>), 971-993.</w:t>
      </w:r>
    </w:p>
    <w:p w:rsidR="00351F2B" w:rsidRPr="00B07C83" w:rsidRDefault="00351F2B" w:rsidP="00B07C83">
      <w:pPr>
        <w:pStyle w:val="FootnoteText"/>
        <w:spacing w:line="480" w:lineRule="auto"/>
        <w:ind w:left="720" w:hanging="720"/>
        <w:rPr>
          <w:rFonts w:ascii="Times New Roman" w:hAnsi="Times New Roman"/>
          <w:sz w:val="24"/>
          <w:szCs w:val="24"/>
        </w:rPr>
      </w:pPr>
      <w:proofErr w:type="spellStart"/>
      <w:r w:rsidRPr="004D2842">
        <w:rPr>
          <w:rFonts w:ascii="Times New Roman" w:hAnsi="Times New Roman"/>
          <w:sz w:val="24"/>
          <w:szCs w:val="24"/>
        </w:rPr>
        <w:t>Fernandes</w:t>
      </w:r>
      <w:proofErr w:type="spellEnd"/>
      <w:r w:rsidRPr="004D2842">
        <w:rPr>
          <w:rFonts w:ascii="Times New Roman" w:hAnsi="Times New Roman"/>
          <w:sz w:val="24"/>
          <w:szCs w:val="24"/>
        </w:rPr>
        <w:t>, L.</w:t>
      </w:r>
      <w:r w:rsidR="00B07C83">
        <w:rPr>
          <w:rFonts w:ascii="Times New Roman" w:hAnsi="Times New Roman"/>
          <w:sz w:val="24"/>
          <w:szCs w:val="24"/>
        </w:rPr>
        <w:t xml:space="preserve"> (2004). </w:t>
      </w:r>
      <w:r w:rsidRPr="004D2842">
        <w:rPr>
          <w:rFonts w:ascii="Times New Roman" w:hAnsi="Times New Roman"/>
          <w:sz w:val="24"/>
          <w:szCs w:val="24"/>
        </w:rPr>
        <w:t>The Politics of Forgetting: Class Politics, State Power and the Restru</w:t>
      </w:r>
      <w:r w:rsidR="00B07C83">
        <w:rPr>
          <w:rFonts w:ascii="Times New Roman" w:hAnsi="Times New Roman"/>
          <w:sz w:val="24"/>
          <w:szCs w:val="24"/>
        </w:rPr>
        <w:t>cturing of Urban Space in India.</w:t>
      </w:r>
      <w:r w:rsidRPr="004D2842">
        <w:rPr>
          <w:rFonts w:ascii="Times New Roman" w:hAnsi="Times New Roman"/>
          <w:sz w:val="24"/>
          <w:szCs w:val="24"/>
        </w:rPr>
        <w:t xml:space="preserve"> </w:t>
      </w:r>
      <w:proofErr w:type="gramStart"/>
      <w:r w:rsidRPr="004D2842">
        <w:rPr>
          <w:rFonts w:ascii="Times New Roman" w:hAnsi="Times New Roman"/>
          <w:i/>
          <w:sz w:val="24"/>
          <w:szCs w:val="24"/>
        </w:rPr>
        <w:t>Urban Studies</w:t>
      </w:r>
      <w:r w:rsidRPr="004D2842">
        <w:rPr>
          <w:rFonts w:ascii="Times New Roman" w:hAnsi="Times New Roman"/>
          <w:sz w:val="24"/>
          <w:szCs w:val="24"/>
        </w:rPr>
        <w:t>, 41</w:t>
      </w:r>
      <w:r w:rsidR="00B07C83">
        <w:rPr>
          <w:rFonts w:ascii="Times New Roman" w:hAnsi="Times New Roman"/>
          <w:sz w:val="24"/>
          <w:szCs w:val="24"/>
        </w:rPr>
        <w:t>(</w:t>
      </w:r>
      <w:r w:rsidRPr="004D2842">
        <w:rPr>
          <w:rFonts w:ascii="Times New Roman" w:hAnsi="Times New Roman"/>
          <w:sz w:val="24"/>
          <w:szCs w:val="24"/>
        </w:rPr>
        <w:t>12</w:t>
      </w:r>
      <w:r w:rsidR="00EC59E7">
        <w:rPr>
          <w:rFonts w:ascii="Times New Roman" w:hAnsi="Times New Roman"/>
          <w:sz w:val="24"/>
          <w:szCs w:val="24"/>
        </w:rPr>
        <w:t>),</w:t>
      </w:r>
      <w:r w:rsidR="00B07C83">
        <w:rPr>
          <w:rFonts w:ascii="Times New Roman" w:hAnsi="Times New Roman"/>
          <w:sz w:val="24"/>
          <w:szCs w:val="24"/>
        </w:rPr>
        <w:t xml:space="preserve"> </w:t>
      </w:r>
      <w:r w:rsidRPr="004D2842">
        <w:rPr>
          <w:rFonts w:ascii="Times New Roman" w:hAnsi="Times New Roman"/>
          <w:sz w:val="24"/>
          <w:szCs w:val="24"/>
        </w:rPr>
        <w:t>2415-2430.</w:t>
      </w:r>
      <w:proofErr w:type="gramEnd"/>
      <w:r w:rsidRPr="004D2842">
        <w:rPr>
          <w:rFonts w:ascii="Times New Roman" w:hAnsi="Times New Roman"/>
          <w:sz w:val="24"/>
          <w:szCs w:val="24"/>
        </w:rPr>
        <w:t xml:space="preserve"> </w:t>
      </w:r>
    </w:p>
    <w:p w:rsidR="0069759F" w:rsidRDefault="0069759F" w:rsidP="0069759F">
      <w:pPr>
        <w:pStyle w:val="Default"/>
        <w:spacing w:line="480" w:lineRule="auto"/>
        <w:ind w:left="720" w:hanging="720"/>
      </w:pPr>
      <w:proofErr w:type="spellStart"/>
      <w:r>
        <w:t>Fernandes</w:t>
      </w:r>
      <w:proofErr w:type="spellEnd"/>
      <w:r>
        <w:t xml:space="preserve">, L. (2006). </w:t>
      </w:r>
      <w:r>
        <w:rPr>
          <w:i/>
          <w:iCs/>
        </w:rPr>
        <w:t>India’s New Middle Class: Democratic Politics in an Era of Economic Reform</w:t>
      </w:r>
      <w:r>
        <w:t>. Minneapolis: University of Minnesota Press.</w:t>
      </w:r>
    </w:p>
    <w:p w:rsidR="00DF5FAC" w:rsidRDefault="00F80758" w:rsidP="00A3308D">
      <w:pPr>
        <w:pStyle w:val="Default"/>
        <w:spacing w:line="480" w:lineRule="auto"/>
        <w:ind w:left="720" w:hanging="720"/>
      </w:pPr>
      <w:proofErr w:type="spellStart"/>
      <w:r w:rsidRPr="00F80758">
        <w:t>Ghertner</w:t>
      </w:r>
      <w:proofErr w:type="spellEnd"/>
      <w:r w:rsidRPr="00F80758">
        <w:t>, A. (2011)</w:t>
      </w:r>
      <w:r>
        <w:t>.</w:t>
      </w:r>
      <w:r w:rsidRPr="00F80758">
        <w:t xml:space="preserve"> Rule by </w:t>
      </w:r>
      <w:r w:rsidRPr="00A3308D">
        <w:rPr>
          <w:i/>
        </w:rPr>
        <w:t>Aesthetics</w:t>
      </w:r>
      <w:r w:rsidRPr="00F80758">
        <w:t>: World-Class City Making in Delhi</w:t>
      </w:r>
      <w:r>
        <w:t>. I</w:t>
      </w:r>
      <w:r w:rsidRPr="00F80758">
        <w:t>n A</w:t>
      </w:r>
      <w:r>
        <w:t>.</w:t>
      </w:r>
      <w:r w:rsidR="00A3308D">
        <w:t xml:space="preserve"> </w:t>
      </w:r>
      <w:r w:rsidRPr="00F80758">
        <w:t xml:space="preserve">Roy </w:t>
      </w:r>
      <w:r w:rsidR="00A3308D">
        <w:t>&amp;</w:t>
      </w:r>
      <w:r w:rsidRPr="00F80758">
        <w:t xml:space="preserve"> A</w:t>
      </w:r>
      <w:r>
        <w:t>.</w:t>
      </w:r>
      <w:r w:rsidR="00A3308D">
        <w:t xml:space="preserve"> Ong (</w:t>
      </w:r>
      <w:proofErr w:type="spellStart"/>
      <w:r w:rsidR="00A3308D">
        <w:t>E</w:t>
      </w:r>
      <w:r w:rsidRPr="00F80758">
        <w:t>ds</w:t>
      </w:r>
      <w:proofErr w:type="spellEnd"/>
      <w:r w:rsidRPr="00F80758">
        <w:t>)</w:t>
      </w:r>
      <w:r w:rsidR="00A3308D">
        <w:t>,</w:t>
      </w:r>
      <w:r w:rsidRPr="00F80758">
        <w:t xml:space="preserve"> </w:t>
      </w:r>
      <w:proofErr w:type="spellStart"/>
      <w:r w:rsidRPr="00A3308D">
        <w:rPr>
          <w:i/>
        </w:rPr>
        <w:t>Worlding</w:t>
      </w:r>
      <w:proofErr w:type="spellEnd"/>
      <w:r w:rsidRPr="00A3308D">
        <w:rPr>
          <w:i/>
        </w:rPr>
        <w:t xml:space="preserve"> Cities: Asian Experiments and the Art of Being Global</w:t>
      </w:r>
      <w:r>
        <w:rPr>
          <w:i/>
        </w:rPr>
        <w:t xml:space="preserve"> </w:t>
      </w:r>
      <w:r>
        <w:t>(</w:t>
      </w:r>
      <w:r w:rsidRPr="00F80758">
        <w:t>pp</w:t>
      </w:r>
      <w:r w:rsidR="00A3308D">
        <w:t>.</w:t>
      </w:r>
      <w:r w:rsidRPr="00F80758">
        <w:t xml:space="preserve"> 279-306</w:t>
      </w:r>
      <w:r>
        <w:t>)</w:t>
      </w:r>
      <w:r w:rsidRPr="00F80758">
        <w:t>.</w:t>
      </w:r>
      <w:r w:rsidR="00A3308D">
        <w:t xml:space="preserve"> </w:t>
      </w:r>
      <w:r w:rsidRPr="00F80758">
        <w:t>Oxford: Blackwell</w:t>
      </w:r>
      <w:r>
        <w:t xml:space="preserve">. </w:t>
      </w:r>
    </w:p>
    <w:p w:rsidR="0069759F" w:rsidRPr="004D3BC8" w:rsidRDefault="0069759F" w:rsidP="0069759F">
      <w:pPr>
        <w:pStyle w:val="Default"/>
        <w:spacing w:line="480" w:lineRule="auto"/>
        <w:ind w:left="720" w:hanging="720"/>
      </w:pPr>
      <w:r w:rsidRPr="008012B4">
        <w:t xml:space="preserve">Hann, C. </w:t>
      </w:r>
      <w:r>
        <w:t>(</w:t>
      </w:r>
      <w:r w:rsidRPr="008012B4">
        <w:t>1998</w:t>
      </w:r>
      <w:r>
        <w:t>)</w:t>
      </w:r>
      <w:r w:rsidRPr="008012B4">
        <w:t>.</w:t>
      </w:r>
      <w:r>
        <w:t xml:space="preserve"> Introduction: the embeddedness of property. In </w:t>
      </w:r>
      <w:r w:rsidR="00EC59E7">
        <w:t xml:space="preserve">C. </w:t>
      </w:r>
      <w:r>
        <w:t>Hann</w:t>
      </w:r>
      <w:r w:rsidR="00EC59E7">
        <w:t xml:space="preserve"> (E</w:t>
      </w:r>
      <w:r>
        <w:t xml:space="preserve">d.), </w:t>
      </w:r>
      <w:r>
        <w:rPr>
          <w:i/>
          <w:iCs/>
        </w:rPr>
        <w:t xml:space="preserve">Property relations: Renewing the anthropological tradition </w:t>
      </w:r>
      <w:r>
        <w:t>(pp. 1-47). Cambridge: Cambridge University Press.</w:t>
      </w:r>
    </w:p>
    <w:p w:rsidR="00FE01F3" w:rsidRDefault="0069759F" w:rsidP="00FE01F3">
      <w:pPr>
        <w:spacing w:line="480" w:lineRule="auto"/>
        <w:ind w:left="720" w:hanging="720"/>
        <w:jc w:val="both"/>
        <w:rPr>
          <w:rFonts w:ascii="Times New Roman" w:hAnsi="Times New Roman" w:cs="Times New Roman"/>
          <w:sz w:val="24"/>
          <w:szCs w:val="24"/>
        </w:rPr>
      </w:pPr>
      <w:r w:rsidRPr="008012B4">
        <w:rPr>
          <w:rFonts w:ascii="Times New Roman" w:hAnsi="Times New Roman" w:cs="Times New Roman"/>
          <w:sz w:val="24"/>
          <w:szCs w:val="24"/>
        </w:rPr>
        <w:t xml:space="preserve">Hann, C. </w:t>
      </w:r>
      <w:r>
        <w:rPr>
          <w:rFonts w:ascii="Times New Roman" w:hAnsi="Times New Roman" w:cs="Times New Roman"/>
          <w:sz w:val="24"/>
          <w:szCs w:val="24"/>
        </w:rPr>
        <w:t>(</w:t>
      </w:r>
      <w:r w:rsidRPr="008012B4">
        <w:rPr>
          <w:rFonts w:ascii="Times New Roman" w:hAnsi="Times New Roman" w:cs="Times New Roman"/>
          <w:sz w:val="24"/>
          <w:szCs w:val="24"/>
        </w:rPr>
        <w:t>2007</w:t>
      </w:r>
      <w:r>
        <w:rPr>
          <w:rFonts w:ascii="Times New Roman" w:hAnsi="Times New Roman" w:cs="Times New Roman"/>
          <w:sz w:val="24"/>
          <w:szCs w:val="24"/>
        </w:rPr>
        <w:t>)</w:t>
      </w:r>
      <w:r w:rsidRPr="008012B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 new double movement?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Anthropological perspectives on property in the age of neoliberalism.</w:t>
      </w:r>
      <w:proofErr w:type="gramEnd"/>
      <w:r>
        <w:rPr>
          <w:rFonts w:ascii="Times New Roman" w:hAnsi="Times New Roman" w:cs="Times New Roman"/>
          <w:sz w:val="24"/>
          <w:szCs w:val="24"/>
        </w:rPr>
        <w:t xml:space="preserve"> </w:t>
      </w:r>
      <w:proofErr w:type="gramStart"/>
      <w:r w:rsidR="00EC59E7">
        <w:rPr>
          <w:rFonts w:ascii="Times New Roman" w:hAnsi="Times New Roman" w:cs="Times New Roman"/>
          <w:i/>
          <w:iCs/>
          <w:sz w:val="24"/>
          <w:szCs w:val="24"/>
        </w:rPr>
        <w:t>Socio-Economic Review</w:t>
      </w:r>
      <w:r w:rsidR="00EC59E7">
        <w:rPr>
          <w:rFonts w:ascii="Times New Roman" w:hAnsi="Times New Roman" w:cs="Times New Roman"/>
          <w:iCs/>
          <w:sz w:val="24"/>
          <w:szCs w:val="24"/>
        </w:rPr>
        <w:t>, 5,</w:t>
      </w:r>
      <w:r>
        <w:rPr>
          <w:rFonts w:ascii="Times New Roman" w:hAnsi="Times New Roman" w:cs="Times New Roman"/>
          <w:sz w:val="24"/>
          <w:szCs w:val="24"/>
        </w:rPr>
        <w:t xml:space="preserve"> 287-318.</w:t>
      </w:r>
      <w:proofErr w:type="gramEnd"/>
    </w:p>
    <w:p w:rsidR="00351F2B" w:rsidRDefault="00351F2B" w:rsidP="0077121E">
      <w:pPr>
        <w:spacing w:line="480" w:lineRule="auto"/>
        <w:ind w:left="720" w:hanging="720"/>
        <w:jc w:val="both"/>
        <w:rPr>
          <w:rFonts w:ascii="Times New Roman" w:hAnsi="Times New Roman" w:cs="Times New Roman"/>
          <w:sz w:val="24"/>
          <w:szCs w:val="24"/>
        </w:rPr>
      </w:pPr>
      <w:r w:rsidRPr="00351F2B">
        <w:rPr>
          <w:rFonts w:ascii="Times New Roman" w:hAnsi="Times New Roman" w:cs="Times New Roman"/>
          <w:color w:val="222222"/>
          <w:sz w:val="24"/>
          <w:szCs w:val="24"/>
        </w:rPr>
        <w:t xml:space="preserve">Harriss, J. (2007). Antinomies of empowerment: observations on civil society, politics and urban governance in India. </w:t>
      </w:r>
      <w:r w:rsidRPr="00351F2B">
        <w:rPr>
          <w:rFonts w:ascii="Times New Roman" w:hAnsi="Times New Roman" w:cs="Times New Roman"/>
          <w:i/>
          <w:iCs/>
          <w:color w:val="222222"/>
          <w:sz w:val="24"/>
          <w:szCs w:val="24"/>
        </w:rPr>
        <w:t>Economic and Political Weekly</w:t>
      </w:r>
      <w:r w:rsidRPr="00351F2B">
        <w:rPr>
          <w:rFonts w:ascii="Times New Roman" w:hAnsi="Times New Roman" w:cs="Times New Roman"/>
          <w:color w:val="222222"/>
          <w:sz w:val="24"/>
          <w:szCs w:val="24"/>
        </w:rPr>
        <w:t xml:space="preserve">, </w:t>
      </w:r>
      <w:proofErr w:type="gramStart"/>
      <w:r w:rsidR="00EC59E7">
        <w:rPr>
          <w:rFonts w:ascii="Times New Roman" w:hAnsi="Times New Roman" w:cs="Times New Roman"/>
          <w:color w:val="222222"/>
          <w:sz w:val="24"/>
          <w:szCs w:val="24"/>
        </w:rPr>
        <w:t>XLVII(</w:t>
      </w:r>
      <w:proofErr w:type="gramEnd"/>
      <w:r w:rsidR="00EC59E7">
        <w:rPr>
          <w:rFonts w:ascii="Times New Roman" w:hAnsi="Times New Roman" w:cs="Times New Roman"/>
          <w:color w:val="222222"/>
          <w:sz w:val="24"/>
          <w:szCs w:val="24"/>
        </w:rPr>
        <w:t xml:space="preserve">50), </w:t>
      </w:r>
      <w:r w:rsidRPr="00351F2B">
        <w:rPr>
          <w:rFonts w:ascii="Times New Roman" w:hAnsi="Times New Roman" w:cs="Times New Roman"/>
          <w:color w:val="222222"/>
          <w:sz w:val="24"/>
          <w:szCs w:val="24"/>
        </w:rPr>
        <w:t>2716-2724.</w:t>
      </w:r>
      <w:r>
        <w:rPr>
          <w:rFonts w:ascii="Times New Roman" w:hAnsi="Times New Roman" w:cs="Times New Roman"/>
          <w:sz w:val="24"/>
          <w:szCs w:val="24"/>
        </w:rPr>
        <w:t xml:space="preserve"> </w:t>
      </w:r>
    </w:p>
    <w:p w:rsidR="0077121E" w:rsidRPr="0077121E" w:rsidRDefault="0077121E" w:rsidP="0077121E">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Harvey, D. (2008). </w:t>
      </w:r>
      <w:proofErr w:type="gramStart"/>
      <w:r>
        <w:rPr>
          <w:rFonts w:ascii="Times New Roman" w:hAnsi="Times New Roman" w:cs="Times New Roman"/>
          <w:sz w:val="24"/>
          <w:szCs w:val="24"/>
        </w:rPr>
        <w:t>The Right to the City.</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New Left Review</w:t>
      </w:r>
      <w:r w:rsidR="00EC59E7">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53</w:t>
      </w:r>
      <w:r w:rsidR="00EC59E7">
        <w:rPr>
          <w:rFonts w:ascii="Times New Roman" w:hAnsi="Times New Roman" w:cs="Times New Roman"/>
          <w:sz w:val="24"/>
          <w:szCs w:val="24"/>
        </w:rPr>
        <w:t>,</w:t>
      </w:r>
      <w:r>
        <w:rPr>
          <w:rFonts w:ascii="Times New Roman" w:hAnsi="Times New Roman" w:cs="Times New Roman"/>
          <w:sz w:val="24"/>
          <w:szCs w:val="24"/>
        </w:rPr>
        <w:t xml:space="preserve"> 23-40.</w:t>
      </w:r>
      <w:proofErr w:type="gramEnd"/>
    </w:p>
    <w:p w:rsidR="00C231A1" w:rsidRDefault="0069759F" w:rsidP="00C231A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Humphrey, C. &amp; </w:t>
      </w:r>
      <w:proofErr w:type="spellStart"/>
      <w:r>
        <w:rPr>
          <w:rFonts w:ascii="Times New Roman" w:hAnsi="Times New Roman" w:cs="Times New Roman"/>
          <w:sz w:val="24"/>
          <w:szCs w:val="24"/>
        </w:rPr>
        <w:t>Verdery</w:t>
      </w:r>
      <w:proofErr w:type="spellEnd"/>
      <w:r>
        <w:rPr>
          <w:rFonts w:ascii="Times New Roman" w:hAnsi="Times New Roman" w:cs="Times New Roman"/>
          <w:sz w:val="24"/>
          <w:szCs w:val="24"/>
        </w:rPr>
        <w:t xml:space="preserve">, K. (2004). Introduction: Raising Questions about Property. In </w:t>
      </w:r>
      <w:r w:rsidR="00EC59E7">
        <w:rPr>
          <w:rFonts w:ascii="Times New Roman" w:hAnsi="Times New Roman" w:cs="Times New Roman"/>
          <w:sz w:val="24"/>
          <w:szCs w:val="24"/>
        </w:rPr>
        <w:t xml:space="preserve">K. </w:t>
      </w:r>
      <w:proofErr w:type="spellStart"/>
      <w:r>
        <w:rPr>
          <w:rFonts w:ascii="Times New Roman" w:hAnsi="Times New Roman" w:cs="Times New Roman"/>
          <w:sz w:val="24"/>
          <w:szCs w:val="24"/>
        </w:rPr>
        <w:t>Verdery</w:t>
      </w:r>
      <w:proofErr w:type="spellEnd"/>
      <w:r w:rsidR="00EC59E7">
        <w:rPr>
          <w:rFonts w:ascii="Times New Roman" w:hAnsi="Times New Roman" w:cs="Times New Roman"/>
          <w:sz w:val="24"/>
          <w:szCs w:val="24"/>
        </w:rPr>
        <w:t xml:space="preserve"> &amp; C. </w:t>
      </w:r>
      <w:r>
        <w:rPr>
          <w:rFonts w:ascii="Times New Roman" w:hAnsi="Times New Roman" w:cs="Times New Roman"/>
          <w:sz w:val="24"/>
          <w:szCs w:val="24"/>
        </w:rPr>
        <w:t>Humphrey</w:t>
      </w:r>
      <w:r w:rsidR="00EC59E7">
        <w:rPr>
          <w:rFonts w:ascii="Times New Roman" w:hAnsi="Times New Roman" w:cs="Times New Roman"/>
          <w:sz w:val="24"/>
          <w:szCs w:val="24"/>
        </w:rPr>
        <w:t xml:space="preserve"> (E</w:t>
      </w:r>
      <w:r>
        <w:rPr>
          <w:rFonts w:ascii="Times New Roman" w:hAnsi="Times New Roman" w:cs="Times New Roman"/>
          <w:sz w:val="24"/>
          <w:szCs w:val="24"/>
        </w:rPr>
        <w:t xml:space="preserve">ds.), </w:t>
      </w:r>
      <w:r>
        <w:rPr>
          <w:rFonts w:ascii="Times New Roman" w:hAnsi="Times New Roman" w:cs="Times New Roman"/>
          <w:i/>
          <w:iCs/>
          <w:sz w:val="24"/>
          <w:szCs w:val="24"/>
        </w:rPr>
        <w:t xml:space="preserve">Property in Question: Value Transformation in the Global Economy </w:t>
      </w:r>
      <w:r>
        <w:rPr>
          <w:rFonts w:ascii="Times New Roman" w:hAnsi="Times New Roman" w:cs="Times New Roman"/>
          <w:sz w:val="24"/>
          <w:szCs w:val="24"/>
        </w:rPr>
        <w:t>(pp. 1-25). Oxford: Berg.</w:t>
      </w:r>
    </w:p>
    <w:p w:rsidR="00FE01F3" w:rsidRDefault="00FE01F3" w:rsidP="00C231A1">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Levien</w:t>
      </w:r>
      <w:proofErr w:type="spellEnd"/>
      <w:r>
        <w:rPr>
          <w:rFonts w:ascii="Times New Roman" w:hAnsi="Times New Roman" w:cs="Times New Roman"/>
          <w:sz w:val="24"/>
          <w:szCs w:val="24"/>
        </w:rPr>
        <w:t xml:space="preserve">, M. (2011). </w:t>
      </w:r>
      <w:proofErr w:type="gramStart"/>
      <w:r>
        <w:rPr>
          <w:rFonts w:ascii="Times New Roman" w:hAnsi="Times New Roman" w:cs="Times New Roman"/>
          <w:sz w:val="24"/>
          <w:szCs w:val="24"/>
        </w:rPr>
        <w:t>Special Economic Zones and Accumulation by Dispossession in India.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Journal of Agrarian Change</w:t>
      </w:r>
      <w:r w:rsidR="00B07C83">
        <w:rPr>
          <w:rFonts w:ascii="Times New Roman" w:hAnsi="Times New Roman" w:cs="Times New Roman"/>
          <w:i/>
          <w:iCs/>
          <w:sz w:val="24"/>
          <w:szCs w:val="24"/>
        </w:rPr>
        <w:t xml:space="preserve">, </w:t>
      </w:r>
      <w:r>
        <w:rPr>
          <w:rFonts w:ascii="Times New Roman" w:hAnsi="Times New Roman" w:cs="Times New Roman"/>
          <w:sz w:val="24"/>
          <w:szCs w:val="24"/>
        </w:rPr>
        <w:t>11(4)</w:t>
      </w:r>
      <w:r w:rsidR="00EC59E7">
        <w:rPr>
          <w:rFonts w:ascii="Times New Roman" w:hAnsi="Times New Roman" w:cs="Times New Roman"/>
          <w:sz w:val="24"/>
          <w:szCs w:val="24"/>
        </w:rPr>
        <w:t>,</w:t>
      </w:r>
      <w:r>
        <w:rPr>
          <w:rFonts w:ascii="Times New Roman" w:hAnsi="Times New Roman" w:cs="Times New Roman"/>
          <w:sz w:val="24"/>
          <w:szCs w:val="24"/>
        </w:rPr>
        <w:t xml:space="preserve"> 454-483.</w:t>
      </w:r>
      <w:proofErr w:type="gramEnd"/>
    </w:p>
    <w:p w:rsidR="00F41921" w:rsidRDefault="00F41921" w:rsidP="00F41921">
      <w:pPr>
        <w:spacing w:line="480" w:lineRule="auto"/>
        <w:ind w:left="720" w:hanging="720"/>
        <w:jc w:val="both"/>
        <w:rPr>
          <w:rFonts w:asciiTheme="majorBidi" w:hAnsiTheme="majorBidi" w:cstheme="majorBidi"/>
          <w:color w:val="000000"/>
          <w:sz w:val="24"/>
          <w:szCs w:val="24"/>
          <w:shd w:val="clear" w:color="auto" w:fill="FFFFFF"/>
        </w:rPr>
      </w:pPr>
      <w:proofErr w:type="spellStart"/>
      <w:r>
        <w:rPr>
          <w:rFonts w:asciiTheme="majorBidi" w:hAnsiTheme="majorBidi" w:cstheme="majorBidi"/>
          <w:color w:val="000000"/>
          <w:sz w:val="24"/>
          <w:szCs w:val="24"/>
          <w:shd w:val="clear" w:color="auto" w:fill="FFFFFF"/>
        </w:rPr>
        <w:t>Levien</w:t>
      </w:r>
      <w:proofErr w:type="spellEnd"/>
      <w:r>
        <w:rPr>
          <w:rFonts w:asciiTheme="majorBidi" w:hAnsiTheme="majorBidi" w:cstheme="majorBidi"/>
          <w:color w:val="000000"/>
          <w:sz w:val="24"/>
          <w:szCs w:val="24"/>
          <w:shd w:val="clear" w:color="auto" w:fill="FFFFFF"/>
        </w:rPr>
        <w:t>, M. (2013).</w:t>
      </w:r>
      <w:r w:rsidRPr="00F41921">
        <w:rPr>
          <w:rFonts w:asciiTheme="majorBidi" w:hAnsiTheme="majorBidi" w:cstheme="majorBidi"/>
          <w:color w:val="000000"/>
          <w:sz w:val="24"/>
          <w:szCs w:val="24"/>
          <w:shd w:val="clear" w:color="auto" w:fill="FFFFFF"/>
        </w:rPr>
        <w:t xml:space="preserve"> Regimes of Dispossession: From Steel Towns to Special Economic Zones. </w:t>
      </w:r>
      <w:r w:rsidRPr="00F41921">
        <w:rPr>
          <w:rFonts w:asciiTheme="majorBidi" w:hAnsiTheme="majorBidi" w:cstheme="majorBidi"/>
          <w:i/>
          <w:iCs/>
          <w:color w:val="000000"/>
          <w:sz w:val="24"/>
          <w:szCs w:val="24"/>
          <w:shd w:val="clear" w:color="auto" w:fill="FFFFFF"/>
        </w:rPr>
        <w:t>Development and Change</w:t>
      </w:r>
      <w:r w:rsidRPr="00F41921">
        <w:rPr>
          <w:rFonts w:asciiTheme="majorBidi" w:hAnsiTheme="majorBidi" w:cstheme="majorBidi"/>
          <w:color w:val="000000"/>
          <w:sz w:val="24"/>
          <w:szCs w:val="24"/>
          <w:shd w:val="clear" w:color="auto" w:fill="FFFFFF"/>
        </w:rPr>
        <w:t>, 44</w:t>
      </w:r>
      <w:r>
        <w:rPr>
          <w:rFonts w:asciiTheme="majorBidi" w:hAnsiTheme="majorBidi" w:cstheme="majorBidi"/>
          <w:color w:val="000000"/>
          <w:sz w:val="24"/>
          <w:szCs w:val="24"/>
          <w:shd w:val="clear" w:color="auto" w:fill="FFFFFF"/>
        </w:rPr>
        <w:t>(2),</w:t>
      </w:r>
      <w:r w:rsidRPr="00F41921">
        <w:rPr>
          <w:rFonts w:asciiTheme="majorBidi" w:hAnsiTheme="majorBidi" w:cstheme="majorBidi"/>
          <w:color w:val="000000"/>
          <w:sz w:val="24"/>
          <w:szCs w:val="24"/>
          <w:shd w:val="clear" w:color="auto" w:fill="FFFFFF"/>
        </w:rPr>
        <w:t> 381–407.</w:t>
      </w:r>
    </w:p>
    <w:p w:rsidR="004D4064" w:rsidRPr="004D4064" w:rsidRDefault="004D4064" w:rsidP="004D4064">
      <w:pPr>
        <w:spacing w:line="480" w:lineRule="auto"/>
        <w:ind w:left="720" w:hanging="72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Ong, A. (2006). </w:t>
      </w:r>
      <w:r>
        <w:rPr>
          <w:rFonts w:asciiTheme="majorBidi" w:hAnsiTheme="majorBidi" w:cstheme="majorBidi"/>
          <w:i/>
          <w:iCs/>
          <w:color w:val="000000"/>
          <w:sz w:val="24"/>
          <w:szCs w:val="24"/>
          <w:shd w:val="clear" w:color="auto" w:fill="FFFFFF"/>
        </w:rPr>
        <w:t>Neoliberalism as Exception: Mutations in Citizenship and Sovereignty</w:t>
      </w:r>
      <w:r>
        <w:rPr>
          <w:rFonts w:asciiTheme="majorBidi" w:hAnsiTheme="majorBidi" w:cstheme="majorBidi"/>
          <w:color w:val="000000"/>
          <w:sz w:val="24"/>
          <w:szCs w:val="24"/>
          <w:shd w:val="clear" w:color="auto" w:fill="FFFFFF"/>
        </w:rPr>
        <w:t>. Durham: Duke University Press.</w:t>
      </w:r>
      <w:bookmarkStart w:id="0" w:name="_GoBack"/>
      <w:bookmarkEnd w:id="0"/>
    </w:p>
    <w:p w:rsidR="00F74B03" w:rsidRDefault="00F74B03" w:rsidP="00A3308D">
      <w:pPr>
        <w:spacing w:line="480" w:lineRule="auto"/>
        <w:ind w:left="720" w:hanging="720"/>
        <w:jc w:val="both"/>
        <w:rPr>
          <w:rFonts w:ascii="Times New Roman" w:hAnsi="Times New Roman" w:cs="Times New Roman"/>
          <w:sz w:val="24"/>
          <w:szCs w:val="24"/>
        </w:rPr>
      </w:pPr>
      <w:r w:rsidRPr="00A3308D">
        <w:rPr>
          <w:rFonts w:ascii="Times New Roman" w:hAnsi="Times New Roman" w:cs="Times New Roman"/>
          <w:sz w:val="24"/>
          <w:szCs w:val="24"/>
        </w:rPr>
        <w:t>Rao</w:t>
      </w:r>
      <w:r w:rsidR="007D72A8" w:rsidRPr="00A3308D">
        <w:rPr>
          <w:rFonts w:ascii="Times New Roman" w:hAnsi="Times New Roman" w:cs="Times New Roman"/>
          <w:sz w:val="24"/>
          <w:szCs w:val="24"/>
        </w:rPr>
        <w:t xml:space="preserve">, U. (2010). </w:t>
      </w:r>
      <w:r w:rsidR="007D72A8" w:rsidRPr="007D72A8">
        <w:rPr>
          <w:rFonts w:ascii="Times New Roman" w:hAnsi="Times New Roman" w:cs="Times New Roman"/>
          <w:sz w:val="24"/>
          <w:szCs w:val="24"/>
        </w:rPr>
        <w:t>Making the Global City: Urban Citizenship at the Margins of Delhi</w:t>
      </w:r>
      <w:r w:rsidR="007D72A8">
        <w:rPr>
          <w:rFonts w:ascii="Times New Roman" w:hAnsi="Times New Roman" w:cs="Times New Roman"/>
          <w:sz w:val="24"/>
          <w:szCs w:val="24"/>
        </w:rPr>
        <w:t xml:space="preserve">. </w:t>
      </w:r>
      <w:proofErr w:type="gramStart"/>
      <w:r w:rsidR="007D72A8" w:rsidRPr="00A3308D">
        <w:rPr>
          <w:rFonts w:ascii="Times New Roman" w:hAnsi="Times New Roman" w:cs="Times New Roman"/>
          <w:i/>
          <w:sz w:val="24"/>
          <w:szCs w:val="24"/>
        </w:rPr>
        <w:t>Ethnos</w:t>
      </w:r>
      <w:r w:rsidR="007D72A8">
        <w:rPr>
          <w:rFonts w:ascii="Times New Roman" w:hAnsi="Times New Roman" w:cs="Times New Roman"/>
          <w:sz w:val="24"/>
          <w:szCs w:val="24"/>
        </w:rPr>
        <w:t>, 75</w:t>
      </w:r>
      <w:r w:rsidR="00A3308D">
        <w:rPr>
          <w:rFonts w:ascii="Times New Roman" w:hAnsi="Times New Roman" w:cs="Times New Roman"/>
          <w:sz w:val="24"/>
          <w:szCs w:val="24"/>
        </w:rPr>
        <w:t>(</w:t>
      </w:r>
      <w:r w:rsidR="007D72A8">
        <w:rPr>
          <w:rFonts w:ascii="Times New Roman" w:hAnsi="Times New Roman" w:cs="Times New Roman"/>
          <w:sz w:val="24"/>
          <w:szCs w:val="24"/>
        </w:rPr>
        <w:t>4</w:t>
      </w:r>
      <w:r w:rsidR="00A3308D">
        <w:rPr>
          <w:rFonts w:ascii="Times New Roman" w:hAnsi="Times New Roman" w:cs="Times New Roman"/>
          <w:sz w:val="24"/>
          <w:szCs w:val="24"/>
        </w:rPr>
        <w:t>)</w:t>
      </w:r>
      <w:r w:rsidR="007D72A8">
        <w:rPr>
          <w:rFonts w:ascii="Times New Roman" w:hAnsi="Times New Roman" w:cs="Times New Roman"/>
          <w:sz w:val="24"/>
          <w:szCs w:val="24"/>
        </w:rPr>
        <w:t>, 402-424.</w:t>
      </w:r>
      <w:proofErr w:type="gramEnd"/>
    </w:p>
    <w:p w:rsidR="00EF788A" w:rsidRPr="00EF788A" w:rsidRDefault="00EF788A" w:rsidP="00A3308D">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Sabet</w:t>
      </w:r>
      <w:proofErr w:type="spellEnd"/>
      <w:r>
        <w:rPr>
          <w:rFonts w:ascii="Times New Roman" w:hAnsi="Times New Roman" w:cs="Times New Roman"/>
          <w:sz w:val="24"/>
          <w:szCs w:val="24"/>
        </w:rPr>
        <w:t>, D.M. &amp;</w:t>
      </w:r>
      <w:r w:rsidR="00352288">
        <w:rPr>
          <w:rFonts w:ascii="Times New Roman" w:hAnsi="Times New Roman" w:cs="Times New Roman"/>
          <w:sz w:val="24"/>
          <w:szCs w:val="24"/>
        </w:rPr>
        <w:t xml:space="preserve"> </w:t>
      </w:r>
      <w:proofErr w:type="spellStart"/>
      <w:r>
        <w:rPr>
          <w:rFonts w:ascii="Times New Roman" w:hAnsi="Times New Roman" w:cs="Times New Roman"/>
          <w:sz w:val="24"/>
          <w:szCs w:val="24"/>
        </w:rPr>
        <w:t>Tazreen</w:t>
      </w:r>
      <w:proofErr w:type="spellEnd"/>
      <w:r>
        <w:rPr>
          <w:rFonts w:ascii="Times New Roman" w:hAnsi="Times New Roman" w:cs="Times New Roman"/>
          <w:sz w:val="24"/>
          <w:szCs w:val="24"/>
        </w:rPr>
        <w:t xml:space="preserve">, A. (2015). Governing Growth: Understanding Problems in Real Estate Development in Dhaka, Bangladesh. </w:t>
      </w:r>
      <w:proofErr w:type="gramStart"/>
      <w:r>
        <w:rPr>
          <w:rFonts w:ascii="Times New Roman" w:hAnsi="Times New Roman" w:cs="Times New Roman"/>
          <w:i/>
          <w:iCs/>
          <w:sz w:val="24"/>
          <w:szCs w:val="24"/>
        </w:rPr>
        <w:t>Journal of South Asian Development</w:t>
      </w:r>
      <w:r>
        <w:rPr>
          <w:rFonts w:ascii="Times New Roman" w:hAnsi="Times New Roman" w:cs="Times New Roman"/>
          <w:sz w:val="24"/>
          <w:szCs w:val="24"/>
        </w:rPr>
        <w:t>, 10(1): 1-21.</w:t>
      </w:r>
      <w:proofErr w:type="gramEnd"/>
    </w:p>
    <w:p w:rsidR="001A763D" w:rsidRDefault="001A763D" w:rsidP="001A763D">
      <w:pPr>
        <w:spacing w:line="480" w:lineRule="auto"/>
        <w:ind w:left="720" w:hanging="720"/>
        <w:jc w:val="both"/>
        <w:rPr>
          <w:rFonts w:ascii="Times New Roman" w:hAnsi="Times New Roman" w:cs="Times New Roman"/>
          <w:sz w:val="24"/>
          <w:szCs w:val="24"/>
        </w:rPr>
      </w:pPr>
      <w:r w:rsidRPr="00EF383D">
        <w:rPr>
          <w:rFonts w:ascii="Times New Roman" w:hAnsi="Times New Roman" w:cs="Times New Roman"/>
          <w:sz w:val="24"/>
          <w:szCs w:val="24"/>
        </w:rPr>
        <w:t xml:space="preserve">Searle, </w:t>
      </w:r>
      <w:r>
        <w:rPr>
          <w:rFonts w:ascii="Times New Roman" w:hAnsi="Times New Roman" w:cs="Times New Roman"/>
          <w:sz w:val="24"/>
          <w:szCs w:val="24"/>
        </w:rPr>
        <w:t xml:space="preserve">G. </w:t>
      </w:r>
      <w:r w:rsidRPr="00EF383D">
        <w:rPr>
          <w:rFonts w:ascii="Times New Roman" w:hAnsi="Times New Roman" w:cs="Times New Roman"/>
          <w:sz w:val="24"/>
          <w:szCs w:val="24"/>
        </w:rPr>
        <w:t xml:space="preserve">L. </w:t>
      </w:r>
      <w:r>
        <w:rPr>
          <w:rFonts w:ascii="Times New Roman" w:hAnsi="Times New Roman" w:cs="Times New Roman"/>
          <w:sz w:val="24"/>
          <w:szCs w:val="24"/>
        </w:rPr>
        <w:t>(</w:t>
      </w:r>
      <w:r w:rsidRPr="00EF383D">
        <w:rPr>
          <w:rFonts w:ascii="Times New Roman" w:hAnsi="Times New Roman" w:cs="Times New Roman"/>
          <w:sz w:val="24"/>
          <w:szCs w:val="24"/>
        </w:rPr>
        <w:t>2013</w:t>
      </w:r>
      <w:r>
        <w:rPr>
          <w:rFonts w:ascii="Times New Roman" w:hAnsi="Times New Roman" w:cs="Times New Roman"/>
          <w:sz w:val="24"/>
          <w:szCs w:val="24"/>
        </w:rPr>
        <w:t>)</w:t>
      </w:r>
      <w:r w:rsidRPr="00EF383D">
        <w:rPr>
          <w:rFonts w:ascii="Times New Roman" w:hAnsi="Times New Roman" w:cs="Times New Roman"/>
          <w:sz w:val="24"/>
          <w:szCs w:val="24"/>
        </w:rPr>
        <w:t>.</w:t>
      </w:r>
      <w:r>
        <w:rPr>
          <w:rFonts w:ascii="Times New Roman" w:hAnsi="Times New Roman" w:cs="Times New Roman"/>
          <w:sz w:val="24"/>
          <w:szCs w:val="24"/>
        </w:rPr>
        <w:t xml:space="preserve"> Constructing prestige and elaborating the ‘professional’: elite residential complexes in the National Capital region, India. </w:t>
      </w:r>
      <w:proofErr w:type="gramStart"/>
      <w:r>
        <w:rPr>
          <w:rFonts w:ascii="Times New Roman" w:hAnsi="Times New Roman" w:cs="Times New Roman"/>
          <w:i/>
          <w:iCs/>
          <w:sz w:val="24"/>
          <w:szCs w:val="24"/>
        </w:rPr>
        <w:t>Contributions to Indian Sociology,</w:t>
      </w:r>
      <w:r>
        <w:rPr>
          <w:rFonts w:ascii="Times New Roman" w:hAnsi="Times New Roman" w:cs="Times New Roman"/>
          <w:sz w:val="24"/>
          <w:szCs w:val="24"/>
        </w:rPr>
        <w:t xml:space="preserve"> 47(2), 271-302.</w:t>
      </w:r>
      <w:proofErr w:type="gramEnd"/>
    </w:p>
    <w:p w:rsidR="001A763D" w:rsidRDefault="001A763D" w:rsidP="001A763D">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Searle, G. L. (2014). Conflict and Commensuration: Contested Market Making in India’s Private Real Estate Development Sector. </w:t>
      </w:r>
      <w:r>
        <w:rPr>
          <w:rFonts w:ascii="Times New Roman" w:hAnsi="Times New Roman" w:cs="Times New Roman"/>
          <w:i/>
          <w:iCs/>
          <w:sz w:val="24"/>
          <w:szCs w:val="24"/>
        </w:rPr>
        <w:t xml:space="preserve">International Journal of Urban and regional Research, </w:t>
      </w:r>
      <w:r>
        <w:rPr>
          <w:rFonts w:ascii="Times New Roman" w:hAnsi="Times New Roman" w:cs="Times New Roman"/>
          <w:sz w:val="24"/>
          <w:szCs w:val="24"/>
        </w:rPr>
        <w:t>38(1), 60-78.</w:t>
      </w:r>
    </w:p>
    <w:p w:rsidR="008E6A1D" w:rsidRPr="008E6A1D" w:rsidRDefault="008E6A1D" w:rsidP="0069759F">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Shatkin</w:t>
      </w:r>
      <w:proofErr w:type="spellEnd"/>
      <w:r>
        <w:rPr>
          <w:rFonts w:ascii="Times New Roman" w:hAnsi="Times New Roman" w:cs="Times New Roman"/>
          <w:sz w:val="24"/>
          <w:szCs w:val="24"/>
        </w:rPr>
        <w:t xml:space="preserve">, G. (2010). Middle Class or Propertied Class? Class Politics and Urban Redevelopment in Contemporary Asia. </w:t>
      </w:r>
      <w:r>
        <w:rPr>
          <w:rFonts w:ascii="Times New Roman" w:hAnsi="Times New Roman" w:cs="Times New Roman"/>
          <w:i/>
          <w:iCs/>
          <w:sz w:val="24"/>
          <w:szCs w:val="24"/>
        </w:rPr>
        <w:t>Political Power and Social Theory</w:t>
      </w:r>
      <w:r w:rsidR="00EC59E7">
        <w:rPr>
          <w:rFonts w:ascii="Times New Roman" w:hAnsi="Times New Roman" w:cs="Times New Roman"/>
          <w:iCs/>
          <w:sz w:val="24"/>
          <w:szCs w:val="24"/>
        </w:rPr>
        <w:t>,</w:t>
      </w:r>
      <w:r>
        <w:rPr>
          <w:rFonts w:ascii="Times New Roman" w:hAnsi="Times New Roman" w:cs="Times New Roman"/>
          <w:sz w:val="24"/>
          <w:szCs w:val="24"/>
        </w:rPr>
        <w:t xml:space="preserve"> 21</w:t>
      </w:r>
      <w:r w:rsidR="00EC59E7">
        <w:rPr>
          <w:rFonts w:ascii="Times New Roman" w:hAnsi="Times New Roman" w:cs="Times New Roman"/>
          <w:sz w:val="24"/>
          <w:szCs w:val="24"/>
        </w:rPr>
        <w:t>,</w:t>
      </w:r>
      <w:r>
        <w:rPr>
          <w:rFonts w:ascii="Times New Roman" w:hAnsi="Times New Roman" w:cs="Times New Roman"/>
          <w:sz w:val="24"/>
          <w:szCs w:val="24"/>
        </w:rPr>
        <w:t xml:space="preserve"> 269-279.</w:t>
      </w:r>
    </w:p>
    <w:p w:rsidR="0069759F" w:rsidRDefault="0069759F" w:rsidP="0069759F">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Shatkin</w:t>
      </w:r>
      <w:proofErr w:type="spellEnd"/>
      <w:r>
        <w:rPr>
          <w:rFonts w:ascii="Times New Roman" w:hAnsi="Times New Roman" w:cs="Times New Roman"/>
          <w:sz w:val="24"/>
          <w:szCs w:val="24"/>
        </w:rPr>
        <w:t xml:space="preserve">, G. (2013). Contesting the Indian City: Global Visions and the Politics of the Local. </w:t>
      </w:r>
      <w:r>
        <w:rPr>
          <w:rFonts w:ascii="Times New Roman" w:hAnsi="Times New Roman" w:cs="Times New Roman"/>
          <w:i/>
          <w:sz w:val="24"/>
          <w:szCs w:val="24"/>
        </w:rPr>
        <w:t xml:space="preserve">International Journal of Urban and regional Research, </w:t>
      </w:r>
      <w:r>
        <w:rPr>
          <w:rFonts w:ascii="Times New Roman" w:hAnsi="Times New Roman" w:cs="Times New Roman"/>
          <w:sz w:val="24"/>
          <w:szCs w:val="24"/>
        </w:rPr>
        <w:t>38(1), 1-13.</w:t>
      </w:r>
    </w:p>
    <w:p w:rsidR="00DF5FAC" w:rsidRDefault="00F80758" w:rsidP="0069759F">
      <w:pPr>
        <w:spacing w:line="480" w:lineRule="auto"/>
        <w:ind w:left="720" w:hanging="720"/>
        <w:jc w:val="both"/>
        <w:rPr>
          <w:rFonts w:ascii="Times New Roman" w:hAnsi="Times New Roman" w:cs="Times New Roman"/>
          <w:sz w:val="24"/>
          <w:szCs w:val="24"/>
        </w:rPr>
      </w:pPr>
      <w:proofErr w:type="gramStart"/>
      <w:r w:rsidRPr="00F80758">
        <w:rPr>
          <w:rFonts w:ascii="Times New Roman" w:hAnsi="Times New Roman" w:cs="Times New Roman"/>
          <w:sz w:val="24"/>
          <w:szCs w:val="24"/>
        </w:rPr>
        <w:t>Srivastava, S. (2012)</w:t>
      </w:r>
      <w:r>
        <w:rPr>
          <w:rFonts w:ascii="Times New Roman" w:hAnsi="Times New Roman" w:cs="Times New Roman"/>
          <w:sz w:val="24"/>
          <w:szCs w:val="24"/>
        </w:rPr>
        <w:t>.</w:t>
      </w:r>
      <w:proofErr w:type="gramEnd"/>
      <w:r w:rsidRPr="00F80758">
        <w:rPr>
          <w:rFonts w:ascii="Times New Roman" w:hAnsi="Times New Roman" w:cs="Times New Roman"/>
          <w:sz w:val="24"/>
          <w:szCs w:val="24"/>
        </w:rPr>
        <w:t xml:space="preserve"> National Identity, Bedrooms, and Kitchens: Gated Communities and New Narratives of Space in India</w:t>
      </w:r>
      <w:r>
        <w:rPr>
          <w:rFonts w:ascii="Times New Roman" w:hAnsi="Times New Roman" w:cs="Times New Roman"/>
          <w:sz w:val="24"/>
          <w:szCs w:val="24"/>
        </w:rPr>
        <w:t>. In R.</w:t>
      </w:r>
      <w:r w:rsidRPr="00F80758">
        <w:rPr>
          <w:rFonts w:ascii="Times New Roman" w:hAnsi="Times New Roman" w:cs="Times New Roman"/>
          <w:sz w:val="24"/>
          <w:szCs w:val="24"/>
        </w:rPr>
        <w:t xml:space="preserve"> Heiman, C</w:t>
      </w:r>
      <w:r>
        <w:rPr>
          <w:rFonts w:ascii="Times New Roman" w:hAnsi="Times New Roman" w:cs="Times New Roman"/>
          <w:sz w:val="24"/>
          <w:szCs w:val="24"/>
        </w:rPr>
        <w:t>.</w:t>
      </w:r>
      <w:r w:rsidR="00A3308D">
        <w:rPr>
          <w:rFonts w:ascii="Times New Roman" w:hAnsi="Times New Roman" w:cs="Times New Roman"/>
          <w:sz w:val="24"/>
          <w:szCs w:val="24"/>
        </w:rPr>
        <w:t xml:space="preserve"> Freedman &amp;</w:t>
      </w:r>
      <w:r w:rsidRPr="00F80758">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00A3308D">
        <w:rPr>
          <w:rFonts w:ascii="Times New Roman" w:hAnsi="Times New Roman" w:cs="Times New Roman"/>
          <w:sz w:val="24"/>
          <w:szCs w:val="24"/>
        </w:rPr>
        <w:t>Liechty</w:t>
      </w:r>
      <w:proofErr w:type="spellEnd"/>
      <w:r w:rsidR="00A3308D">
        <w:rPr>
          <w:rFonts w:ascii="Times New Roman" w:hAnsi="Times New Roman" w:cs="Times New Roman"/>
          <w:sz w:val="24"/>
          <w:szCs w:val="24"/>
        </w:rPr>
        <w:t xml:space="preserve"> (</w:t>
      </w:r>
      <w:proofErr w:type="spellStart"/>
      <w:r w:rsidR="00A3308D">
        <w:rPr>
          <w:rFonts w:ascii="Times New Roman" w:hAnsi="Times New Roman" w:cs="Times New Roman"/>
          <w:sz w:val="24"/>
          <w:szCs w:val="24"/>
        </w:rPr>
        <w:t>E</w:t>
      </w:r>
      <w:r w:rsidRPr="00F80758">
        <w:rPr>
          <w:rFonts w:ascii="Times New Roman" w:hAnsi="Times New Roman" w:cs="Times New Roman"/>
          <w:sz w:val="24"/>
          <w:szCs w:val="24"/>
        </w:rPr>
        <w:t>ds</w:t>
      </w:r>
      <w:proofErr w:type="spellEnd"/>
      <w:r w:rsidRPr="00F80758">
        <w:rPr>
          <w:rFonts w:ascii="Times New Roman" w:hAnsi="Times New Roman" w:cs="Times New Roman"/>
          <w:sz w:val="24"/>
          <w:szCs w:val="24"/>
        </w:rPr>
        <w:t>)</w:t>
      </w:r>
      <w:r w:rsidR="00A3308D">
        <w:rPr>
          <w:rFonts w:ascii="Times New Roman" w:hAnsi="Times New Roman" w:cs="Times New Roman"/>
          <w:sz w:val="24"/>
          <w:szCs w:val="24"/>
        </w:rPr>
        <w:t>,</w:t>
      </w:r>
      <w:r w:rsidRPr="00F80758">
        <w:rPr>
          <w:rFonts w:ascii="Times New Roman" w:hAnsi="Times New Roman" w:cs="Times New Roman"/>
          <w:sz w:val="24"/>
          <w:szCs w:val="24"/>
        </w:rPr>
        <w:t xml:space="preserve"> </w:t>
      </w:r>
      <w:r w:rsidRPr="00A3308D">
        <w:rPr>
          <w:rFonts w:ascii="Times New Roman" w:hAnsi="Times New Roman" w:cs="Times New Roman"/>
          <w:i/>
          <w:sz w:val="24"/>
          <w:szCs w:val="24"/>
        </w:rPr>
        <w:t>The Global Middle Class: Theorizing through Ethnography</w:t>
      </w:r>
      <w:r>
        <w:rPr>
          <w:rFonts w:ascii="Times New Roman" w:hAnsi="Times New Roman" w:cs="Times New Roman"/>
          <w:i/>
          <w:sz w:val="24"/>
          <w:szCs w:val="24"/>
        </w:rPr>
        <w:t xml:space="preserve"> </w:t>
      </w:r>
      <w:r>
        <w:rPr>
          <w:rFonts w:ascii="Times New Roman" w:hAnsi="Times New Roman" w:cs="Times New Roman"/>
          <w:sz w:val="24"/>
          <w:szCs w:val="24"/>
        </w:rPr>
        <w:t>(p</w:t>
      </w:r>
      <w:r w:rsidRPr="00F80758">
        <w:rPr>
          <w:rFonts w:ascii="Times New Roman" w:hAnsi="Times New Roman" w:cs="Times New Roman"/>
          <w:sz w:val="24"/>
          <w:szCs w:val="24"/>
        </w:rPr>
        <w:t>p</w:t>
      </w:r>
      <w:r>
        <w:rPr>
          <w:rFonts w:ascii="Times New Roman" w:hAnsi="Times New Roman" w:cs="Times New Roman"/>
          <w:sz w:val="24"/>
          <w:szCs w:val="24"/>
        </w:rPr>
        <w:t>.</w:t>
      </w:r>
      <w:r w:rsidRPr="00F80758">
        <w:rPr>
          <w:rFonts w:ascii="Times New Roman" w:hAnsi="Times New Roman" w:cs="Times New Roman"/>
          <w:sz w:val="24"/>
          <w:szCs w:val="24"/>
        </w:rPr>
        <w:t xml:space="preserve"> 57-55</w:t>
      </w:r>
      <w:r>
        <w:rPr>
          <w:rFonts w:ascii="Times New Roman" w:hAnsi="Times New Roman" w:cs="Times New Roman"/>
          <w:sz w:val="24"/>
          <w:szCs w:val="24"/>
        </w:rPr>
        <w:t>)</w:t>
      </w:r>
      <w:r w:rsidRPr="00F80758">
        <w:rPr>
          <w:rFonts w:ascii="Times New Roman" w:hAnsi="Times New Roman" w:cs="Times New Roman"/>
          <w:sz w:val="24"/>
          <w:szCs w:val="24"/>
        </w:rPr>
        <w:t>.</w:t>
      </w:r>
      <w:r>
        <w:rPr>
          <w:rFonts w:ascii="Times New Roman" w:hAnsi="Times New Roman" w:cs="Times New Roman"/>
          <w:sz w:val="24"/>
          <w:szCs w:val="24"/>
        </w:rPr>
        <w:t xml:space="preserve"> Santa Fe: School for Advanced Research Press. </w:t>
      </w:r>
    </w:p>
    <w:p w:rsidR="00F74B03" w:rsidRPr="009E0DCB" w:rsidRDefault="00F74B03" w:rsidP="0069759F">
      <w:pPr>
        <w:spacing w:line="480" w:lineRule="auto"/>
        <w:ind w:left="720" w:hanging="720"/>
        <w:jc w:val="both"/>
        <w:rPr>
          <w:rFonts w:ascii="Times New Roman" w:hAnsi="Times New Roman" w:cs="Times New Roman"/>
          <w:sz w:val="24"/>
          <w:szCs w:val="24"/>
        </w:rPr>
      </w:pPr>
      <w:proofErr w:type="spellStart"/>
      <w:r>
        <w:rPr>
          <w:rFonts w:asciiTheme="majorBidi" w:hAnsiTheme="majorBidi" w:cstheme="majorBidi"/>
          <w:bCs/>
          <w:sz w:val="24"/>
          <w:szCs w:val="24"/>
        </w:rPr>
        <w:t>Strang</w:t>
      </w:r>
      <w:proofErr w:type="spellEnd"/>
      <w:r w:rsidR="00EC59E7">
        <w:rPr>
          <w:rFonts w:asciiTheme="majorBidi" w:hAnsiTheme="majorBidi" w:cstheme="majorBidi"/>
          <w:bCs/>
          <w:sz w:val="24"/>
          <w:szCs w:val="24"/>
        </w:rPr>
        <w:t>, V. &amp;</w:t>
      </w:r>
      <w:r w:rsidR="009E0DCB">
        <w:rPr>
          <w:rFonts w:asciiTheme="majorBidi" w:hAnsiTheme="majorBidi" w:cstheme="majorBidi"/>
          <w:bCs/>
          <w:sz w:val="24"/>
          <w:szCs w:val="24"/>
        </w:rPr>
        <w:t xml:space="preserve"> </w:t>
      </w:r>
      <w:proofErr w:type="spellStart"/>
      <w:r>
        <w:rPr>
          <w:rFonts w:asciiTheme="majorBidi" w:hAnsiTheme="majorBidi" w:cstheme="majorBidi"/>
          <w:bCs/>
          <w:sz w:val="24"/>
          <w:szCs w:val="24"/>
        </w:rPr>
        <w:t>Busse</w:t>
      </w:r>
      <w:proofErr w:type="spellEnd"/>
      <w:r w:rsidR="009E0DCB">
        <w:rPr>
          <w:rFonts w:asciiTheme="majorBidi" w:hAnsiTheme="majorBidi" w:cstheme="majorBidi"/>
          <w:bCs/>
          <w:sz w:val="24"/>
          <w:szCs w:val="24"/>
        </w:rPr>
        <w:t>, M. (</w:t>
      </w:r>
      <w:proofErr w:type="spellStart"/>
      <w:r w:rsidR="00EC59E7">
        <w:rPr>
          <w:rFonts w:asciiTheme="majorBidi" w:hAnsiTheme="majorBidi" w:cstheme="majorBidi"/>
          <w:bCs/>
          <w:sz w:val="24"/>
          <w:szCs w:val="24"/>
        </w:rPr>
        <w:t>Eds</w:t>
      </w:r>
      <w:proofErr w:type="spellEnd"/>
      <w:r w:rsidR="009E0DCB">
        <w:rPr>
          <w:rFonts w:asciiTheme="majorBidi" w:hAnsiTheme="majorBidi" w:cstheme="majorBidi"/>
          <w:bCs/>
          <w:sz w:val="24"/>
          <w:szCs w:val="24"/>
        </w:rPr>
        <w:t>) (</w:t>
      </w:r>
      <w:r>
        <w:rPr>
          <w:rFonts w:asciiTheme="majorBidi" w:hAnsiTheme="majorBidi" w:cstheme="majorBidi"/>
          <w:bCs/>
          <w:sz w:val="24"/>
          <w:szCs w:val="24"/>
        </w:rPr>
        <w:t>2011</w:t>
      </w:r>
      <w:r w:rsidR="009E0DCB">
        <w:rPr>
          <w:rFonts w:asciiTheme="majorBidi" w:hAnsiTheme="majorBidi" w:cstheme="majorBidi"/>
          <w:bCs/>
          <w:sz w:val="24"/>
          <w:szCs w:val="24"/>
        </w:rPr>
        <w:t xml:space="preserve">). </w:t>
      </w:r>
      <w:proofErr w:type="gramStart"/>
      <w:r w:rsidR="009E0DCB">
        <w:rPr>
          <w:rFonts w:asciiTheme="majorBidi" w:hAnsiTheme="majorBidi" w:cstheme="majorBidi"/>
          <w:bCs/>
          <w:i/>
          <w:sz w:val="24"/>
          <w:szCs w:val="24"/>
        </w:rPr>
        <w:t>Ownership and Appropriation</w:t>
      </w:r>
      <w:r w:rsidR="009E0DCB">
        <w:rPr>
          <w:rFonts w:asciiTheme="majorBidi" w:hAnsiTheme="majorBidi" w:cstheme="majorBidi"/>
          <w:bCs/>
          <w:sz w:val="24"/>
          <w:szCs w:val="24"/>
        </w:rPr>
        <w:t>.</w:t>
      </w:r>
      <w:proofErr w:type="gramEnd"/>
      <w:r w:rsidR="009E0DCB">
        <w:rPr>
          <w:rFonts w:asciiTheme="majorBidi" w:hAnsiTheme="majorBidi" w:cstheme="majorBidi"/>
          <w:bCs/>
          <w:sz w:val="24"/>
          <w:szCs w:val="24"/>
        </w:rPr>
        <w:t xml:space="preserve"> Oxford: Berg.</w:t>
      </w:r>
    </w:p>
    <w:p w:rsidR="00EB2741" w:rsidRDefault="00F74B03" w:rsidP="00F74B03">
      <w:pPr>
        <w:spacing w:line="480" w:lineRule="auto"/>
        <w:ind w:left="720" w:hanging="720"/>
        <w:jc w:val="both"/>
        <w:rPr>
          <w:rFonts w:asciiTheme="majorBidi" w:hAnsiTheme="majorBidi" w:cstheme="majorBidi"/>
          <w:sz w:val="24"/>
          <w:szCs w:val="24"/>
          <w:lang/>
        </w:rPr>
      </w:pPr>
      <w:proofErr w:type="spellStart"/>
      <w:proofErr w:type="gramStart"/>
      <w:r>
        <w:rPr>
          <w:rFonts w:ascii="Times New Roman" w:hAnsi="Times New Roman" w:cs="Times New Roman"/>
          <w:sz w:val="24"/>
          <w:szCs w:val="24"/>
        </w:rPr>
        <w:t>Sud</w:t>
      </w:r>
      <w:proofErr w:type="spellEnd"/>
      <w:r w:rsidR="00EC59E7">
        <w:rPr>
          <w:rFonts w:asciiTheme="majorBidi" w:hAnsiTheme="majorBidi" w:cstheme="majorBidi"/>
          <w:sz w:val="24"/>
          <w:szCs w:val="24"/>
          <w:lang/>
        </w:rPr>
        <w:t>, N</w:t>
      </w:r>
      <w:r>
        <w:rPr>
          <w:rFonts w:asciiTheme="majorBidi" w:hAnsiTheme="majorBidi" w:cstheme="majorBidi"/>
          <w:sz w:val="24"/>
          <w:szCs w:val="24"/>
          <w:lang/>
        </w:rPr>
        <w:t>.</w:t>
      </w:r>
      <w:r w:rsidRPr="00F74B03">
        <w:rPr>
          <w:rFonts w:asciiTheme="majorBidi" w:hAnsiTheme="majorBidi" w:cstheme="majorBidi"/>
          <w:sz w:val="24"/>
          <w:szCs w:val="24"/>
          <w:lang/>
        </w:rPr>
        <w:t xml:space="preserve"> (2014)</w:t>
      </w:r>
      <w:r>
        <w:rPr>
          <w:rFonts w:asciiTheme="majorBidi" w:hAnsiTheme="majorBidi" w:cstheme="majorBidi"/>
          <w:sz w:val="24"/>
          <w:szCs w:val="24"/>
          <w:lang/>
        </w:rPr>
        <w:t>.</w:t>
      </w:r>
      <w:proofErr w:type="gramEnd"/>
      <w:r>
        <w:rPr>
          <w:rFonts w:asciiTheme="majorBidi" w:hAnsiTheme="majorBidi" w:cstheme="majorBidi"/>
          <w:sz w:val="24"/>
          <w:szCs w:val="24"/>
          <w:lang/>
        </w:rPr>
        <w:t xml:space="preserve"> </w:t>
      </w:r>
      <w:r w:rsidRPr="00F74B03">
        <w:rPr>
          <w:rFonts w:asciiTheme="majorBidi" w:hAnsiTheme="majorBidi" w:cstheme="majorBidi"/>
          <w:sz w:val="24"/>
          <w:szCs w:val="24"/>
          <w:lang/>
        </w:rPr>
        <w:t xml:space="preserve">The men in the middle: A missing </w:t>
      </w:r>
      <w:r>
        <w:rPr>
          <w:rFonts w:asciiTheme="majorBidi" w:hAnsiTheme="majorBidi" w:cstheme="majorBidi"/>
          <w:sz w:val="24"/>
          <w:szCs w:val="24"/>
          <w:lang/>
        </w:rPr>
        <w:t>dimension in global land deals.</w:t>
      </w:r>
      <w:r w:rsidRPr="00F74B03">
        <w:rPr>
          <w:rFonts w:asciiTheme="majorBidi" w:hAnsiTheme="majorBidi" w:cstheme="majorBidi"/>
          <w:sz w:val="24"/>
          <w:szCs w:val="24"/>
          <w:lang/>
        </w:rPr>
        <w:t xml:space="preserve"> </w:t>
      </w:r>
      <w:r w:rsidRPr="00F74B03">
        <w:rPr>
          <w:rStyle w:val="Emphasis"/>
          <w:rFonts w:asciiTheme="majorBidi" w:hAnsiTheme="majorBidi" w:cstheme="majorBidi"/>
          <w:sz w:val="24"/>
          <w:szCs w:val="24"/>
          <w:lang/>
        </w:rPr>
        <w:t>Journal of Peasant Studies</w:t>
      </w:r>
      <w:r w:rsidRPr="00F74B03">
        <w:rPr>
          <w:rFonts w:asciiTheme="majorBidi" w:hAnsiTheme="majorBidi" w:cstheme="majorBidi"/>
          <w:sz w:val="24"/>
          <w:szCs w:val="24"/>
          <w:lang/>
        </w:rPr>
        <w:t xml:space="preserve"> 41 (4): 593-612</w:t>
      </w:r>
      <w:r>
        <w:rPr>
          <w:rFonts w:asciiTheme="majorBidi" w:hAnsiTheme="majorBidi" w:cstheme="majorBidi"/>
          <w:sz w:val="24"/>
          <w:szCs w:val="24"/>
          <w:lang/>
        </w:rPr>
        <w:t>.</w:t>
      </w:r>
    </w:p>
    <w:p w:rsidR="00A24823" w:rsidRPr="00574947" w:rsidRDefault="00F74B03" w:rsidP="00574947">
      <w:pPr>
        <w:spacing w:line="480" w:lineRule="auto"/>
        <w:ind w:left="720" w:hanging="720"/>
        <w:jc w:val="both"/>
        <w:rPr>
          <w:rFonts w:ascii="Times New Roman" w:hAnsi="Times New Roman" w:cs="Times New Roman"/>
          <w:sz w:val="24"/>
          <w:szCs w:val="24"/>
        </w:rPr>
      </w:pPr>
      <w:r>
        <w:rPr>
          <w:rFonts w:asciiTheme="majorBidi" w:hAnsiTheme="majorBidi" w:cstheme="majorBidi"/>
          <w:sz w:val="24"/>
          <w:szCs w:val="24"/>
          <w:lang/>
        </w:rPr>
        <w:t>Tarlo</w:t>
      </w:r>
      <w:r w:rsidR="00D91164">
        <w:rPr>
          <w:rFonts w:asciiTheme="majorBidi" w:hAnsiTheme="majorBidi" w:cstheme="majorBidi"/>
          <w:sz w:val="24"/>
          <w:szCs w:val="24"/>
          <w:lang/>
        </w:rPr>
        <w:t>, E. (</w:t>
      </w:r>
      <w:r>
        <w:rPr>
          <w:rFonts w:asciiTheme="majorBidi" w:hAnsiTheme="majorBidi" w:cstheme="majorBidi"/>
          <w:sz w:val="24"/>
          <w:szCs w:val="24"/>
          <w:lang/>
        </w:rPr>
        <w:t>2000</w:t>
      </w:r>
      <w:r w:rsidR="00D91164">
        <w:rPr>
          <w:rFonts w:asciiTheme="majorBidi" w:hAnsiTheme="majorBidi" w:cstheme="majorBidi"/>
          <w:sz w:val="24"/>
          <w:szCs w:val="24"/>
          <w:lang/>
        </w:rPr>
        <w:t>). Paper Truths: The Emergenc</w:t>
      </w:r>
      <w:r w:rsidR="00DF5FAC">
        <w:rPr>
          <w:rFonts w:asciiTheme="majorBidi" w:hAnsiTheme="majorBidi" w:cstheme="majorBidi"/>
          <w:sz w:val="24"/>
          <w:szCs w:val="24"/>
          <w:lang/>
        </w:rPr>
        <w:t>y</w:t>
      </w:r>
      <w:r w:rsidR="00D91164">
        <w:rPr>
          <w:rFonts w:asciiTheme="majorBidi" w:hAnsiTheme="majorBidi" w:cstheme="majorBidi"/>
          <w:sz w:val="24"/>
          <w:szCs w:val="24"/>
          <w:lang/>
        </w:rPr>
        <w:t xml:space="preserve"> and Slum Clearance Through Forgotten Files. </w:t>
      </w:r>
      <w:proofErr w:type="gramStart"/>
      <w:r w:rsidR="00574947">
        <w:rPr>
          <w:rFonts w:ascii="Times New Roman" w:hAnsi="Times New Roman" w:cs="Times New Roman"/>
          <w:sz w:val="24"/>
          <w:szCs w:val="24"/>
        </w:rPr>
        <w:t xml:space="preserve">In </w:t>
      </w:r>
      <w:r w:rsidR="00EC59E7">
        <w:rPr>
          <w:rFonts w:ascii="Times New Roman" w:hAnsi="Times New Roman" w:cs="Times New Roman"/>
          <w:sz w:val="24"/>
          <w:szCs w:val="24"/>
        </w:rPr>
        <w:t xml:space="preserve">C.J. </w:t>
      </w:r>
      <w:r w:rsidR="00574947">
        <w:rPr>
          <w:rFonts w:ascii="Times New Roman" w:hAnsi="Times New Roman" w:cs="Times New Roman"/>
          <w:sz w:val="24"/>
          <w:szCs w:val="24"/>
        </w:rPr>
        <w:t xml:space="preserve">Fuller &amp; </w:t>
      </w:r>
      <w:r w:rsidR="00EC59E7">
        <w:rPr>
          <w:rFonts w:ascii="Times New Roman" w:hAnsi="Times New Roman" w:cs="Times New Roman"/>
          <w:sz w:val="24"/>
          <w:szCs w:val="24"/>
        </w:rPr>
        <w:t xml:space="preserve">V. </w:t>
      </w:r>
      <w:proofErr w:type="spellStart"/>
      <w:r w:rsidR="00574947">
        <w:rPr>
          <w:rFonts w:ascii="Times New Roman" w:hAnsi="Times New Roman" w:cs="Times New Roman"/>
          <w:sz w:val="24"/>
          <w:szCs w:val="24"/>
        </w:rPr>
        <w:t>Bé</w:t>
      </w:r>
      <w:r w:rsidR="00D91164">
        <w:rPr>
          <w:rFonts w:ascii="Times New Roman" w:hAnsi="Times New Roman" w:cs="Times New Roman"/>
          <w:sz w:val="24"/>
          <w:szCs w:val="24"/>
        </w:rPr>
        <w:t>n</w:t>
      </w:r>
      <w:r w:rsidR="00574947">
        <w:rPr>
          <w:rFonts w:ascii="Times New Roman" w:hAnsi="Times New Roman" w:cs="Times New Roman"/>
          <w:sz w:val="24"/>
          <w:szCs w:val="24"/>
        </w:rPr>
        <w:t>éï</w:t>
      </w:r>
      <w:proofErr w:type="spellEnd"/>
      <w:r w:rsidR="00EC59E7">
        <w:rPr>
          <w:rFonts w:ascii="Times New Roman" w:hAnsi="Times New Roman" w:cs="Times New Roman"/>
          <w:sz w:val="24"/>
          <w:szCs w:val="24"/>
        </w:rPr>
        <w:t xml:space="preserve"> (E</w:t>
      </w:r>
      <w:r w:rsidR="00D91164">
        <w:rPr>
          <w:rFonts w:ascii="Times New Roman" w:hAnsi="Times New Roman" w:cs="Times New Roman"/>
          <w:sz w:val="24"/>
          <w:szCs w:val="24"/>
        </w:rPr>
        <w:t xml:space="preserve">ds.), </w:t>
      </w:r>
      <w:r w:rsidR="00574947">
        <w:rPr>
          <w:rFonts w:ascii="Times New Roman" w:hAnsi="Times New Roman" w:cs="Times New Roman"/>
          <w:i/>
          <w:iCs/>
          <w:sz w:val="24"/>
          <w:szCs w:val="24"/>
        </w:rPr>
        <w:t>The Everyday State and Society in Modern India</w:t>
      </w:r>
      <w:r w:rsidR="00D91164">
        <w:rPr>
          <w:rFonts w:ascii="Times New Roman" w:hAnsi="Times New Roman" w:cs="Times New Roman"/>
          <w:i/>
          <w:iCs/>
          <w:sz w:val="24"/>
          <w:szCs w:val="24"/>
        </w:rPr>
        <w:t xml:space="preserve"> </w:t>
      </w:r>
      <w:r w:rsidR="00D91164">
        <w:rPr>
          <w:rFonts w:ascii="Times New Roman" w:hAnsi="Times New Roman" w:cs="Times New Roman"/>
          <w:sz w:val="24"/>
          <w:szCs w:val="24"/>
        </w:rPr>
        <w:t xml:space="preserve">(pp. </w:t>
      </w:r>
      <w:r w:rsidR="00574947">
        <w:rPr>
          <w:rFonts w:ascii="Times New Roman" w:hAnsi="Times New Roman" w:cs="Times New Roman"/>
          <w:sz w:val="24"/>
          <w:szCs w:val="24"/>
        </w:rPr>
        <w:t>68-90</w:t>
      </w:r>
      <w:r w:rsidR="00D91164">
        <w:rPr>
          <w:rFonts w:ascii="Times New Roman" w:hAnsi="Times New Roman" w:cs="Times New Roman"/>
          <w:sz w:val="24"/>
          <w:szCs w:val="24"/>
        </w:rPr>
        <w:t>).</w:t>
      </w:r>
      <w:proofErr w:type="gramEnd"/>
      <w:r w:rsidR="00D91164">
        <w:rPr>
          <w:rFonts w:ascii="Times New Roman" w:hAnsi="Times New Roman" w:cs="Times New Roman"/>
          <w:sz w:val="24"/>
          <w:szCs w:val="24"/>
        </w:rPr>
        <w:t xml:space="preserve"> </w:t>
      </w:r>
      <w:r w:rsidR="00574947">
        <w:rPr>
          <w:rFonts w:ascii="Times New Roman" w:hAnsi="Times New Roman" w:cs="Times New Roman"/>
          <w:sz w:val="24"/>
          <w:szCs w:val="24"/>
        </w:rPr>
        <w:t>New Delhi: Social Science Press.</w:t>
      </w:r>
    </w:p>
    <w:p w:rsidR="003B7E22" w:rsidRPr="004D4064" w:rsidRDefault="00A24823" w:rsidP="004D4064">
      <w:pPr>
        <w:spacing w:line="48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Varrel</w:t>
      </w:r>
      <w:proofErr w:type="spellEnd"/>
      <w:r>
        <w:rPr>
          <w:rFonts w:asciiTheme="majorBidi" w:hAnsiTheme="majorBidi" w:cstheme="majorBidi"/>
          <w:sz w:val="24"/>
          <w:szCs w:val="24"/>
        </w:rPr>
        <w:t xml:space="preserve">, A. (2012). NRIs in the City: Identifying International Migrants’ Investments in the Indian Urban Fabric. </w:t>
      </w:r>
      <w:proofErr w:type="gramStart"/>
      <w:r>
        <w:rPr>
          <w:rFonts w:asciiTheme="majorBidi" w:hAnsiTheme="majorBidi" w:cstheme="majorBidi"/>
          <w:i/>
          <w:iCs/>
          <w:sz w:val="24"/>
          <w:szCs w:val="24"/>
        </w:rPr>
        <w:t>South Asia Multidisciplinary Academic Journal</w:t>
      </w:r>
      <w:r w:rsidR="00EC59E7">
        <w:rPr>
          <w:rFonts w:asciiTheme="majorBidi" w:hAnsiTheme="majorBidi" w:cstheme="majorBidi"/>
          <w:iCs/>
          <w:sz w:val="24"/>
          <w:szCs w:val="24"/>
        </w:rPr>
        <w:t>,</w:t>
      </w:r>
      <w:r>
        <w:rPr>
          <w:rFonts w:asciiTheme="majorBidi" w:hAnsiTheme="majorBidi" w:cstheme="majorBidi"/>
          <w:sz w:val="24"/>
          <w:szCs w:val="24"/>
        </w:rPr>
        <w:t xml:space="preserve"> 6</w:t>
      </w:r>
      <w:r w:rsidR="00EC59E7">
        <w:rPr>
          <w:rFonts w:asciiTheme="majorBidi" w:hAnsiTheme="majorBidi" w:cstheme="majorBidi"/>
          <w:sz w:val="24"/>
          <w:szCs w:val="24"/>
        </w:rPr>
        <w:t>,</w:t>
      </w:r>
      <w:r>
        <w:rPr>
          <w:rFonts w:asciiTheme="majorBidi" w:hAnsiTheme="majorBidi" w:cstheme="majorBidi"/>
          <w:sz w:val="24"/>
          <w:szCs w:val="24"/>
        </w:rPr>
        <w:t xml:space="preserve"> 1-17.</w:t>
      </w:r>
      <w:proofErr w:type="gramEnd"/>
    </w:p>
    <w:sectPr w:rsidR="003B7E22" w:rsidRPr="004D4064" w:rsidSect="00525D1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E737E" w15:done="0"/>
  <w15:commentEx w15:paraId="0D693FAF" w15:paraIdParent="234E737E" w15:done="0"/>
  <w15:commentEx w15:paraId="62ADECEA" w15:paraIdParent="234E737E" w15:done="0"/>
  <w15:commentEx w15:paraId="55A13784" w15:done="0"/>
  <w15:commentEx w15:paraId="579778A6" w15:paraIdParent="55A13784"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9E8" w:rsidRDefault="009939E8" w:rsidP="00C50553">
      <w:pPr>
        <w:spacing w:after="0" w:line="240" w:lineRule="auto"/>
      </w:pPr>
      <w:r>
        <w:separator/>
      </w:r>
    </w:p>
  </w:endnote>
  <w:endnote w:type="continuationSeparator" w:id="0">
    <w:p w:rsidR="009939E8" w:rsidRDefault="009939E8" w:rsidP="00C50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E8" w:rsidRDefault="009939E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03648"/>
      <w:docPartObj>
        <w:docPartGallery w:val="Page Numbers (Bottom of Page)"/>
        <w:docPartUnique/>
      </w:docPartObj>
    </w:sdtPr>
    <w:sdtEndPr>
      <w:rPr>
        <w:noProof/>
      </w:rPr>
    </w:sdtEndPr>
    <w:sdtContent>
      <w:p w:rsidR="009939E8" w:rsidRDefault="00EE7351">
        <w:pPr>
          <w:pStyle w:val="Footer"/>
          <w:jc w:val="center"/>
        </w:pPr>
        <w:fldSimple w:instr=" PAGE   \* MERGEFORMAT ">
          <w:r w:rsidR="008207B8">
            <w:rPr>
              <w:noProof/>
            </w:rPr>
            <w:t>20</w:t>
          </w:r>
        </w:fldSimple>
      </w:p>
    </w:sdtContent>
  </w:sdt>
  <w:p w:rsidR="009939E8" w:rsidRDefault="009939E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E8" w:rsidRDefault="009939E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9E8" w:rsidRDefault="009939E8" w:rsidP="00C50553">
      <w:pPr>
        <w:spacing w:after="0" w:line="240" w:lineRule="auto"/>
      </w:pPr>
      <w:r>
        <w:separator/>
      </w:r>
    </w:p>
  </w:footnote>
  <w:footnote w:type="continuationSeparator" w:id="0">
    <w:p w:rsidR="009939E8" w:rsidRDefault="009939E8" w:rsidP="00C50553">
      <w:pPr>
        <w:spacing w:after="0" w:line="240" w:lineRule="auto"/>
      </w:pPr>
      <w:r>
        <w:continuationSeparator/>
      </w:r>
    </w:p>
  </w:footnote>
  <w:footnote w:id="1">
    <w:p w:rsidR="009939E8" w:rsidRPr="00FC5B26" w:rsidRDefault="009939E8">
      <w:pPr>
        <w:pStyle w:val="FootnoteText"/>
        <w:rPr>
          <w:rFonts w:asciiTheme="majorBidi" w:hAnsiTheme="majorBidi" w:cstheme="majorBidi"/>
          <w:sz w:val="22"/>
          <w:szCs w:val="22"/>
        </w:rPr>
      </w:pPr>
      <w:r>
        <w:rPr>
          <w:rStyle w:val="FootnoteReference"/>
        </w:rPr>
        <w:footnoteRef/>
      </w:r>
      <w:r>
        <w:t xml:space="preserve"> </w:t>
      </w:r>
      <w:r w:rsidRPr="00FC5B26">
        <w:rPr>
          <w:rFonts w:asciiTheme="majorBidi" w:hAnsiTheme="majorBidi" w:cstheme="majorBidi"/>
          <w:sz w:val="22"/>
          <w:szCs w:val="22"/>
        </w:rPr>
        <w:t xml:space="preserve">We thank </w:t>
      </w:r>
      <w:proofErr w:type="spellStart"/>
      <w:r w:rsidRPr="00FC5B26">
        <w:rPr>
          <w:rFonts w:asciiTheme="majorBidi" w:hAnsiTheme="majorBidi" w:cstheme="majorBidi"/>
          <w:sz w:val="22"/>
          <w:szCs w:val="22"/>
        </w:rPr>
        <w:t>Vegard</w:t>
      </w:r>
      <w:proofErr w:type="spellEnd"/>
      <w:r w:rsidRPr="00FC5B26">
        <w:rPr>
          <w:rFonts w:asciiTheme="majorBidi" w:hAnsiTheme="majorBidi" w:cstheme="majorBidi"/>
          <w:sz w:val="22"/>
          <w:szCs w:val="22"/>
        </w:rPr>
        <w:t xml:space="preserve"> </w:t>
      </w:r>
      <w:proofErr w:type="spellStart"/>
      <w:r w:rsidRPr="00FC5B26">
        <w:rPr>
          <w:rFonts w:asciiTheme="majorBidi" w:hAnsiTheme="majorBidi" w:cstheme="majorBidi"/>
          <w:sz w:val="22"/>
          <w:szCs w:val="22"/>
        </w:rPr>
        <w:t>Iversen</w:t>
      </w:r>
      <w:proofErr w:type="spellEnd"/>
      <w:r w:rsidRPr="00FC5B26">
        <w:rPr>
          <w:rFonts w:asciiTheme="majorBidi" w:hAnsiTheme="majorBidi" w:cstheme="majorBidi"/>
          <w:sz w:val="22"/>
          <w:szCs w:val="22"/>
        </w:rPr>
        <w:t xml:space="preserve"> for constructive comments on </w:t>
      </w:r>
      <w:r>
        <w:rPr>
          <w:rFonts w:asciiTheme="majorBidi" w:hAnsiTheme="majorBidi" w:cstheme="majorBidi"/>
          <w:sz w:val="22"/>
          <w:szCs w:val="22"/>
        </w:rPr>
        <w:t>an earlier draft of this introduction.</w:t>
      </w:r>
    </w:p>
  </w:footnote>
  <w:footnote w:id="2">
    <w:p w:rsidR="009939E8" w:rsidRPr="00FC5B26" w:rsidRDefault="009939E8" w:rsidP="002F04B7">
      <w:pPr>
        <w:pStyle w:val="FootnoteText"/>
        <w:rPr>
          <w:rFonts w:asciiTheme="majorBidi" w:hAnsiTheme="majorBidi" w:cstheme="majorBidi"/>
          <w:sz w:val="22"/>
          <w:szCs w:val="22"/>
        </w:rPr>
      </w:pPr>
      <w:r>
        <w:rPr>
          <w:rStyle w:val="FootnoteReference"/>
        </w:rPr>
        <w:footnoteRef/>
      </w:r>
      <w:r>
        <w:t xml:space="preserve"> </w:t>
      </w:r>
      <w:proofErr w:type="spellStart"/>
      <w:r w:rsidRPr="00FC5B26">
        <w:rPr>
          <w:rFonts w:asciiTheme="majorBidi" w:hAnsiTheme="majorBidi" w:cstheme="majorBidi"/>
          <w:sz w:val="22"/>
          <w:szCs w:val="22"/>
        </w:rPr>
        <w:t>Banerjee-Guha</w:t>
      </w:r>
      <w:proofErr w:type="spellEnd"/>
      <w:r w:rsidRPr="00FC5B26">
        <w:rPr>
          <w:rFonts w:asciiTheme="majorBidi" w:hAnsiTheme="majorBidi" w:cstheme="majorBidi"/>
          <w:sz w:val="22"/>
          <w:szCs w:val="22"/>
        </w:rPr>
        <w:t xml:space="preserve"> uses the term ‘neoliberal urbanism’ to refer to the infiltration of neoliberal ideology in urban policy </w:t>
      </w:r>
      <w:r>
        <w:rPr>
          <w:rFonts w:asciiTheme="majorBidi" w:hAnsiTheme="majorBidi" w:cstheme="majorBidi"/>
          <w:sz w:val="22"/>
          <w:szCs w:val="22"/>
        </w:rPr>
        <w:t xml:space="preserve">making </w:t>
      </w:r>
      <w:r w:rsidRPr="00FC5B26">
        <w:rPr>
          <w:rFonts w:asciiTheme="majorBidi" w:hAnsiTheme="majorBidi" w:cstheme="majorBidi"/>
          <w:sz w:val="22"/>
          <w:szCs w:val="22"/>
        </w:rPr>
        <w:t>in India. She writes that the ‘material manifestation of neoliberal urbanism in contemporary Indian urban policy is resting on an aggressive strategy of politico-economic restructuring of space and regulation of basic services through upscale governance that itself has become an essential component of capitalist expansion’ (2009, p. 96).</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E8" w:rsidRDefault="009939E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E8" w:rsidRDefault="009939E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E8" w:rsidRDefault="009939E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B67"/>
    <w:multiLevelType w:val="hybridMultilevel"/>
    <w:tmpl w:val="0622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87E76"/>
    <w:multiLevelType w:val="multilevel"/>
    <w:tmpl w:val="A044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94140"/>
    <w:multiLevelType w:val="multilevel"/>
    <w:tmpl w:val="DC1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B4662"/>
    <w:multiLevelType w:val="hybridMultilevel"/>
    <w:tmpl w:val="574208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gard Iversen">
    <w15:presenceInfo w15:providerId="Windows Live" w15:userId="d47065528e8c62ea"/>
  </w15:person>
  <w15:person w15:author="Geert De Neve">
    <w15:presenceInfo w15:providerId="AD" w15:userId="S-1-5-21-2503082639-3578878356-3745479065-101418"/>
  </w15:person>
  <w15:person w15:author="Henrike Donner">
    <w15:presenceInfo w15:providerId="AD" w15:userId="S-1-5-21-898883349-1891153797-3843570174-487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
  <w:rsids>
    <w:rsidRoot w:val="0080274C"/>
    <w:rsid w:val="00001977"/>
    <w:rsid w:val="00001A9B"/>
    <w:rsid w:val="00005223"/>
    <w:rsid w:val="00011C4C"/>
    <w:rsid w:val="000247D0"/>
    <w:rsid w:val="00043D4D"/>
    <w:rsid w:val="00043E33"/>
    <w:rsid w:val="00055E7D"/>
    <w:rsid w:val="00072B8D"/>
    <w:rsid w:val="00074104"/>
    <w:rsid w:val="000A5A5A"/>
    <w:rsid w:val="000A67F3"/>
    <w:rsid w:val="000B183D"/>
    <w:rsid w:val="000B3FFC"/>
    <w:rsid w:val="000E018E"/>
    <w:rsid w:val="000E5077"/>
    <w:rsid w:val="00110497"/>
    <w:rsid w:val="00112D10"/>
    <w:rsid w:val="00124C68"/>
    <w:rsid w:val="00134E58"/>
    <w:rsid w:val="00135E2D"/>
    <w:rsid w:val="00141B7C"/>
    <w:rsid w:val="00160579"/>
    <w:rsid w:val="001629F5"/>
    <w:rsid w:val="001659AC"/>
    <w:rsid w:val="001662D6"/>
    <w:rsid w:val="001826A5"/>
    <w:rsid w:val="0018540F"/>
    <w:rsid w:val="0019159B"/>
    <w:rsid w:val="00196A60"/>
    <w:rsid w:val="001A6793"/>
    <w:rsid w:val="001A763D"/>
    <w:rsid w:val="001B1473"/>
    <w:rsid w:val="001D0454"/>
    <w:rsid w:val="001D0D15"/>
    <w:rsid w:val="001D43F9"/>
    <w:rsid w:val="001E7CCB"/>
    <w:rsid w:val="00210206"/>
    <w:rsid w:val="002205EE"/>
    <w:rsid w:val="00227526"/>
    <w:rsid w:val="00230900"/>
    <w:rsid w:val="00235B24"/>
    <w:rsid w:val="00243D09"/>
    <w:rsid w:val="00243FFA"/>
    <w:rsid w:val="002453DD"/>
    <w:rsid w:val="002551BE"/>
    <w:rsid w:val="00264F1D"/>
    <w:rsid w:val="00267F8F"/>
    <w:rsid w:val="0028766E"/>
    <w:rsid w:val="00290E1B"/>
    <w:rsid w:val="00296D44"/>
    <w:rsid w:val="002B0C43"/>
    <w:rsid w:val="002B1453"/>
    <w:rsid w:val="002C1074"/>
    <w:rsid w:val="002C11DE"/>
    <w:rsid w:val="002D0BAB"/>
    <w:rsid w:val="002D647A"/>
    <w:rsid w:val="002F04B7"/>
    <w:rsid w:val="002F2959"/>
    <w:rsid w:val="002F33C3"/>
    <w:rsid w:val="002F7D72"/>
    <w:rsid w:val="0032771D"/>
    <w:rsid w:val="0033439C"/>
    <w:rsid w:val="003374FA"/>
    <w:rsid w:val="00345D8D"/>
    <w:rsid w:val="00351F2B"/>
    <w:rsid w:val="00352288"/>
    <w:rsid w:val="003555DD"/>
    <w:rsid w:val="0036395E"/>
    <w:rsid w:val="003653E8"/>
    <w:rsid w:val="0037397B"/>
    <w:rsid w:val="0038152D"/>
    <w:rsid w:val="003835D6"/>
    <w:rsid w:val="00383D91"/>
    <w:rsid w:val="00390333"/>
    <w:rsid w:val="003A2A0E"/>
    <w:rsid w:val="003B2026"/>
    <w:rsid w:val="003B7E22"/>
    <w:rsid w:val="003E16B8"/>
    <w:rsid w:val="003F1EB9"/>
    <w:rsid w:val="003F747E"/>
    <w:rsid w:val="00415CBE"/>
    <w:rsid w:val="00422619"/>
    <w:rsid w:val="00425DA2"/>
    <w:rsid w:val="004323E2"/>
    <w:rsid w:val="004354A6"/>
    <w:rsid w:val="00453184"/>
    <w:rsid w:val="004567D9"/>
    <w:rsid w:val="00456905"/>
    <w:rsid w:val="00456BE0"/>
    <w:rsid w:val="004616E2"/>
    <w:rsid w:val="00466923"/>
    <w:rsid w:val="00467D0E"/>
    <w:rsid w:val="00470882"/>
    <w:rsid w:val="004764F3"/>
    <w:rsid w:val="00484C9D"/>
    <w:rsid w:val="00484DF8"/>
    <w:rsid w:val="00490B59"/>
    <w:rsid w:val="004A0A82"/>
    <w:rsid w:val="004C11E2"/>
    <w:rsid w:val="004D4064"/>
    <w:rsid w:val="004F3854"/>
    <w:rsid w:val="004F5E1B"/>
    <w:rsid w:val="00502416"/>
    <w:rsid w:val="005024B0"/>
    <w:rsid w:val="00511D1A"/>
    <w:rsid w:val="00520A91"/>
    <w:rsid w:val="00521850"/>
    <w:rsid w:val="00525D10"/>
    <w:rsid w:val="005274AC"/>
    <w:rsid w:val="00532938"/>
    <w:rsid w:val="005478DF"/>
    <w:rsid w:val="00552DFC"/>
    <w:rsid w:val="00555295"/>
    <w:rsid w:val="00574947"/>
    <w:rsid w:val="00595373"/>
    <w:rsid w:val="005B1017"/>
    <w:rsid w:val="005B1AE5"/>
    <w:rsid w:val="005B5589"/>
    <w:rsid w:val="005C5CB4"/>
    <w:rsid w:val="005D3AFA"/>
    <w:rsid w:val="005E0808"/>
    <w:rsid w:val="00616313"/>
    <w:rsid w:val="00634551"/>
    <w:rsid w:val="00634BA1"/>
    <w:rsid w:val="00642EF3"/>
    <w:rsid w:val="0065371D"/>
    <w:rsid w:val="00661E35"/>
    <w:rsid w:val="00665472"/>
    <w:rsid w:val="00683B4C"/>
    <w:rsid w:val="00686125"/>
    <w:rsid w:val="00692FE4"/>
    <w:rsid w:val="00693D58"/>
    <w:rsid w:val="00694039"/>
    <w:rsid w:val="0069759F"/>
    <w:rsid w:val="006A037D"/>
    <w:rsid w:val="006F3F13"/>
    <w:rsid w:val="006F4379"/>
    <w:rsid w:val="0070072E"/>
    <w:rsid w:val="00700867"/>
    <w:rsid w:val="0070448D"/>
    <w:rsid w:val="0073049F"/>
    <w:rsid w:val="00730F96"/>
    <w:rsid w:val="0074053C"/>
    <w:rsid w:val="00741C98"/>
    <w:rsid w:val="007428EA"/>
    <w:rsid w:val="00750610"/>
    <w:rsid w:val="00754AD0"/>
    <w:rsid w:val="00762295"/>
    <w:rsid w:val="00762343"/>
    <w:rsid w:val="0076563D"/>
    <w:rsid w:val="00770A55"/>
    <w:rsid w:val="0077121E"/>
    <w:rsid w:val="00776EB0"/>
    <w:rsid w:val="00793C6D"/>
    <w:rsid w:val="0079649C"/>
    <w:rsid w:val="00796A4D"/>
    <w:rsid w:val="007B722D"/>
    <w:rsid w:val="007D129E"/>
    <w:rsid w:val="007D2439"/>
    <w:rsid w:val="007D2C3A"/>
    <w:rsid w:val="007D331A"/>
    <w:rsid w:val="007D3F9F"/>
    <w:rsid w:val="007D705D"/>
    <w:rsid w:val="007D72A8"/>
    <w:rsid w:val="0080187D"/>
    <w:rsid w:val="0080274C"/>
    <w:rsid w:val="00802C48"/>
    <w:rsid w:val="00803593"/>
    <w:rsid w:val="008046A7"/>
    <w:rsid w:val="008117E7"/>
    <w:rsid w:val="008123E1"/>
    <w:rsid w:val="00814D1D"/>
    <w:rsid w:val="008207B8"/>
    <w:rsid w:val="008467EC"/>
    <w:rsid w:val="00857D75"/>
    <w:rsid w:val="0086042D"/>
    <w:rsid w:val="00867620"/>
    <w:rsid w:val="00876EF2"/>
    <w:rsid w:val="00877A51"/>
    <w:rsid w:val="008D22A2"/>
    <w:rsid w:val="008E4393"/>
    <w:rsid w:val="008E6A1D"/>
    <w:rsid w:val="008E781B"/>
    <w:rsid w:val="00917549"/>
    <w:rsid w:val="009200D4"/>
    <w:rsid w:val="00923822"/>
    <w:rsid w:val="00923B3E"/>
    <w:rsid w:val="00925DAF"/>
    <w:rsid w:val="00941253"/>
    <w:rsid w:val="00951E7C"/>
    <w:rsid w:val="00956473"/>
    <w:rsid w:val="00957F49"/>
    <w:rsid w:val="009647F9"/>
    <w:rsid w:val="00976FD0"/>
    <w:rsid w:val="009852A8"/>
    <w:rsid w:val="009939E8"/>
    <w:rsid w:val="009A73F1"/>
    <w:rsid w:val="009D0ABF"/>
    <w:rsid w:val="009D171F"/>
    <w:rsid w:val="009D2880"/>
    <w:rsid w:val="009E0DCB"/>
    <w:rsid w:val="009E17B3"/>
    <w:rsid w:val="009F0F38"/>
    <w:rsid w:val="00A10117"/>
    <w:rsid w:val="00A11030"/>
    <w:rsid w:val="00A24823"/>
    <w:rsid w:val="00A31FD6"/>
    <w:rsid w:val="00A3308D"/>
    <w:rsid w:val="00A601F4"/>
    <w:rsid w:val="00A64363"/>
    <w:rsid w:val="00A816D3"/>
    <w:rsid w:val="00A840D5"/>
    <w:rsid w:val="00A90159"/>
    <w:rsid w:val="00A927D8"/>
    <w:rsid w:val="00A95317"/>
    <w:rsid w:val="00A96C95"/>
    <w:rsid w:val="00AB3B4F"/>
    <w:rsid w:val="00AC0678"/>
    <w:rsid w:val="00AC5D3B"/>
    <w:rsid w:val="00AC79AF"/>
    <w:rsid w:val="00AF7E32"/>
    <w:rsid w:val="00B01FF7"/>
    <w:rsid w:val="00B07155"/>
    <w:rsid w:val="00B07C83"/>
    <w:rsid w:val="00B1110B"/>
    <w:rsid w:val="00B213B1"/>
    <w:rsid w:val="00B24362"/>
    <w:rsid w:val="00B31433"/>
    <w:rsid w:val="00B344D2"/>
    <w:rsid w:val="00B356DA"/>
    <w:rsid w:val="00B36111"/>
    <w:rsid w:val="00B5231E"/>
    <w:rsid w:val="00B53C48"/>
    <w:rsid w:val="00B53FB7"/>
    <w:rsid w:val="00B54238"/>
    <w:rsid w:val="00B65E06"/>
    <w:rsid w:val="00B66E9A"/>
    <w:rsid w:val="00B70926"/>
    <w:rsid w:val="00B713C6"/>
    <w:rsid w:val="00B71835"/>
    <w:rsid w:val="00B7484D"/>
    <w:rsid w:val="00B807C7"/>
    <w:rsid w:val="00B87BF2"/>
    <w:rsid w:val="00BA203C"/>
    <w:rsid w:val="00BB109E"/>
    <w:rsid w:val="00BB7D29"/>
    <w:rsid w:val="00BC1488"/>
    <w:rsid w:val="00BC455A"/>
    <w:rsid w:val="00BC5EAE"/>
    <w:rsid w:val="00BD7571"/>
    <w:rsid w:val="00BE7FD2"/>
    <w:rsid w:val="00C025A6"/>
    <w:rsid w:val="00C03DD0"/>
    <w:rsid w:val="00C04ED9"/>
    <w:rsid w:val="00C1114B"/>
    <w:rsid w:val="00C126B0"/>
    <w:rsid w:val="00C138AB"/>
    <w:rsid w:val="00C231A1"/>
    <w:rsid w:val="00C41CA9"/>
    <w:rsid w:val="00C50553"/>
    <w:rsid w:val="00C57B74"/>
    <w:rsid w:val="00C61B32"/>
    <w:rsid w:val="00C624B3"/>
    <w:rsid w:val="00C739B2"/>
    <w:rsid w:val="00C93589"/>
    <w:rsid w:val="00C96308"/>
    <w:rsid w:val="00CA72AA"/>
    <w:rsid w:val="00CC67E1"/>
    <w:rsid w:val="00CD3AF0"/>
    <w:rsid w:val="00CE07DC"/>
    <w:rsid w:val="00CF0771"/>
    <w:rsid w:val="00CF26D3"/>
    <w:rsid w:val="00CF6AF7"/>
    <w:rsid w:val="00D042DE"/>
    <w:rsid w:val="00D14DB2"/>
    <w:rsid w:val="00D2120D"/>
    <w:rsid w:val="00D474EF"/>
    <w:rsid w:val="00D70316"/>
    <w:rsid w:val="00D83A4E"/>
    <w:rsid w:val="00D91164"/>
    <w:rsid w:val="00D9233B"/>
    <w:rsid w:val="00D973C0"/>
    <w:rsid w:val="00DA3ABA"/>
    <w:rsid w:val="00DA6FAF"/>
    <w:rsid w:val="00DB2B36"/>
    <w:rsid w:val="00DB3B38"/>
    <w:rsid w:val="00DC7307"/>
    <w:rsid w:val="00DE0D48"/>
    <w:rsid w:val="00DE3A5F"/>
    <w:rsid w:val="00DE5BC7"/>
    <w:rsid w:val="00DF0AF1"/>
    <w:rsid w:val="00DF2262"/>
    <w:rsid w:val="00DF5D52"/>
    <w:rsid w:val="00DF5FAC"/>
    <w:rsid w:val="00E01FBA"/>
    <w:rsid w:val="00E433AC"/>
    <w:rsid w:val="00E67A28"/>
    <w:rsid w:val="00E732F4"/>
    <w:rsid w:val="00E77F27"/>
    <w:rsid w:val="00E824B6"/>
    <w:rsid w:val="00E84EC0"/>
    <w:rsid w:val="00E92353"/>
    <w:rsid w:val="00EA1EAB"/>
    <w:rsid w:val="00EA5CD4"/>
    <w:rsid w:val="00EA6AE9"/>
    <w:rsid w:val="00EB17BF"/>
    <w:rsid w:val="00EB2741"/>
    <w:rsid w:val="00EB5C9A"/>
    <w:rsid w:val="00EC31FF"/>
    <w:rsid w:val="00EC3DE1"/>
    <w:rsid w:val="00EC59E7"/>
    <w:rsid w:val="00EE30E0"/>
    <w:rsid w:val="00EE5EA0"/>
    <w:rsid w:val="00EE71EC"/>
    <w:rsid w:val="00EE7351"/>
    <w:rsid w:val="00EF788A"/>
    <w:rsid w:val="00F00A34"/>
    <w:rsid w:val="00F0261E"/>
    <w:rsid w:val="00F04047"/>
    <w:rsid w:val="00F0628C"/>
    <w:rsid w:val="00F368EC"/>
    <w:rsid w:val="00F372F4"/>
    <w:rsid w:val="00F41921"/>
    <w:rsid w:val="00F5101E"/>
    <w:rsid w:val="00F525D0"/>
    <w:rsid w:val="00F535AF"/>
    <w:rsid w:val="00F55AC4"/>
    <w:rsid w:val="00F617BE"/>
    <w:rsid w:val="00F624DE"/>
    <w:rsid w:val="00F74B03"/>
    <w:rsid w:val="00F76BB1"/>
    <w:rsid w:val="00F77207"/>
    <w:rsid w:val="00F77C12"/>
    <w:rsid w:val="00F80758"/>
    <w:rsid w:val="00F80E21"/>
    <w:rsid w:val="00F8440F"/>
    <w:rsid w:val="00F87D0E"/>
    <w:rsid w:val="00F903EC"/>
    <w:rsid w:val="00F9538F"/>
    <w:rsid w:val="00FB16AD"/>
    <w:rsid w:val="00FB50EA"/>
    <w:rsid w:val="00FC00FF"/>
    <w:rsid w:val="00FC348A"/>
    <w:rsid w:val="00FC5B26"/>
    <w:rsid w:val="00FE01F3"/>
    <w:rsid w:val="00FE75A7"/>
    <w:rsid w:val="00FF64A2"/>
  </w:rsids>
  <m:mathPr>
    <m:mathFont m:val="SimSun"/>
    <m:brkBin m:val="before"/>
    <m:brkBinSub m:val="--"/>
    <m:smallFrac/>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10"/>
    <w:pPr>
      <w:spacing w:after="200" w:line="276" w:lineRule="auto"/>
    </w:pPr>
    <w:rPr>
      <w:lang w:eastAsia="zh-CN" w:bidi="he-IL"/>
    </w:rPr>
  </w:style>
  <w:style w:type="paragraph" w:styleId="Heading1">
    <w:name w:val="heading 1"/>
    <w:basedOn w:val="Normal"/>
    <w:next w:val="Normal"/>
    <w:link w:val="Heading1Char"/>
    <w:qFormat/>
    <w:locked/>
    <w:rsid w:val="009238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9238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796A4D"/>
    <w:pPr>
      <w:spacing w:before="100" w:beforeAutospacing="1" w:after="100" w:afterAutospacing="1" w:line="240" w:lineRule="auto"/>
      <w:outlineLvl w:val="3"/>
    </w:pPr>
    <w:rPr>
      <w:rFonts w:ascii="Times New Roman" w:eastAsia="Times New Roman" w:hAnsi="Times New Roman" w:cs="Times New Roman"/>
      <w:b/>
      <w:bCs/>
      <w:sz w:val="24"/>
      <w:szCs w:val="24"/>
      <w:lang w:val="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5055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0553"/>
    <w:rPr>
      <w:rFonts w:cs="Times New Roman"/>
    </w:rPr>
  </w:style>
  <w:style w:type="paragraph" w:styleId="Footer">
    <w:name w:val="footer"/>
    <w:basedOn w:val="Normal"/>
    <w:link w:val="FooterChar"/>
    <w:uiPriority w:val="99"/>
    <w:rsid w:val="00C5055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0553"/>
    <w:rPr>
      <w:rFonts w:cs="Times New Roman"/>
    </w:rPr>
  </w:style>
  <w:style w:type="paragraph" w:styleId="ListParagraph">
    <w:name w:val="List Paragraph"/>
    <w:basedOn w:val="Normal"/>
    <w:uiPriority w:val="34"/>
    <w:qFormat/>
    <w:rsid w:val="009D0ABF"/>
    <w:pPr>
      <w:ind w:left="720"/>
      <w:contextualSpacing/>
    </w:pPr>
  </w:style>
  <w:style w:type="paragraph" w:styleId="BalloonText">
    <w:name w:val="Balloon Text"/>
    <w:basedOn w:val="Normal"/>
    <w:link w:val="BalloonTextChar"/>
    <w:uiPriority w:val="99"/>
    <w:semiHidden/>
    <w:unhideWhenUsed/>
    <w:rsid w:val="00BB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9E"/>
    <w:rPr>
      <w:rFonts w:ascii="Tahoma" w:hAnsi="Tahoma" w:cs="Tahoma"/>
      <w:sz w:val="16"/>
      <w:szCs w:val="16"/>
      <w:lang w:eastAsia="zh-CN" w:bidi="he-IL"/>
    </w:rPr>
  </w:style>
  <w:style w:type="paragraph" w:styleId="HTMLPreformatted">
    <w:name w:val="HTML Preformatted"/>
    <w:basedOn w:val="Normal"/>
    <w:link w:val="HTMLPreformattedChar"/>
    <w:unhideWhenUsed/>
    <w:rsid w:val="0087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rsid w:val="00877A51"/>
    <w:rPr>
      <w:rFonts w:ascii="Courier New" w:eastAsia="Times New Roman" w:hAnsi="Courier New" w:cs="Courier New"/>
      <w:sz w:val="20"/>
      <w:szCs w:val="20"/>
      <w:lang w:val="en-US" w:eastAsia="en-US"/>
    </w:rPr>
  </w:style>
  <w:style w:type="character" w:customStyle="1" w:styleId="Heading4Char">
    <w:name w:val="Heading 4 Char"/>
    <w:basedOn w:val="DefaultParagraphFont"/>
    <w:link w:val="Heading4"/>
    <w:uiPriority w:val="9"/>
    <w:rsid w:val="00796A4D"/>
    <w:rPr>
      <w:rFonts w:ascii="Times New Roman" w:eastAsia="Times New Roman" w:hAnsi="Times New Roman" w:cs="Times New Roman"/>
      <w:b/>
      <w:bCs/>
      <w:sz w:val="24"/>
      <w:szCs w:val="24"/>
      <w:lang w:val="nl-NL" w:eastAsia="zh-CN" w:bidi="he-IL"/>
    </w:rPr>
  </w:style>
  <w:style w:type="paragraph" w:customStyle="1" w:styleId="papertitle">
    <w:name w:val="paper_title"/>
    <w:basedOn w:val="Normal"/>
    <w:rsid w:val="00796A4D"/>
    <w:pPr>
      <w:spacing w:before="100" w:beforeAutospacing="1" w:after="100" w:afterAutospacing="1" w:line="240" w:lineRule="auto"/>
    </w:pPr>
    <w:rPr>
      <w:rFonts w:ascii="Times New Roman" w:eastAsia="Times New Roman" w:hAnsi="Times New Roman" w:cs="Times New Roman"/>
      <w:sz w:val="24"/>
      <w:szCs w:val="24"/>
      <w:lang w:val="nl-NL"/>
    </w:rPr>
  </w:style>
  <w:style w:type="paragraph" w:customStyle="1" w:styleId="paperauthor">
    <w:name w:val="paper_author"/>
    <w:basedOn w:val="Normal"/>
    <w:rsid w:val="00796A4D"/>
    <w:pPr>
      <w:spacing w:before="100" w:beforeAutospacing="1" w:after="100" w:afterAutospacing="1" w:line="240" w:lineRule="auto"/>
    </w:pPr>
    <w:rPr>
      <w:rFonts w:ascii="Times New Roman" w:eastAsia="Times New Roman" w:hAnsi="Times New Roman" w:cs="Times New Roman"/>
      <w:sz w:val="24"/>
      <w:szCs w:val="24"/>
      <w:lang w:val="nl-NL"/>
    </w:rPr>
  </w:style>
  <w:style w:type="character" w:styleId="Emphasis">
    <w:name w:val="Emphasis"/>
    <w:basedOn w:val="DefaultParagraphFont"/>
    <w:uiPriority w:val="20"/>
    <w:qFormat/>
    <w:locked/>
    <w:rsid w:val="00796A4D"/>
    <w:rPr>
      <w:i/>
      <w:iCs/>
    </w:rPr>
  </w:style>
  <w:style w:type="paragraph" w:styleId="NormalWeb">
    <w:name w:val="Normal (Web)"/>
    <w:basedOn w:val="Normal"/>
    <w:uiPriority w:val="99"/>
    <w:semiHidden/>
    <w:unhideWhenUsed/>
    <w:rsid w:val="00796A4D"/>
    <w:pPr>
      <w:spacing w:before="100" w:beforeAutospacing="1" w:after="100" w:afterAutospacing="1" w:line="240" w:lineRule="auto"/>
    </w:pPr>
    <w:rPr>
      <w:rFonts w:ascii="Times New Roman" w:eastAsia="Times New Roman" w:hAnsi="Times New Roman" w:cs="Times New Roman"/>
      <w:sz w:val="24"/>
      <w:szCs w:val="24"/>
      <w:lang w:val="nl-NL"/>
    </w:rPr>
  </w:style>
  <w:style w:type="paragraph" w:styleId="BodyText">
    <w:name w:val="Body Text"/>
    <w:basedOn w:val="Normal"/>
    <w:link w:val="BodyTextChar"/>
    <w:rsid w:val="00876EF2"/>
    <w:pPr>
      <w:widowControl w:val="0"/>
      <w:suppressAutoHyphens/>
      <w:spacing w:before="86" w:after="86" w:line="240" w:lineRule="auto"/>
    </w:pPr>
    <w:rPr>
      <w:rFonts w:ascii="Times New Roman" w:eastAsia="Lucida Sans Unicode" w:hAnsi="Times New Roman" w:cs="Times New Roman"/>
      <w:kern w:val="1"/>
      <w:sz w:val="24"/>
      <w:szCs w:val="24"/>
      <w:lang w:bidi="ar-SA"/>
    </w:rPr>
  </w:style>
  <w:style w:type="character" w:customStyle="1" w:styleId="BodyTextChar">
    <w:name w:val="Body Text Char"/>
    <w:basedOn w:val="DefaultParagraphFont"/>
    <w:link w:val="BodyText"/>
    <w:rsid w:val="00876EF2"/>
    <w:rPr>
      <w:rFonts w:ascii="Times New Roman" w:eastAsia="Lucida Sans Unicode" w:hAnsi="Times New Roman" w:cs="Times New Roman"/>
      <w:kern w:val="1"/>
      <w:sz w:val="24"/>
      <w:szCs w:val="24"/>
      <w:lang w:eastAsia="zh-CN"/>
    </w:rPr>
  </w:style>
  <w:style w:type="paragraph" w:styleId="Title">
    <w:name w:val="Title"/>
    <w:basedOn w:val="Normal"/>
    <w:next w:val="BodyText"/>
    <w:link w:val="TitleChar"/>
    <w:qFormat/>
    <w:locked/>
    <w:rsid w:val="00876EF2"/>
    <w:pPr>
      <w:keepNext/>
      <w:widowControl w:val="0"/>
      <w:suppressAutoHyphens/>
      <w:spacing w:before="240" w:after="120" w:line="240" w:lineRule="auto"/>
      <w:jc w:val="center"/>
    </w:pPr>
    <w:rPr>
      <w:rFonts w:ascii="Arial" w:eastAsia="Lucida Sans Unicode" w:hAnsi="Arial" w:cs="Tahoma"/>
      <w:b/>
      <w:bCs/>
      <w:kern w:val="1"/>
      <w:sz w:val="56"/>
      <w:szCs w:val="56"/>
      <w:lang w:bidi="ar-SA"/>
    </w:rPr>
  </w:style>
  <w:style w:type="character" w:customStyle="1" w:styleId="TitleChar">
    <w:name w:val="Title Char"/>
    <w:basedOn w:val="DefaultParagraphFont"/>
    <w:link w:val="Title"/>
    <w:rsid w:val="00876EF2"/>
    <w:rPr>
      <w:rFonts w:ascii="Arial" w:eastAsia="Lucida Sans Unicode" w:hAnsi="Arial" w:cs="Tahoma"/>
      <w:b/>
      <w:bCs/>
      <w:kern w:val="1"/>
      <w:sz w:val="56"/>
      <w:szCs w:val="56"/>
      <w:lang w:eastAsia="zh-CN"/>
    </w:rPr>
  </w:style>
  <w:style w:type="character" w:customStyle="1" w:styleId="Heading1Char">
    <w:name w:val="Heading 1 Char"/>
    <w:basedOn w:val="DefaultParagraphFont"/>
    <w:link w:val="Heading1"/>
    <w:rsid w:val="00923822"/>
    <w:rPr>
      <w:rFonts w:asciiTheme="majorHAnsi" w:eastAsiaTheme="majorEastAsia" w:hAnsiTheme="majorHAnsi" w:cstheme="majorBidi"/>
      <w:color w:val="365F91" w:themeColor="accent1" w:themeShade="BF"/>
      <w:sz w:val="32"/>
      <w:szCs w:val="32"/>
      <w:lang w:eastAsia="zh-CN" w:bidi="he-IL"/>
    </w:rPr>
  </w:style>
  <w:style w:type="character" w:customStyle="1" w:styleId="Heading2Char">
    <w:name w:val="Heading 2 Char"/>
    <w:basedOn w:val="DefaultParagraphFont"/>
    <w:link w:val="Heading2"/>
    <w:semiHidden/>
    <w:rsid w:val="00923822"/>
    <w:rPr>
      <w:rFonts w:asciiTheme="majorHAnsi" w:eastAsiaTheme="majorEastAsia" w:hAnsiTheme="majorHAnsi" w:cstheme="majorBidi"/>
      <w:color w:val="365F91" w:themeColor="accent1" w:themeShade="BF"/>
      <w:sz w:val="26"/>
      <w:szCs w:val="26"/>
      <w:lang w:eastAsia="zh-CN" w:bidi="he-IL"/>
    </w:rPr>
  </w:style>
  <w:style w:type="paragraph" w:styleId="FootnoteText">
    <w:name w:val="footnote text"/>
    <w:basedOn w:val="Normal"/>
    <w:link w:val="FootnoteTextChar"/>
    <w:uiPriority w:val="99"/>
    <w:unhideWhenUsed/>
    <w:rsid w:val="00923822"/>
    <w:pPr>
      <w:spacing w:after="0" w:line="240" w:lineRule="auto"/>
    </w:pPr>
    <w:rPr>
      <w:rFonts w:ascii="Arial" w:eastAsia="Times New Roman" w:hAnsi="Arial" w:cs="Times New Roman"/>
      <w:sz w:val="20"/>
      <w:szCs w:val="20"/>
      <w:lang w:eastAsia="en-US" w:bidi="ar-SA"/>
    </w:rPr>
  </w:style>
  <w:style w:type="character" w:customStyle="1" w:styleId="FootnoteTextChar">
    <w:name w:val="Footnote Text Char"/>
    <w:basedOn w:val="DefaultParagraphFont"/>
    <w:link w:val="FootnoteText"/>
    <w:uiPriority w:val="99"/>
    <w:rsid w:val="00923822"/>
    <w:rPr>
      <w:rFonts w:ascii="Arial" w:eastAsia="Times New Roman" w:hAnsi="Arial" w:cs="Times New Roman"/>
      <w:sz w:val="20"/>
      <w:szCs w:val="20"/>
      <w:lang w:eastAsia="en-US"/>
    </w:rPr>
  </w:style>
  <w:style w:type="character" w:styleId="FootnoteReference">
    <w:name w:val="footnote reference"/>
    <w:basedOn w:val="DefaultParagraphFont"/>
    <w:uiPriority w:val="99"/>
    <w:semiHidden/>
    <w:unhideWhenUsed/>
    <w:rsid w:val="00923822"/>
    <w:rPr>
      <w:vertAlign w:val="superscript"/>
    </w:rPr>
  </w:style>
  <w:style w:type="character" w:customStyle="1" w:styleId="apple-converted-space">
    <w:name w:val="apple-converted-space"/>
    <w:basedOn w:val="DefaultParagraphFont"/>
    <w:rsid w:val="00923822"/>
  </w:style>
  <w:style w:type="character" w:customStyle="1" w:styleId="slug-vol">
    <w:name w:val="slug-vol"/>
    <w:basedOn w:val="DefaultParagraphFont"/>
    <w:rsid w:val="00923822"/>
  </w:style>
  <w:style w:type="character" w:customStyle="1" w:styleId="slug-issue">
    <w:name w:val="slug-issue"/>
    <w:basedOn w:val="DefaultParagraphFont"/>
    <w:rsid w:val="00923822"/>
  </w:style>
  <w:style w:type="character" w:customStyle="1" w:styleId="slug-pages">
    <w:name w:val="slug-pages"/>
    <w:basedOn w:val="DefaultParagraphFont"/>
    <w:rsid w:val="00923822"/>
  </w:style>
  <w:style w:type="character" w:customStyle="1" w:styleId="timestamp">
    <w:name w:val="timestamp"/>
    <w:basedOn w:val="DefaultParagraphFont"/>
    <w:rsid w:val="00923822"/>
  </w:style>
  <w:style w:type="character" w:styleId="Strong">
    <w:name w:val="Strong"/>
    <w:basedOn w:val="DefaultParagraphFont"/>
    <w:uiPriority w:val="22"/>
    <w:qFormat/>
    <w:locked/>
    <w:rsid w:val="00923822"/>
    <w:rPr>
      <w:b/>
      <w:bCs/>
    </w:rPr>
  </w:style>
  <w:style w:type="paragraph" w:customStyle="1" w:styleId="Default">
    <w:name w:val="Default"/>
    <w:rsid w:val="0069759F"/>
    <w:pPr>
      <w:autoSpaceDE w:val="0"/>
      <w:autoSpaceDN w:val="0"/>
      <w:adjustRightInd w:val="0"/>
    </w:pPr>
    <w:rPr>
      <w:rFonts w:ascii="Times New Roman" w:hAnsi="Times New Roman" w:cs="Times New Roman"/>
      <w:color w:val="000000"/>
      <w:sz w:val="24"/>
      <w:szCs w:val="24"/>
      <w:lang w:bidi="he-IL"/>
    </w:rPr>
  </w:style>
  <w:style w:type="paragraph" w:styleId="EndnoteText">
    <w:name w:val="endnote text"/>
    <w:basedOn w:val="Normal"/>
    <w:link w:val="EndnoteTextChar"/>
    <w:uiPriority w:val="99"/>
    <w:semiHidden/>
    <w:unhideWhenUsed/>
    <w:rsid w:val="00141B7C"/>
    <w:pPr>
      <w:spacing w:after="0" w:line="240" w:lineRule="auto"/>
    </w:pPr>
    <w:rPr>
      <w:rFonts w:ascii="Arial" w:eastAsia="Times New Roman" w:hAnsi="Arial" w:cs="Times New Roman"/>
      <w:sz w:val="20"/>
      <w:szCs w:val="20"/>
      <w:lang w:eastAsia="en-US" w:bidi="ar-SA"/>
    </w:rPr>
  </w:style>
  <w:style w:type="character" w:customStyle="1" w:styleId="EndnoteTextChar">
    <w:name w:val="Endnote Text Char"/>
    <w:basedOn w:val="DefaultParagraphFont"/>
    <w:link w:val="EndnoteText"/>
    <w:uiPriority w:val="99"/>
    <w:semiHidden/>
    <w:rsid w:val="00141B7C"/>
    <w:rPr>
      <w:rFonts w:ascii="Arial" w:eastAsia="Times New Roman" w:hAnsi="Arial" w:cs="Times New Roman"/>
      <w:sz w:val="20"/>
      <w:szCs w:val="20"/>
      <w:lang w:eastAsia="en-US"/>
    </w:rPr>
  </w:style>
  <w:style w:type="character" w:styleId="EndnoteReference">
    <w:name w:val="endnote reference"/>
    <w:basedOn w:val="DefaultParagraphFont"/>
    <w:uiPriority w:val="99"/>
    <w:semiHidden/>
    <w:unhideWhenUsed/>
    <w:rsid w:val="00141B7C"/>
    <w:rPr>
      <w:vertAlign w:val="superscript"/>
    </w:rPr>
  </w:style>
  <w:style w:type="character" w:styleId="CommentReference">
    <w:name w:val="annotation reference"/>
    <w:basedOn w:val="DefaultParagraphFont"/>
    <w:uiPriority w:val="99"/>
    <w:semiHidden/>
    <w:unhideWhenUsed/>
    <w:rsid w:val="002205EE"/>
    <w:rPr>
      <w:sz w:val="16"/>
      <w:szCs w:val="16"/>
    </w:rPr>
  </w:style>
  <w:style w:type="paragraph" w:styleId="CommentText">
    <w:name w:val="annotation text"/>
    <w:basedOn w:val="Normal"/>
    <w:link w:val="CommentTextChar"/>
    <w:uiPriority w:val="99"/>
    <w:semiHidden/>
    <w:unhideWhenUsed/>
    <w:rsid w:val="002205EE"/>
    <w:pPr>
      <w:spacing w:line="240" w:lineRule="auto"/>
    </w:pPr>
    <w:rPr>
      <w:sz w:val="20"/>
      <w:szCs w:val="20"/>
    </w:rPr>
  </w:style>
  <w:style w:type="character" w:customStyle="1" w:styleId="CommentTextChar">
    <w:name w:val="Comment Text Char"/>
    <w:basedOn w:val="DefaultParagraphFont"/>
    <w:link w:val="CommentText"/>
    <w:uiPriority w:val="99"/>
    <w:semiHidden/>
    <w:rsid w:val="002205EE"/>
    <w:rPr>
      <w:sz w:val="20"/>
      <w:szCs w:val="20"/>
      <w:lang w:eastAsia="zh-CN" w:bidi="he-IL"/>
    </w:rPr>
  </w:style>
  <w:style w:type="paragraph" w:styleId="CommentSubject">
    <w:name w:val="annotation subject"/>
    <w:basedOn w:val="CommentText"/>
    <w:next w:val="CommentText"/>
    <w:link w:val="CommentSubjectChar"/>
    <w:uiPriority w:val="99"/>
    <w:semiHidden/>
    <w:unhideWhenUsed/>
    <w:rsid w:val="002205EE"/>
    <w:rPr>
      <w:b/>
      <w:bCs/>
    </w:rPr>
  </w:style>
  <w:style w:type="character" w:customStyle="1" w:styleId="CommentSubjectChar">
    <w:name w:val="Comment Subject Char"/>
    <w:basedOn w:val="CommentTextChar"/>
    <w:link w:val="CommentSubject"/>
    <w:uiPriority w:val="99"/>
    <w:semiHidden/>
    <w:rsid w:val="002205EE"/>
    <w:rPr>
      <w:b/>
      <w:bCs/>
      <w:sz w:val="20"/>
      <w:szCs w:val="20"/>
      <w:lang w:eastAsia="zh-CN" w:bidi="he-IL"/>
    </w:rPr>
  </w:style>
  <w:style w:type="paragraph" w:styleId="Revision">
    <w:name w:val="Revision"/>
    <w:hidden/>
    <w:uiPriority w:val="99"/>
    <w:semiHidden/>
    <w:rsid w:val="00D2120D"/>
    <w:rPr>
      <w:lang w:eastAsia="zh-CN" w:bidi="he-IL"/>
    </w:rPr>
  </w:style>
  <w:style w:type="character" w:styleId="Hyperlink">
    <w:name w:val="Hyperlink"/>
    <w:basedOn w:val="DefaultParagraphFont"/>
    <w:uiPriority w:val="99"/>
    <w:semiHidden/>
    <w:unhideWhenUsed/>
    <w:rsid w:val="00FC5B26"/>
    <w:rPr>
      <w:color w:val="0000FF"/>
      <w:u w:val="single"/>
    </w:rPr>
  </w:style>
  <w:style w:type="character" w:customStyle="1" w:styleId="journalname">
    <w:name w:val="journalname"/>
    <w:basedOn w:val="DefaultParagraphFont"/>
    <w:rsid w:val="00FC5B26"/>
  </w:style>
  <w:style w:type="character" w:customStyle="1" w:styleId="volume">
    <w:name w:val="volume"/>
    <w:basedOn w:val="DefaultParagraphFont"/>
    <w:rsid w:val="00FC5B26"/>
  </w:style>
  <w:style w:type="character" w:customStyle="1" w:styleId="issue">
    <w:name w:val="issue"/>
    <w:basedOn w:val="DefaultParagraphFont"/>
    <w:rsid w:val="00FC5B26"/>
  </w:style>
  <w:style w:type="character" w:customStyle="1" w:styleId="year">
    <w:name w:val="year"/>
    <w:basedOn w:val="DefaultParagraphFont"/>
    <w:rsid w:val="00FC5B26"/>
  </w:style>
</w:styles>
</file>

<file path=word/webSettings.xml><?xml version="1.0" encoding="utf-8"?>
<w:webSettings xmlns:r="http://schemas.openxmlformats.org/officeDocument/2006/relationships" xmlns:w="http://schemas.openxmlformats.org/wordprocessingml/2006/main">
  <w:divs>
    <w:div w:id="324551087">
      <w:bodyDiv w:val="1"/>
      <w:marLeft w:val="0"/>
      <w:marRight w:val="0"/>
      <w:marTop w:val="0"/>
      <w:marBottom w:val="0"/>
      <w:divBdr>
        <w:top w:val="none" w:sz="0" w:space="0" w:color="auto"/>
        <w:left w:val="none" w:sz="0" w:space="0" w:color="auto"/>
        <w:bottom w:val="none" w:sz="0" w:space="0" w:color="auto"/>
        <w:right w:val="none" w:sz="0" w:space="0" w:color="auto"/>
      </w:divBdr>
    </w:div>
    <w:div w:id="964971742">
      <w:bodyDiv w:val="1"/>
      <w:marLeft w:val="0"/>
      <w:marRight w:val="0"/>
      <w:marTop w:val="0"/>
      <w:marBottom w:val="0"/>
      <w:divBdr>
        <w:top w:val="none" w:sz="0" w:space="0" w:color="auto"/>
        <w:left w:val="none" w:sz="0" w:space="0" w:color="auto"/>
        <w:bottom w:val="none" w:sz="0" w:space="0" w:color="auto"/>
        <w:right w:val="none" w:sz="0" w:space="0" w:color="auto"/>
      </w:divBdr>
    </w:div>
    <w:div w:id="1011445044">
      <w:bodyDiv w:val="1"/>
      <w:marLeft w:val="0"/>
      <w:marRight w:val="0"/>
      <w:marTop w:val="0"/>
      <w:marBottom w:val="0"/>
      <w:divBdr>
        <w:top w:val="none" w:sz="0" w:space="0" w:color="auto"/>
        <w:left w:val="none" w:sz="0" w:space="0" w:color="auto"/>
        <w:bottom w:val="none" w:sz="0" w:space="0" w:color="auto"/>
        <w:right w:val="none" w:sz="0" w:space="0" w:color="auto"/>
      </w:divBdr>
    </w:div>
    <w:div w:id="1574119227">
      <w:bodyDiv w:val="1"/>
      <w:marLeft w:val="0"/>
      <w:marRight w:val="0"/>
      <w:marTop w:val="0"/>
      <w:marBottom w:val="0"/>
      <w:divBdr>
        <w:top w:val="none" w:sz="0" w:space="0" w:color="auto"/>
        <w:left w:val="none" w:sz="0" w:space="0" w:color="auto"/>
        <w:bottom w:val="none" w:sz="0" w:space="0" w:color="auto"/>
        <w:right w:val="none" w:sz="0" w:space="0" w:color="auto"/>
      </w:divBdr>
      <w:divsChild>
        <w:div w:id="795950370">
          <w:marLeft w:val="0"/>
          <w:marRight w:val="0"/>
          <w:marTop w:val="0"/>
          <w:marBottom w:val="0"/>
          <w:divBdr>
            <w:top w:val="none" w:sz="0" w:space="0" w:color="auto"/>
            <w:left w:val="none" w:sz="0" w:space="0" w:color="auto"/>
            <w:bottom w:val="none" w:sz="0" w:space="0" w:color="auto"/>
            <w:right w:val="none" w:sz="0" w:space="0" w:color="auto"/>
          </w:divBdr>
          <w:divsChild>
            <w:div w:id="385881367">
              <w:marLeft w:val="0"/>
              <w:marRight w:val="0"/>
              <w:marTop w:val="0"/>
              <w:marBottom w:val="0"/>
              <w:divBdr>
                <w:top w:val="none" w:sz="0" w:space="0" w:color="auto"/>
                <w:left w:val="none" w:sz="0" w:space="0" w:color="auto"/>
                <w:bottom w:val="none" w:sz="0" w:space="0" w:color="auto"/>
                <w:right w:val="none" w:sz="0" w:space="0" w:color="auto"/>
              </w:divBdr>
            </w:div>
            <w:div w:id="775562033">
              <w:marLeft w:val="0"/>
              <w:marRight w:val="0"/>
              <w:marTop w:val="0"/>
              <w:marBottom w:val="0"/>
              <w:divBdr>
                <w:top w:val="none" w:sz="0" w:space="0" w:color="auto"/>
                <w:left w:val="none" w:sz="0" w:space="0" w:color="auto"/>
                <w:bottom w:val="none" w:sz="0" w:space="0" w:color="auto"/>
                <w:right w:val="none" w:sz="0" w:space="0" w:color="auto"/>
              </w:divBdr>
            </w:div>
          </w:divsChild>
        </w:div>
        <w:div w:id="1740714197">
          <w:marLeft w:val="0"/>
          <w:marRight w:val="0"/>
          <w:marTop w:val="0"/>
          <w:marBottom w:val="0"/>
          <w:divBdr>
            <w:top w:val="none" w:sz="0" w:space="0" w:color="auto"/>
            <w:left w:val="none" w:sz="0" w:space="0" w:color="auto"/>
            <w:bottom w:val="none" w:sz="0" w:space="0" w:color="auto"/>
            <w:right w:val="none" w:sz="0" w:space="0" w:color="auto"/>
          </w:divBdr>
          <w:divsChild>
            <w:div w:id="1323318850">
              <w:marLeft w:val="0"/>
              <w:marRight w:val="0"/>
              <w:marTop w:val="0"/>
              <w:marBottom w:val="0"/>
              <w:divBdr>
                <w:top w:val="none" w:sz="0" w:space="0" w:color="auto"/>
                <w:left w:val="none" w:sz="0" w:space="0" w:color="auto"/>
                <w:bottom w:val="none" w:sz="0" w:space="0" w:color="auto"/>
                <w:right w:val="none" w:sz="0" w:space="0" w:color="auto"/>
              </w:divBdr>
            </w:div>
            <w:div w:id="192306232">
              <w:marLeft w:val="0"/>
              <w:marRight w:val="0"/>
              <w:marTop w:val="0"/>
              <w:marBottom w:val="0"/>
              <w:divBdr>
                <w:top w:val="none" w:sz="0" w:space="0" w:color="auto"/>
                <w:left w:val="none" w:sz="0" w:space="0" w:color="auto"/>
                <w:bottom w:val="none" w:sz="0" w:space="0" w:color="auto"/>
                <w:right w:val="none" w:sz="0" w:space="0" w:color="auto"/>
              </w:divBdr>
            </w:div>
          </w:divsChild>
        </w:div>
        <w:div w:id="330186688">
          <w:marLeft w:val="0"/>
          <w:marRight w:val="0"/>
          <w:marTop w:val="0"/>
          <w:marBottom w:val="0"/>
          <w:divBdr>
            <w:top w:val="none" w:sz="0" w:space="0" w:color="auto"/>
            <w:left w:val="none" w:sz="0" w:space="0" w:color="auto"/>
            <w:bottom w:val="none" w:sz="0" w:space="0" w:color="auto"/>
            <w:right w:val="none" w:sz="0" w:space="0" w:color="auto"/>
          </w:divBdr>
          <w:divsChild>
            <w:div w:id="2016491164">
              <w:marLeft w:val="0"/>
              <w:marRight w:val="0"/>
              <w:marTop w:val="0"/>
              <w:marBottom w:val="0"/>
              <w:divBdr>
                <w:top w:val="none" w:sz="0" w:space="0" w:color="auto"/>
                <w:left w:val="none" w:sz="0" w:space="0" w:color="auto"/>
                <w:bottom w:val="none" w:sz="0" w:space="0" w:color="auto"/>
                <w:right w:val="none" w:sz="0" w:space="0" w:color="auto"/>
              </w:divBdr>
            </w:div>
            <w:div w:id="171141558">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sChild>
            <w:div w:id="1287735037">
              <w:marLeft w:val="0"/>
              <w:marRight w:val="0"/>
              <w:marTop w:val="0"/>
              <w:marBottom w:val="0"/>
              <w:divBdr>
                <w:top w:val="none" w:sz="0" w:space="0" w:color="auto"/>
                <w:left w:val="none" w:sz="0" w:space="0" w:color="auto"/>
                <w:bottom w:val="none" w:sz="0" w:space="0" w:color="auto"/>
                <w:right w:val="none" w:sz="0" w:space="0" w:color="auto"/>
              </w:divBdr>
            </w:div>
            <w:div w:id="1157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225">
      <w:bodyDiv w:val="1"/>
      <w:marLeft w:val="0"/>
      <w:marRight w:val="0"/>
      <w:marTop w:val="0"/>
      <w:marBottom w:val="0"/>
      <w:divBdr>
        <w:top w:val="none" w:sz="0" w:space="0" w:color="auto"/>
        <w:left w:val="none" w:sz="0" w:space="0" w:color="auto"/>
        <w:bottom w:val="none" w:sz="0" w:space="0" w:color="auto"/>
        <w:right w:val="none" w:sz="0" w:space="0" w:color="auto"/>
      </w:divBdr>
    </w:div>
    <w:div w:id="1757289825">
      <w:bodyDiv w:val="1"/>
      <w:marLeft w:val="0"/>
      <w:marRight w:val="0"/>
      <w:marTop w:val="0"/>
      <w:marBottom w:val="0"/>
      <w:divBdr>
        <w:top w:val="none" w:sz="0" w:space="0" w:color="auto"/>
        <w:left w:val="none" w:sz="0" w:space="0" w:color="auto"/>
        <w:bottom w:val="none" w:sz="0" w:space="0" w:color="auto"/>
        <w:right w:val="none" w:sz="0" w:space="0" w:color="auto"/>
      </w:divBdr>
    </w:div>
    <w:div w:id="1923220808">
      <w:bodyDiv w:val="1"/>
      <w:marLeft w:val="0"/>
      <w:marRight w:val="0"/>
      <w:marTop w:val="0"/>
      <w:marBottom w:val="0"/>
      <w:divBdr>
        <w:top w:val="none" w:sz="0" w:space="0" w:color="auto"/>
        <w:left w:val="none" w:sz="0" w:space="0" w:color="auto"/>
        <w:bottom w:val="none" w:sz="0" w:space="0" w:color="auto"/>
        <w:right w:val="none" w:sz="0" w:space="0" w:color="auto"/>
      </w:divBdr>
    </w:div>
    <w:div w:id="2025403128">
      <w:bodyDiv w:val="1"/>
      <w:marLeft w:val="0"/>
      <w:marRight w:val="0"/>
      <w:marTop w:val="0"/>
      <w:marBottom w:val="0"/>
      <w:divBdr>
        <w:top w:val="none" w:sz="0" w:space="0" w:color="auto"/>
        <w:left w:val="none" w:sz="0" w:space="0" w:color="auto"/>
        <w:bottom w:val="none" w:sz="0" w:space="0" w:color="auto"/>
        <w:right w:val="none" w:sz="0" w:space="0" w:color="auto"/>
      </w:divBdr>
      <w:divsChild>
        <w:div w:id="1306279616">
          <w:marLeft w:val="0"/>
          <w:marRight w:val="0"/>
          <w:marTop w:val="0"/>
          <w:marBottom w:val="0"/>
          <w:divBdr>
            <w:top w:val="none" w:sz="0" w:space="0" w:color="auto"/>
            <w:left w:val="none" w:sz="0" w:space="0" w:color="auto"/>
            <w:bottom w:val="none" w:sz="0" w:space="0" w:color="auto"/>
            <w:right w:val="none" w:sz="0" w:space="0" w:color="auto"/>
          </w:divBdr>
          <w:divsChild>
            <w:div w:id="722950726">
              <w:marLeft w:val="0"/>
              <w:marRight w:val="0"/>
              <w:marTop w:val="0"/>
              <w:marBottom w:val="0"/>
              <w:divBdr>
                <w:top w:val="none" w:sz="0" w:space="0" w:color="auto"/>
                <w:left w:val="none" w:sz="0" w:space="0" w:color="auto"/>
                <w:bottom w:val="none" w:sz="0" w:space="0" w:color="auto"/>
                <w:right w:val="none" w:sz="0" w:space="0" w:color="auto"/>
              </w:divBdr>
              <w:divsChild>
                <w:div w:id="1710107162">
                  <w:marLeft w:val="0"/>
                  <w:marRight w:val="0"/>
                  <w:marTop w:val="0"/>
                  <w:marBottom w:val="0"/>
                  <w:divBdr>
                    <w:top w:val="none" w:sz="0" w:space="0" w:color="auto"/>
                    <w:left w:val="none" w:sz="0" w:space="0" w:color="auto"/>
                    <w:bottom w:val="none" w:sz="0" w:space="0" w:color="auto"/>
                    <w:right w:val="none" w:sz="0" w:space="0" w:color="auto"/>
                  </w:divBdr>
                  <w:divsChild>
                    <w:div w:id="821310096">
                      <w:marLeft w:val="0"/>
                      <w:marRight w:val="0"/>
                      <w:marTop w:val="0"/>
                      <w:marBottom w:val="0"/>
                      <w:divBdr>
                        <w:top w:val="none" w:sz="0" w:space="0" w:color="auto"/>
                        <w:left w:val="none" w:sz="0" w:space="0" w:color="auto"/>
                        <w:bottom w:val="none" w:sz="0" w:space="0" w:color="auto"/>
                        <w:right w:val="none" w:sz="0" w:space="0" w:color="auto"/>
                      </w:divBdr>
                      <w:divsChild>
                        <w:div w:id="390885365">
                          <w:marLeft w:val="0"/>
                          <w:marRight w:val="0"/>
                          <w:marTop w:val="0"/>
                          <w:marBottom w:val="0"/>
                          <w:divBdr>
                            <w:top w:val="none" w:sz="0" w:space="0" w:color="auto"/>
                            <w:left w:val="none" w:sz="0" w:space="0" w:color="auto"/>
                            <w:bottom w:val="none" w:sz="0" w:space="0" w:color="auto"/>
                            <w:right w:val="none" w:sz="0" w:space="0" w:color="auto"/>
                          </w:divBdr>
                          <w:divsChild>
                            <w:div w:id="580605795">
                              <w:marLeft w:val="0"/>
                              <w:marRight w:val="0"/>
                              <w:marTop w:val="0"/>
                              <w:marBottom w:val="0"/>
                              <w:divBdr>
                                <w:top w:val="none" w:sz="0" w:space="0" w:color="auto"/>
                                <w:left w:val="none" w:sz="0" w:space="0" w:color="auto"/>
                                <w:bottom w:val="none" w:sz="0" w:space="0" w:color="auto"/>
                                <w:right w:val="none" w:sz="0" w:space="0" w:color="auto"/>
                              </w:divBdr>
                              <w:divsChild>
                                <w:div w:id="7162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ndfonline.com/doi/abs/10.1080/03066150.2012.661719"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FAEF43F8-A6E3-F848-A1E5-D3E8B4F0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5670</Words>
  <Characters>32322</Characters>
  <Application>Microsoft Macintosh Word</Application>
  <DocSecurity>0</DocSecurity>
  <Lines>269</Lines>
  <Paragraphs>64</Paragraphs>
  <ScaleCrop>false</ScaleCrop>
  <HeadingPairs>
    <vt:vector size="2" baseType="variant">
      <vt:variant>
        <vt:lpstr>Title</vt:lpstr>
      </vt:variant>
      <vt:variant>
        <vt:i4>1</vt:i4>
      </vt:variant>
    </vt:vector>
  </HeadingPairs>
  <TitlesOfParts>
    <vt:vector size="1" baseType="lpstr">
      <vt:lpstr>Revisiting Urban Property in Neoliberal India</vt:lpstr>
    </vt:vector>
  </TitlesOfParts>
  <Company>University of Sussex</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Revisiting Urban Property in Neoliberal India</dc:title>
  <dc:creator>Geert De Neve</dc:creator>
  <cp:lastModifiedBy>andrew gray</cp:lastModifiedBy>
  <cp:revision>2</cp:revision>
  <dcterms:created xsi:type="dcterms:W3CDTF">2016-02-15T20:37:00Z</dcterms:created>
  <dcterms:modified xsi:type="dcterms:W3CDTF">2016-02-15T20:37:00Z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