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2C" w:rsidRDefault="001232F7" w:rsidP="0001352E">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Introduction: </w:t>
      </w:r>
      <w:r w:rsidR="00AA6F2C" w:rsidRPr="002356DF">
        <w:rPr>
          <w:rFonts w:ascii="Times New Roman" w:hAnsi="Times New Roman" w:cs="Times New Roman"/>
          <w:b/>
          <w:color w:val="000000" w:themeColor="text1"/>
          <w:sz w:val="24"/>
          <w:szCs w:val="24"/>
        </w:rPr>
        <w:t>Music, Sound, and the Nonfiction Aesthetic</w:t>
      </w:r>
    </w:p>
    <w:p w:rsidR="002356DF" w:rsidRPr="002356DF" w:rsidRDefault="002356DF" w:rsidP="0001352E">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Holly Rogers</w:t>
      </w:r>
    </w:p>
    <w:p w:rsidR="00AA6F2C" w:rsidRPr="002356DF" w:rsidRDefault="00AA6F2C" w:rsidP="0001352E">
      <w:pPr>
        <w:spacing w:after="0" w:line="360" w:lineRule="auto"/>
        <w:rPr>
          <w:rFonts w:ascii="Times New Roman" w:hAnsi="Times New Roman" w:cs="Times New Roman"/>
          <w:color w:val="000000" w:themeColor="text1"/>
          <w:sz w:val="24"/>
          <w:szCs w:val="24"/>
        </w:rPr>
      </w:pPr>
    </w:p>
    <w:p w:rsidR="00A22B0D" w:rsidRPr="002356DF" w:rsidRDefault="006E38CD" w:rsidP="0001352E">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M</w:t>
      </w:r>
      <w:r w:rsidR="00A22B0D" w:rsidRPr="002356DF">
        <w:rPr>
          <w:rFonts w:ascii="Times New Roman" w:hAnsi="Times New Roman" w:cs="Times New Roman"/>
          <w:color w:val="000000" w:themeColor="text1"/>
          <w:sz w:val="24"/>
          <w:szCs w:val="24"/>
        </w:rPr>
        <w:t>usic in</w:t>
      </w:r>
      <w:r w:rsidR="00196A30" w:rsidRPr="002356DF">
        <w:rPr>
          <w:rFonts w:ascii="Times New Roman" w:hAnsi="Times New Roman" w:cs="Times New Roman"/>
          <w:color w:val="000000" w:themeColor="text1"/>
          <w:sz w:val="24"/>
          <w:szCs w:val="24"/>
        </w:rPr>
        <w:t xml:space="preserve"> fiction</w:t>
      </w:r>
      <w:r w:rsidR="00A22B0D" w:rsidRPr="002356DF">
        <w:rPr>
          <w:rFonts w:ascii="Times New Roman" w:hAnsi="Times New Roman" w:cs="Times New Roman"/>
          <w:color w:val="000000" w:themeColor="text1"/>
          <w:sz w:val="24"/>
          <w:szCs w:val="24"/>
        </w:rPr>
        <w:t xml:space="preserve"> film helps the audience to relax and </w:t>
      </w:r>
      <w:r w:rsidR="00196A30" w:rsidRPr="002356DF">
        <w:rPr>
          <w:rFonts w:ascii="Times New Roman" w:hAnsi="Times New Roman" w:cs="Times New Roman"/>
          <w:color w:val="000000" w:themeColor="text1"/>
          <w:sz w:val="24"/>
          <w:szCs w:val="24"/>
        </w:rPr>
        <w:t>fully</w:t>
      </w:r>
      <w:r w:rsidR="00A22B0D" w:rsidRPr="002356DF">
        <w:rPr>
          <w:rFonts w:ascii="Times New Roman" w:hAnsi="Times New Roman" w:cs="Times New Roman"/>
          <w:color w:val="000000" w:themeColor="text1"/>
          <w:sz w:val="24"/>
          <w:szCs w:val="24"/>
        </w:rPr>
        <w:t xml:space="preserve"> engage with the </w:t>
      </w:r>
      <w:r w:rsidR="00196A30" w:rsidRPr="002356DF">
        <w:rPr>
          <w:rFonts w:ascii="Times New Roman" w:hAnsi="Times New Roman" w:cs="Times New Roman"/>
          <w:color w:val="000000" w:themeColor="text1"/>
          <w:sz w:val="24"/>
          <w:szCs w:val="24"/>
        </w:rPr>
        <w:t>stories</w:t>
      </w:r>
      <w:r w:rsidR="00A22B0D" w:rsidRPr="002356DF">
        <w:rPr>
          <w:rFonts w:ascii="Times New Roman" w:hAnsi="Times New Roman" w:cs="Times New Roman"/>
          <w:color w:val="000000" w:themeColor="text1"/>
          <w:sz w:val="24"/>
          <w:szCs w:val="24"/>
        </w:rPr>
        <w:t xml:space="preserve"> unfolding before them. With this in mind, theorists have developed a rich and productive discourse that demonstrates the unique narrative, emotional and practical power of music in fiction film. But what happens when the images presented are promoted as “real”; as a (mediated) representation of the world beyond the camera? What can be the role of music in such a world? </w:t>
      </w:r>
      <w:r w:rsidRPr="002356DF">
        <w:rPr>
          <w:rFonts w:ascii="Times New Roman" w:hAnsi="Times New Roman" w:cs="Times New Roman"/>
          <w:color w:val="000000" w:themeColor="text1"/>
          <w:sz w:val="24"/>
          <w:szCs w:val="24"/>
        </w:rPr>
        <w:t>As soundtracks become an increasingly important part of documentary filmmaking, questions of authenticity, authorship, audibility and reception are pushed into the foreground.</w:t>
      </w:r>
    </w:p>
    <w:p w:rsidR="00194B88" w:rsidRDefault="00194B88" w:rsidP="00194B88">
      <w:pPr>
        <w:spacing w:after="0" w:line="360" w:lineRule="auto"/>
        <w:rPr>
          <w:rFonts w:ascii="Times New Roman" w:hAnsi="Times New Roman" w:cs="Times New Roman"/>
          <w:color w:val="000000" w:themeColor="text1"/>
          <w:sz w:val="24"/>
          <w:szCs w:val="24"/>
        </w:rPr>
      </w:pPr>
    </w:p>
    <w:p w:rsidR="00194B88" w:rsidRDefault="00194B88" w:rsidP="00194B88">
      <w:pPr>
        <w:spacing w:after="0" w:line="360" w:lineRule="auto"/>
        <w:rPr>
          <w:rFonts w:ascii="Times New Roman" w:hAnsi="Times New Roman" w:cs="Times New Roman"/>
          <w:color w:val="000000" w:themeColor="text1"/>
          <w:sz w:val="24"/>
          <w:szCs w:val="24"/>
        </w:rPr>
      </w:pPr>
    </w:p>
    <w:p w:rsidR="008816C0" w:rsidRPr="002356DF" w:rsidRDefault="00B44418" w:rsidP="00194B88">
      <w:pPr>
        <w:spacing w:after="0" w:line="360" w:lineRule="auto"/>
        <w:rPr>
          <w:rFonts w:ascii="Times New Roman" w:hAnsi="Times New Roman" w:cs="Times New Roman"/>
          <w:bCs/>
          <w:color w:val="000000" w:themeColor="text1"/>
          <w:sz w:val="24"/>
          <w:szCs w:val="24"/>
        </w:rPr>
      </w:pPr>
      <w:r w:rsidRPr="002356DF">
        <w:rPr>
          <w:rFonts w:ascii="Times New Roman" w:hAnsi="Times New Roman" w:cs="Times New Roman"/>
          <w:color w:val="000000" w:themeColor="text1"/>
          <w:sz w:val="24"/>
          <w:szCs w:val="24"/>
        </w:rPr>
        <w:t xml:space="preserve">A </w:t>
      </w:r>
      <w:r w:rsidR="00A22B0D" w:rsidRPr="002356DF">
        <w:rPr>
          <w:rFonts w:ascii="Times New Roman" w:hAnsi="Times New Roman" w:cs="Times New Roman"/>
          <w:color w:val="000000" w:themeColor="text1"/>
          <w:sz w:val="24"/>
          <w:szCs w:val="24"/>
        </w:rPr>
        <w:t xml:space="preserve">great deal of critical attention </w:t>
      </w:r>
      <w:r w:rsidRPr="002356DF">
        <w:rPr>
          <w:rFonts w:ascii="Times New Roman" w:hAnsi="Times New Roman" w:cs="Times New Roman"/>
          <w:color w:val="000000" w:themeColor="text1"/>
          <w:sz w:val="24"/>
          <w:szCs w:val="24"/>
        </w:rPr>
        <w:t xml:space="preserve">has been paid </w:t>
      </w:r>
      <w:r w:rsidR="00A22B0D" w:rsidRPr="002356DF">
        <w:rPr>
          <w:rFonts w:ascii="Times New Roman" w:hAnsi="Times New Roman" w:cs="Times New Roman"/>
          <w:color w:val="000000" w:themeColor="text1"/>
          <w:sz w:val="24"/>
          <w:szCs w:val="24"/>
        </w:rPr>
        <w:t xml:space="preserve">to the </w:t>
      </w:r>
      <w:r w:rsidR="000013DD" w:rsidRPr="002356DF">
        <w:rPr>
          <w:rFonts w:ascii="Times New Roman" w:hAnsi="Times New Roman" w:cs="Times New Roman"/>
          <w:color w:val="000000" w:themeColor="text1"/>
          <w:sz w:val="24"/>
          <w:szCs w:val="24"/>
        </w:rPr>
        <w:t xml:space="preserve">fragile </w:t>
      </w:r>
      <w:r w:rsidR="00A22B0D" w:rsidRPr="002356DF">
        <w:rPr>
          <w:rFonts w:ascii="Times New Roman" w:hAnsi="Times New Roman" w:cs="Times New Roman"/>
          <w:color w:val="000000" w:themeColor="text1"/>
          <w:sz w:val="24"/>
          <w:szCs w:val="24"/>
        </w:rPr>
        <w:t xml:space="preserve">boundaries between fiction and </w:t>
      </w:r>
      <w:r w:rsidR="00045C63" w:rsidRPr="002356DF">
        <w:rPr>
          <w:rFonts w:ascii="Times New Roman" w:hAnsi="Times New Roman" w:cs="Times New Roman"/>
          <w:color w:val="000000" w:themeColor="text1"/>
          <w:sz w:val="24"/>
          <w:szCs w:val="24"/>
        </w:rPr>
        <w:t>nonfiction cinema</w:t>
      </w:r>
      <w:r w:rsidR="000013DD" w:rsidRPr="002356DF">
        <w:rPr>
          <w:rFonts w:ascii="Times New Roman" w:hAnsi="Times New Roman" w:cs="Times New Roman"/>
          <w:color w:val="000000" w:themeColor="text1"/>
          <w:sz w:val="24"/>
          <w:szCs w:val="24"/>
        </w:rPr>
        <w:t xml:space="preserve">. But attempts to identify a clear </w:t>
      </w:r>
      <w:r w:rsidRPr="002356DF">
        <w:rPr>
          <w:rFonts w:ascii="Times New Roman" w:hAnsi="Times New Roman" w:cs="Times New Roman"/>
          <w:color w:val="000000" w:themeColor="text1"/>
          <w:sz w:val="24"/>
          <w:szCs w:val="24"/>
        </w:rPr>
        <w:t>a</w:t>
      </w:r>
      <w:r w:rsidR="00B7786B" w:rsidRPr="002356DF">
        <w:rPr>
          <w:rFonts w:ascii="Times New Roman" w:hAnsi="Times New Roman" w:cs="Times New Roman"/>
          <w:color w:val="000000" w:themeColor="text1"/>
          <w:sz w:val="24"/>
          <w:szCs w:val="24"/>
        </w:rPr>
        <w:t xml:space="preserve">nd </w:t>
      </w:r>
      <w:r w:rsidR="000013DD" w:rsidRPr="002356DF">
        <w:rPr>
          <w:rFonts w:ascii="Times New Roman" w:hAnsi="Times New Roman" w:cs="Times New Roman"/>
          <w:color w:val="000000" w:themeColor="text1"/>
          <w:sz w:val="24"/>
          <w:szCs w:val="24"/>
        </w:rPr>
        <w:t xml:space="preserve">consistent </w:t>
      </w:r>
      <w:r w:rsidR="00B7786B" w:rsidRPr="002356DF">
        <w:rPr>
          <w:rFonts w:ascii="Times New Roman" w:hAnsi="Times New Roman" w:cs="Times New Roman"/>
          <w:color w:val="000000" w:themeColor="text1"/>
          <w:sz w:val="24"/>
          <w:szCs w:val="24"/>
        </w:rPr>
        <w:t>documentary aesthetic have</w:t>
      </w:r>
      <w:r w:rsidRPr="002356DF">
        <w:rPr>
          <w:rFonts w:ascii="Times New Roman" w:hAnsi="Times New Roman" w:cs="Times New Roman"/>
          <w:color w:val="000000" w:themeColor="text1"/>
          <w:sz w:val="24"/>
          <w:szCs w:val="24"/>
        </w:rPr>
        <w:t xml:space="preserve"> often </w:t>
      </w:r>
      <w:r w:rsidR="00B7786B" w:rsidRPr="002356DF">
        <w:rPr>
          <w:rFonts w:ascii="Times New Roman" w:hAnsi="Times New Roman" w:cs="Times New Roman"/>
          <w:color w:val="000000" w:themeColor="text1"/>
          <w:sz w:val="24"/>
          <w:szCs w:val="24"/>
        </w:rPr>
        <w:t xml:space="preserve">been </w:t>
      </w:r>
      <w:r w:rsidR="00E619FB" w:rsidRPr="002356DF">
        <w:rPr>
          <w:rFonts w:ascii="Times New Roman" w:hAnsi="Times New Roman" w:cs="Times New Roman"/>
          <w:color w:val="000000" w:themeColor="text1"/>
          <w:sz w:val="24"/>
          <w:szCs w:val="24"/>
        </w:rPr>
        <w:t xml:space="preserve">thwarted by </w:t>
      </w:r>
      <w:r w:rsidR="00361C7C" w:rsidRPr="002356DF">
        <w:rPr>
          <w:rFonts w:ascii="Times New Roman" w:hAnsi="Times New Roman" w:cs="Times New Roman"/>
          <w:color w:val="000000" w:themeColor="text1"/>
          <w:sz w:val="24"/>
          <w:szCs w:val="24"/>
        </w:rPr>
        <w:t xml:space="preserve">the </w:t>
      </w:r>
      <w:r w:rsidR="00E619FB" w:rsidRPr="002356DF">
        <w:rPr>
          <w:rFonts w:ascii="Times New Roman" w:hAnsi="Times New Roman" w:cs="Times New Roman"/>
          <w:color w:val="000000" w:themeColor="text1"/>
          <w:sz w:val="24"/>
          <w:szCs w:val="24"/>
        </w:rPr>
        <w:t xml:space="preserve">porous nature of the borders that distinguish films that </w:t>
      </w:r>
      <w:r w:rsidR="005130D3" w:rsidRPr="002356DF">
        <w:rPr>
          <w:rFonts w:ascii="Times New Roman" w:hAnsi="Times New Roman" w:cs="Times New Roman"/>
          <w:color w:val="000000" w:themeColor="text1"/>
          <w:sz w:val="24"/>
          <w:szCs w:val="24"/>
        </w:rPr>
        <w:t>document</w:t>
      </w:r>
      <w:r w:rsidR="0070502E" w:rsidRPr="002356DF">
        <w:rPr>
          <w:rFonts w:ascii="Times New Roman" w:hAnsi="Times New Roman" w:cs="Times New Roman"/>
          <w:color w:val="000000" w:themeColor="text1"/>
          <w:sz w:val="24"/>
          <w:szCs w:val="24"/>
        </w:rPr>
        <w:t xml:space="preserve"> real-world events</w:t>
      </w:r>
      <w:r w:rsidR="00E619FB" w:rsidRPr="002356DF">
        <w:rPr>
          <w:rFonts w:ascii="Times New Roman" w:hAnsi="Times New Roman" w:cs="Times New Roman"/>
          <w:color w:val="000000" w:themeColor="text1"/>
          <w:sz w:val="24"/>
          <w:szCs w:val="24"/>
        </w:rPr>
        <w:t xml:space="preserve"> from those whose imagined landscapes promise fictional escapism</w:t>
      </w:r>
      <w:r w:rsidR="007A3394" w:rsidRPr="002356DF">
        <w:rPr>
          <w:rFonts w:ascii="Times New Roman" w:hAnsi="Times New Roman" w:cs="Times New Roman"/>
          <w:color w:val="000000" w:themeColor="text1"/>
          <w:sz w:val="24"/>
          <w:szCs w:val="24"/>
        </w:rPr>
        <w:t>:</w:t>
      </w:r>
      <w:r w:rsidRPr="002356DF">
        <w:rPr>
          <w:rFonts w:ascii="Times New Roman" w:hAnsi="Times New Roman" w:cs="Times New Roman"/>
          <w:color w:val="000000" w:themeColor="text1"/>
          <w:sz w:val="24"/>
          <w:szCs w:val="24"/>
        </w:rPr>
        <w:t xml:space="preserve"> </w:t>
      </w:r>
      <w:r w:rsidR="007A3394" w:rsidRPr="002356DF">
        <w:rPr>
          <w:rFonts w:ascii="Times New Roman" w:hAnsi="Times New Roman" w:cs="Times New Roman"/>
          <w:color w:val="000000" w:themeColor="text1"/>
          <w:sz w:val="24"/>
          <w:szCs w:val="24"/>
        </w:rPr>
        <w:t>“Documentary as a concept or pract</w:t>
      </w:r>
      <w:r w:rsidR="00714F78" w:rsidRPr="002356DF">
        <w:rPr>
          <w:rFonts w:ascii="Times New Roman" w:hAnsi="Times New Roman" w:cs="Times New Roman"/>
          <w:color w:val="000000" w:themeColor="text1"/>
          <w:sz w:val="24"/>
          <w:szCs w:val="24"/>
        </w:rPr>
        <w:t>ice occupies no fixed</w:t>
      </w:r>
      <w:r w:rsidR="003B7DF1" w:rsidRPr="002356DF">
        <w:rPr>
          <w:rFonts w:ascii="Times New Roman" w:hAnsi="Times New Roman" w:cs="Times New Roman"/>
          <w:color w:val="000000" w:themeColor="text1"/>
          <w:sz w:val="24"/>
          <w:szCs w:val="24"/>
        </w:rPr>
        <w:t xml:space="preserve"> territory” writes Bill Nichols</w:t>
      </w:r>
      <w:r w:rsidR="00714F78" w:rsidRPr="002356DF">
        <w:rPr>
          <w:rFonts w:ascii="Times New Roman" w:hAnsi="Times New Roman" w:cs="Times New Roman"/>
          <w:color w:val="000000" w:themeColor="text1"/>
          <w:sz w:val="24"/>
          <w:szCs w:val="24"/>
        </w:rPr>
        <w:t>:</w:t>
      </w:r>
      <w:r w:rsidR="007A3394" w:rsidRPr="002356DF">
        <w:rPr>
          <w:rFonts w:ascii="Times New Roman" w:hAnsi="Times New Roman" w:cs="Times New Roman"/>
          <w:color w:val="000000" w:themeColor="text1"/>
          <w:sz w:val="24"/>
          <w:szCs w:val="24"/>
        </w:rPr>
        <w:t xml:space="preserve"> </w:t>
      </w:r>
      <w:r w:rsidR="00714F78" w:rsidRPr="002356DF">
        <w:rPr>
          <w:rFonts w:ascii="Times New Roman" w:hAnsi="Times New Roman" w:cs="Times New Roman"/>
          <w:color w:val="000000" w:themeColor="text1"/>
          <w:sz w:val="24"/>
          <w:szCs w:val="24"/>
        </w:rPr>
        <w:t>“</w:t>
      </w:r>
      <w:r w:rsidR="007A3394" w:rsidRPr="002356DF">
        <w:rPr>
          <w:rFonts w:ascii="Times New Roman" w:hAnsi="Times New Roman" w:cs="Times New Roman"/>
          <w:color w:val="000000" w:themeColor="text1"/>
          <w:sz w:val="24"/>
          <w:szCs w:val="24"/>
        </w:rPr>
        <w:t>It mobilizes no finite inventory of techniques, addresses no set number of issues, and adopts no completely known taxonomy of forms, styles, or modes.”</w:t>
      </w:r>
      <w:r w:rsidR="008816C0" w:rsidRPr="002356DF">
        <w:rPr>
          <w:rStyle w:val="EndnoteReference"/>
          <w:rFonts w:ascii="Times New Roman" w:hAnsi="Times New Roman" w:cs="Times New Roman"/>
          <w:color w:val="000000" w:themeColor="text1"/>
          <w:sz w:val="24"/>
          <w:szCs w:val="24"/>
        </w:rPr>
        <w:endnoteReference w:id="1"/>
      </w:r>
      <w:r w:rsidR="008816C0" w:rsidRPr="002356DF">
        <w:rPr>
          <w:rFonts w:ascii="Times New Roman" w:hAnsi="Times New Roman" w:cs="Times New Roman"/>
          <w:color w:val="000000" w:themeColor="text1"/>
          <w:sz w:val="24"/>
          <w:szCs w:val="24"/>
        </w:rPr>
        <w:t xml:space="preserve">  Elsewhere, however, Nichols acknowledges a constant that initially appears to underpin many nonfiction feature films: </w:t>
      </w:r>
      <w:r w:rsidR="008816C0" w:rsidRPr="002356DF">
        <w:rPr>
          <w:rFonts w:ascii="Times New Roman" w:hAnsi="Times New Roman" w:cs="Times New Roman"/>
          <w:bCs/>
          <w:color w:val="000000" w:themeColor="text1"/>
          <w:sz w:val="24"/>
          <w:szCs w:val="24"/>
        </w:rPr>
        <w:t>“The documentary tradition relies heavily on being able to convey an impression of authenticity.”</w:t>
      </w:r>
      <w:r w:rsidR="008816C0" w:rsidRPr="002356DF">
        <w:rPr>
          <w:rStyle w:val="EndnoteReference"/>
          <w:rFonts w:ascii="Times New Roman" w:hAnsi="Times New Roman" w:cs="Times New Roman"/>
          <w:bCs/>
          <w:color w:val="000000" w:themeColor="text1"/>
          <w:sz w:val="24"/>
          <w:szCs w:val="24"/>
        </w:rPr>
        <w:endnoteReference w:id="2"/>
      </w:r>
      <w:r w:rsidR="008816C0" w:rsidRPr="002356DF">
        <w:rPr>
          <w:rFonts w:ascii="Times New Roman" w:hAnsi="Times New Roman" w:cs="Times New Roman"/>
          <w:bCs/>
          <w:color w:val="000000" w:themeColor="text1"/>
          <w:sz w:val="24"/>
          <w:szCs w:val="24"/>
        </w:rPr>
        <w:t xml:space="preserve">  </w:t>
      </w:r>
    </w:p>
    <w:p w:rsidR="00194B88" w:rsidRDefault="00194B88" w:rsidP="00194B88">
      <w:pPr>
        <w:spacing w:after="0" w:line="360" w:lineRule="auto"/>
        <w:rPr>
          <w:rFonts w:ascii="Times New Roman" w:hAnsi="Times New Roman" w:cs="Times New Roman"/>
          <w:bCs/>
          <w:color w:val="000000" w:themeColor="text1"/>
          <w:sz w:val="24"/>
          <w:szCs w:val="24"/>
        </w:rPr>
      </w:pPr>
    </w:p>
    <w:p w:rsidR="00194B88" w:rsidRDefault="00194B88" w:rsidP="00194B88">
      <w:pPr>
        <w:spacing w:after="0" w:line="360" w:lineRule="auto"/>
        <w:rPr>
          <w:rFonts w:ascii="Times New Roman" w:hAnsi="Times New Roman" w:cs="Times New Roman"/>
          <w:bCs/>
          <w:color w:val="000000" w:themeColor="text1"/>
          <w:sz w:val="24"/>
          <w:szCs w:val="24"/>
        </w:rPr>
      </w:pPr>
    </w:p>
    <w:p w:rsidR="008816C0" w:rsidRPr="002356DF" w:rsidRDefault="008816C0" w:rsidP="00194B88">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bCs/>
          <w:color w:val="000000" w:themeColor="text1"/>
          <w:sz w:val="24"/>
          <w:szCs w:val="24"/>
        </w:rPr>
        <w:t xml:space="preserve">This notion of “authenticity”—a word so heavily laden, that I use it here with extreme caution—has problematised the use of music and creative sound design in many documentary features, as the inclusion of a voice from beyond the profilmic can call into question what is being shown. </w:t>
      </w:r>
      <w:r w:rsidRPr="002356DF">
        <w:rPr>
          <w:rFonts w:ascii="Times New Roman" w:hAnsi="Times New Roman" w:cs="Times New Roman"/>
          <w:color w:val="000000" w:themeColor="text1"/>
          <w:sz w:val="24"/>
          <w:szCs w:val="24"/>
        </w:rPr>
        <w:t xml:space="preserve">Many working in the early </w:t>
      </w:r>
      <w:r w:rsidRPr="002356DF">
        <w:rPr>
          <w:rFonts w:ascii="Times New Roman" w:hAnsi="Times New Roman" w:cs="Times New Roman"/>
          <w:bCs/>
          <w:i/>
          <w:color w:val="000000" w:themeColor="text1"/>
          <w:sz w:val="24"/>
          <w:szCs w:val="24"/>
        </w:rPr>
        <w:t xml:space="preserve">cinéma </w:t>
      </w:r>
      <w:proofErr w:type="spellStart"/>
      <w:r w:rsidRPr="002356DF">
        <w:rPr>
          <w:rFonts w:ascii="Times New Roman" w:hAnsi="Times New Roman" w:cs="Times New Roman"/>
          <w:bCs/>
          <w:i/>
          <w:color w:val="000000" w:themeColor="text1"/>
          <w:sz w:val="24"/>
          <w:szCs w:val="24"/>
        </w:rPr>
        <w:t>vérité</w:t>
      </w:r>
      <w:proofErr w:type="spellEnd"/>
      <w:r w:rsidRPr="002356DF">
        <w:rPr>
          <w:rFonts w:ascii="Times New Roman" w:hAnsi="Times New Roman" w:cs="Times New Roman"/>
          <w:bCs/>
          <w:color w:val="000000" w:themeColor="text1"/>
          <w:sz w:val="24"/>
          <w:szCs w:val="24"/>
        </w:rPr>
        <w:t xml:space="preserve"> tradition or adhering to the direct or observational</w:t>
      </w:r>
      <w:r w:rsidRPr="002356DF">
        <w:rPr>
          <w:rFonts w:ascii="Times New Roman" w:hAnsi="Times New Roman" w:cs="Times New Roman"/>
          <w:color w:val="000000" w:themeColor="text1"/>
          <w:sz w:val="24"/>
          <w:szCs w:val="24"/>
        </w:rPr>
        <w:t xml:space="preserve"> styles of documentary filmmaking, for instance, were particularly astute in their drive for an “impression of authenticity”, promoting minimum creative intervention in order to produce the illusion of a naturalistic chain of events that appears to have little to do with the presence of a director: events would have unfolded in this way, th</w:t>
      </w:r>
      <w:r w:rsidR="008E633F" w:rsidRPr="002356DF">
        <w:rPr>
          <w:rFonts w:ascii="Times New Roman" w:hAnsi="Times New Roman" w:cs="Times New Roman"/>
          <w:color w:val="000000" w:themeColor="text1"/>
          <w:sz w:val="24"/>
          <w:szCs w:val="24"/>
        </w:rPr>
        <w:t>ese</w:t>
      </w:r>
      <w:r w:rsidRPr="002356DF">
        <w:rPr>
          <w:rFonts w:ascii="Times New Roman" w:hAnsi="Times New Roman" w:cs="Times New Roman"/>
          <w:color w:val="000000" w:themeColor="text1"/>
          <w:sz w:val="24"/>
          <w:szCs w:val="24"/>
        </w:rPr>
        <w:t xml:space="preserve"> directors imply, with or without the presence of a camera.  The freedom of movement enabled by the </w:t>
      </w:r>
      <w:r w:rsidR="003B62A5" w:rsidRPr="002356DF">
        <w:rPr>
          <w:rFonts w:ascii="Times New Roman" w:hAnsi="Times New Roman" w:cs="Times New Roman"/>
          <w:color w:val="000000" w:themeColor="text1"/>
          <w:sz w:val="24"/>
          <w:szCs w:val="24"/>
        </w:rPr>
        <w:t>more-</w:t>
      </w:r>
      <w:r w:rsidRPr="002356DF">
        <w:rPr>
          <w:rFonts w:ascii="Times New Roman" w:hAnsi="Times New Roman" w:cs="Times New Roman"/>
          <w:color w:val="000000" w:themeColor="text1"/>
          <w:sz w:val="24"/>
          <w:szCs w:val="24"/>
        </w:rPr>
        <w:t>recently</w:t>
      </w:r>
      <w:r w:rsidR="003B62A5" w:rsidRPr="002356DF">
        <w:rPr>
          <w:rFonts w:ascii="Times New Roman" w:hAnsi="Times New Roman" w:cs="Times New Roman"/>
          <w:color w:val="000000" w:themeColor="text1"/>
          <w:sz w:val="24"/>
          <w:szCs w:val="24"/>
        </w:rPr>
        <w:t xml:space="preserve"> </w:t>
      </w:r>
      <w:r w:rsidRPr="002356DF">
        <w:rPr>
          <w:rFonts w:ascii="Times New Roman" w:hAnsi="Times New Roman" w:cs="Times New Roman"/>
          <w:color w:val="000000" w:themeColor="text1"/>
          <w:sz w:val="24"/>
          <w:szCs w:val="24"/>
        </w:rPr>
        <w:t xml:space="preserve">available lightweight, hand-held cameras made the move from studio-based practices </w:t>
      </w:r>
      <w:r w:rsidRPr="002356DF">
        <w:rPr>
          <w:rFonts w:ascii="Times New Roman" w:hAnsi="Times New Roman" w:cs="Times New Roman"/>
          <w:color w:val="000000" w:themeColor="text1"/>
          <w:sz w:val="24"/>
          <w:szCs w:val="24"/>
        </w:rPr>
        <w:lastRenderedPageBreak/>
        <w:t xml:space="preserve">to location shoots with small crews easily attainable in the late 1950s and early 60s; and the development of synchronised sound equipment encouraged not only a greater sonic fidelity, but also a closer relationship between filmmaker and subject. </w:t>
      </w:r>
      <w:r w:rsidRPr="002356DF">
        <w:rPr>
          <w:rFonts w:ascii="Times New Roman" w:hAnsi="Times New Roman" w:cs="Times New Roman"/>
          <w:bCs/>
          <w:color w:val="000000" w:themeColor="text1"/>
          <w:sz w:val="24"/>
          <w:szCs w:val="24"/>
        </w:rPr>
        <w:t xml:space="preserve"> </w:t>
      </w:r>
      <w:r w:rsidRPr="002356DF">
        <w:rPr>
          <w:rFonts w:ascii="Times New Roman" w:hAnsi="Times New Roman" w:cs="Times New Roman"/>
          <w:color w:val="000000" w:themeColor="text1"/>
          <w:sz w:val="24"/>
          <w:szCs w:val="24"/>
        </w:rPr>
        <w:t xml:space="preserve">Albert </w:t>
      </w:r>
      <w:proofErr w:type="spellStart"/>
      <w:r w:rsidRPr="002356DF">
        <w:rPr>
          <w:rFonts w:ascii="Times New Roman" w:hAnsi="Times New Roman" w:cs="Times New Roman"/>
          <w:color w:val="000000" w:themeColor="text1"/>
          <w:sz w:val="24"/>
          <w:szCs w:val="24"/>
        </w:rPr>
        <w:t>Maysles</w:t>
      </w:r>
      <w:proofErr w:type="spellEnd"/>
      <w:r w:rsidRPr="002356DF">
        <w:rPr>
          <w:rFonts w:ascii="Times New Roman" w:hAnsi="Times New Roman" w:cs="Times New Roman"/>
          <w:color w:val="000000" w:themeColor="text1"/>
          <w:sz w:val="24"/>
          <w:szCs w:val="24"/>
        </w:rPr>
        <w:t xml:space="preserve">, for instance, recalls how he refrained from using techniques such as shot-reverse-shot to ensure that the images unfolded in a way similar to that of human sight in order to achieve what he describes as </w:t>
      </w:r>
      <w:proofErr w:type="gramStart"/>
      <w:r w:rsidRPr="002356DF">
        <w:rPr>
          <w:rFonts w:ascii="Times New Roman" w:hAnsi="Times New Roman" w:cs="Times New Roman"/>
          <w:color w:val="000000" w:themeColor="text1"/>
          <w:sz w:val="24"/>
          <w:szCs w:val="24"/>
        </w:rPr>
        <w:t>“a closeness</w:t>
      </w:r>
      <w:proofErr w:type="gramEnd"/>
      <w:r w:rsidRPr="002356DF">
        <w:rPr>
          <w:rFonts w:ascii="Times New Roman" w:hAnsi="Times New Roman" w:cs="Times New Roman"/>
          <w:color w:val="000000" w:themeColor="text1"/>
          <w:sz w:val="24"/>
          <w:szCs w:val="24"/>
        </w:rPr>
        <w:t xml:space="preserve"> to what is going on”.</w:t>
      </w:r>
      <w:r w:rsidRPr="002356DF">
        <w:rPr>
          <w:rStyle w:val="EndnoteReference"/>
          <w:rFonts w:ascii="Times New Roman" w:hAnsi="Times New Roman" w:cs="Times New Roman"/>
          <w:color w:val="000000" w:themeColor="text1"/>
          <w:sz w:val="24"/>
          <w:szCs w:val="24"/>
        </w:rPr>
        <w:endnoteReference w:id="3"/>
      </w:r>
      <w:r w:rsidRPr="002356DF">
        <w:rPr>
          <w:rFonts w:ascii="Times New Roman" w:hAnsi="Times New Roman" w:cs="Times New Roman"/>
          <w:color w:val="000000" w:themeColor="text1"/>
          <w:sz w:val="24"/>
          <w:szCs w:val="24"/>
        </w:rPr>
        <w:t xml:space="preserve">  With a similar intent in mind, Indian documentarist </w:t>
      </w:r>
      <w:proofErr w:type="spellStart"/>
      <w:r w:rsidRPr="002356DF">
        <w:rPr>
          <w:rFonts w:ascii="Times New Roman" w:hAnsi="Times New Roman" w:cs="Times New Roman"/>
          <w:color w:val="000000" w:themeColor="text1"/>
          <w:sz w:val="24"/>
          <w:szCs w:val="24"/>
        </w:rPr>
        <w:t>Rakesh</w:t>
      </w:r>
      <w:proofErr w:type="spellEnd"/>
      <w:r w:rsidRPr="002356DF">
        <w:rPr>
          <w:rFonts w:ascii="Times New Roman" w:hAnsi="Times New Roman" w:cs="Times New Roman"/>
          <w:color w:val="000000" w:themeColor="text1"/>
          <w:sz w:val="24"/>
          <w:szCs w:val="24"/>
        </w:rPr>
        <w:t xml:space="preserve"> Sharma explains how he prefers to shoot people that “I’ve never met in my life before” in order to achieve a truthful and immediate view of events: his use of a “tiny </w:t>
      </w:r>
      <w:proofErr w:type="spellStart"/>
      <w:r w:rsidRPr="002356DF">
        <w:rPr>
          <w:rFonts w:ascii="Times New Roman" w:hAnsi="Times New Roman" w:cs="Times New Roman"/>
          <w:color w:val="000000" w:themeColor="text1"/>
          <w:sz w:val="24"/>
          <w:szCs w:val="24"/>
        </w:rPr>
        <w:t>handicam</w:t>
      </w:r>
      <w:proofErr w:type="spellEnd"/>
      <w:r w:rsidRPr="002356DF">
        <w:rPr>
          <w:rFonts w:ascii="Times New Roman" w:hAnsi="Times New Roman" w:cs="Times New Roman"/>
          <w:color w:val="000000" w:themeColor="text1"/>
          <w:sz w:val="24"/>
          <w:szCs w:val="24"/>
        </w:rPr>
        <w:t xml:space="preserve">”, along with the avoidance of </w:t>
      </w:r>
      <w:r w:rsidR="005C1E86" w:rsidRPr="002356DF">
        <w:rPr>
          <w:rFonts w:ascii="Times New Roman" w:hAnsi="Times New Roman" w:cs="Times New Roman"/>
          <w:color w:val="000000" w:themeColor="text1"/>
          <w:sz w:val="24"/>
          <w:szCs w:val="24"/>
        </w:rPr>
        <w:t xml:space="preserve">external </w:t>
      </w:r>
      <w:r w:rsidRPr="002356DF">
        <w:rPr>
          <w:rFonts w:ascii="Times New Roman" w:hAnsi="Times New Roman" w:cs="Times New Roman"/>
          <w:color w:val="000000" w:themeColor="text1"/>
          <w:sz w:val="24"/>
          <w:szCs w:val="24"/>
        </w:rPr>
        <w:t>microphones or artificial lighting, helps to make his subjects “completely comfortable”</w:t>
      </w:r>
      <w:r w:rsidR="005C1E86" w:rsidRPr="002356DF">
        <w:rPr>
          <w:rFonts w:ascii="Times New Roman" w:hAnsi="Times New Roman" w:cs="Times New Roman"/>
          <w:color w:val="000000" w:themeColor="text1"/>
          <w:sz w:val="24"/>
          <w:szCs w:val="24"/>
        </w:rPr>
        <w:t xml:space="preserve">, in order to give them the space </w:t>
      </w:r>
      <w:r w:rsidRPr="002356DF">
        <w:rPr>
          <w:rFonts w:ascii="Times New Roman" w:hAnsi="Times New Roman" w:cs="Times New Roman"/>
          <w:color w:val="000000" w:themeColor="text1"/>
          <w:sz w:val="24"/>
          <w:szCs w:val="24"/>
        </w:rPr>
        <w:t>to act in as natural a way as possible.</w:t>
      </w:r>
      <w:r w:rsidRPr="002356DF">
        <w:rPr>
          <w:rStyle w:val="EndnoteReference"/>
          <w:rFonts w:ascii="Times New Roman" w:hAnsi="Times New Roman" w:cs="Times New Roman"/>
          <w:color w:val="000000" w:themeColor="text1"/>
          <w:sz w:val="24"/>
          <w:szCs w:val="24"/>
        </w:rPr>
        <w:endnoteReference w:id="4"/>
      </w:r>
      <w:r w:rsidRPr="002356DF">
        <w:rPr>
          <w:rFonts w:ascii="Times New Roman" w:hAnsi="Times New Roman" w:cs="Times New Roman"/>
          <w:color w:val="000000" w:themeColor="text1"/>
          <w:sz w:val="24"/>
          <w:szCs w:val="24"/>
        </w:rPr>
        <w:t xml:space="preserve"> Such forms of apparent non-intervention have been taken to extremes recently in films such as </w:t>
      </w:r>
      <w:proofErr w:type="spellStart"/>
      <w:r w:rsidRPr="002356DF">
        <w:rPr>
          <w:rFonts w:ascii="Times New Roman" w:hAnsi="Times New Roman" w:cs="Times New Roman"/>
          <w:i/>
          <w:color w:val="000000" w:themeColor="text1"/>
          <w:sz w:val="24"/>
          <w:szCs w:val="24"/>
        </w:rPr>
        <w:t>Restrepo</w:t>
      </w:r>
      <w:proofErr w:type="spellEnd"/>
      <w:r w:rsidRPr="002356DF">
        <w:rPr>
          <w:rFonts w:ascii="Times New Roman" w:hAnsi="Times New Roman" w:cs="Times New Roman"/>
          <w:color w:val="000000" w:themeColor="text1"/>
          <w:sz w:val="24"/>
          <w:szCs w:val="24"/>
        </w:rPr>
        <w:t xml:space="preserve"> (Sebastian </w:t>
      </w:r>
      <w:proofErr w:type="spellStart"/>
      <w:r w:rsidRPr="002356DF">
        <w:rPr>
          <w:rFonts w:ascii="Times New Roman" w:hAnsi="Times New Roman" w:cs="Times New Roman"/>
          <w:color w:val="000000" w:themeColor="text1"/>
          <w:sz w:val="24"/>
          <w:szCs w:val="24"/>
        </w:rPr>
        <w:t>Junger</w:t>
      </w:r>
      <w:proofErr w:type="spellEnd"/>
      <w:r w:rsidRPr="002356DF">
        <w:rPr>
          <w:rFonts w:ascii="Times New Roman" w:hAnsi="Times New Roman" w:cs="Times New Roman"/>
          <w:color w:val="000000" w:themeColor="text1"/>
          <w:sz w:val="24"/>
          <w:szCs w:val="24"/>
        </w:rPr>
        <w:t xml:space="preserve"> and Tim Hetherington, 2010), a documentary shot on hand-held camera</w:t>
      </w:r>
      <w:r w:rsidR="007564FF" w:rsidRPr="002356DF">
        <w:rPr>
          <w:rFonts w:ascii="Times New Roman" w:hAnsi="Times New Roman" w:cs="Times New Roman"/>
          <w:color w:val="000000" w:themeColor="text1"/>
          <w:sz w:val="24"/>
          <w:szCs w:val="24"/>
        </w:rPr>
        <w:t>s</w:t>
      </w:r>
      <w:r w:rsidRPr="002356DF">
        <w:rPr>
          <w:rFonts w:ascii="Times New Roman" w:hAnsi="Times New Roman" w:cs="Times New Roman"/>
          <w:color w:val="000000" w:themeColor="text1"/>
          <w:sz w:val="24"/>
          <w:szCs w:val="24"/>
        </w:rPr>
        <w:t xml:space="preserve"> that follows a small troop of soldiers on location in the military occupation of Afghanistan and offer</w:t>
      </w:r>
      <w:r w:rsidR="007564FF" w:rsidRPr="002356DF">
        <w:rPr>
          <w:rFonts w:ascii="Times New Roman" w:hAnsi="Times New Roman" w:cs="Times New Roman"/>
          <w:color w:val="000000" w:themeColor="text1"/>
          <w:sz w:val="24"/>
          <w:szCs w:val="24"/>
        </w:rPr>
        <w:t>s</w:t>
      </w:r>
      <w:r w:rsidRPr="002356DF">
        <w:rPr>
          <w:rFonts w:ascii="Times New Roman" w:hAnsi="Times New Roman" w:cs="Times New Roman"/>
          <w:color w:val="000000" w:themeColor="text1"/>
          <w:sz w:val="24"/>
          <w:szCs w:val="24"/>
        </w:rPr>
        <w:t xml:space="preserve"> a highly guttu</w:t>
      </w:r>
      <w:r w:rsidR="00C01610" w:rsidRPr="002356DF">
        <w:rPr>
          <w:rFonts w:ascii="Times New Roman" w:hAnsi="Times New Roman" w:cs="Times New Roman"/>
          <w:color w:val="000000" w:themeColor="text1"/>
          <w:sz w:val="24"/>
          <w:szCs w:val="24"/>
        </w:rPr>
        <w:t>ral (and, at times, disturbing</w:t>
      </w:r>
      <w:r w:rsidRPr="002356DF">
        <w:rPr>
          <w:rFonts w:ascii="Times New Roman" w:hAnsi="Times New Roman" w:cs="Times New Roman"/>
          <w:color w:val="000000" w:themeColor="text1"/>
          <w:sz w:val="24"/>
          <w:szCs w:val="24"/>
        </w:rPr>
        <w:t>) form of authenticity.  When combined with a lack of voice-over or music, such observational techniques create film that “</w:t>
      </w:r>
      <w:r w:rsidRPr="002356DF">
        <w:rPr>
          <w:rFonts w:ascii="Times New Roman" w:hAnsi="Times New Roman" w:cs="Times New Roman"/>
          <w:bCs/>
          <w:color w:val="000000" w:themeColor="text1"/>
          <w:sz w:val="24"/>
          <w:szCs w:val="24"/>
        </w:rPr>
        <w:t>appears to leave the driving to us” (Nichols).</w:t>
      </w:r>
      <w:r w:rsidRPr="002356DF">
        <w:rPr>
          <w:rStyle w:val="EndnoteReference"/>
          <w:rFonts w:ascii="Times New Roman" w:hAnsi="Times New Roman" w:cs="Times New Roman"/>
          <w:bCs/>
          <w:color w:val="000000" w:themeColor="text1"/>
          <w:sz w:val="24"/>
          <w:szCs w:val="24"/>
        </w:rPr>
        <w:endnoteReference w:id="5"/>
      </w:r>
      <w:r w:rsidRPr="002356DF">
        <w:rPr>
          <w:rFonts w:ascii="Times New Roman" w:hAnsi="Times New Roman" w:cs="Times New Roman"/>
          <w:bCs/>
          <w:color w:val="000000" w:themeColor="text1"/>
          <w:sz w:val="24"/>
          <w:szCs w:val="24"/>
        </w:rPr>
        <w:t xml:space="preserve"> </w:t>
      </w:r>
    </w:p>
    <w:p w:rsidR="00194B88" w:rsidRDefault="00194B88" w:rsidP="00194B88">
      <w:pPr>
        <w:spacing w:after="0" w:line="360" w:lineRule="auto"/>
        <w:rPr>
          <w:rFonts w:ascii="Times New Roman" w:hAnsi="Times New Roman" w:cs="Times New Roman"/>
          <w:color w:val="000000" w:themeColor="text1"/>
          <w:sz w:val="24"/>
          <w:szCs w:val="24"/>
        </w:rPr>
      </w:pPr>
    </w:p>
    <w:p w:rsidR="00194B88" w:rsidRDefault="00194B88" w:rsidP="00194B88">
      <w:pPr>
        <w:spacing w:after="0" w:line="360" w:lineRule="auto"/>
        <w:rPr>
          <w:rFonts w:ascii="Times New Roman" w:hAnsi="Times New Roman" w:cs="Times New Roman"/>
          <w:color w:val="000000" w:themeColor="text1"/>
          <w:sz w:val="24"/>
          <w:szCs w:val="24"/>
        </w:rPr>
      </w:pPr>
    </w:p>
    <w:p w:rsidR="008816C0" w:rsidRPr="002356DF" w:rsidRDefault="008816C0" w:rsidP="00194B88">
      <w:pPr>
        <w:spacing w:after="0" w:line="360" w:lineRule="auto"/>
        <w:rPr>
          <w:rFonts w:ascii="Times New Roman" w:hAnsi="Times New Roman" w:cs="Times New Roman"/>
          <w:bCs/>
          <w:color w:val="000000" w:themeColor="text1"/>
          <w:sz w:val="24"/>
          <w:szCs w:val="24"/>
        </w:rPr>
      </w:pPr>
      <w:r w:rsidRPr="002356DF">
        <w:rPr>
          <w:rFonts w:ascii="Times New Roman" w:hAnsi="Times New Roman" w:cs="Times New Roman"/>
          <w:color w:val="000000" w:themeColor="text1"/>
          <w:sz w:val="24"/>
          <w:szCs w:val="24"/>
        </w:rPr>
        <w:t xml:space="preserve">But </w:t>
      </w:r>
      <w:r w:rsidRPr="002356DF">
        <w:rPr>
          <w:rFonts w:ascii="Times New Roman" w:hAnsi="Times New Roman" w:cs="Times New Roman"/>
          <w:bCs/>
          <w:color w:val="000000" w:themeColor="text1"/>
          <w:sz w:val="24"/>
          <w:szCs w:val="24"/>
        </w:rPr>
        <w:t>what role does music have within the realist, unmediated aesthetic of such documentary practice? For many filmmakers, the answer is simple: it has no role. If nonfiction film must document, why place an outside voice against th</w:t>
      </w:r>
      <w:r w:rsidRPr="002356DF">
        <w:rPr>
          <w:rFonts w:ascii="Times New Roman" w:hAnsi="Times New Roman" w:cs="Times New Roman"/>
          <w:color w:val="000000" w:themeColor="text1"/>
          <w:sz w:val="24"/>
          <w:szCs w:val="24"/>
        </w:rPr>
        <w:t xml:space="preserve">e factual representation of the images? According to the dictates of </w:t>
      </w:r>
      <w:r w:rsidRPr="002356DF">
        <w:rPr>
          <w:rFonts w:ascii="Times New Roman" w:hAnsi="Times New Roman" w:cs="Times New Roman"/>
          <w:bCs/>
          <w:i/>
          <w:color w:val="000000" w:themeColor="text1"/>
          <w:sz w:val="24"/>
          <w:szCs w:val="24"/>
        </w:rPr>
        <w:t xml:space="preserve">cinéma </w:t>
      </w:r>
      <w:proofErr w:type="spellStart"/>
      <w:r w:rsidRPr="002356DF">
        <w:rPr>
          <w:rFonts w:ascii="Times New Roman" w:hAnsi="Times New Roman" w:cs="Times New Roman"/>
          <w:bCs/>
          <w:i/>
          <w:color w:val="000000" w:themeColor="text1"/>
          <w:sz w:val="24"/>
          <w:szCs w:val="24"/>
        </w:rPr>
        <w:t>vérité</w:t>
      </w:r>
      <w:proofErr w:type="spellEnd"/>
      <w:r w:rsidRPr="002356DF">
        <w:rPr>
          <w:rFonts w:ascii="Times New Roman" w:hAnsi="Times New Roman" w:cs="Times New Roman"/>
          <w:bCs/>
          <w:i/>
          <w:color w:val="000000" w:themeColor="text1"/>
          <w:sz w:val="24"/>
          <w:szCs w:val="24"/>
        </w:rPr>
        <w:t xml:space="preserve"> </w:t>
      </w:r>
      <w:r w:rsidRPr="002356DF">
        <w:rPr>
          <w:rFonts w:ascii="Times New Roman" w:hAnsi="Times New Roman" w:cs="Times New Roman"/>
          <w:bCs/>
          <w:color w:val="000000" w:themeColor="text1"/>
          <w:sz w:val="24"/>
          <w:szCs w:val="24"/>
        </w:rPr>
        <w:t>and direct cinema, for instance, only synchronous</w:t>
      </w:r>
      <w:r w:rsidR="005B1C1D" w:rsidRPr="002356DF">
        <w:rPr>
          <w:rFonts w:ascii="Times New Roman" w:hAnsi="Times New Roman" w:cs="Times New Roman"/>
          <w:bCs/>
          <w:color w:val="000000" w:themeColor="text1"/>
          <w:sz w:val="24"/>
          <w:szCs w:val="24"/>
        </w:rPr>
        <w:t>—or diegetic—</w:t>
      </w:r>
      <w:r w:rsidRPr="002356DF">
        <w:rPr>
          <w:rFonts w:ascii="Times New Roman" w:hAnsi="Times New Roman" w:cs="Times New Roman"/>
          <w:bCs/>
          <w:color w:val="000000" w:themeColor="text1"/>
          <w:sz w:val="24"/>
          <w:szCs w:val="24"/>
        </w:rPr>
        <w:t xml:space="preserve">sound </w:t>
      </w:r>
      <w:r w:rsidR="002A08F7" w:rsidRPr="002356DF">
        <w:rPr>
          <w:rFonts w:ascii="Times New Roman" w:hAnsi="Times New Roman" w:cs="Times New Roman"/>
          <w:bCs/>
          <w:color w:val="000000" w:themeColor="text1"/>
          <w:sz w:val="24"/>
          <w:szCs w:val="24"/>
        </w:rPr>
        <w:t>was</w:t>
      </w:r>
      <w:r w:rsidRPr="002356DF">
        <w:rPr>
          <w:rFonts w:ascii="Times New Roman" w:hAnsi="Times New Roman" w:cs="Times New Roman"/>
          <w:bCs/>
          <w:color w:val="000000" w:themeColor="text1"/>
          <w:sz w:val="24"/>
          <w:szCs w:val="24"/>
        </w:rPr>
        <w:t xml:space="preserve"> permissible: this could include music so long as it was created from within the film’s diegesis—think of Frederick Wiseman’s </w:t>
      </w:r>
      <w:proofErr w:type="spellStart"/>
      <w:r w:rsidRPr="002356DF">
        <w:rPr>
          <w:rFonts w:ascii="Times New Roman" w:hAnsi="Times New Roman" w:cs="Times New Roman"/>
          <w:i/>
          <w:color w:val="000000" w:themeColor="text1"/>
          <w:sz w:val="24"/>
          <w:szCs w:val="24"/>
        </w:rPr>
        <w:t>Titicut</w:t>
      </w:r>
      <w:proofErr w:type="spellEnd"/>
      <w:r w:rsidRPr="002356DF">
        <w:rPr>
          <w:rFonts w:ascii="Times New Roman" w:hAnsi="Times New Roman" w:cs="Times New Roman"/>
          <w:i/>
          <w:color w:val="000000" w:themeColor="text1"/>
          <w:sz w:val="24"/>
          <w:szCs w:val="24"/>
        </w:rPr>
        <w:t xml:space="preserve"> Follies</w:t>
      </w:r>
      <w:r w:rsidRPr="002356DF">
        <w:rPr>
          <w:rFonts w:ascii="Times New Roman" w:hAnsi="Times New Roman" w:cs="Times New Roman"/>
          <w:color w:val="000000" w:themeColor="text1"/>
          <w:sz w:val="24"/>
          <w:szCs w:val="24"/>
        </w:rPr>
        <w:t xml:space="preserve"> (1967), where the prisoners engage in various forms of music making (figure 1), </w:t>
      </w:r>
      <w:r w:rsidRPr="002356DF">
        <w:rPr>
          <w:rFonts w:ascii="Times New Roman" w:hAnsi="Times New Roman" w:cs="Times New Roman"/>
          <w:bCs/>
          <w:color w:val="000000" w:themeColor="text1"/>
          <w:sz w:val="24"/>
          <w:szCs w:val="24"/>
        </w:rPr>
        <w:t xml:space="preserve">Barbara </w:t>
      </w:r>
      <w:proofErr w:type="spellStart"/>
      <w:r w:rsidRPr="002356DF">
        <w:rPr>
          <w:rFonts w:ascii="Times New Roman" w:hAnsi="Times New Roman" w:cs="Times New Roman"/>
          <w:bCs/>
          <w:color w:val="000000" w:themeColor="text1"/>
          <w:sz w:val="24"/>
          <w:szCs w:val="24"/>
        </w:rPr>
        <w:t>Kopple's</w:t>
      </w:r>
      <w:proofErr w:type="spellEnd"/>
      <w:r w:rsidRPr="002356DF">
        <w:rPr>
          <w:rFonts w:ascii="Times New Roman" w:hAnsi="Times New Roman" w:cs="Times New Roman"/>
          <w:bCs/>
          <w:color w:val="000000" w:themeColor="text1"/>
          <w:sz w:val="24"/>
          <w:szCs w:val="24"/>
        </w:rPr>
        <w:t xml:space="preserve"> </w:t>
      </w:r>
      <w:r w:rsidRPr="002356DF">
        <w:rPr>
          <w:rFonts w:ascii="Times New Roman" w:hAnsi="Times New Roman" w:cs="Times New Roman"/>
          <w:bCs/>
          <w:i/>
          <w:color w:val="000000" w:themeColor="text1"/>
          <w:sz w:val="24"/>
          <w:szCs w:val="24"/>
        </w:rPr>
        <w:t xml:space="preserve">Harlan County U.S.A. </w:t>
      </w:r>
      <w:r w:rsidRPr="002356DF">
        <w:rPr>
          <w:rFonts w:ascii="Times New Roman" w:hAnsi="Times New Roman" w:cs="Times New Roman"/>
          <w:bCs/>
          <w:color w:val="000000" w:themeColor="text1"/>
          <w:sz w:val="24"/>
          <w:szCs w:val="24"/>
        </w:rPr>
        <w:t xml:space="preserve">(1976), in which diegetic folk music and songs by local artist Hazel Dickens highlight the plight of the miners, the rapping army recruits in Nick Broomfield and Joan Churchill's </w:t>
      </w:r>
      <w:r w:rsidRPr="002356DF">
        <w:rPr>
          <w:rFonts w:ascii="Times New Roman" w:hAnsi="Times New Roman" w:cs="Times New Roman"/>
          <w:bCs/>
          <w:i/>
          <w:color w:val="000000" w:themeColor="text1"/>
          <w:sz w:val="24"/>
          <w:szCs w:val="24"/>
        </w:rPr>
        <w:t>Soldier Girls</w:t>
      </w:r>
      <w:r w:rsidRPr="002356DF">
        <w:rPr>
          <w:rFonts w:ascii="Times New Roman" w:hAnsi="Times New Roman" w:cs="Times New Roman"/>
          <w:bCs/>
          <w:color w:val="000000" w:themeColor="text1"/>
          <w:sz w:val="24"/>
          <w:szCs w:val="24"/>
        </w:rPr>
        <w:t xml:space="preserve"> (1981) or, more recently, the guitar-playing soldier in </w:t>
      </w:r>
      <w:proofErr w:type="spellStart"/>
      <w:r w:rsidRPr="002356DF">
        <w:rPr>
          <w:rFonts w:ascii="Times New Roman" w:hAnsi="Times New Roman" w:cs="Times New Roman"/>
          <w:bCs/>
          <w:i/>
          <w:color w:val="000000" w:themeColor="text1"/>
          <w:sz w:val="24"/>
          <w:szCs w:val="24"/>
        </w:rPr>
        <w:t>Restrepo</w:t>
      </w:r>
      <w:proofErr w:type="spellEnd"/>
      <w:r w:rsidRPr="002356DF">
        <w:rPr>
          <w:rFonts w:ascii="Times New Roman" w:hAnsi="Times New Roman" w:cs="Times New Roman"/>
          <w:bCs/>
          <w:color w:val="000000" w:themeColor="text1"/>
          <w:sz w:val="24"/>
          <w:szCs w:val="24"/>
        </w:rPr>
        <w:t xml:space="preserve">.  </w:t>
      </w:r>
      <w:r w:rsidR="004560D4">
        <w:rPr>
          <w:rFonts w:ascii="Times New Roman" w:hAnsi="Times New Roman" w:cs="Times New Roman"/>
          <w:sz w:val="24"/>
          <w:szCs w:val="24"/>
        </w:rPr>
        <w:t xml:space="preserve">&lt;FIGURE 00_Rogers, Figure </w:t>
      </w:r>
      <w:r w:rsidR="004560D4" w:rsidRPr="004560D4">
        <w:rPr>
          <w:rFonts w:ascii="Times New Roman" w:hAnsi="Times New Roman" w:cs="Times New Roman"/>
          <w:sz w:val="24"/>
          <w:szCs w:val="24"/>
        </w:rPr>
        <w:t>1 HERE</w:t>
      </w:r>
      <w:proofErr w:type="gramStart"/>
      <w:r w:rsidR="004560D4" w:rsidRPr="004560D4">
        <w:rPr>
          <w:rFonts w:ascii="Times New Roman" w:hAnsi="Times New Roman" w:cs="Times New Roman"/>
          <w:sz w:val="24"/>
          <w:szCs w:val="24"/>
        </w:rPr>
        <w:t xml:space="preserve">&gt;  </w:t>
      </w:r>
      <w:r w:rsidRPr="004560D4">
        <w:rPr>
          <w:rFonts w:ascii="Times New Roman" w:hAnsi="Times New Roman" w:cs="Times New Roman"/>
          <w:bCs/>
          <w:color w:val="000000" w:themeColor="text1"/>
          <w:sz w:val="24"/>
          <w:szCs w:val="24"/>
        </w:rPr>
        <w:t>By</w:t>
      </w:r>
      <w:proofErr w:type="gramEnd"/>
      <w:r w:rsidRPr="002356DF">
        <w:rPr>
          <w:rFonts w:ascii="Times New Roman" w:hAnsi="Times New Roman" w:cs="Times New Roman"/>
          <w:bCs/>
          <w:color w:val="000000" w:themeColor="text1"/>
          <w:sz w:val="24"/>
          <w:szCs w:val="24"/>
        </w:rPr>
        <w:t xml:space="preserve"> contrast, </w:t>
      </w:r>
      <w:r w:rsidRPr="002356DF">
        <w:rPr>
          <w:rFonts w:ascii="Times New Roman" w:hAnsi="Times New Roman" w:cs="Times New Roman"/>
          <w:color w:val="000000" w:themeColor="text1"/>
          <w:sz w:val="24"/>
          <w:szCs w:val="24"/>
        </w:rPr>
        <w:t xml:space="preserve">dramatic—or nondiegetic soundtrack music—as an element of postproduction, is an addition that can jar with the present tense of nonfiction filmmaking.  </w:t>
      </w:r>
      <w:r w:rsidRPr="002356DF">
        <w:rPr>
          <w:rFonts w:ascii="Times New Roman" w:hAnsi="Times New Roman" w:cs="Times New Roman"/>
          <w:bCs/>
          <w:color w:val="000000" w:themeColor="text1"/>
          <w:sz w:val="24"/>
          <w:szCs w:val="24"/>
        </w:rPr>
        <w:t xml:space="preserve">Although source music has always been employed, then, dramatic music is less common. It is feared that </w:t>
      </w:r>
      <w:r w:rsidRPr="002356DF">
        <w:rPr>
          <w:rFonts w:ascii="Times New Roman" w:hAnsi="Times New Roman" w:cs="Times New Roman"/>
          <w:color w:val="000000" w:themeColor="text1"/>
          <w:sz w:val="24"/>
          <w:szCs w:val="24"/>
        </w:rPr>
        <w:t xml:space="preserve">music may contradict the apparent spontaneity and naturalism of the documentary aesthetic. </w:t>
      </w:r>
      <w:r w:rsidRPr="002356DF">
        <w:rPr>
          <w:rFonts w:ascii="Times New Roman" w:hAnsi="Times New Roman" w:cs="Times New Roman"/>
          <w:bCs/>
          <w:color w:val="000000" w:themeColor="text1"/>
          <w:sz w:val="24"/>
          <w:szCs w:val="24"/>
        </w:rPr>
        <w:t xml:space="preserve">Although </w:t>
      </w:r>
      <w:r w:rsidRPr="002356DF">
        <w:rPr>
          <w:rFonts w:ascii="Times New Roman" w:hAnsi="Times New Roman" w:cs="Times New Roman"/>
          <w:color w:val="000000" w:themeColor="text1"/>
          <w:sz w:val="24"/>
          <w:szCs w:val="24"/>
        </w:rPr>
        <w:t xml:space="preserve">Stan </w:t>
      </w:r>
      <w:proofErr w:type="spellStart"/>
      <w:r w:rsidRPr="002356DF">
        <w:rPr>
          <w:rFonts w:ascii="Times New Roman" w:hAnsi="Times New Roman" w:cs="Times New Roman"/>
          <w:color w:val="000000" w:themeColor="text1"/>
          <w:sz w:val="24"/>
          <w:szCs w:val="24"/>
        </w:rPr>
        <w:t>Neuman</w:t>
      </w:r>
      <w:proofErr w:type="spellEnd"/>
      <w:r w:rsidRPr="002356DF">
        <w:rPr>
          <w:rFonts w:ascii="Times New Roman" w:hAnsi="Times New Roman" w:cs="Times New Roman"/>
          <w:color w:val="000000" w:themeColor="text1"/>
          <w:sz w:val="24"/>
          <w:szCs w:val="24"/>
        </w:rPr>
        <w:t xml:space="preserve"> has made several documentaries that make use of music, for instance, he has also made others “where there’s </w:t>
      </w:r>
      <w:r w:rsidRPr="002356DF">
        <w:rPr>
          <w:rFonts w:ascii="Times New Roman" w:hAnsi="Times New Roman" w:cs="Times New Roman"/>
          <w:color w:val="000000" w:themeColor="text1"/>
          <w:sz w:val="24"/>
          <w:szCs w:val="24"/>
        </w:rPr>
        <w:lastRenderedPageBreak/>
        <w:t>very little, because I think the documentary image doesn’t support music that well. Music within a documentary tends to diminish the image.”</w:t>
      </w:r>
      <w:r w:rsidRPr="002356DF">
        <w:rPr>
          <w:rStyle w:val="EndnoteReference"/>
          <w:rFonts w:ascii="Times New Roman" w:hAnsi="Times New Roman" w:cs="Times New Roman"/>
          <w:color w:val="000000" w:themeColor="text1"/>
          <w:sz w:val="24"/>
          <w:szCs w:val="24"/>
        </w:rPr>
        <w:endnoteReference w:id="6"/>
      </w:r>
      <w:r w:rsidRPr="002356DF">
        <w:rPr>
          <w:rFonts w:ascii="Times New Roman" w:hAnsi="Times New Roman" w:cs="Times New Roman"/>
          <w:color w:val="000000" w:themeColor="text1"/>
          <w:sz w:val="24"/>
          <w:szCs w:val="24"/>
        </w:rPr>
        <w:t xml:space="preserve"> Michel </w:t>
      </w:r>
      <w:proofErr w:type="spellStart"/>
      <w:r w:rsidRPr="002356DF">
        <w:rPr>
          <w:rFonts w:ascii="Times New Roman" w:hAnsi="Times New Roman" w:cs="Times New Roman"/>
          <w:color w:val="000000" w:themeColor="text1"/>
          <w:sz w:val="24"/>
          <w:szCs w:val="24"/>
        </w:rPr>
        <w:t>Brault</w:t>
      </w:r>
      <w:proofErr w:type="spellEnd"/>
      <w:r w:rsidRPr="002356DF">
        <w:rPr>
          <w:rFonts w:ascii="Times New Roman" w:hAnsi="Times New Roman" w:cs="Times New Roman"/>
          <w:color w:val="000000" w:themeColor="text1"/>
          <w:sz w:val="24"/>
          <w:szCs w:val="24"/>
        </w:rPr>
        <w:t xml:space="preserve">, direct cinema pioneer and cameraman for </w:t>
      </w:r>
      <w:r w:rsidRPr="002356DF">
        <w:rPr>
          <w:rFonts w:ascii="Times New Roman" w:hAnsi="Times New Roman" w:cs="Times New Roman"/>
          <w:i/>
          <w:color w:val="000000" w:themeColor="text1"/>
          <w:sz w:val="24"/>
          <w:szCs w:val="24"/>
        </w:rPr>
        <w:t>Chronicle of a Summer</w:t>
      </w:r>
      <w:r w:rsidRPr="002356DF">
        <w:rPr>
          <w:rFonts w:ascii="Times New Roman" w:hAnsi="Times New Roman" w:cs="Times New Roman"/>
          <w:color w:val="000000" w:themeColor="text1"/>
          <w:sz w:val="24"/>
          <w:szCs w:val="24"/>
        </w:rPr>
        <w:t xml:space="preserve"> (Jean </w:t>
      </w:r>
      <w:proofErr w:type="spellStart"/>
      <w:r w:rsidRPr="002356DF">
        <w:rPr>
          <w:rFonts w:ascii="Times New Roman" w:hAnsi="Times New Roman" w:cs="Times New Roman"/>
          <w:color w:val="000000" w:themeColor="text1"/>
          <w:sz w:val="24"/>
          <w:szCs w:val="24"/>
        </w:rPr>
        <w:t>Rouch</w:t>
      </w:r>
      <w:proofErr w:type="spellEnd"/>
      <w:r w:rsidRPr="002356DF">
        <w:rPr>
          <w:rFonts w:ascii="Times New Roman" w:hAnsi="Times New Roman" w:cs="Times New Roman"/>
          <w:color w:val="000000" w:themeColor="text1"/>
          <w:sz w:val="24"/>
          <w:szCs w:val="24"/>
        </w:rPr>
        <w:t xml:space="preserve">, 1960), is even more clear in his dislike for dramatic scoring, explaining that for him, “Music is an interpretation, it’s the filmmaker who says, </w:t>
      </w:r>
      <w:proofErr w:type="gramStart"/>
      <w:r w:rsidRPr="002356DF">
        <w:rPr>
          <w:rFonts w:ascii="Times New Roman" w:hAnsi="Times New Roman" w:cs="Times New Roman"/>
          <w:color w:val="000000" w:themeColor="text1"/>
          <w:sz w:val="24"/>
          <w:szCs w:val="24"/>
        </w:rPr>
        <w:t>alright</w:t>
      </w:r>
      <w:proofErr w:type="gramEnd"/>
      <w:r w:rsidRPr="002356DF">
        <w:rPr>
          <w:rFonts w:ascii="Times New Roman" w:hAnsi="Times New Roman" w:cs="Times New Roman"/>
          <w:color w:val="000000" w:themeColor="text1"/>
          <w:sz w:val="24"/>
          <w:szCs w:val="24"/>
        </w:rPr>
        <w:t xml:space="preserve"> I’m going to make you listen to music here on top of these images to create a certain impression. It’s impressionism. I don’t think documentary is a form of impressionism. </w:t>
      </w:r>
      <w:proofErr w:type="gramStart"/>
      <w:r w:rsidRPr="002356DF">
        <w:rPr>
          <w:rFonts w:ascii="Times New Roman" w:hAnsi="Times New Roman" w:cs="Times New Roman"/>
          <w:color w:val="000000" w:themeColor="text1"/>
          <w:sz w:val="24"/>
          <w:szCs w:val="24"/>
        </w:rPr>
        <w:t>It’s</w:t>
      </w:r>
      <w:proofErr w:type="gramEnd"/>
      <w:r w:rsidRPr="002356DF">
        <w:rPr>
          <w:rFonts w:ascii="Times New Roman" w:hAnsi="Times New Roman" w:cs="Times New Roman"/>
          <w:color w:val="000000" w:themeColor="text1"/>
          <w:sz w:val="24"/>
          <w:szCs w:val="24"/>
        </w:rPr>
        <w:t xml:space="preserve"> realism, and music has no place there.”</w:t>
      </w:r>
      <w:r w:rsidRPr="002356DF">
        <w:rPr>
          <w:rStyle w:val="EndnoteReference"/>
          <w:rFonts w:ascii="Times New Roman" w:hAnsi="Times New Roman" w:cs="Times New Roman"/>
          <w:color w:val="000000" w:themeColor="text1"/>
          <w:sz w:val="24"/>
          <w:szCs w:val="24"/>
        </w:rPr>
        <w:endnoteReference w:id="7"/>
      </w:r>
      <w:r w:rsidRPr="002356DF">
        <w:rPr>
          <w:rFonts w:ascii="Times New Roman" w:hAnsi="Times New Roman" w:cs="Times New Roman"/>
          <w:color w:val="000000" w:themeColor="text1"/>
          <w:sz w:val="24"/>
          <w:szCs w:val="24"/>
        </w:rPr>
        <w:t xml:space="preserve"> </w:t>
      </w:r>
      <w:proofErr w:type="spellStart"/>
      <w:r w:rsidRPr="002356DF">
        <w:rPr>
          <w:rFonts w:ascii="Times New Roman" w:hAnsi="Times New Roman" w:cs="Times New Roman"/>
          <w:color w:val="000000" w:themeColor="text1"/>
          <w:sz w:val="24"/>
          <w:szCs w:val="24"/>
        </w:rPr>
        <w:t>Brault’s</w:t>
      </w:r>
      <w:proofErr w:type="spellEnd"/>
      <w:r w:rsidRPr="002356DF">
        <w:rPr>
          <w:rFonts w:ascii="Times New Roman" w:hAnsi="Times New Roman" w:cs="Times New Roman"/>
          <w:color w:val="000000" w:themeColor="text1"/>
          <w:sz w:val="24"/>
          <w:szCs w:val="24"/>
        </w:rPr>
        <w:t xml:space="preserve"> separation of realism (he was a promoter of the hand-held camera) from sonic representation is misguided in several ways. First, documentary may be underpinned by a realist aesthetic, but it often remains persuasive, subjective, emotional and narrative. As soon as an aesthetic decision is made, the line between the real and the fictional begins to flex. Second, our understanding of realism in relation to sound and music in the digital age has become highly complex. Ubiquitous music in our everyday lives, in shops, on TV and on mobile media has highly attuned our sonic awareness. In addition, the saturation of music in fiction cinema has formed audiences highly accomplished in processing images with the help of musical signification. Lastly, music in film is one of the most powerful illusory persuaders that what we are watching is, in fact, yet rather paradoxically, as real as possible. Unlike fiction film, documentary rarely tries to conceal itself as a constructed product. The role of music, as it is understood by many mainstream fiction directors and composers, is therefore obsolete and can “diminish” the “realism” being presented: an audience doesn’t need to buy into the fiction of the images. However, although pertaining to an “impression of authenticity”, documentary film is, for many, about persuasion. And the emotion, historical referents and rhythmic persuasion of music makes the use of creative sound an extraordinarily compelling device for </w:t>
      </w:r>
      <w:r w:rsidR="009F6C46" w:rsidRPr="002356DF">
        <w:rPr>
          <w:rFonts w:ascii="Times New Roman" w:hAnsi="Times New Roman" w:cs="Times New Roman"/>
          <w:color w:val="000000" w:themeColor="text1"/>
          <w:sz w:val="24"/>
          <w:szCs w:val="24"/>
        </w:rPr>
        <w:t xml:space="preserve">many </w:t>
      </w:r>
      <w:r w:rsidRPr="002356DF">
        <w:rPr>
          <w:rFonts w:ascii="Times New Roman" w:hAnsi="Times New Roman" w:cs="Times New Roman"/>
          <w:color w:val="000000" w:themeColor="text1"/>
          <w:sz w:val="24"/>
          <w:szCs w:val="24"/>
        </w:rPr>
        <w:t>nonfiction filmmakers.</w:t>
      </w:r>
    </w:p>
    <w:p w:rsidR="00194B88" w:rsidRDefault="00194B88" w:rsidP="00194B88">
      <w:pPr>
        <w:spacing w:after="0" w:line="360" w:lineRule="auto"/>
        <w:rPr>
          <w:rFonts w:ascii="Times New Roman" w:hAnsi="Times New Roman" w:cs="Times New Roman"/>
          <w:color w:val="000000" w:themeColor="text1"/>
          <w:sz w:val="24"/>
          <w:szCs w:val="24"/>
        </w:rPr>
      </w:pPr>
    </w:p>
    <w:p w:rsidR="00194B88" w:rsidRDefault="00194B88" w:rsidP="00194B88">
      <w:pPr>
        <w:spacing w:after="0" w:line="360" w:lineRule="auto"/>
        <w:rPr>
          <w:rFonts w:ascii="Times New Roman" w:hAnsi="Times New Roman" w:cs="Times New Roman"/>
          <w:color w:val="000000" w:themeColor="text1"/>
          <w:sz w:val="24"/>
          <w:szCs w:val="24"/>
        </w:rPr>
      </w:pPr>
    </w:p>
    <w:p w:rsidR="008816C0" w:rsidRPr="002356DF" w:rsidRDefault="008816C0" w:rsidP="00194B88">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Of course, music does not stand alone in its ability to add a creative, transformational adjunct to the profilmic image.  Despite techniques to give the illusion of non-interference, in truth most documentarians exercise a great deal of control over the variables of any given situation.  For this reason, Werner Herzog, a director proficient in both fiction and documentary styles, has often warned that “the word ‘documentary’ should be handled with care”.</w:t>
      </w:r>
      <w:r w:rsidRPr="002356DF">
        <w:rPr>
          <w:rStyle w:val="EndnoteReference"/>
          <w:rFonts w:ascii="Times New Roman" w:hAnsi="Times New Roman" w:cs="Times New Roman"/>
          <w:color w:val="000000" w:themeColor="text1"/>
          <w:sz w:val="24"/>
          <w:szCs w:val="24"/>
        </w:rPr>
        <w:endnoteReference w:id="8"/>
      </w:r>
      <w:r w:rsidRPr="002356DF">
        <w:rPr>
          <w:rFonts w:ascii="Times New Roman" w:hAnsi="Times New Roman" w:cs="Times New Roman"/>
          <w:color w:val="000000" w:themeColor="text1"/>
          <w:sz w:val="24"/>
          <w:szCs w:val="24"/>
        </w:rPr>
        <w:t xml:space="preserve">  Non-intervention, even in the fly-on-the-wall style, is always compromised: the choice or shot, angle, focus, point-of-view; the lingering camera; the ways in which those being filmed change their behaviour when </w:t>
      </w:r>
      <w:r w:rsidR="00A71369" w:rsidRPr="002356DF">
        <w:rPr>
          <w:rFonts w:ascii="Times New Roman" w:hAnsi="Times New Roman" w:cs="Times New Roman"/>
          <w:color w:val="000000" w:themeColor="text1"/>
          <w:sz w:val="24"/>
          <w:szCs w:val="24"/>
        </w:rPr>
        <w:t>confronted with</w:t>
      </w:r>
      <w:r w:rsidRPr="002356DF">
        <w:rPr>
          <w:rFonts w:ascii="Times New Roman" w:hAnsi="Times New Roman" w:cs="Times New Roman"/>
          <w:color w:val="000000" w:themeColor="text1"/>
          <w:sz w:val="24"/>
          <w:szCs w:val="24"/>
        </w:rPr>
        <w:t xml:space="preserve"> a camera, however small and </w:t>
      </w:r>
      <w:r w:rsidRPr="002356DF">
        <w:rPr>
          <w:rFonts w:ascii="Times New Roman" w:hAnsi="Times New Roman" w:cs="Times New Roman"/>
          <w:color w:val="000000" w:themeColor="text1"/>
          <w:sz w:val="24"/>
          <w:szCs w:val="24"/>
        </w:rPr>
        <w:lastRenderedPageBreak/>
        <w:t xml:space="preserve">discrete; and the creation of dramatic trajectories and character development in the editing room. Such interventions belie, at various levels, a creative directorial presence. Because of this, other directors have considered an objective viewpoint impossible to achieve and have aimed instead for a more poetic relationship with their subject matter: “I really don’t believe in </w:t>
      </w:r>
      <w:r w:rsidRPr="002356DF">
        <w:rPr>
          <w:rFonts w:ascii="Times New Roman" w:hAnsi="Times New Roman" w:cs="Times New Roman"/>
          <w:i/>
          <w:color w:val="000000" w:themeColor="text1"/>
          <w:sz w:val="24"/>
          <w:szCs w:val="24"/>
        </w:rPr>
        <w:t xml:space="preserve">cinéma </w:t>
      </w:r>
      <w:proofErr w:type="spellStart"/>
      <w:r w:rsidRPr="002356DF">
        <w:rPr>
          <w:rFonts w:ascii="Times New Roman" w:hAnsi="Times New Roman" w:cs="Times New Roman"/>
          <w:i/>
          <w:color w:val="000000" w:themeColor="text1"/>
          <w:sz w:val="24"/>
          <w:szCs w:val="24"/>
        </w:rPr>
        <w:t>vérité</w:t>
      </w:r>
      <w:proofErr w:type="spellEnd"/>
      <w:r w:rsidRPr="002356DF">
        <w:rPr>
          <w:rFonts w:ascii="Times New Roman" w:hAnsi="Times New Roman" w:cs="Times New Roman"/>
          <w:color w:val="000000" w:themeColor="text1"/>
          <w:sz w:val="24"/>
          <w:szCs w:val="24"/>
        </w:rPr>
        <w:t xml:space="preserve">”, claims </w:t>
      </w:r>
      <w:r w:rsidRPr="002356DF">
        <w:rPr>
          <w:rStyle w:val="st1"/>
          <w:rFonts w:ascii="Times New Roman" w:hAnsi="Times New Roman" w:cs="Times New Roman"/>
          <w:color w:val="000000" w:themeColor="text1"/>
          <w:sz w:val="24"/>
          <w:szCs w:val="24"/>
        </w:rPr>
        <w:t xml:space="preserve">Agnès </w:t>
      </w:r>
      <w:r w:rsidRPr="002356DF">
        <w:rPr>
          <w:rFonts w:ascii="Times New Roman" w:hAnsi="Times New Roman" w:cs="Times New Roman"/>
          <w:color w:val="000000" w:themeColor="text1"/>
          <w:sz w:val="24"/>
          <w:szCs w:val="24"/>
        </w:rPr>
        <w:t xml:space="preserve">Varda; “instead I believe in a sort of </w:t>
      </w:r>
      <w:r w:rsidRPr="002356DF">
        <w:rPr>
          <w:rFonts w:ascii="Times New Roman" w:hAnsi="Times New Roman" w:cs="Times New Roman"/>
          <w:i/>
          <w:iCs/>
          <w:color w:val="000000" w:themeColor="text1"/>
          <w:sz w:val="24"/>
          <w:szCs w:val="24"/>
        </w:rPr>
        <w:t>cinéma mensonge</w:t>
      </w:r>
      <w:r w:rsidR="005B56F6" w:rsidRPr="002356DF">
        <w:rPr>
          <w:rFonts w:ascii="Times New Roman" w:hAnsi="Times New Roman" w:cs="Times New Roman"/>
          <w:color w:val="000000" w:themeColor="text1"/>
          <w:sz w:val="24"/>
          <w:szCs w:val="24"/>
        </w:rPr>
        <w:t>”</w:t>
      </w:r>
      <w:r w:rsidRPr="002356DF">
        <w:rPr>
          <w:rFonts w:ascii="Times New Roman" w:hAnsi="Times New Roman" w:cs="Times New Roman"/>
          <w:color w:val="000000" w:themeColor="text1"/>
          <w:sz w:val="24"/>
          <w:szCs w:val="24"/>
        </w:rPr>
        <w:t>.</w:t>
      </w:r>
      <w:r w:rsidRPr="002356DF">
        <w:rPr>
          <w:rStyle w:val="EndnoteReference"/>
          <w:rFonts w:ascii="Times New Roman" w:hAnsi="Times New Roman" w:cs="Times New Roman"/>
          <w:color w:val="000000" w:themeColor="text1"/>
          <w:sz w:val="24"/>
          <w:szCs w:val="24"/>
        </w:rPr>
        <w:endnoteReference w:id="9"/>
      </w:r>
      <w:r w:rsidRPr="002356DF">
        <w:rPr>
          <w:rFonts w:ascii="Times New Roman" w:hAnsi="Times New Roman" w:cs="Times New Roman"/>
          <w:color w:val="000000" w:themeColor="text1"/>
          <w:sz w:val="24"/>
          <w:szCs w:val="24"/>
        </w:rPr>
        <w:t xml:space="preserve"> </w:t>
      </w:r>
      <w:r w:rsidR="007D0DC8" w:rsidRPr="002356DF">
        <w:rPr>
          <w:rFonts w:ascii="Times New Roman" w:hAnsi="Times New Roman" w:cs="Times New Roman"/>
          <w:color w:val="000000" w:themeColor="text1"/>
          <w:sz w:val="24"/>
          <w:szCs w:val="24"/>
        </w:rPr>
        <w:t>Errol Morris</w:t>
      </w:r>
      <w:r w:rsidR="007E122B" w:rsidRPr="002356DF">
        <w:rPr>
          <w:rFonts w:ascii="Times New Roman" w:hAnsi="Times New Roman" w:cs="Times New Roman"/>
          <w:color w:val="000000" w:themeColor="text1"/>
          <w:sz w:val="24"/>
          <w:szCs w:val="24"/>
        </w:rPr>
        <w:t xml:space="preserve"> embrace</w:t>
      </w:r>
      <w:r w:rsidR="00602373" w:rsidRPr="002356DF">
        <w:rPr>
          <w:rFonts w:ascii="Times New Roman" w:hAnsi="Times New Roman" w:cs="Times New Roman"/>
          <w:color w:val="000000" w:themeColor="text1"/>
          <w:sz w:val="24"/>
          <w:szCs w:val="24"/>
        </w:rPr>
        <w:t>d</w:t>
      </w:r>
      <w:r w:rsidR="007E122B" w:rsidRPr="002356DF">
        <w:rPr>
          <w:rFonts w:ascii="Times New Roman" w:hAnsi="Times New Roman" w:cs="Times New Roman"/>
          <w:color w:val="000000" w:themeColor="text1"/>
          <w:sz w:val="24"/>
          <w:szCs w:val="24"/>
        </w:rPr>
        <w:t xml:space="preserve"> the idea of a </w:t>
      </w:r>
      <w:r w:rsidR="007E122B" w:rsidRPr="002356DF">
        <w:rPr>
          <w:rFonts w:ascii="Times New Roman" w:hAnsi="Times New Roman" w:cs="Times New Roman"/>
          <w:i/>
          <w:iCs/>
          <w:color w:val="000000" w:themeColor="text1"/>
          <w:sz w:val="24"/>
          <w:szCs w:val="24"/>
        </w:rPr>
        <w:t>cinéma mensonge</w:t>
      </w:r>
      <w:r w:rsidR="007D0DC8" w:rsidRPr="002356DF">
        <w:rPr>
          <w:rFonts w:ascii="Times New Roman" w:hAnsi="Times New Roman" w:cs="Times New Roman"/>
          <w:color w:val="000000" w:themeColor="text1"/>
          <w:sz w:val="24"/>
          <w:szCs w:val="24"/>
        </w:rPr>
        <w:t xml:space="preserve"> i</w:t>
      </w:r>
      <w:r w:rsidRPr="002356DF">
        <w:rPr>
          <w:rFonts w:ascii="Times New Roman" w:hAnsi="Times New Roman" w:cs="Times New Roman"/>
          <w:color w:val="000000" w:themeColor="text1"/>
          <w:sz w:val="24"/>
          <w:szCs w:val="24"/>
        </w:rPr>
        <w:t xml:space="preserve">n his 1978 film about a pet cemetery business, </w:t>
      </w:r>
      <w:r w:rsidRPr="002356DF">
        <w:rPr>
          <w:rFonts w:ascii="Times New Roman" w:hAnsi="Times New Roman" w:cs="Times New Roman"/>
          <w:i/>
          <w:color w:val="000000" w:themeColor="text1"/>
          <w:sz w:val="24"/>
          <w:szCs w:val="24"/>
        </w:rPr>
        <w:t>Gates of Heaven</w:t>
      </w:r>
      <w:r w:rsidRPr="002356DF">
        <w:rPr>
          <w:rFonts w:ascii="Times New Roman" w:hAnsi="Times New Roman" w:cs="Times New Roman"/>
          <w:color w:val="000000" w:themeColor="text1"/>
          <w:sz w:val="24"/>
          <w:szCs w:val="24"/>
        </w:rPr>
        <w:t xml:space="preserve">, </w:t>
      </w:r>
      <w:r w:rsidR="007E122B" w:rsidRPr="002356DF">
        <w:rPr>
          <w:rFonts w:ascii="Times New Roman" w:hAnsi="Times New Roman" w:cs="Times New Roman"/>
          <w:color w:val="000000" w:themeColor="text1"/>
          <w:sz w:val="24"/>
          <w:szCs w:val="24"/>
        </w:rPr>
        <w:t xml:space="preserve">for instance, when he </w:t>
      </w:r>
      <w:r w:rsidRPr="002356DF">
        <w:rPr>
          <w:rFonts w:ascii="Times New Roman" w:hAnsi="Times New Roman" w:cs="Times New Roman"/>
          <w:color w:val="000000" w:themeColor="text1"/>
          <w:sz w:val="24"/>
          <w:szCs w:val="24"/>
        </w:rPr>
        <w:t>designed an office for one of the cremation bosses that existed only as “part of his fantasy world”, giving us not what was actually there, but rather providing a glimpse into the mind of one of the key protagonists.</w:t>
      </w:r>
      <w:r w:rsidRPr="002356DF">
        <w:rPr>
          <w:rStyle w:val="EndnoteReference"/>
          <w:rFonts w:ascii="Times New Roman" w:hAnsi="Times New Roman" w:cs="Times New Roman"/>
          <w:color w:val="000000" w:themeColor="text1"/>
          <w:sz w:val="24"/>
          <w:szCs w:val="24"/>
        </w:rPr>
        <w:endnoteReference w:id="10"/>
      </w:r>
    </w:p>
    <w:p w:rsidR="00194B88" w:rsidRDefault="00194B88" w:rsidP="0001352E">
      <w:pPr>
        <w:spacing w:after="0" w:line="360" w:lineRule="auto"/>
        <w:rPr>
          <w:rFonts w:ascii="Times New Roman" w:hAnsi="Times New Roman" w:cs="Times New Roman"/>
          <w:color w:val="000000" w:themeColor="text1"/>
          <w:sz w:val="24"/>
          <w:szCs w:val="24"/>
        </w:rPr>
      </w:pPr>
    </w:p>
    <w:p w:rsidR="00194B88" w:rsidRDefault="00194B88" w:rsidP="0001352E">
      <w:pPr>
        <w:spacing w:after="0" w:line="360" w:lineRule="auto"/>
        <w:rPr>
          <w:rFonts w:ascii="Times New Roman" w:hAnsi="Times New Roman" w:cs="Times New Roman"/>
          <w:color w:val="000000" w:themeColor="text1"/>
          <w:sz w:val="24"/>
          <w:szCs w:val="24"/>
        </w:rPr>
      </w:pPr>
    </w:p>
    <w:p w:rsidR="008816C0" w:rsidRPr="002356DF" w:rsidRDefault="008816C0" w:rsidP="0001352E">
      <w:pPr>
        <w:spacing w:after="0" w:line="360" w:lineRule="auto"/>
        <w:rPr>
          <w:rFonts w:ascii="Times New Roman" w:hAnsi="Times New Roman" w:cs="Times New Roman"/>
          <w:bCs/>
          <w:color w:val="000000" w:themeColor="text1"/>
          <w:sz w:val="24"/>
          <w:szCs w:val="24"/>
        </w:rPr>
      </w:pPr>
      <w:r w:rsidRPr="002356DF">
        <w:rPr>
          <w:rFonts w:ascii="Times New Roman" w:hAnsi="Times New Roman" w:cs="Times New Roman"/>
          <w:color w:val="000000" w:themeColor="text1"/>
          <w:sz w:val="24"/>
          <w:szCs w:val="24"/>
        </w:rPr>
        <w:t xml:space="preserve">The difficulties of objective representation have provided the starting point for many theoretical explorations into the documentary aesthetic, from </w:t>
      </w:r>
      <w:r w:rsidRPr="002356DF">
        <w:rPr>
          <w:rFonts w:ascii="Times New Roman" w:hAnsi="Times New Roman" w:cs="Times New Roman"/>
          <w:bCs/>
          <w:color w:val="000000" w:themeColor="text1"/>
          <w:sz w:val="24"/>
          <w:szCs w:val="24"/>
        </w:rPr>
        <w:t>John Grierson’s famous promotion of documentary in the 1930s as the “creative treatment of actuality”, to Nichols’s understanding of the form as a “representation of the world we already occupy” rather than as a “</w:t>
      </w:r>
      <w:r w:rsidRPr="002356DF">
        <w:rPr>
          <w:rFonts w:ascii="Times New Roman" w:hAnsi="Times New Roman" w:cs="Times New Roman"/>
          <w:bCs/>
          <w:i/>
          <w:color w:val="000000" w:themeColor="text1"/>
          <w:sz w:val="24"/>
          <w:szCs w:val="24"/>
        </w:rPr>
        <w:t>reproduction</w:t>
      </w:r>
      <w:r w:rsidRPr="002356DF">
        <w:rPr>
          <w:rFonts w:ascii="Times New Roman" w:hAnsi="Times New Roman" w:cs="Times New Roman"/>
          <w:bCs/>
          <w:color w:val="000000" w:themeColor="text1"/>
          <w:sz w:val="24"/>
          <w:szCs w:val="24"/>
        </w:rPr>
        <w:t>” of it:</w:t>
      </w:r>
      <w:r w:rsidRPr="002356DF">
        <w:rPr>
          <w:rStyle w:val="EndnoteReference"/>
          <w:rFonts w:ascii="Times New Roman" w:hAnsi="Times New Roman" w:cs="Times New Roman"/>
          <w:bCs/>
          <w:color w:val="000000" w:themeColor="text1"/>
          <w:sz w:val="24"/>
          <w:szCs w:val="24"/>
        </w:rPr>
        <w:endnoteReference w:id="11"/>
      </w:r>
      <w:r w:rsidRPr="002356DF">
        <w:rPr>
          <w:rFonts w:ascii="Times New Roman" w:hAnsi="Times New Roman" w:cs="Times New Roman"/>
          <w:bCs/>
          <w:color w:val="000000" w:themeColor="text1"/>
          <w:sz w:val="24"/>
          <w:szCs w:val="24"/>
        </w:rPr>
        <w:t xml:space="preserve"> </w:t>
      </w:r>
    </w:p>
    <w:p w:rsidR="008816C0" w:rsidRPr="002356DF" w:rsidRDefault="008816C0" w:rsidP="0001352E">
      <w:pPr>
        <w:spacing w:after="0" w:line="360" w:lineRule="auto"/>
        <w:rPr>
          <w:rFonts w:ascii="Times New Roman" w:hAnsi="Times New Roman" w:cs="Times New Roman"/>
          <w:bCs/>
          <w:color w:val="000000" w:themeColor="text1"/>
          <w:sz w:val="24"/>
          <w:szCs w:val="24"/>
        </w:rPr>
      </w:pPr>
    </w:p>
    <w:p w:rsidR="008816C0" w:rsidRPr="002356DF" w:rsidRDefault="008816C0" w:rsidP="0001352E">
      <w:pPr>
        <w:spacing w:after="0" w:line="360" w:lineRule="auto"/>
        <w:ind w:left="720"/>
        <w:rPr>
          <w:rFonts w:ascii="Times New Roman" w:hAnsi="Times New Roman" w:cs="Times New Roman"/>
          <w:bCs/>
          <w:color w:val="000000" w:themeColor="text1"/>
          <w:sz w:val="20"/>
          <w:szCs w:val="20"/>
        </w:rPr>
      </w:pPr>
      <w:r w:rsidRPr="002356DF">
        <w:rPr>
          <w:rFonts w:ascii="Times New Roman" w:hAnsi="Times New Roman" w:cs="Times New Roman"/>
          <w:bCs/>
          <w:color w:val="000000" w:themeColor="text1"/>
          <w:sz w:val="20"/>
          <w:szCs w:val="20"/>
        </w:rPr>
        <w:t xml:space="preserve">Were documentary a </w:t>
      </w:r>
      <w:r w:rsidRPr="002356DF">
        <w:rPr>
          <w:rFonts w:ascii="Times New Roman" w:hAnsi="Times New Roman" w:cs="Times New Roman"/>
          <w:bCs/>
          <w:i/>
          <w:color w:val="000000" w:themeColor="text1"/>
          <w:sz w:val="20"/>
          <w:szCs w:val="20"/>
        </w:rPr>
        <w:t>reproduction</w:t>
      </w:r>
      <w:r w:rsidRPr="002356DF">
        <w:rPr>
          <w:rFonts w:ascii="Times New Roman" w:hAnsi="Times New Roman" w:cs="Times New Roman"/>
          <w:bCs/>
          <w:color w:val="000000" w:themeColor="text1"/>
          <w:sz w:val="20"/>
          <w:szCs w:val="20"/>
        </w:rPr>
        <w:t xml:space="preserve"> of reality, these problems would be far less acute. We would then simply have a replica or copy of something that already existed.  But documentary is not a </w:t>
      </w:r>
      <w:r w:rsidRPr="002356DF">
        <w:rPr>
          <w:rFonts w:ascii="Times New Roman" w:hAnsi="Times New Roman" w:cs="Times New Roman"/>
          <w:bCs/>
          <w:i/>
          <w:color w:val="000000" w:themeColor="text1"/>
          <w:sz w:val="20"/>
          <w:szCs w:val="20"/>
        </w:rPr>
        <w:t>reproduction</w:t>
      </w:r>
      <w:r w:rsidRPr="002356DF">
        <w:rPr>
          <w:rFonts w:ascii="Times New Roman" w:hAnsi="Times New Roman" w:cs="Times New Roman"/>
          <w:bCs/>
          <w:color w:val="000000" w:themeColor="text1"/>
          <w:sz w:val="20"/>
          <w:szCs w:val="20"/>
        </w:rPr>
        <w:t xml:space="preserve"> of </w:t>
      </w:r>
      <w:proofErr w:type="gramStart"/>
      <w:r w:rsidRPr="002356DF">
        <w:rPr>
          <w:rFonts w:ascii="Times New Roman" w:hAnsi="Times New Roman" w:cs="Times New Roman"/>
          <w:bCs/>
          <w:color w:val="000000" w:themeColor="text1"/>
          <w:sz w:val="20"/>
          <w:szCs w:val="20"/>
        </w:rPr>
        <w:t>reality,</w:t>
      </w:r>
      <w:proofErr w:type="gramEnd"/>
      <w:r w:rsidRPr="002356DF">
        <w:rPr>
          <w:rFonts w:ascii="Times New Roman" w:hAnsi="Times New Roman" w:cs="Times New Roman"/>
          <w:bCs/>
          <w:color w:val="000000" w:themeColor="text1"/>
          <w:sz w:val="20"/>
          <w:szCs w:val="20"/>
        </w:rPr>
        <w:t xml:space="preserve"> it is a representation of the world we already occupy. Such films are not documents as much as expressive representations that may be based on documents.  Documentary films stand for a particular view of the world, one we may never have encountered before even if the factual aspects of this world are familiar to us.</w:t>
      </w:r>
      <w:r w:rsidRPr="002356DF">
        <w:rPr>
          <w:rStyle w:val="EndnoteReference"/>
          <w:rFonts w:ascii="Times New Roman" w:hAnsi="Times New Roman" w:cs="Times New Roman"/>
          <w:bCs/>
          <w:color w:val="000000" w:themeColor="text1"/>
          <w:sz w:val="20"/>
          <w:szCs w:val="20"/>
        </w:rPr>
        <w:endnoteReference w:id="12"/>
      </w:r>
      <w:r w:rsidRPr="002356DF">
        <w:rPr>
          <w:rFonts w:ascii="Times New Roman" w:hAnsi="Times New Roman" w:cs="Times New Roman"/>
          <w:bCs/>
          <w:color w:val="000000" w:themeColor="text1"/>
          <w:sz w:val="20"/>
          <w:szCs w:val="20"/>
        </w:rPr>
        <w:t xml:space="preserve">  </w:t>
      </w:r>
    </w:p>
    <w:p w:rsidR="008816C0" w:rsidRPr="002356DF" w:rsidRDefault="008816C0" w:rsidP="0001352E">
      <w:pPr>
        <w:spacing w:after="0" w:line="360" w:lineRule="auto"/>
        <w:rPr>
          <w:rFonts w:ascii="Times New Roman" w:hAnsi="Times New Roman" w:cs="Times New Roman"/>
          <w:bCs/>
          <w:color w:val="000000" w:themeColor="text1"/>
          <w:sz w:val="24"/>
          <w:szCs w:val="24"/>
        </w:rPr>
      </w:pPr>
    </w:p>
    <w:p w:rsidR="008816C0" w:rsidRPr="002356DF" w:rsidRDefault="008816C0" w:rsidP="0001352E">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bCs/>
          <w:color w:val="000000" w:themeColor="text1"/>
          <w:sz w:val="24"/>
          <w:szCs w:val="24"/>
        </w:rPr>
        <w:t>Along similar lines, M</w:t>
      </w:r>
      <w:r w:rsidRPr="002356DF">
        <w:rPr>
          <w:rFonts w:ascii="Times New Roman" w:hAnsi="Times New Roman" w:cs="Times New Roman"/>
          <w:color w:val="000000" w:themeColor="text1"/>
          <w:sz w:val="24"/>
          <w:szCs w:val="24"/>
        </w:rPr>
        <w:t xml:space="preserve">ichael Renov has described the representational qualities of documentary film in terms of four overlapping functions: to record, reveal, or preserve; to persuade or promote; to analyse or interrogate; and to express.  Underpinning these functions are interventions that result from the creative vision that transfigures reality through the location, duration, lighting, sound environment and </w:t>
      </w:r>
      <w:proofErr w:type="spellStart"/>
      <w:r w:rsidRPr="002356DF">
        <w:rPr>
          <w:rFonts w:ascii="Times New Roman" w:hAnsi="Times New Roman" w:cs="Times New Roman"/>
          <w:i/>
          <w:iCs/>
          <w:color w:val="000000" w:themeColor="text1"/>
          <w:sz w:val="24"/>
          <w:szCs w:val="24"/>
        </w:rPr>
        <w:t>mise</w:t>
      </w:r>
      <w:proofErr w:type="spellEnd"/>
      <w:r w:rsidRPr="002356DF">
        <w:rPr>
          <w:rFonts w:ascii="Times New Roman" w:hAnsi="Times New Roman" w:cs="Times New Roman"/>
          <w:i/>
          <w:iCs/>
          <w:color w:val="000000" w:themeColor="text1"/>
          <w:sz w:val="24"/>
          <w:szCs w:val="24"/>
        </w:rPr>
        <w:t>-en-sc</w:t>
      </w:r>
      <w:r w:rsidR="00E567B7" w:rsidRPr="002356DF">
        <w:rPr>
          <w:rFonts w:ascii="Times New Roman" w:hAnsi="Times New Roman" w:cs="Times New Roman"/>
          <w:i/>
          <w:iCs/>
          <w:color w:val="000000" w:themeColor="text1"/>
          <w:sz w:val="24"/>
          <w:szCs w:val="24"/>
        </w:rPr>
        <w:t>è</w:t>
      </w:r>
      <w:r w:rsidRPr="002356DF">
        <w:rPr>
          <w:rFonts w:ascii="Times New Roman" w:hAnsi="Times New Roman" w:cs="Times New Roman"/>
          <w:i/>
          <w:iCs/>
          <w:color w:val="000000" w:themeColor="text1"/>
          <w:sz w:val="24"/>
          <w:szCs w:val="24"/>
        </w:rPr>
        <w:t>ne</w:t>
      </w:r>
      <w:r w:rsidRPr="002356DF">
        <w:rPr>
          <w:rFonts w:ascii="Times New Roman" w:hAnsi="Times New Roman" w:cs="Times New Roman"/>
          <w:color w:val="000000" w:themeColor="text1"/>
          <w:sz w:val="24"/>
          <w:szCs w:val="24"/>
        </w:rPr>
        <w:t xml:space="preserve"> of the finished film; “moments at which a presumably objective realisation of the world encounters the necessity of creative intervention” as though the spheres of fiction and nonfiction “</w:t>
      </w:r>
      <w:r w:rsidRPr="002356DF">
        <w:rPr>
          <w:rFonts w:ascii="Times New Roman" w:hAnsi="Times New Roman" w:cs="Times New Roman"/>
          <w:i/>
          <w:iCs/>
          <w:color w:val="000000" w:themeColor="text1"/>
          <w:sz w:val="24"/>
          <w:szCs w:val="24"/>
        </w:rPr>
        <w:t>inhabit</w:t>
      </w:r>
      <w:r w:rsidRPr="002356DF">
        <w:rPr>
          <w:rFonts w:ascii="Times New Roman" w:hAnsi="Times New Roman" w:cs="Times New Roman"/>
          <w:color w:val="000000" w:themeColor="text1"/>
          <w:sz w:val="24"/>
          <w:szCs w:val="24"/>
        </w:rPr>
        <w:t xml:space="preserve"> one another”.</w:t>
      </w:r>
      <w:r w:rsidRPr="002356DF">
        <w:rPr>
          <w:rStyle w:val="EndnoteReference"/>
          <w:rFonts w:ascii="Times New Roman" w:hAnsi="Times New Roman" w:cs="Times New Roman"/>
          <w:color w:val="000000" w:themeColor="text1"/>
          <w:sz w:val="24"/>
          <w:szCs w:val="24"/>
        </w:rPr>
        <w:endnoteReference w:id="13"/>
      </w:r>
      <w:r w:rsidRPr="002356DF">
        <w:rPr>
          <w:rFonts w:ascii="Times New Roman" w:hAnsi="Times New Roman" w:cs="Times New Roman"/>
          <w:color w:val="000000" w:themeColor="text1"/>
          <w:sz w:val="24"/>
          <w:szCs w:val="24"/>
        </w:rPr>
        <w:t xml:space="preserve">  </w:t>
      </w:r>
    </w:p>
    <w:p w:rsidR="00194B88" w:rsidRDefault="00194B88" w:rsidP="00194B88">
      <w:pPr>
        <w:spacing w:after="0" w:line="360" w:lineRule="auto"/>
        <w:rPr>
          <w:rFonts w:ascii="Times New Roman" w:hAnsi="Times New Roman" w:cs="Times New Roman"/>
          <w:color w:val="000000" w:themeColor="text1"/>
          <w:sz w:val="24"/>
          <w:szCs w:val="24"/>
        </w:rPr>
      </w:pPr>
    </w:p>
    <w:p w:rsidR="00194B88" w:rsidRDefault="00194B88" w:rsidP="00194B88">
      <w:pPr>
        <w:spacing w:after="0" w:line="360" w:lineRule="auto"/>
        <w:rPr>
          <w:rFonts w:ascii="Times New Roman" w:hAnsi="Times New Roman" w:cs="Times New Roman"/>
          <w:color w:val="000000" w:themeColor="text1"/>
          <w:sz w:val="24"/>
          <w:szCs w:val="24"/>
        </w:rPr>
      </w:pPr>
    </w:p>
    <w:p w:rsidR="008816C0" w:rsidRPr="002356DF" w:rsidRDefault="008816C0" w:rsidP="00194B88">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lastRenderedPageBreak/>
        <w:t xml:space="preserve">The blurred styles of documentary and the fiction feature encourage </w:t>
      </w:r>
      <w:r w:rsidR="00A2659A" w:rsidRPr="002356DF">
        <w:rPr>
          <w:rFonts w:ascii="Times New Roman" w:hAnsi="Times New Roman" w:cs="Times New Roman"/>
          <w:color w:val="000000" w:themeColor="text1"/>
          <w:sz w:val="24"/>
          <w:szCs w:val="24"/>
        </w:rPr>
        <w:t xml:space="preserve">what Paul Arthur calls </w:t>
      </w:r>
      <w:r w:rsidRPr="002356DF">
        <w:rPr>
          <w:rFonts w:ascii="Times New Roman" w:hAnsi="Times New Roman" w:cs="Times New Roman"/>
          <w:color w:val="000000" w:themeColor="text1"/>
          <w:sz w:val="24"/>
          <w:szCs w:val="24"/>
        </w:rPr>
        <w:t>a “tangled reciprocity” of aesthetic intent and reception.</w:t>
      </w:r>
      <w:r w:rsidR="00A2659A" w:rsidRPr="002356DF">
        <w:rPr>
          <w:rStyle w:val="EndnoteReference"/>
          <w:rFonts w:ascii="Times New Roman" w:hAnsi="Times New Roman" w:cs="Times New Roman"/>
          <w:color w:val="000000" w:themeColor="text1"/>
          <w:sz w:val="24"/>
          <w:szCs w:val="24"/>
        </w:rPr>
        <w:endnoteReference w:id="14"/>
      </w:r>
      <w:r w:rsidRPr="002356DF">
        <w:rPr>
          <w:rFonts w:ascii="Times New Roman" w:hAnsi="Times New Roman" w:cs="Times New Roman"/>
          <w:color w:val="000000" w:themeColor="text1"/>
          <w:sz w:val="24"/>
          <w:szCs w:val="24"/>
        </w:rPr>
        <w:t xml:space="preserve">  Fiction films that feature untrained actors (</w:t>
      </w:r>
      <w:r w:rsidRPr="002356DF">
        <w:rPr>
          <w:rFonts w:ascii="Times New Roman" w:hAnsi="Times New Roman" w:cs="Times New Roman"/>
          <w:i/>
          <w:color w:val="000000" w:themeColor="text1"/>
          <w:sz w:val="24"/>
          <w:szCs w:val="24"/>
        </w:rPr>
        <w:t>Battleship Potemkin</w:t>
      </w:r>
      <w:r w:rsidRPr="002356DF">
        <w:rPr>
          <w:rFonts w:ascii="Times New Roman" w:hAnsi="Times New Roman" w:cs="Times New Roman"/>
          <w:color w:val="000000" w:themeColor="text1"/>
          <w:sz w:val="24"/>
          <w:szCs w:val="24"/>
        </w:rPr>
        <w:t xml:space="preserve"> (1925), </w:t>
      </w:r>
      <w:r w:rsidRPr="002356DF">
        <w:rPr>
          <w:rFonts w:ascii="Times New Roman" w:hAnsi="Times New Roman" w:cs="Times New Roman"/>
          <w:i/>
          <w:color w:val="000000" w:themeColor="text1"/>
          <w:sz w:val="24"/>
          <w:szCs w:val="24"/>
        </w:rPr>
        <w:t>Bicycle Thieves</w:t>
      </w:r>
      <w:r w:rsidRPr="002356DF">
        <w:rPr>
          <w:rFonts w:ascii="Times New Roman" w:hAnsi="Times New Roman" w:cs="Times New Roman"/>
          <w:color w:val="000000" w:themeColor="text1"/>
          <w:sz w:val="24"/>
          <w:szCs w:val="24"/>
        </w:rPr>
        <w:t xml:space="preserve"> (1948), </w:t>
      </w:r>
      <w:r w:rsidRPr="002356DF">
        <w:rPr>
          <w:rFonts w:ascii="Times New Roman" w:hAnsi="Times New Roman" w:cs="Times New Roman"/>
          <w:i/>
          <w:color w:val="000000" w:themeColor="text1"/>
          <w:sz w:val="24"/>
          <w:szCs w:val="24"/>
        </w:rPr>
        <w:t>Shadows</w:t>
      </w:r>
      <w:r w:rsidRPr="002356DF">
        <w:rPr>
          <w:rFonts w:ascii="Times New Roman" w:hAnsi="Times New Roman" w:cs="Times New Roman"/>
          <w:color w:val="000000" w:themeColor="text1"/>
          <w:sz w:val="24"/>
          <w:szCs w:val="24"/>
        </w:rPr>
        <w:t xml:space="preserve"> (1960) and </w:t>
      </w:r>
      <w:r w:rsidRPr="002356DF">
        <w:rPr>
          <w:rFonts w:ascii="Times New Roman" w:hAnsi="Times New Roman" w:cs="Times New Roman"/>
          <w:i/>
          <w:color w:val="000000" w:themeColor="text1"/>
          <w:sz w:val="24"/>
          <w:szCs w:val="24"/>
        </w:rPr>
        <w:t>Beasts of the Southern Wild</w:t>
      </w:r>
      <w:r w:rsidRPr="002356DF">
        <w:rPr>
          <w:rFonts w:ascii="Times New Roman" w:hAnsi="Times New Roman" w:cs="Times New Roman"/>
          <w:color w:val="000000" w:themeColor="text1"/>
          <w:sz w:val="24"/>
          <w:szCs w:val="24"/>
        </w:rPr>
        <w:t xml:space="preserve"> (2012)) can create a greater sense of “authenticity”, or gritty realism, for instance, while the hand-held camera style and lack of nondiegetic music in </w:t>
      </w:r>
      <w:r w:rsidRPr="002356DF">
        <w:rPr>
          <w:rFonts w:ascii="Times New Roman" w:hAnsi="Times New Roman" w:cs="Times New Roman"/>
          <w:i/>
          <w:color w:val="000000" w:themeColor="text1"/>
          <w:sz w:val="24"/>
          <w:szCs w:val="24"/>
        </w:rPr>
        <w:t>The Blair Witch Project</w:t>
      </w:r>
      <w:r w:rsidRPr="002356DF">
        <w:rPr>
          <w:rFonts w:ascii="Times New Roman" w:hAnsi="Times New Roman" w:cs="Times New Roman"/>
          <w:color w:val="000000" w:themeColor="text1"/>
          <w:sz w:val="24"/>
          <w:szCs w:val="24"/>
        </w:rPr>
        <w:t xml:space="preserve"> (</w:t>
      </w:r>
      <w:hyperlink r:id="rId8" w:history="1">
        <w:r w:rsidRPr="002356DF">
          <w:rPr>
            <w:rStyle w:val="itemprop"/>
            <w:rFonts w:ascii="Times New Roman" w:hAnsi="Times New Roman" w:cs="Times New Roman"/>
            <w:color w:val="000000" w:themeColor="text1"/>
            <w:sz w:val="24"/>
            <w:szCs w:val="24"/>
          </w:rPr>
          <w:t>Daniel Myrick</w:t>
        </w:r>
      </w:hyperlink>
      <w:r w:rsidRPr="002356DF">
        <w:rPr>
          <w:rFonts w:ascii="Times New Roman" w:hAnsi="Times New Roman" w:cs="Times New Roman"/>
          <w:color w:val="000000" w:themeColor="text1"/>
          <w:sz w:val="24"/>
          <w:szCs w:val="24"/>
        </w:rPr>
        <w:t xml:space="preserve"> and </w:t>
      </w:r>
      <w:hyperlink r:id="rId9" w:history="1">
        <w:r w:rsidRPr="002356DF">
          <w:rPr>
            <w:rStyle w:val="itemprop"/>
            <w:rFonts w:ascii="Times New Roman" w:hAnsi="Times New Roman" w:cs="Times New Roman"/>
            <w:color w:val="000000" w:themeColor="text1"/>
            <w:sz w:val="24"/>
            <w:szCs w:val="24"/>
          </w:rPr>
          <w:t xml:space="preserve">Eduardo </w:t>
        </w:r>
        <w:proofErr w:type="spellStart"/>
        <w:r w:rsidRPr="002356DF">
          <w:rPr>
            <w:rStyle w:val="itemprop"/>
            <w:rFonts w:ascii="Times New Roman" w:hAnsi="Times New Roman" w:cs="Times New Roman"/>
            <w:color w:val="000000" w:themeColor="text1"/>
            <w:sz w:val="24"/>
            <w:szCs w:val="24"/>
          </w:rPr>
          <w:t>Sánchez</w:t>
        </w:r>
        <w:proofErr w:type="spellEnd"/>
      </w:hyperlink>
      <w:r w:rsidRPr="002356DF">
        <w:rPr>
          <w:rFonts w:ascii="Times New Roman" w:hAnsi="Times New Roman" w:cs="Times New Roman"/>
          <w:color w:val="000000" w:themeColor="text1"/>
          <w:sz w:val="24"/>
          <w:szCs w:val="24"/>
        </w:rPr>
        <w:t xml:space="preserve">, 1999) </w:t>
      </w:r>
      <w:proofErr w:type="spellStart"/>
      <w:r w:rsidRPr="002356DF">
        <w:rPr>
          <w:rFonts w:ascii="Times New Roman" w:hAnsi="Times New Roman" w:cs="Times New Roman"/>
          <w:i/>
          <w:color w:val="000000" w:themeColor="text1"/>
          <w:sz w:val="24"/>
          <w:szCs w:val="24"/>
        </w:rPr>
        <w:t>Cloverfield</w:t>
      </w:r>
      <w:proofErr w:type="spellEnd"/>
      <w:r w:rsidRPr="002356DF">
        <w:rPr>
          <w:rFonts w:ascii="Times New Roman" w:hAnsi="Times New Roman" w:cs="Times New Roman"/>
          <w:color w:val="000000" w:themeColor="text1"/>
          <w:sz w:val="24"/>
          <w:szCs w:val="24"/>
        </w:rPr>
        <w:t xml:space="preserve"> (Matt Reeves, 2008), </w:t>
      </w:r>
      <w:r w:rsidRPr="002356DF">
        <w:rPr>
          <w:rFonts w:ascii="Times New Roman" w:hAnsi="Times New Roman" w:cs="Times New Roman"/>
          <w:i/>
          <w:color w:val="000000" w:themeColor="text1"/>
          <w:sz w:val="24"/>
          <w:szCs w:val="24"/>
        </w:rPr>
        <w:t>The Hurt Locker</w:t>
      </w:r>
      <w:r w:rsidRPr="002356DF">
        <w:rPr>
          <w:rFonts w:ascii="Times New Roman" w:hAnsi="Times New Roman" w:cs="Times New Roman"/>
          <w:color w:val="000000" w:themeColor="text1"/>
          <w:sz w:val="24"/>
          <w:szCs w:val="24"/>
        </w:rPr>
        <w:t xml:space="preserve"> (Kathryn </w:t>
      </w:r>
      <w:proofErr w:type="spellStart"/>
      <w:r w:rsidRPr="002356DF">
        <w:rPr>
          <w:rFonts w:ascii="Times New Roman" w:hAnsi="Times New Roman" w:cs="Times New Roman"/>
          <w:color w:val="000000" w:themeColor="text1"/>
          <w:sz w:val="24"/>
          <w:szCs w:val="24"/>
        </w:rPr>
        <w:t>Bigalow</w:t>
      </w:r>
      <w:proofErr w:type="spellEnd"/>
      <w:r w:rsidRPr="002356DF">
        <w:rPr>
          <w:rFonts w:ascii="Times New Roman" w:hAnsi="Times New Roman" w:cs="Times New Roman"/>
          <w:color w:val="000000" w:themeColor="text1"/>
          <w:sz w:val="24"/>
          <w:szCs w:val="24"/>
        </w:rPr>
        <w:t xml:space="preserve">, 2008) and </w:t>
      </w:r>
      <w:r w:rsidRPr="002356DF">
        <w:rPr>
          <w:rFonts w:ascii="Times New Roman" w:hAnsi="Times New Roman" w:cs="Times New Roman"/>
          <w:i/>
          <w:color w:val="000000" w:themeColor="text1"/>
          <w:sz w:val="24"/>
          <w:szCs w:val="24"/>
        </w:rPr>
        <w:t>Argo</w:t>
      </w:r>
      <w:r w:rsidRPr="002356DF">
        <w:rPr>
          <w:rFonts w:ascii="Times New Roman" w:hAnsi="Times New Roman" w:cs="Times New Roman"/>
          <w:color w:val="000000" w:themeColor="text1"/>
          <w:sz w:val="24"/>
          <w:szCs w:val="24"/>
        </w:rPr>
        <w:t xml:space="preserve"> (Ben Affleck, 2012) creates a deceptive sense of unmediated vision (during its early release, the jittery shots and improvised dialogue of </w:t>
      </w:r>
      <w:r w:rsidRPr="002356DF">
        <w:rPr>
          <w:rFonts w:ascii="Times New Roman" w:hAnsi="Times New Roman" w:cs="Times New Roman"/>
          <w:i/>
          <w:color w:val="000000" w:themeColor="text1"/>
          <w:sz w:val="24"/>
          <w:szCs w:val="24"/>
        </w:rPr>
        <w:t>The Blair Witch Project</w:t>
      </w:r>
      <w:r w:rsidRPr="002356DF">
        <w:rPr>
          <w:rFonts w:ascii="Times New Roman" w:hAnsi="Times New Roman" w:cs="Times New Roman"/>
          <w:color w:val="000000" w:themeColor="text1"/>
          <w:sz w:val="24"/>
          <w:szCs w:val="24"/>
        </w:rPr>
        <w:t xml:space="preserve"> allowed its directors to promote it as real, found footage from an abandoned video camera, thus creating a degree of hysterical fear amongst its audiences, this author included).  </w:t>
      </w:r>
    </w:p>
    <w:p w:rsidR="00194B88" w:rsidRDefault="00194B88" w:rsidP="00194B88">
      <w:pPr>
        <w:spacing w:after="0" w:line="360" w:lineRule="auto"/>
        <w:rPr>
          <w:rFonts w:ascii="Times New Roman" w:hAnsi="Times New Roman" w:cs="Times New Roman"/>
          <w:color w:val="000000" w:themeColor="text1"/>
          <w:sz w:val="24"/>
          <w:szCs w:val="24"/>
        </w:rPr>
      </w:pPr>
    </w:p>
    <w:p w:rsidR="00194B88" w:rsidRDefault="00194B88" w:rsidP="00194B88">
      <w:pPr>
        <w:spacing w:after="0" w:line="360" w:lineRule="auto"/>
        <w:rPr>
          <w:rFonts w:ascii="Times New Roman" w:hAnsi="Times New Roman" w:cs="Times New Roman"/>
          <w:color w:val="000000" w:themeColor="text1"/>
          <w:sz w:val="24"/>
          <w:szCs w:val="24"/>
        </w:rPr>
      </w:pPr>
    </w:p>
    <w:p w:rsidR="008816C0" w:rsidRPr="002356DF" w:rsidRDefault="008816C0" w:rsidP="00194B88">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But, as we have seen, the necessity for creative invention in the documentary feature opens a reciprocal flow of influence, and stylistic elements from mainstream cinematic traditions can be found in many works of nonfiction. From the self-reflexive, essay-style of modernist documentary, through to the performative, interactive and democratised phase of digital nonfiction work, the subjective has become a more welcome and established part of the process for many documentarians, securely enmeshing the “two domains” (Renov) of documentary and fiction.</w:t>
      </w:r>
      <w:r w:rsidRPr="002356DF">
        <w:rPr>
          <w:rStyle w:val="EndnoteReference"/>
          <w:rFonts w:ascii="Times New Roman" w:hAnsi="Times New Roman" w:cs="Times New Roman"/>
          <w:color w:val="000000" w:themeColor="text1"/>
          <w:sz w:val="24"/>
          <w:szCs w:val="24"/>
        </w:rPr>
        <w:endnoteReference w:id="15"/>
      </w:r>
      <w:r w:rsidRPr="002356DF">
        <w:rPr>
          <w:rFonts w:ascii="Times New Roman" w:hAnsi="Times New Roman" w:cs="Times New Roman"/>
          <w:color w:val="000000" w:themeColor="text1"/>
          <w:sz w:val="24"/>
          <w:szCs w:val="24"/>
        </w:rPr>
        <w:t xml:space="preserve">  But while observational styles promote the realistic possibilities of documentary, others lean more heavily on the inventive, or poetic, possibilities inherent in the “tangled reciprocity”.  Many of the most successful documentary films have a style that </w:t>
      </w:r>
      <w:r w:rsidRPr="002356DF">
        <w:rPr>
          <w:rFonts w:ascii="Times New Roman" w:hAnsi="Times New Roman" w:cs="Times New Roman"/>
          <w:bCs/>
          <w:color w:val="000000" w:themeColor="text1"/>
          <w:sz w:val="24"/>
          <w:szCs w:val="24"/>
        </w:rPr>
        <w:t>pertains to the condition of the mainstream fiction film: highly edited, expensively</w:t>
      </w:r>
      <w:r w:rsidR="002003D3" w:rsidRPr="002356DF">
        <w:rPr>
          <w:rFonts w:ascii="Times New Roman" w:hAnsi="Times New Roman" w:cs="Times New Roman"/>
          <w:bCs/>
          <w:color w:val="000000" w:themeColor="text1"/>
          <w:sz w:val="24"/>
          <w:szCs w:val="24"/>
        </w:rPr>
        <w:t>-</w:t>
      </w:r>
      <w:r w:rsidRPr="002356DF">
        <w:rPr>
          <w:rFonts w:ascii="Times New Roman" w:hAnsi="Times New Roman" w:cs="Times New Roman"/>
          <w:bCs/>
          <w:color w:val="000000" w:themeColor="text1"/>
          <w:sz w:val="24"/>
          <w:szCs w:val="24"/>
        </w:rPr>
        <w:t xml:space="preserve">shot competition documentaries such as </w:t>
      </w:r>
      <w:r w:rsidRPr="002356DF">
        <w:rPr>
          <w:rFonts w:ascii="Times New Roman" w:hAnsi="Times New Roman" w:cs="Times New Roman"/>
          <w:bCs/>
          <w:i/>
          <w:color w:val="000000" w:themeColor="text1"/>
          <w:sz w:val="24"/>
          <w:szCs w:val="24"/>
        </w:rPr>
        <w:t>Spell-Bound</w:t>
      </w:r>
      <w:r w:rsidRPr="002356DF">
        <w:rPr>
          <w:rFonts w:ascii="Times New Roman" w:hAnsi="Times New Roman" w:cs="Times New Roman"/>
          <w:bCs/>
          <w:color w:val="000000" w:themeColor="text1"/>
          <w:sz w:val="24"/>
          <w:szCs w:val="24"/>
        </w:rPr>
        <w:t xml:space="preserve"> (Jeffrey Blitz, 2002) and </w:t>
      </w:r>
      <w:r w:rsidRPr="002356DF">
        <w:rPr>
          <w:rFonts w:ascii="Times New Roman" w:hAnsi="Times New Roman" w:cs="Times New Roman"/>
          <w:bCs/>
          <w:i/>
          <w:color w:val="000000" w:themeColor="text1"/>
          <w:sz w:val="24"/>
          <w:szCs w:val="24"/>
        </w:rPr>
        <w:t xml:space="preserve">Mad Hot Ball Room </w:t>
      </w:r>
      <w:r w:rsidRPr="002356DF">
        <w:rPr>
          <w:rFonts w:ascii="Times New Roman" w:hAnsi="Times New Roman" w:cs="Times New Roman"/>
          <w:bCs/>
          <w:color w:val="000000" w:themeColor="text1"/>
          <w:sz w:val="24"/>
          <w:szCs w:val="24"/>
        </w:rPr>
        <w:t xml:space="preserve">(Marilyn </w:t>
      </w:r>
      <w:proofErr w:type="spellStart"/>
      <w:r w:rsidRPr="002356DF">
        <w:rPr>
          <w:rFonts w:ascii="Times New Roman" w:hAnsi="Times New Roman" w:cs="Times New Roman"/>
          <w:bCs/>
          <w:color w:val="000000" w:themeColor="text1"/>
          <w:sz w:val="24"/>
          <w:szCs w:val="24"/>
        </w:rPr>
        <w:t>Agrelo</w:t>
      </w:r>
      <w:proofErr w:type="spellEnd"/>
      <w:r w:rsidRPr="002356DF">
        <w:rPr>
          <w:rFonts w:ascii="Times New Roman" w:hAnsi="Times New Roman" w:cs="Times New Roman"/>
          <w:bCs/>
          <w:color w:val="000000" w:themeColor="text1"/>
          <w:sz w:val="24"/>
          <w:szCs w:val="24"/>
        </w:rPr>
        <w:t>, 2005), for instance, make use of well-used narrative and musical structures to create highly marketable dramatic arcs familiar to fiction film, forms of tension and release that forge a new, hybrid nonfiction style dubbed the “</w:t>
      </w:r>
      <w:proofErr w:type="spellStart"/>
      <w:r w:rsidRPr="002356DF">
        <w:rPr>
          <w:rFonts w:ascii="Times New Roman" w:hAnsi="Times New Roman" w:cs="Times New Roman"/>
          <w:bCs/>
          <w:color w:val="000000" w:themeColor="text1"/>
          <w:sz w:val="24"/>
          <w:szCs w:val="24"/>
        </w:rPr>
        <w:t>docutainment</w:t>
      </w:r>
      <w:proofErr w:type="spellEnd"/>
      <w:r w:rsidRPr="002356DF">
        <w:rPr>
          <w:rFonts w:ascii="Times New Roman" w:hAnsi="Times New Roman" w:cs="Times New Roman"/>
          <w:bCs/>
          <w:color w:val="000000" w:themeColor="text1"/>
          <w:sz w:val="24"/>
          <w:szCs w:val="24"/>
        </w:rPr>
        <w:t>”.</w:t>
      </w:r>
      <w:r w:rsidRPr="002356DF">
        <w:rPr>
          <w:rStyle w:val="EndnoteReference"/>
          <w:rFonts w:ascii="Times New Roman" w:hAnsi="Times New Roman" w:cs="Times New Roman"/>
          <w:bCs/>
          <w:color w:val="000000" w:themeColor="text1"/>
          <w:sz w:val="24"/>
          <w:szCs w:val="24"/>
        </w:rPr>
        <w:endnoteReference w:id="16"/>
      </w:r>
      <w:r w:rsidRPr="002356DF">
        <w:rPr>
          <w:rFonts w:ascii="Times New Roman" w:hAnsi="Times New Roman" w:cs="Times New Roman"/>
          <w:bCs/>
          <w:color w:val="000000" w:themeColor="text1"/>
          <w:sz w:val="24"/>
          <w:szCs w:val="24"/>
        </w:rPr>
        <w:t xml:space="preserve"> </w:t>
      </w:r>
      <w:r w:rsidRPr="002356DF">
        <w:rPr>
          <w:rFonts w:ascii="Times New Roman" w:hAnsi="Times New Roman" w:cs="Times New Roman"/>
          <w:color w:val="000000" w:themeColor="text1"/>
          <w:sz w:val="24"/>
          <w:szCs w:val="24"/>
        </w:rPr>
        <w:t xml:space="preserve">At the other end of the spectrum, poetic ruminations move the profilmic into a highly creative and personal realm. During a retrospective at the Minnesota’s Walker Art </w:t>
      </w:r>
      <w:proofErr w:type="spellStart"/>
      <w:r w:rsidRPr="002356DF">
        <w:rPr>
          <w:rFonts w:ascii="Times New Roman" w:hAnsi="Times New Roman" w:cs="Times New Roman"/>
          <w:color w:val="000000" w:themeColor="text1"/>
          <w:sz w:val="24"/>
          <w:szCs w:val="24"/>
        </w:rPr>
        <w:t>Center</w:t>
      </w:r>
      <w:proofErr w:type="spellEnd"/>
      <w:r w:rsidRPr="002356DF">
        <w:rPr>
          <w:rFonts w:ascii="Times New Roman" w:hAnsi="Times New Roman" w:cs="Times New Roman"/>
          <w:color w:val="000000" w:themeColor="text1"/>
          <w:sz w:val="24"/>
          <w:szCs w:val="24"/>
        </w:rPr>
        <w:t xml:space="preserve"> in 1999, Herzog—one of the most outspoken of the poetic documentarians— issued his </w:t>
      </w:r>
      <w:r w:rsidRPr="002356DF">
        <w:rPr>
          <w:rFonts w:ascii="Times New Roman" w:hAnsi="Times New Roman" w:cs="Times New Roman"/>
          <w:i/>
          <w:iCs/>
          <w:color w:val="000000" w:themeColor="text1"/>
          <w:sz w:val="24"/>
          <w:szCs w:val="24"/>
        </w:rPr>
        <w:t>Minnesota Declaration: Truth and Fact in Documentary Filmmaking</w:t>
      </w:r>
      <w:r w:rsidRPr="002356DF">
        <w:rPr>
          <w:rFonts w:ascii="Times New Roman" w:hAnsi="Times New Roman" w:cs="Times New Roman"/>
          <w:color w:val="000000" w:themeColor="text1"/>
          <w:sz w:val="24"/>
          <w:szCs w:val="24"/>
        </w:rPr>
        <w:t xml:space="preserve">, a “somewhat tongue-in-cheek” list of twelve points that demonstrated his dislike of </w:t>
      </w:r>
      <w:r w:rsidRPr="002356DF">
        <w:rPr>
          <w:rFonts w:ascii="Times New Roman" w:hAnsi="Times New Roman" w:cs="Times New Roman"/>
          <w:bCs/>
          <w:i/>
          <w:color w:val="000000" w:themeColor="text1"/>
          <w:sz w:val="24"/>
          <w:szCs w:val="24"/>
        </w:rPr>
        <w:t>cinéma</w:t>
      </w:r>
      <w:r w:rsidRPr="002356DF">
        <w:rPr>
          <w:rFonts w:ascii="Times New Roman" w:hAnsi="Times New Roman" w:cs="Times New Roman"/>
          <w:color w:val="000000" w:themeColor="text1"/>
          <w:sz w:val="24"/>
          <w:szCs w:val="24"/>
        </w:rPr>
        <w:t xml:space="preserve"> </w:t>
      </w:r>
      <w:r w:rsidRPr="002356DF">
        <w:rPr>
          <w:rFonts w:ascii="Times New Roman" w:hAnsi="Times New Roman" w:cs="Times New Roman"/>
          <w:i/>
          <w:iCs/>
          <w:color w:val="000000" w:themeColor="text1"/>
          <w:sz w:val="24"/>
          <w:szCs w:val="24"/>
        </w:rPr>
        <w:t>verité</w:t>
      </w:r>
      <w:r w:rsidRPr="002356DF">
        <w:rPr>
          <w:rFonts w:ascii="Times New Roman" w:hAnsi="Times New Roman" w:cs="Times New Roman"/>
          <w:color w:val="000000" w:themeColor="text1"/>
          <w:sz w:val="24"/>
          <w:szCs w:val="24"/>
        </w:rPr>
        <w:t xml:space="preserve"> and its superficial “accountant’s truth”.</w:t>
      </w:r>
      <w:r w:rsidRPr="002356DF">
        <w:rPr>
          <w:rStyle w:val="EndnoteReference"/>
          <w:rFonts w:ascii="Times New Roman" w:hAnsi="Times New Roman" w:cs="Times New Roman"/>
          <w:color w:val="000000" w:themeColor="text1"/>
          <w:sz w:val="24"/>
          <w:szCs w:val="24"/>
        </w:rPr>
        <w:endnoteReference w:id="17"/>
      </w:r>
      <w:r w:rsidRPr="002356DF">
        <w:rPr>
          <w:rFonts w:ascii="Times New Roman" w:hAnsi="Times New Roman" w:cs="Times New Roman"/>
          <w:color w:val="000000" w:themeColor="text1"/>
          <w:sz w:val="24"/>
          <w:szCs w:val="24"/>
        </w:rPr>
        <w:t xml:space="preserve"> The fifth point encapsulates his understanding of authenticity and truth particularly well: “There are deeper strata of truth in cinema, and there is such a thing as a </w:t>
      </w:r>
      <w:r w:rsidRPr="002356DF">
        <w:rPr>
          <w:rFonts w:ascii="Times New Roman" w:hAnsi="Times New Roman" w:cs="Times New Roman"/>
          <w:color w:val="000000" w:themeColor="text1"/>
          <w:sz w:val="24"/>
          <w:szCs w:val="24"/>
        </w:rPr>
        <w:lastRenderedPageBreak/>
        <w:t>poetic, ecstatic truth.  It is mysterious and elusive, and can be reached only through fabrication and imagination and stylization”</w:t>
      </w:r>
      <w:r w:rsidR="002003D3" w:rsidRPr="002356DF">
        <w:rPr>
          <w:rFonts w:ascii="Times New Roman" w:hAnsi="Times New Roman" w:cs="Times New Roman"/>
          <w:color w:val="000000" w:themeColor="text1"/>
          <w:sz w:val="24"/>
          <w:szCs w:val="24"/>
        </w:rPr>
        <w:t>.</w:t>
      </w:r>
      <w:r w:rsidR="002003D3" w:rsidRPr="002356DF">
        <w:rPr>
          <w:rStyle w:val="EndnoteReference"/>
          <w:rFonts w:ascii="Times New Roman" w:hAnsi="Times New Roman" w:cs="Times New Roman"/>
          <w:color w:val="000000" w:themeColor="text1"/>
          <w:sz w:val="24"/>
          <w:szCs w:val="24"/>
        </w:rPr>
        <w:endnoteReference w:id="18"/>
      </w:r>
      <w:r w:rsidRPr="002356DF">
        <w:rPr>
          <w:rFonts w:ascii="Times New Roman" w:hAnsi="Times New Roman" w:cs="Times New Roman"/>
          <w:color w:val="000000" w:themeColor="text1"/>
          <w:sz w:val="24"/>
          <w:szCs w:val="24"/>
        </w:rPr>
        <w:t xml:space="preserve">  In many cases, for instance, Herzog’s fly-on-the-wall approach is clearly staged, something that </w:t>
      </w:r>
      <w:r w:rsidR="002E7213" w:rsidRPr="002356DF">
        <w:rPr>
          <w:rFonts w:ascii="Times New Roman" w:hAnsi="Times New Roman" w:cs="Times New Roman"/>
          <w:color w:val="000000" w:themeColor="text1"/>
          <w:sz w:val="24"/>
          <w:szCs w:val="24"/>
        </w:rPr>
        <w:t>draws attention to</w:t>
      </w:r>
      <w:r w:rsidRPr="002356DF">
        <w:rPr>
          <w:rFonts w:ascii="Times New Roman" w:hAnsi="Times New Roman" w:cs="Times New Roman"/>
          <w:color w:val="000000" w:themeColor="text1"/>
          <w:sz w:val="24"/>
          <w:szCs w:val="24"/>
        </w:rPr>
        <w:t xml:space="preserve"> the highly mediated quality of his documentaries: “I rehearse and I shoot six times over, like in a feature film” explains the director; “And sometimes I create an inner truth.  I invent, but I invent in order to gain a deeper insight”</w:t>
      </w:r>
      <w:r w:rsidR="00F57923" w:rsidRPr="002356DF">
        <w:rPr>
          <w:rFonts w:ascii="Times New Roman" w:hAnsi="Times New Roman" w:cs="Times New Roman"/>
          <w:color w:val="000000" w:themeColor="text1"/>
          <w:sz w:val="24"/>
          <w:szCs w:val="24"/>
        </w:rPr>
        <w:t>.</w:t>
      </w:r>
      <w:r w:rsidR="00F57923" w:rsidRPr="002356DF">
        <w:rPr>
          <w:rStyle w:val="EndnoteReference"/>
          <w:rFonts w:ascii="Times New Roman" w:hAnsi="Times New Roman" w:cs="Times New Roman"/>
          <w:color w:val="000000" w:themeColor="text1"/>
          <w:sz w:val="24"/>
          <w:szCs w:val="24"/>
        </w:rPr>
        <w:endnoteReference w:id="19"/>
      </w:r>
      <w:r w:rsidRPr="002356DF">
        <w:rPr>
          <w:rFonts w:ascii="Times New Roman" w:hAnsi="Times New Roman" w:cs="Times New Roman"/>
          <w:color w:val="000000" w:themeColor="text1"/>
          <w:sz w:val="24"/>
          <w:szCs w:val="24"/>
        </w:rPr>
        <w:t xml:space="preserve">  It is at such moments of “fabrication and imagination” that creative sound design and music becomes particularly noticeable.  Not only are Herzog’s documentary images propelled by intricate and audible soundtracks: at pivotal moments, the visual narrative stalls to make room for musical tableaux; for music in and of itself (notable examples include </w:t>
      </w:r>
      <w:r w:rsidRPr="002356DF">
        <w:rPr>
          <w:rFonts w:ascii="Times New Roman" w:hAnsi="Times New Roman" w:cs="Times New Roman"/>
          <w:i/>
          <w:color w:val="000000" w:themeColor="text1"/>
          <w:sz w:val="24"/>
          <w:szCs w:val="24"/>
        </w:rPr>
        <w:t>Death for Five Voices</w:t>
      </w:r>
      <w:r w:rsidRPr="002356DF">
        <w:rPr>
          <w:rFonts w:ascii="Times New Roman" w:hAnsi="Times New Roman" w:cs="Times New Roman"/>
          <w:color w:val="000000" w:themeColor="text1"/>
          <w:sz w:val="24"/>
          <w:szCs w:val="24"/>
        </w:rPr>
        <w:t>, 1995,</w:t>
      </w:r>
      <w:r w:rsidR="00174729">
        <w:rPr>
          <w:rFonts w:ascii="Times New Roman" w:hAnsi="Times New Roman" w:cs="Times New Roman"/>
          <w:color w:val="000000" w:themeColor="text1"/>
          <w:sz w:val="24"/>
          <w:szCs w:val="24"/>
        </w:rPr>
        <w:t xml:space="preserve"> which includes numerous scenes of music performance and listening</w:t>
      </w:r>
      <w:r w:rsidRPr="002356DF">
        <w:rPr>
          <w:rFonts w:ascii="Times New Roman" w:hAnsi="Times New Roman" w:cs="Times New Roman"/>
          <w:color w:val="000000" w:themeColor="text1"/>
          <w:sz w:val="24"/>
          <w:szCs w:val="24"/>
        </w:rPr>
        <w:t xml:space="preserve"> and </w:t>
      </w:r>
      <w:r w:rsidRPr="002356DF">
        <w:rPr>
          <w:rFonts w:ascii="Times New Roman" w:hAnsi="Times New Roman" w:cs="Times New Roman"/>
          <w:i/>
          <w:color w:val="000000" w:themeColor="text1"/>
          <w:sz w:val="24"/>
          <w:szCs w:val="24"/>
        </w:rPr>
        <w:t>Encounters at the End of the World</w:t>
      </w:r>
      <w:r w:rsidRPr="002356DF">
        <w:rPr>
          <w:rFonts w:ascii="Times New Roman" w:hAnsi="Times New Roman" w:cs="Times New Roman"/>
          <w:color w:val="000000" w:themeColor="text1"/>
          <w:sz w:val="24"/>
          <w:szCs w:val="24"/>
        </w:rPr>
        <w:t>, 2007</w:t>
      </w:r>
      <w:r w:rsidR="00174729">
        <w:rPr>
          <w:rFonts w:ascii="Times New Roman" w:hAnsi="Times New Roman" w:cs="Times New Roman"/>
          <w:color w:val="000000" w:themeColor="text1"/>
          <w:sz w:val="24"/>
          <w:szCs w:val="24"/>
        </w:rPr>
        <w:t>, where Henry Kaiser fulfils the dual role of underwater cameramen and composer: figure 2</w:t>
      </w:r>
      <w:r w:rsidRPr="002356DF">
        <w:rPr>
          <w:rFonts w:ascii="Times New Roman" w:hAnsi="Times New Roman" w:cs="Times New Roman"/>
          <w:color w:val="000000" w:themeColor="text1"/>
          <w:sz w:val="24"/>
          <w:szCs w:val="24"/>
        </w:rPr>
        <w:t xml:space="preserve">).  </w:t>
      </w:r>
      <w:r w:rsidR="004560D4">
        <w:rPr>
          <w:rFonts w:ascii="Times New Roman" w:hAnsi="Times New Roman" w:cs="Times New Roman"/>
          <w:sz w:val="24"/>
          <w:szCs w:val="24"/>
        </w:rPr>
        <w:t>&lt;FIGURE 00_Rogers, Figure 2</w:t>
      </w:r>
      <w:r w:rsidR="004560D4" w:rsidRPr="004560D4">
        <w:rPr>
          <w:rFonts w:ascii="Times New Roman" w:hAnsi="Times New Roman" w:cs="Times New Roman"/>
          <w:sz w:val="24"/>
          <w:szCs w:val="24"/>
        </w:rPr>
        <w:t xml:space="preserve"> HERE&gt;</w:t>
      </w:r>
      <w:r w:rsidR="004560D4">
        <w:rPr>
          <w:rFonts w:ascii="Times New Roman" w:hAnsi="Times New Roman" w:cs="Times New Roman"/>
          <w:sz w:val="24"/>
          <w:szCs w:val="24"/>
        </w:rPr>
        <w:t xml:space="preserve"> </w:t>
      </w:r>
      <w:r w:rsidRPr="002356DF">
        <w:rPr>
          <w:rFonts w:ascii="Times New Roman" w:hAnsi="Times New Roman" w:cs="Times New Roman"/>
          <w:color w:val="000000" w:themeColor="text1"/>
          <w:sz w:val="24"/>
          <w:szCs w:val="24"/>
        </w:rPr>
        <w:t xml:space="preserve">Herzog’s promotion of filmic artifice brings him closer to documentary’s etymological root in the Latin </w:t>
      </w:r>
      <w:proofErr w:type="spellStart"/>
      <w:r w:rsidRPr="002356DF">
        <w:rPr>
          <w:rFonts w:ascii="Times New Roman" w:hAnsi="Times New Roman" w:cs="Times New Roman"/>
          <w:i/>
          <w:iCs/>
          <w:color w:val="000000" w:themeColor="text1"/>
          <w:sz w:val="24"/>
          <w:szCs w:val="24"/>
        </w:rPr>
        <w:t>docere</w:t>
      </w:r>
      <w:proofErr w:type="spellEnd"/>
      <w:r w:rsidRPr="002356DF">
        <w:rPr>
          <w:rFonts w:ascii="Times New Roman" w:hAnsi="Times New Roman" w:cs="Times New Roman"/>
          <w:color w:val="000000" w:themeColor="text1"/>
          <w:sz w:val="24"/>
          <w:szCs w:val="24"/>
        </w:rPr>
        <w:t xml:space="preserve">: his aspiration is not to show but rather to teach, something articulated in the fourth point of his declaration, which states that “[f]act creates norms, and truth illumination” (Herzog, 1999). The desire to reach for a “poetic” truth that lies beyond, or within, the profilmic can be found in many other personal, and highly musical, nonfiction works that also question the nature of authenticity and historicity, from the audiovisual, found footage poems of Jonas Mekas, to Iain Sinclair’s prosaic journey films and to musical escapades, such as Godfrey Reggio’s environmental tone poem </w:t>
      </w:r>
      <w:r w:rsidRPr="002356DF">
        <w:rPr>
          <w:rFonts w:ascii="Times New Roman" w:hAnsi="Times New Roman" w:cs="Times New Roman"/>
          <w:bCs/>
          <w:i/>
          <w:iCs/>
          <w:color w:val="000000" w:themeColor="text1"/>
          <w:sz w:val="24"/>
          <w:szCs w:val="24"/>
        </w:rPr>
        <w:t>Koyaanisqatsi: Life Out of Balance</w:t>
      </w:r>
      <w:r w:rsidRPr="002356DF">
        <w:rPr>
          <w:rFonts w:ascii="Times New Roman" w:hAnsi="Times New Roman" w:cs="Times New Roman"/>
          <w:color w:val="000000" w:themeColor="text1"/>
          <w:sz w:val="24"/>
          <w:szCs w:val="24"/>
        </w:rPr>
        <w:t xml:space="preserve"> (1982), with its insistent, driving score by Philip Glass.  </w:t>
      </w:r>
    </w:p>
    <w:p w:rsidR="00194B88" w:rsidRDefault="00194B88" w:rsidP="00194B88">
      <w:pPr>
        <w:spacing w:after="0" w:line="360" w:lineRule="auto"/>
        <w:rPr>
          <w:rFonts w:ascii="Times New Roman" w:hAnsi="Times New Roman" w:cs="Times New Roman"/>
          <w:color w:val="000000" w:themeColor="text1"/>
          <w:sz w:val="24"/>
          <w:szCs w:val="24"/>
        </w:rPr>
      </w:pPr>
    </w:p>
    <w:p w:rsidR="00194B88" w:rsidRDefault="00194B88" w:rsidP="00194B88">
      <w:pPr>
        <w:spacing w:after="0" w:line="360" w:lineRule="auto"/>
        <w:rPr>
          <w:rFonts w:ascii="Times New Roman" w:hAnsi="Times New Roman" w:cs="Times New Roman"/>
          <w:color w:val="000000" w:themeColor="text1"/>
          <w:sz w:val="24"/>
          <w:szCs w:val="24"/>
        </w:rPr>
      </w:pPr>
    </w:p>
    <w:p w:rsidR="008816C0" w:rsidRPr="002356DF" w:rsidRDefault="008816C0" w:rsidP="00194B88">
      <w:pPr>
        <w:spacing w:after="0" w:line="360" w:lineRule="auto"/>
        <w:rPr>
          <w:rFonts w:ascii="Times New Roman" w:eastAsia="Times New Roman" w:hAnsi="Times New Roman" w:cs="Times New Roman"/>
          <w:color w:val="000000" w:themeColor="text1"/>
          <w:sz w:val="24"/>
          <w:szCs w:val="24"/>
          <w:lang w:val="en-US" w:eastAsia="en-GB"/>
        </w:rPr>
      </w:pPr>
      <w:r w:rsidRPr="002356DF">
        <w:rPr>
          <w:rFonts w:ascii="Times New Roman" w:hAnsi="Times New Roman" w:cs="Times New Roman"/>
          <w:color w:val="000000" w:themeColor="text1"/>
          <w:sz w:val="24"/>
          <w:szCs w:val="24"/>
        </w:rPr>
        <w:t xml:space="preserve">Several documentaries have played with these boundaries in explicit ways.  Joshua Oppenheimer’s </w:t>
      </w:r>
      <w:r w:rsidRPr="002356DF">
        <w:rPr>
          <w:rFonts w:ascii="Times New Roman" w:hAnsi="Times New Roman" w:cs="Times New Roman"/>
          <w:i/>
          <w:color w:val="000000" w:themeColor="text1"/>
          <w:sz w:val="24"/>
          <w:szCs w:val="24"/>
        </w:rPr>
        <w:t>The Act of Killing</w:t>
      </w:r>
      <w:r w:rsidRPr="002356DF">
        <w:rPr>
          <w:rFonts w:ascii="Times New Roman" w:hAnsi="Times New Roman" w:cs="Times New Roman"/>
          <w:color w:val="000000" w:themeColor="text1"/>
          <w:sz w:val="24"/>
          <w:szCs w:val="24"/>
        </w:rPr>
        <w:t xml:space="preserve"> (2012) explores the memories of a group of small-time Indonesian gangsters, led by Anwar Congo, who became </w:t>
      </w:r>
      <w:r w:rsidR="00086C77" w:rsidRPr="002356DF">
        <w:rPr>
          <w:rFonts w:ascii="Times New Roman" w:hAnsi="Times New Roman" w:cs="Times New Roman"/>
          <w:color w:val="000000" w:themeColor="text1"/>
          <w:sz w:val="24"/>
          <w:szCs w:val="24"/>
        </w:rPr>
        <w:t xml:space="preserve">part of </w:t>
      </w:r>
      <w:r w:rsidRPr="002356DF">
        <w:rPr>
          <w:rFonts w:ascii="Times New Roman" w:hAnsi="Times New Roman" w:cs="Times New Roman"/>
          <w:color w:val="000000" w:themeColor="text1"/>
          <w:sz w:val="24"/>
          <w:szCs w:val="24"/>
        </w:rPr>
        <w:t>a fully-fledged death squad responsible for the execution of over a million people in the 1960s.  The director explains that his film is “</w:t>
      </w:r>
      <w:r w:rsidRPr="002356DF">
        <w:rPr>
          <w:rFonts w:ascii="Times New Roman" w:eastAsia="Times New Roman" w:hAnsi="Times New Roman" w:cs="Times New Roman"/>
          <w:color w:val="000000" w:themeColor="text1"/>
          <w:sz w:val="24"/>
          <w:szCs w:val="24"/>
          <w:lang w:val="en-US" w:eastAsia="en-GB"/>
        </w:rPr>
        <w:t xml:space="preserve">about killers who have won, and the sort of society they have built. Unlike ageing Nazis or Rwandan </w:t>
      </w:r>
      <w:proofErr w:type="spellStart"/>
      <w:r w:rsidRPr="002356DF">
        <w:rPr>
          <w:rFonts w:ascii="Times New Roman" w:eastAsia="Times New Roman" w:hAnsi="Times New Roman" w:cs="Times New Roman"/>
          <w:color w:val="000000" w:themeColor="text1"/>
          <w:sz w:val="24"/>
          <w:szCs w:val="24"/>
          <w:lang w:val="en-US" w:eastAsia="en-GB"/>
        </w:rPr>
        <w:t>génocidaires</w:t>
      </w:r>
      <w:proofErr w:type="spellEnd"/>
      <w:r w:rsidRPr="002356DF">
        <w:rPr>
          <w:rFonts w:ascii="Times New Roman" w:eastAsia="Times New Roman" w:hAnsi="Times New Roman" w:cs="Times New Roman"/>
          <w:color w:val="000000" w:themeColor="text1"/>
          <w:sz w:val="24"/>
          <w:szCs w:val="24"/>
          <w:lang w:val="en-US" w:eastAsia="en-GB"/>
        </w:rPr>
        <w:t>, Anwar and his friends have not been forced by history to admit they participated in crimes against humanity. Instead, they have written their own triumphant history, becoming role models for millions of young paramilitaries”.</w:t>
      </w:r>
      <w:r w:rsidRPr="002356DF">
        <w:rPr>
          <w:rStyle w:val="EndnoteReference"/>
          <w:rFonts w:ascii="Times New Roman" w:eastAsia="Times New Roman" w:hAnsi="Times New Roman" w:cs="Times New Roman"/>
          <w:color w:val="000000" w:themeColor="text1"/>
          <w:sz w:val="24"/>
          <w:szCs w:val="24"/>
          <w:lang w:val="en-US" w:eastAsia="en-GB"/>
        </w:rPr>
        <w:endnoteReference w:id="20"/>
      </w:r>
      <w:r w:rsidRPr="002356DF">
        <w:rPr>
          <w:rFonts w:ascii="Times New Roman" w:eastAsia="Times New Roman" w:hAnsi="Times New Roman" w:cs="Times New Roman"/>
          <w:color w:val="000000" w:themeColor="text1"/>
          <w:sz w:val="24"/>
          <w:szCs w:val="24"/>
          <w:lang w:val="en-US" w:eastAsia="en-GB"/>
        </w:rPr>
        <w:t xml:space="preserve">  Obsessed with cinema, the executioners would use techniques seen in their </w:t>
      </w:r>
      <w:proofErr w:type="spellStart"/>
      <w:r w:rsidRPr="002356DF">
        <w:rPr>
          <w:rFonts w:ascii="Times New Roman" w:eastAsia="Times New Roman" w:hAnsi="Times New Roman" w:cs="Times New Roman"/>
          <w:color w:val="000000" w:themeColor="text1"/>
          <w:sz w:val="24"/>
          <w:szCs w:val="24"/>
          <w:lang w:val="en-US" w:eastAsia="en-GB"/>
        </w:rPr>
        <w:t>favourite</w:t>
      </w:r>
      <w:proofErr w:type="spellEnd"/>
      <w:r w:rsidRPr="002356DF">
        <w:rPr>
          <w:rFonts w:ascii="Times New Roman" w:eastAsia="Times New Roman" w:hAnsi="Times New Roman" w:cs="Times New Roman"/>
          <w:color w:val="000000" w:themeColor="text1"/>
          <w:sz w:val="24"/>
          <w:szCs w:val="24"/>
          <w:lang w:val="en-US" w:eastAsia="en-GB"/>
        </w:rPr>
        <w:t xml:space="preserve"> films: and in this documentary, Oppenheimer invites the now elderly squad to reenact their atrocities in the style of gangster movies, westerns, and</w:t>
      </w:r>
      <w:r w:rsidR="0091463E" w:rsidRPr="002356DF">
        <w:rPr>
          <w:rFonts w:ascii="Times New Roman" w:eastAsia="Times New Roman" w:hAnsi="Times New Roman" w:cs="Times New Roman"/>
          <w:color w:val="000000" w:themeColor="text1"/>
          <w:sz w:val="24"/>
          <w:szCs w:val="24"/>
          <w:lang w:val="en-US" w:eastAsia="en-GB"/>
        </w:rPr>
        <w:t>, significantly,</w:t>
      </w:r>
      <w:r w:rsidRPr="002356DF">
        <w:rPr>
          <w:rFonts w:ascii="Times New Roman" w:eastAsia="Times New Roman" w:hAnsi="Times New Roman" w:cs="Times New Roman"/>
          <w:color w:val="000000" w:themeColor="text1"/>
          <w:sz w:val="24"/>
          <w:szCs w:val="24"/>
          <w:lang w:val="en-US" w:eastAsia="en-GB"/>
        </w:rPr>
        <w:t xml:space="preserve"> musicals; “We created a space in which </w:t>
      </w:r>
      <w:r w:rsidRPr="002356DF">
        <w:rPr>
          <w:rFonts w:ascii="Times New Roman" w:eastAsia="Times New Roman" w:hAnsi="Times New Roman" w:cs="Times New Roman"/>
          <w:color w:val="000000" w:themeColor="text1"/>
          <w:sz w:val="24"/>
          <w:szCs w:val="24"/>
          <w:lang w:val="en-US" w:eastAsia="en-GB"/>
        </w:rPr>
        <w:lastRenderedPageBreak/>
        <w:t xml:space="preserve">they could devise and star in </w:t>
      </w:r>
      <w:proofErr w:type="spellStart"/>
      <w:r w:rsidRPr="002356DF">
        <w:rPr>
          <w:rFonts w:ascii="Times New Roman" w:eastAsia="Times New Roman" w:hAnsi="Times New Roman" w:cs="Times New Roman"/>
          <w:color w:val="000000" w:themeColor="text1"/>
          <w:sz w:val="24"/>
          <w:szCs w:val="24"/>
          <w:lang w:val="en-US" w:eastAsia="en-GB"/>
        </w:rPr>
        <w:t>dramatisations</w:t>
      </w:r>
      <w:proofErr w:type="spellEnd"/>
      <w:r w:rsidRPr="002356DF">
        <w:rPr>
          <w:rFonts w:ascii="Times New Roman" w:eastAsia="Times New Roman" w:hAnsi="Times New Roman" w:cs="Times New Roman"/>
          <w:color w:val="000000" w:themeColor="text1"/>
          <w:sz w:val="24"/>
          <w:szCs w:val="24"/>
          <w:lang w:val="en-US" w:eastAsia="en-GB"/>
        </w:rPr>
        <w:t xml:space="preserve"> based on the killings, using their favorite genres from the medium. We hoped to catalyze a process of collective remembrance and imagination. Fiction provided one or two degrees of separation from reality, a canvas on which they could paint their own portrait and stand back and look at it.”</w:t>
      </w:r>
      <w:r w:rsidRPr="002356DF">
        <w:rPr>
          <w:rStyle w:val="EndnoteReference"/>
          <w:rFonts w:ascii="Times New Roman" w:eastAsia="Times New Roman" w:hAnsi="Times New Roman" w:cs="Times New Roman"/>
          <w:color w:val="000000" w:themeColor="text1"/>
          <w:sz w:val="24"/>
          <w:szCs w:val="24"/>
          <w:lang w:val="en-US" w:eastAsia="en-GB"/>
        </w:rPr>
        <w:endnoteReference w:id="21"/>
      </w:r>
      <w:r w:rsidRPr="002356DF">
        <w:rPr>
          <w:rFonts w:ascii="Times New Roman" w:eastAsia="Times New Roman" w:hAnsi="Times New Roman" w:cs="Times New Roman"/>
          <w:color w:val="000000" w:themeColor="text1"/>
          <w:sz w:val="24"/>
          <w:szCs w:val="24"/>
          <w:lang w:val="en-US" w:eastAsia="en-GB"/>
        </w:rPr>
        <w:t xml:space="preserve"> </w:t>
      </w:r>
    </w:p>
    <w:p w:rsidR="008816C0" w:rsidRDefault="008816C0" w:rsidP="0001352E">
      <w:pPr>
        <w:spacing w:after="0" w:line="360" w:lineRule="auto"/>
        <w:rPr>
          <w:rFonts w:ascii="Times New Roman" w:hAnsi="Times New Roman" w:cs="Times New Roman"/>
          <w:b/>
          <w:color w:val="000000" w:themeColor="text1"/>
          <w:sz w:val="24"/>
          <w:szCs w:val="24"/>
        </w:rPr>
      </w:pPr>
    </w:p>
    <w:p w:rsidR="00B07FD8" w:rsidRDefault="00B07FD8" w:rsidP="0001352E">
      <w:pPr>
        <w:spacing w:after="0" w:line="360" w:lineRule="auto"/>
        <w:rPr>
          <w:rFonts w:ascii="Times New Roman" w:hAnsi="Times New Roman" w:cs="Times New Roman"/>
          <w:b/>
          <w:color w:val="000000" w:themeColor="text1"/>
          <w:sz w:val="24"/>
          <w:szCs w:val="24"/>
        </w:rPr>
      </w:pPr>
    </w:p>
    <w:p w:rsidR="008816C0" w:rsidRPr="002356DF" w:rsidRDefault="008816C0" w:rsidP="0001352E">
      <w:pPr>
        <w:spacing w:after="0" w:line="360" w:lineRule="auto"/>
        <w:rPr>
          <w:rFonts w:ascii="Times New Roman" w:hAnsi="Times New Roman" w:cs="Times New Roman"/>
          <w:b/>
          <w:color w:val="000000" w:themeColor="text1"/>
          <w:sz w:val="24"/>
          <w:szCs w:val="24"/>
        </w:rPr>
      </w:pPr>
      <w:r w:rsidRPr="002356DF">
        <w:rPr>
          <w:rFonts w:ascii="Times New Roman" w:hAnsi="Times New Roman" w:cs="Times New Roman"/>
          <w:b/>
          <w:color w:val="000000" w:themeColor="text1"/>
          <w:sz w:val="24"/>
          <w:szCs w:val="24"/>
        </w:rPr>
        <w:t>Music and the Documentary Aesthetic</w:t>
      </w:r>
    </w:p>
    <w:p w:rsidR="008816C0" w:rsidRPr="002356DF" w:rsidRDefault="0091463E" w:rsidP="0001352E">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 xml:space="preserve">When </w:t>
      </w:r>
      <w:r w:rsidR="008816C0" w:rsidRPr="002356DF">
        <w:rPr>
          <w:rFonts w:ascii="Times New Roman" w:hAnsi="Times New Roman" w:cs="Times New Roman"/>
          <w:color w:val="000000" w:themeColor="text1"/>
          <w:sz w:val="24"/>
          <w:szCs w:val="24"/>
        </w:rPr>
        <w:t xml:space="preserve">these </w:t>
      </w:r>
      <w:r w:rsidRPr="002356DF">
        <w:rPr>
          <w:rFonts w:ascii="Times New Roman" w:hAnsi="Times New Roman" w:cs="Times New Roman"/>
          <w:color w:val="000000" w:themeColor="text1"/>
          <w:sz w:val="24"/>
          <w:szCs w:val="24"/>
        </w:rPr>
        <w:t xml:space="preserve">instances </w:t>
      </w:r>
      <w:r w:rsidR="006815BE" w:rsidRPr="002356DF">
        <w:rPr>
          <w:rFonts w:ascii="Times New Roman" w:hAnsi="Times New Roman" w:cs="Times New Roman"/>
          <w:color w:val="000000" w:themeColor="text1"/>
          <w:sz w:val="24"/>
          <w:szCs w:val="24"/>
        </w:rPr>
        <w:t xml:space="preserve">of </w:t>
      </w:r>
      <w:r w:rsidR="008816C0" w:rsidRPr="002356DF">
        <w:rPr>
          <w:rFonts w:ascii="Times New Roman" w:hAnsi="Times New Roman" w:cs="Times New Roman"/>
          <w:color w:val="000000" w:themeColor="text1"/>
          <w:sz w:val="24"/>
          <w:szCs w:val="24"/>
        </w:rPr>
        <w:t>“ecstatic” truths</w:t>
      </w:r>
      <w:r w:rsidR="006815BE" w:rsidRPr="002356DF">
        <w:rPr>
          <w:rFonts w:ascii="Times New Roman" w:hAnsi="Times New Roman" w:cs="Times New Roman"/>
          <w:color w:val="000000" w:themeColor="text1"/>
          <w:sz w:val="24"/>
          <w:szCs w:val="24"/>
        </w:rPr>
        <w:t xml:space="preserve"> and “</w:t>
      </w:r>
      <w:r w:rsidR="006815BE" w:rsidRPr="002356DF">
        <w:rPr>
          <w:rFonts w:ascii="Times New Roman" w:eastAsia="Times New Roman" w:hAnsi="Times New Roman" w:cs="Times New Roman"/>
          <w:color w:val="000000" w:themeColor="text1"/>
          <w:sz w:val="24"/>
          <w:szCs w:val="24"/>
          <w:lang w:val="en-US" w:eastAsia="en-GB"/>
        </w:rPr>
        <w:t>collective remembrance and imagination”</w:t>
      </w:r>
      <w:r w:rsidR="008816C0" w:rsidRPr="002356DF">
        <w:rPr>
          <w:rFonts w:ascii="Times New Roman" w:hAnsi="Times New Roman" w:cs="Times New Roman"/>
          <w:color w:val="000000" w:themeColor="text1"/>
          <w:sz w:val="24"/>
          <w:szCs w:val="24"/>
        </w:rPr>
        <w:t xml:space="preserve"> include music, an entirely new and highly interdisciplinary realm of meaning and discourse opens up.  Speaking of nonfiction film, Nichols </w:t>
      </w:r>
      <w:r w:rsidR="008816C0" w:rsidRPr="002356DF">
        <w:rPr>
          <w:rFonts w:ascii="Times New Roman" w:hAnsi="Times New Roman" w:cs="Times New Roman"/>
          <w:bCs/>
          <w:color w:val="000000" w:themeColor="text1"/>
          <w:sz w:val="24"/>
          <w:szCs w:val="24"/>
        </w:rPr>
        <w:t xml:space="preserve">reminds us that </w:t>
      </w:r>
      <w:r w:rsidR="008816C0" w:rsidRPr="002356DF">
        <w:rPr>
          <w:rFonts w:ascii="Times New Roman" w:hAnsi="Times New Roman" w:cs="Times New Roman"/>
          <w:color w:val="000000" w:themeColor="text1"/>
          <w:sz w:val="24"/>
          <w:szCs w:val="24"/>
        </w:rPr>
        <w:t>“[t]he centrality of argument gives the sound track particular importance in documentary … most documentaries still turn to the sound track to carry much of the general import of their abstract argument.”</w:t>
      </w:r>
      <w:r w:rsidR="008816C0" w:rsidRPr="002356DF">
        <w:rPr>
          <w:rStyle w:val="EndnoteReference"/>
          <w:rFonts w:ascii="Times New Roman" w:hAnsi="Times New Roman" w:cs="Times New Roman"/>
          <w:color w:val="000000" w:themeColor="text1"/>
          <w:sz w:val="24"/>
          <w:szCs w:val="24"/>
        </w:rPr>
        <w:endnoteReference w:id="22"/>
      </w:r>
      <w:r w:rsidR="008816C0" w:rsidRPr="002356DF">
        <w:rPr>
          <w:rFonts w:ascii="Times New Roman" w:hAnsi="Times New Roman" w:cs="Times New Roman"/>
          <w:color w:val="000000" w:themeColor="text1"/>
          <w:sz w:val="24"/>
          <w:szCs w:val="24"/>
        </w:rPr>
        <w:t xml:space="preserve"> For Nichols, the soundtrack resonates with the spoken word in the form of voice-over commentary or dialogue taken on-site. But</w:t>
      </w:r>
      <w:r w:rsidR="004B10A0" w:rsidRPr="002356DF">
        <w:rPr>
          <w:rFonts w:ascii="Times New Roman" w:hAnsi="Times New Roman" w:cs="Times New Roman"/>
          <w:color w:val="000000" w:themeColor="text1"/>
          <w:sz w:val="24"/>
          <w:szCs w:val="24"/>
        </w:rPr>
        <w:t xml:space="preserve">, more significantly, </w:t>
      </w:r>
      <w:r w:rsidR="008816C0" w:rsidRPr="002356DF">
        <w:rPr>
          <w:rFonts w:ascii="Times New Roman" w:hAnsi="Times New Roman" w:cs="Times New Roman"/>
          <w:color w:val="000000" w:themeColor="text1"/>
          <w:sz w:val="24"/>
          <w:szCs w:val="24"/>
        </w:rPr>
        <w:t xml:space="preserve">it is the unspoken moments that hold the most power in the construction of documentary persuasion. </w:t>
      </w:r>
    </w:p>
    <w:p w:rsidR="00164650" w:rsidRDefault="00164650" w:rsidP="00164650">
      <w:pPr>
        <w:spacing w:after="0" w:line="360" w:lineRule="auto"/>
        <w:rPr>
          <w:rFonts w:ascii="Times New Roman" w:hAnsi="Times New Roman" w:cs="Times New Roman"/>
          <w:color w:val="000000" w:themeColor="text1"/>
          <w:sz w:val="24"/>
          <w:szCs w:val="24"/>
        </w:rPr>
      </w:pPr>
    </w:p>
    <w:p w:rsidR="00164650" w:rsidRDefault="00164650" w:rsidP="00164650">
      <w:pPr>
        <w:spacing w:after="0" w:line="360" w:lineRule="auto"/>
        <w:rPr>
          <w:rFonts w:ascii="Times New Roman" w:hAnsi="Times New Roman" w:cs="Times New Roman"/>
          <w:color w:val="000000" w:themeColor="text1"/>
          <w:sz w:val="24"/>
          <w:szCs w:val="24"/>
        </w:rPr>
      </w:pPr>
    </w:p>
    <w:p w:rsidR="008816C0" w:rsidRPr="002356DF" w:rsidRDefault="008816C0" w:rsidP="00164650">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 xml:space="preserve">The mediation of the profilmic through various “strata of truth” (Herzog) is </w:t>
      </w:r>
      <w:r w:rsidRPr="002356DF">
        <w:rPr>
          <w:rFonts w:ascii="Times New Roman" w:hAnsi="Times New Roman" w:cs="Times New Roman"/>
          <w:i/>
          <w:color w:val="000000" w:themeColor="text1"/>
          <w:sz w:val="24"/>
          <w:szCs w:val="24"/>
        </w:rPr>
        <w:t>always</w:t>
      </w:r>
      <w:r w:rsidRPr="002356DF">
        <w:rPr>
          <w:rFonts w:ascii="Times New Roman" w:hAnsi="Times New Roman" w:cs="Times New Roman"/>
          <w:color w:val="000000" w:themeColor="text1"/>
          <w:sz w:val="24"/>
          <w:szCs w:val="24"/>
        </w:rPr>
        <w:t xml:space="preserve"> at play when creative sound and music are employed in a documentary film. </w:t>
      </w:r>
      <w:r w:rsidRPr="002356DF">
        <w:rPr>
          <w:rFonts w:ascii="Times New Roman" w:hAnsi="Times New Roman" w:cs="Times New Roman"/>
          <w:bCs/>
          <w:color w:val="000000" w:themeColor="text1"/>
          <w:sz w:val="24"/>
          <w:szCs w:val="24"/>
        </w:rPr>
        <w:t>Since its earliest days, fiction film has been awash with music, its role, it has often been theorised, to lessen our awareness of the technological construct that unfolds before our eyes; to encourage us, the audience, to enter into a contract and believe, on some level and temporarily, that what we are watching is real. To do this, edits, geographical and temporal cuts and evidence of the mechanics behind the film, have to be concealed, something easily achievable through a continual flow of synchronous sound. In addition, w</w:t>
      </w:r>
      <w:r w:rsidRPr="002356DF">
        <w:rPr>
          <w:rFonts w:ascii="Times New Roman" w:hAnsi="Times New Roman" w:cs="Times New Roman"/>
          <w:color w:val="000000" w:themeColor="text1"/>
          <w:sz w:val="24"/>
          <w:szCs w:val="24"/>
        </w:rPr>
        <w:t xml:space="preserve">ell placed music can draw out a narrative, highlight the aesthetic strands between scenes, focus attention on one thing to the exclusion of others, and help promote intense aesthetic bonding with certain characters or themes. Whether music is concealing editing cuts, or heightening emotion, however, its main role is to remove an audience from the auditorium and transport them into the heart of the story. And herein lies the paradox: our everyday lives are not ordinarily accompanied by music (we can recall Hitchcock’s question to the composer of his 1944 film </w:t>
      </w:r>
      <w:r w:rsidRPr="002356DF">
        <w:rPr>
          <w:rFonts w:ascii="Times New Roman" w:hAnsi="Times New Roman" w:cs="Times New Roman"/>
          <w:i/>
          <w:color w:val="000000" w:themeColor="text1"/>
          <w:sz w:val="24"/>
          <w:szCs w:val="24"/>
        </w:rPr>
        <w:t>Lifeboat</w:t>
      </w:r>
      <w:r w:rsidRPr="002356DF">
        <w:rPr>
          <w:rFonts w:ascii="Times New Roman" w:hAnsi="Times New Roman" w:cs="Times New Roman"/>
          <w:color w:val="000000" w:themeColor="text1"/>
          <w:sz w:val="24"/>
          <w:szCs w:val="24"/>
        </w:rPr>
        <w:t>, David Raskin: “But they’re in a lifeboat out in the middle of the ocean; where’s the orchestra?”, to which Raskin replied “behind the camera!”); and yet, in fiction film, music is used to help us believe that what we are watching is real and encourage us to develop empathy with the characters.</w:t>
      </w:r>
      <w:r w:rsidRPr="002356DF">
        <w:rPr>
          <w:rStyle w:val="EndnoteReference"/>
          <w:rFonts w:ascii="Times New Roman" w:hAnsi="Times New Roman" w:cs="Times New Roman"/>
          <w:color w:val="000000" w:themeColor="text1"/>
          <w:sz w:val="24"/>
          <w:szCs w:val="24"/>
        </w:rPr>
        <w:endnoteReference w:id="23"/>
      </w:r>
      <w:r w:rsidRPr="002356DF">
        <w:rPr>
          <w:rFonts w:ascii="Times New Roman" w:hAnsi="Times New Roman" w:cs="Times New Roman"/>
          <w:color w:val="000000" w:themeColor="text1"/>
          <w:sz w:val="24"/>
          <w:szCs w:val="24"/>
        </w:rPr>
        <w:t xml:space="preserve">  </w:t>
      </w:r>
    </w:p>
    <w:p w:rsidR="00164650" w:rsidRDefault="00164650" w:rsidP="0001352E">
      <w:pPr>
        <w:tabs>
          <w:tab w:val="left" w:pos="1131"/>
        </w:tabs>
        <w:spacing w:after="0" w:line="360" w:lineRule="auto"/>
        <w:rPr>
          <w:rFonts w:ascii="Times New Roman" w:hAnsi="Times New Roman" w:cs="Times New Roman"/>
          <w:bCs/>
          <w:color w:val="000000" w:themeColor="text1"/>
          <w:sz w:val="24"/>
          <w:szCs w:val="24"/>
        </w:rPr>
      </w:pPr>
    </w:p>
    <w:p w:rsidR="00164650" w:rsidRDefault="00164650" w:rsidP="0001352E">
      <w:pPr>
        <w:tabs>
          <w:tab w:val="left" w:pos="1131"/>
        </w:tabs>
        <w:spacing w:after="0" w:line="360" w:lineRule="auto"/>
        <w:rPr>
          <w:rFonts w:ascii="Times New Roman" w:hAnsi="Times New Roman" w:cs="Times New Roman"/>
          <w:bCs/>
          <w:color w:val="000000" w:themeColor="text1"/>
          <w:sz w:val="24"/>
          <w:szCs w:val="24"/>
        </w:rPr>
      </w:pPr>
    </w:p>
    <w:p w:rsidR="008816C0" w:rsidRPr="002356DF" w:rsidRDefault="008816C0" w:rsidP="0001352E">
      <w:pPr>
        <w:tabs>
          <w:tab w:val="left" w:pos="1131"/>
        </w:tabs>
        <w:spacing w:after="0" w:line="360" w:lineRule="auto"/>
        <w:rPr>
          <w:rFonts w:ascii="Times New Roman" w:hAnsi="Times New Roman" w:cs="Times New Roman"/>
          <w:bCs/>
          <w:color w:val="000000" w:themeColor="text1"/>
          <w:sz w:val="24"/>
          <w:szCs w:val="24"/>
        </w:rPr>
      </w:pPr>
      <w:r w:rsidRPr="002356DF">
        <w:rPr>
          <w:rFonts w:ascii="Times New Roman" w:hAnsi="Times New Roman" w:cs="Times New Roman"/>
          <w:bCs/>
          <w:color w:val="000000" w:themeColor="text1"/>
          <w:sz w:val="24"/>
          <w:szCs w:val="24"/>
        </w:rPr>
        <w:t xml:space="preserve">But, as we have seen, the documentary feature, although “enmeshed” with fiction film, leans towards a completely different aesthetic. Documentary is often reactive, created in the moment. Recording actual events, nonfiction filmmakers do not need to erase awareness of the materiality of their projects; camerawork frequently responds to unexpected action and can be jittery, unfocused and fast moving; the director can be in shot; and the people being filmed are invited to break the fourth wall and directly address the viewer. Such gestures are all apparent signifiers of authenticity and objectivity. </w:t>
      </w:r>
      <w:r w:rsidRPr="002356DF">
        <w:rPr>
          <w:rFonts w:ascii="Times New Roman" w:hAnsi="Times New Roman" w:cs="Times New Roman"/>
          <w:color w:val="000000" w:themeColor="text1"/>
          <w:sz w:val="24"/>
          <w:szCs w:val="24"/>
        </w:rPr>
        <w:t>Like documentary images, s</w:t>
      </w:r>
      <w:r w:rsidRPr="002356DF">
        <w:rPr>
          <w:rFonts w:ascii="Times New Roman" w:hAnsi="Times New Roman" w:cs="Times New Roman"/>
          <w:bCs/>
          <w:color w:val="000000" w:themeColor="text1"/>
          <w:sz w:val="24"/>
          <w:szCs w:val="24"/>
        </w:rPr>
        <w:t xml:space="preserve">ound recorded on location is similarly responsive and can operate very differently to the heightened and clear points of audition that characterise the highly post-produced sound worlds of fiction film. Documentary directors either work the sound equipment themselves, or perhaps use a single sound person who must be quick on her feet, as Chilean director </w:t>
      </w:r>
      <w:proofErr w:type="spellStart"/>
      <w:r w:rsidRPr="002356DF">
        <w:rPr>
          <w:rFonts w:ascii="Times New Roman" w:hAnsi="Times New Roman" w:cs="Times New Roman"/>
          <w:color w:val="000000" w:themeColor="text1"/>
          <w:sz w:val="24"/>
          <w:szCs w:val="24"/>
        </w:rPr>
        <w:t>Patricio</w:t>
      </w:r>
      <w:proofErr w:type="spellEnd"/>
      <w:r w:rsidRPr="002356DF">
        <w:rPr>
          <w:rFonts w:ascii="Times New Roman" w:hAnsi="Times New Roman" w:cs="Times New Roman"/>
          <w:color w:val="000000" w:themeColor="text1"/>
          <w:sz w:val="24"/>
          <w:szCs w:val="24"/>
        </w:rPr>
        <w:t xml:space="preserve"> Guzmán explains: “There’s nothing better than being in tune with your cameraman and soundman. When you’re united by an invisible cable, it’s amazing, it’s like jazz”.</w:t>
      </w:r>
      <w:r w:rsidRPr="002356DF">
        <w:rPr>
          <w:rStyle w:val="EndnoteReference"/>
          <w:rFonts w:ascii="Times New Roman" w:hAnsi="Times New Roman" w:cs="Times New Roman"/>
          <w:color w:val="000000" w:themeColor="text1"/>
          <w:sz w:val="24"/>
          <w:szCs w:val="24"/>
        </w:rPr>
        <w:endnoteReference w:id="24"/>
      </w:r>
      <w:r w:rsidRPr="002356DF">
        <w:rPr>
          <w:rFonts w:ascii="Times New Roman" w:hAnsi="Times New Roman" w:cs="Times New Roman"/>
          <w:color w:val="000000" w:themeColor="text1"/>
          <w:sz w:val="24"/>
          <w:szCs w:val="24"/>
        </w:rPr>
        <w:t xml:space="preserve">  British filmmaker Kim Longinotto speaks in similar ways about audiovisual harmony: “I think that sound is like the heartbeat of a film, if the sound isn’t good then the </w:t>
      </w:r>
      <w:proofErr w:type="gramStart"/>
      <w:r w:rsidRPr="002356DF">
        <w:rPr>
          <w:rFonts w:ascii="Times New Roman" w:hAnsi="Times New Roman" w:cs="Times New Roman"/>
          <w:color w:val="000000" w:themeColor="text1"/>
          <w:sz w:val="24"/>
          <w:szCs w:val="24"/>
        </w:rPr>
        <w:t>film’s</w:t>
      </w:r>
      <w:proofErr w:type="gramEnd"/>
      <w:r w:rsidRPr="002356DF">
        <w:rPr>
          <w:rFonts w:ascii="Times New Roman" w:hAnsi="Times New Roman" w:cs="Times New Roman"/>
          <w:color w:val="000000" w:themeColor="text1"/>
          <w:sz w:val="24"/>
          <w:szCs w:val="24"/>
        </w:rPr>
        <w:t xml:space="preserve"> thin … the sound is where you get the emotion of a film”. Speaking of her attempts to film in the noisy and chaotic classrooms of </w:t>
      </w:r>
      <w:r w:rsidRPr="002356DF">
        <w:rPr>
          <w:rFonts w:ascii="Times New Roman" w:hAnsi="Times New Roman" w:cs="Times New Roman"/>
          <w:i/>
          <w:color w:val="000000" w:themeColor="text1"/>
          <w:sz w:val="24"/>
          <w:szCs w:val="24"/>
        </w:rPr>
        <w:t xml:space="preserve">Hold Me Tight, Let Me </w:t>
      </w:r>
      <w:proofErr w:type="gramStart"/>
      <w:r w:rsidRPr="002356DF">
        <w:rPr>
          <w:rFonts w:ascii="Times New Roman" w:hAnsi="Times New Roman" w:cs="Times New Roman"/>
          <w:i/>
          <w:color w:val="000000" w:themeColor="text1"/>
          <w:sz w:val="24"/>
          <w:szCs w:val="24"/>
        </w:rPr>
        <w:t>Go</w:t>
      </w:r>
      <w:proofErr w:type="gramEnd"/>
      <w:r w:rsidRPr="002356DF">
        <w:rPr>
          <w:rFonts w:ascii="Times New Roman" w:hAnsi="Times New Roman" w:cs="Times New Roman"/>
          <w:i/>
          <w:color w:val="000000" w:themeColor="text1"/>
          <w:sz w:val="24"/>
          <w:szCs w:val="24"/>
        </w:rPr>
        <w:t xml:space="preserve"> </w:t>
      </w:r>
      <w:r w:rsidRPr="002356DF">
        <w:rPr>
          <w:rFonts w:ascii="Times New Roman" w:hAnsi="Times New Roman" w:cs="Times New Roman"/>
          <w:color w:val="000000" w:themeColor="text1"/>
          <w:sz w:val="24"/>
          <w:szCs w:val="24"/>
        </w:rPr>
        <w:t>(2007), for example, Longinotto describes how her soundwoman had to perform like a “ballet dancer” in order to capture the relevant sounds while attempting to physically stay beyond the limits of the camera’s viewfinder.</w:t>
      </w:r>
      <w:r w:rsidRPr="002356DF">
        <w:rPr>
          <w:rStyle w:val="EndnoteReference"/>
          <w:rFonts w:ascii="Times New Roman" w:hAnsi="Times New Roman" w:cs="Times New Roman"/>
          <w:color w:val="000000" w:themeColor="text1"/>
          <w:sz w:val="24"/>
          <w:szCs w:val="24"/>
        </w:rPr>
        <w:endnoteReference w:id="25"/>
      </w:r>
      <w:r w:rsidRPr="002356DF">
        <w:rPr>
          <w:rFonts w:ascii="Times New Roman" w:hAnsi="Times New Roman" w:cs="Times New Roman"/>
          <w:bCs/>
          <w:color w:val="000000" w:themeColor="text1"/>
          <w:sz w:val="24"/>
          <w:szCs w:val="24"/>
        </w:rPr>
        <w:t xml:space="preserve"> </w:t>
      </w:r>
    </w:p>
    <w:p w:rsidR="00164650" w:rsidRDefault="00164650" w:rsidP="0001352E">
      <w:pPr>
        <w:tabs>
          <w:tab w:val="left" w:pos="1131"/>
        </w:tabs>
        <w:spacing w:after="0" w:line="360" w:lineRule="auto"/>
        <w:rPr>
          <w:rFonts w:ascii="Times New Roman" w:hAnsi="Times New Roman" w:cs="Times New Roman"/>
          <w:bCs/>
          <w:color w:val="000000" w:themeColor="text1"/>
          <w:sz w:val="24"/>
          <w:szCs w:val="24"/>
        </w:rPr>
      </w:pPr>
    </w:p>
    <w:p w:rsidR="00164650" w:rsidRDefault="00164650" w:rsidP="0001352E">
      <w:pPr>
        <w:tabs>
          <w:tab w:val="left" w:pos="1131"/>
        </w:tabs>
        <w:spacing w:after="0" w:line="360" w:lineRule="auto"/>
        <w:rPr>
          <w:rFonts w:ascii="Times New Roman" w:hAnsi="Times New Roman" w:cs="Times New Roman"/>
          <w:bCs/>
          <w:color w:val="000000" w:themeColor="text1"/>
          <w:sz w:val="24"/>
          <w:szCs w:val="24"/>
        </w:rPr>
      </w:pPr>
    </w:p>
    <w:p w:rsidR="008816C0" w:rsidRPr="002356DF" w:rsidRDefault="008816C0" w:rsidP="0001352E">
      <w:pPr>
        <w:tabs>
          <w:tab w:val="left" w:pos="1131"/>
        </w:tabs>
        <w:spacing w:after="0" w:line="360" w:lineRule="auto"/>
        <w:rPr>
          <w:rFonts w:ascii="Times New Roman" w:hAnsi="Times New Roman" w:cs="Times New Roman"/>
          <w:bCs/>
          <w:color w:val="000000" w:themeColor="text1"/>
          <w:sz w:val="24"/>
          <w:szCs w:val="24"/>
        </w:rPr>
      </w:pPr>
      <w:r w:rsidRPr="002356DF">
        <w:rPr>
          <w:rFonts w:ascii="Times New Roman" w:hAnsi="Times New Roman" w:cs="Times New Roman"/>
          <w:bCs/>
          <w:color w:val="000000" w:themeColor="text1"/>
          <w:sz w:val="24"/>
          <w:szCs w:val="24"/>
        </w:rPr>
        <w:t xml:space="preserve">Nevertheless, the result can be confusing. The distinctions between sonic background and foreground are difficult to negotiate under such circumstances, even with the use of shotgun or directional microphones, as Jeffrey </w:t>
      </w:r>
      <w:proofErr w:type="spellStart"/>
      <w:r w:rsidRPr="002356DF">
        <w:rPr>
          <w:rFonts w:ascii="Times New Roman" w:hAnsi="Times New Roman" w:cs="Times New Roman"/>
          <w:bCs/>
          <w:color w:val="000000" w:themeColor="text1"/>
          <w:sz w:val="24"/>
          <w:szCs w:val="24"/>
        </w:rPr>
        <w:t>Ruoff</w:t>
      </w:r>
      <w:proofErr w:type="spellEnd"/>
      <w:r w:rsidRPr="002356DF">
        <w:rPr>
          <w:rFonts w:ascii="Times New Roman" w:hAnsi="Times New Roman" w:cs="Times New Roman"/>
          <w:bCs/>
          <w:color w:val="000000" w:themeColor="text1"/>
          <w:sz w:val="24"/>
          <w:szCs w:val="24"/>
        </w:rPr>
        <w:t xml:space="preserve"> reminds us: </w:t>
      </w:r>
    </w:p>
    <w:p w:rsidR="008816C0" w:rsidRPr="002356DF" w:rsidRDefault="008816C0" w:rsidP="0001352E">
      <w:pPr>
        <w:tabs>
          <w:tab w:val="left" w:pos="1131"/>
        </w:tabs>
        <w:spacing w:after="0" w:line="360" w:lineRule="auto"/>
        <w:rPr>
          <w:rFonts w:ascii="Times New Roman" w:hAnsi="Times New Roman" w:cs="Times New Roman"/>
          <w:bCs/>
          <w:color w:val="000000" w:themeColor="text1"/>
          <w:sz w:val="24"/>
          <w:szCs w:val="24"/>
        </w:rPr>
      </w:pPr>
    </w:p>
    <w:p w:rsidR="008816C0" w:rsidRPr="002356DF" w:rsidRDefault="008816C0" w:rsidP="0001352E">
      <w:pPr>
        <w:pStyle w:val="Default"/>
        <w:spacing w:line="360" w:lineRule="auto"/>
        <w:ind w:left="720"/>
        <w:rPr>
          <w:bCs/>
          <w:color w:val="000000" w:themeColor="text1"/>
          <w:sz w:val="20"/>
          <w:szCs w:val="20"/>
        </w:rPr>
      </w:pPr>
      <w:r w:rsidRPr="002356DF">
        <w:rPr>
          <w:bCs/>
          <w:color w:val="000000" w:themeColor="text1"/>
          <w:sz w:val="20"/>
          <w:szCs w:val="20"/>
        </w:rPr>
        <w:t xml:space="preserve">One of the major stylistic characteristics of documentaries that use sounds recorded on location is the lack of clarity of the sound track. Ambient sounds compete with dialogue in ways commonly deemed unacceptable in conventional Hollywood practice. A low signal-to-noise ratio demands greater attention from the viewer to decipher spoken words. Slight differences in room tone between shots make smooth sound transitions difficult. Indeed, listening to many of the scenes of observational films without watching the screen can be a dizzying experience. Without recognizable sources in the image to anchor the sounds, we hear a virtual cacophony of clanging, snippets of dialogue and music, and </w:t>
      </w:r>
      <w:r w:rsidRPr="002356DF">
        <w:rPr>
          <w:bCs/>
          <w:color w:val="000000" w:themeColor="text1"/>
          <w:sz w:val="20"/>
          <w:szCs w:val="20"/>
        </w:rPr>
        <w:lastRenderedPageBreak/>
        <w:t>various unidentifiable sounds, almost an experiment in concrete music… While Hollywood sound tracks are typically easier to understand than sounds in everyday life, documentary sound tracks are potentially more difficult to follow than sounds in everyday life.</w:t>
      </w:r>
      <w:r w:rsidRPr="002356DF">
        <w:rPr>
          <w:rStyle w:val="EndnoteReference"/>
          <w:bCs/>
          <w:color w:val="000000" w:themeColor="text1"/>
        </w:rPr>
        <w:endnoteReference w:id="26"/>
      </w:r>
      <w:r w:rsidRPr="002356DF">
        <w:rPr>
          <w:bCs/>
          <w:color w:val="000000" w:themeColor="text1"/>
          <w:sz w:val="20"/>
          <w:szCs w:val="20"/>
        </w:rPr>
        <w:t xml:space="preserve"> </w:t>
      </w:r>
    </w:p>
    <w:p w:rsidR="008816C0" w:rsidRPr="002356DF" w:rsidRDefault="008816C0" w:rsidP="0001352E">
      <w:pPr>
        <w:tabs>
          <w:tab w:val="left" w:pos="1131"/>
        </w:tabs>
        <w:spacing w:after="0" w:line="360" w:lineRule="auto"/>
        <w:rPr>
          <w:rFonts w:ascii="Times New Roman" w:hAnsi="Times New Roman" w:cs="Times New Roman"/>
          <w:bCs/>
          <w:color w:val="000000" w:themeColor="text1"/>
          <w:sz w:val="24"/>
          <w:szCs w:val="24"/>
        </w:rPr>
      </w:pPr>
    </w:p>
    <w:p w:rsidR="008816C0" w:rsidRPr="00590D91" w:rsidRDefault="008816C0" w:rsidP="0001352E">
      <w:pPr>
        <w:spacing w:after="0" w:line="360" w:lineRule="auto"/>
        <w:rPr>
          <w:rFonts w:ascii="Times New Roman" w:hAnsi="Times New Roman" w:cs="Times New Roman"/>
          <w:color w:val="000000" w:themeColor="text1"/>
          <w:szCs w:val="24"/>
        </w:rPr>
      </w:pPr>
      <w:r w:rsidRPr="00590D91">
        <w:rPr>
          <w:rFonts w:ascii="Times New Roman" w:hAnsi="Times New Roman" w:cs="Times New Roman"/>
          <w:color w:val="000000" w:themeColor="text1"/>
          <w:szCs w:val="24"/>
        </w:rPr>
        <w:t xml:space="preserve">As </w:t>
      </w:r>
      <w:proofErr w:type="spellStart"/>
      <w:r w:rsidRPr="00590D91">
        <w:rPr>
          <w:rFonts w:ascii="Times New Roman" w:hAnsi="Times New Roman" w:cs="Times New Roman"/>
          <w:color w:val="000000" w:themeColor="text1"/>
          <w:szCs w:val="24"/>
        </w:rPr>
        <w:t>Ruoff</w:t>
      </w:r>
      <w:proofErr w:type="spellEnd"/>
      <w:r w:rsidRPr="00590D91">
        <w:rPr>
          <w:rFonts w:ascii="Times New Roman" w:hAnsi="Times New Roman" w:cs="Times New Roman"/>
          <w:color w:val="000000" w:themeColor="text1"/>
          <w:szCs w:val="24"/>
        </w:rPr>
        <w:t xml:space="preserve"> points out, it is easy for sounds recorded under such conditions to become dissociated from their points of visual reference; visual and aural points of view may not be the same and, as sounds coalesce in the aural middle ground, run the risk of becoming not only “more difficult to follow than sounds in everyday life”, but also, and rather strangely, less realistic to ears attuned to the artificial sonic clarity of the fiction film. Sound design in fiction film ensures that the relevant information is always audible; and the supporting sounds are in no way confusing. In documentary, noise often operates at the opposite end of the spectrum. And, as all sounds coalesce into the middle ground, they run the risk of becoming dislocated from their visual points of reference, moving instead into the non-referential realm of music, as we shall see in </w:t>
      </w:r>
      <w:r w:rsidR="0023111F" w:rsidRPr="00590D91">
        <w:rPr>
          <w:rFonts w:ascii="Times New Roman" w:hAnsi="Times New Roman" w:cs="Times New Roman"/>
          <w:color w:val="000000" w:themeColor="text1"/>
          <w:szCs w:val="24"/>
        </w:rPr>
        <w:t>the chapters to come.</w:t>
      </w:r>
    </w:p>
    <w:p w:rsidR="00164650" w:rsidRDefault="00164650" w:rsidP="0001352E">
      <w:pPr>
        <w:spacing w:after="0" w:line="360" w:lineRule="auto"/>
        <w:rPr>
          <w:rFonts w:ascii="Times New Roman" w:hAnsi="Times New Roman" w:cs="Times New Roman"/>
          <w:color w:val="000000" w:themeColor="text1"/>
          <w:sz w:val="24"/>
          <w:szCs w:val="24"/>
        </w:rPr>
      </w:pPr>
    </w:p>
    <w:p w:rsidR="00164650" w:rsidRDefault="00164650" w:rsidP="0001352E">
      <w:pPr>
        <w:spacing w:after="0" w:line="360" w:lineRule="auto"/>
        <w:rPr>
          <w:rFonts w:ascii="Times New Roman" w:hAnsi="Times New Roman" w:cs="Times New Roman"/>
          <w:color w:val="000000" w:themeColor="text1"/>
          <w:sz w:val="24"/>
          <w:szCs w:val="24"/>
        </w:rPr>
      </w:pPr>
    </w:p>
    <w:p w:rsidR="008816C0" w:rsidRPr="002356DF" w:rsidRDefault="008816C0" w:rsidP="0001352E">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 xml:space="preserve">Dramatic music can be used by documentarians for many reasons. Soundtrack music can help to add spatial depth to chaotic actuality sound: but it can also operate in ways very similar to those of mainstream fiction film from the earliest examples of composed scores (such as Virgil Thomson’s lavish and highly filmic scores for Pare Lorentz, or </w:t>
      </w:r>
      <w:r w:rsidRPr="002356DF">
        <w:rPr>
          <w:rFonts w:ascii="Times New Roman" w:hAnsi="Times New Roman" w:cs="Times New Roman"/>
          <w:bCs/>
          <w:color w:val="000000" w:themeColor="text1"/>
          <w:sz w:val="24"/>
          <w:szCs w:val="24"/>
        </w:rPr>
        <w:t xml:space="preserve">Aaron Copland’s music for </w:t>
      </w:r>
      <w:r w:rsidRPr="002356DF">
        <w:rPr>
          <w:rFonts w:ascii="Times New Roman" w:hAnsi="Times New Roman" w:cs="Times New Roman"/>
          <w:color w:val="000000" w:themeColor="text1"/>
          <w:sz w:val="24"/>
          <w:szCs w:val="24"/>
        </w:rPr>
        <w:t xml:space="preserve">Ralph Steiner and Willard Van Dyke 1939 documentary, </w:t>
      </w:r>
      <w:r w:rsidRPr="002356DF">
        <w:rPr>
          <w:rFonts w:ascii="Times New Roman" w:hAnsi="Times New Roman" w:cs="Times New Roman"/>
          <w:bCs/>
          <w:i/>
          <w:color w:val="000000" w:themeColor="text1"/>
          <w:sz w:val="24"/>
          <w:szCs w:val="24"/>
        </w:rPr>
        <w:t>The City</w:t>
      </w:r>
      <w:r w:rsidR="007608FE" w:rsidRPr="002356DF">
        <w:rPr>
          <w:rFonts w:ascii="Times New Roman" w:hAnsi="Times New Roman" w:cs="Times New Roman"/>
          <w:bCs/>
          <w:color w:val="000000" w:themeColor="text1"/>
          <w:sz w:val="24"/>
          <w:szCs w:val="24"/>
        </w:rPr>
        <w:t xml:space="preserve">, as we shall see in Julie </w:t>
      </w:r>
      <w:proofErr w:type="spellStart"/>
      <w:r w:rsidR="007608FE" w:rsidRPr="002356DF">
        <w:rPr>
          <w:rFonts w:ascii="Times New Roman" w:hAnsi="Times New Roman" w:cs="Times New Roman"/>
          <w:bCs/>
          <w:color w:val="000000" w:themeColor="text1"/>
          <w:sz w:val="24"/>
          <w:szCs w:val="24"/>
        </w:rPr>
        <w:t>Hubbert’</w:t>
      </w:r>
      <w:r w:rsidR="00C04C04" w:rsidRPr="002356DF">
        <w:rPr>
          <w:rFonts w:ascii="Times New Roman" w:hAnsi="Times New Roman" w:cs="Times New Roman"/>
          <w:bCs/>
          <w:color w:val="000000" w:themeColor="text1"/>
          <w:sz w:val="24"/>
          <w:szCs w:val="24"/>
        </w:rPr>
        <w:t>s</w:t>
      </w:r>
      <w:proofErr w:type="spellEnd"/>
      <w:r w:rsidR="00C04C04" w:rsidRPr="002356DF">
        <w:rPr>
          <w:rFonts w:ascii="Times New Roman" w:hAnsi="Times New Roman" w:cs="Times New Roman"/>
          <w:bCs/>
          <w:color w:val="000000" w:themeColor="text1"/>
          <w:sz w:val="24"/>
          <w:szCs w:val="24"/>
        </w:rPr>
        <w:t xml:space="preserve"> Chapter)</w:t>
      </w:r>
      <w:r w:rsidR="007608FE" w:rsidRPr="002356DF">
        <w:rPr>
          <w:rFonts w:ascii="Times New Roman" w:hAnsi="Times New Roman" w:cs="Times New Roman"/>
          <w:bCs/>
          <w:color w:val="000000" w:themeColor="text1"/>
          <w:sz w:val="24"/>
          <w:szCs w:val="24"/>
        </w:rPr>
        <w:t xml:space="preserve"> </w:t>
      </w:r>
      <w:r w:rsidRPr="002356DF">
        <w:rPr>
          <w:rFonts w:ascii="Times New Roman" w:hAnsi="Times New Roman" w:cs="Times New Roman"/>
          <w:color w:val="000000" w:themeColor="text1"/>
          <w:sz w:val="24"/>
          <w:szCs w:val="24"/>
        </w:rPr>
        <w:t>to the more recent instances of compiled music, which introduce previous histories and cultural resonance</w:t>
      </w:r>
      <w:r w:rsidR="00C04C04" w:rsidRPr="002356DF">
        <w:rPr>
          <w:rFonts w:ascii="Times New Roman" w:hAnsi="Times New Roman" w:cs="Times New Roman"/>
          <w:color w:val="000000" w:themeColor="text1"/>
          <w:sz w:val="24"/>
          <w:szCs w:val="24"/>
        </w:rPr>
        <w:t>s</w:t>
      </w:r>
      <w:r w:rsidRPr="002356DF">
        <w:rPr>
          <w:rFonts w:ascii="Times New Roman" w:hAnsi="Times New Roman" w:cs="Times New Roman"/>
          <w:color w:val="000000" w:themeColor="text1"/>
          <w:sz w:val="24"/>
          <w:szCs w:val="24"/>
        </w:rPr>
        <w:t xml:space="preserve"> (most notably the prominent ragtime and boogie-woogie soundtrack of Terry </w:t>
      </w:r>
      <w:proofErr w:type="spellStart"/>
      <w:r w:rsidRPr="002356DF">
        <w:rPr>
          <w:rFonts w:ascii="Times New Roman" w:hAnsi="Times New Roman" w:cs="Times New Roman"/>
          <w:color w:val="000000" w:themeColor="text1"/>
          <w:sz w:val="24"/>
          <w:szCs w:val="24"/>
        </w:rPr>
        <w:t>Zwigoff’s</w:t>
      </w:r>
      <w:proofErr w:type="spellEnd"/>
      <w:r w:rsidRPr="002356DF">
        <w:rPr>
          <w:rFonts w:ascii="Times New Roman" w:hAnsi="Times New Roman" w:cs="Times New Roman"/>
          <w:color w:val="000000" w:themeColor="text1"/>
          <w:sz w:val="24"/>
          <w:szCs w:val="24"/>
        </w:rPr>
        <w:t xml:space="preserve"> </w:t>
      </w:r>
      <w:r w:rsidRPr="002356DF">
        <w:rPr>
          <w:rFonts w:ascii="Times New Roman" w:hAnsi="Times New Roman" w:cs="Times New Roman"/>
          <w:i/>
          <w:color w:val="000000" w:themeColor="text1"/>
          <w:sz w:val="24"/>
          <w:szCs w:val="24"/>
        </w:rPr>
        <w:t>Crumb</w:t>
      </w:r>
      <w:r w:rsidRPr="002356DF">
        <w:rPr>
          <w:rFonts w:ascii="Times New Roman" w:hAnsi="Times New Roman" w:cs="Times New Roman"/>
          <w:color w:val="000000" w:themeColor="text1"/>
          <w:sz w:val="24"/>
          <w:szCs w:val="24"/>
        </w:rPr>
        <w:t xml:space="preserve"> (1994), James Marsh’s choice </w:t>
      </w:r>
      <w:r w:rsidR="00D71338" w:rsidRPr="002356DF">
        <w:rPr>
          <w:rFonts w:ascii="Times New Roman" w:hAnsi="Times New Roman" w:cs="Times New Roman"/>
          <w:color w:val="000000" w:themeColor="text1"/>
          <w:sz w:val="24"/>
          <w:szCs w:val="24"/>
        </w:rPr>
        <w:t xml:space="preserve">of </w:t>
      </w:r>
      <w:r w:rsidRPr="002356DF">
        <w:rPr>
          <w:rFonts w:ascii="Times New Roman" w:hAnsi="Times New Roman" w:cs="Times New Roman"/>
          <w:color w:val="000000" w:themeColor="text1"/>
          <w:sz w:val="24"/>
          <w:szCs w:val="24"/>
        </w:rPr>
        <w:t xml:space="preserve">Michael Nyman’s pre-existent music to heighten the tension in his Oscar-winning </w:t>
      </w:r>
      <w:r w:rsidRPr="002356DF">
        <w:rPr>
          <w:rFonts w:ascii="Times New Roman" w:hAnsi="Times New Roman" w:cs="Times New Roman"/>
          <w:i/>
          <w:color w:val="000000" w:themeColor="text1"/>
          <w:sz w:val="24"/>
          <w:szCs w:val="24"/>
        </w:rPr>
        <w:t>Man on Wire</w:t>
      </w:r>
      <w:r w:rsidRPr="002356DF">
        <w:rPr>
          <w:rFonts w:ascii="Times New Roman" w:hAnsi="Times New Roman" w:cs="Times New Roman"/>
          <w:color w:val="000000" w:themeColor="text1"/>
          <w:sz w:val="24"/>
          <w:szCs w:val="24"/>
        </w:rPr>
        <w:t xml:space="preserve"> (2008)</w:t>
      </w:r>
      <w:r w:rsidR="00C04C04" w:rsidRPr="002356DF">
        <w:rPr>
          <w:rFonts w:ascii="Times New Roman" w:hAnsi="Times New Roman" w:cs="Times New Roman"/>
          <w:color w:val="000000" w:themeColor="text1"/>
          <w:sz w:val="24"/>
          <w:szCs w:val="24"/>
        </w:rPr>
        <w:t xml:space="preserve"> as John Corner shows us later in this collection</w:t>
      </w:r>
      <w:r w:rsidRPr="002356DF">
        <w:rPr>
          <w:rFonts w:ascii="Times New Roman" w:hAnsi="Times New Roman" w:cs="Times New Roman"/>
          <w:color w:val="000000" w:themeColor="text1"/>
          <w:sz w:val="24"/>
          <w:szCs w:val="24"/>
        </w:rPr>
        <w:t xml:space="preserve">, and the songs from Radiohead’s back catalogue that populate Jon </w:t>
      </w:r>
      <w:proofErr w:type="spellStart"/>
      <w:r w:rsidRPr="002356DF">
        <w:rPr>
          <w:rFonts w:ascii="Times New Roman" w:hAnsi="Times New Roman" w:cs="Times New Roman"/>
          <w:color w:val="000000" w:themeColor="text1"/>
          <w:sz w:val="24"/>
          <w:szCs w:val="24"/>
        </w:rPr>
        <w:t>Shenk’s</w:t>
      </w:r>
      <w:proofErr w:type="spellEnd"/>
      <w:r w:rsidRPr="002356DF">
        <w:rPr>
          <w:rFonts w:ascii="Times New Roman" w:hAnsi="Times New Roman" w:cs="Times New Roman"/>
          <w:color w:val="000000" w:themeColor="text1"/>
          <w:sz w:val="24"/>
          <w:szCs w:val="24"/>
        </w:rPr>
        <w:t xml:space="preserve"> 2011 film, </w:t>
      </w:r>
      <w:r w:rsidRPr="002356DF">
        <w:rPr>
          <w:rFonts w:ascii="Times New Roman" w:hAnsi="Times New Roman" w:cs="Times New Roman"/>
          <w:i/>
          <w:color w:val="000000" w:themeColor="text1"/>
          <w:sz w:val="24"/>
          <w:szCs w:val="24"/>
        </w:rPr>
        <w:t>The Island President</w:t>
      </w:r>
      <w:r w:rsidRPr="002356DF">
        <w:rPr>
          <w:rFonts w:ascii="Times New Roman" w:hAnsi="Times New Roman" w:cs="Times New Roman"/>
          <w:color w:val="000000" w:themeColor="text1"/>
          <w:sz w:val="24"/>
          <w:szCs w:val="24"/>
        </w:rPr>
        <w:t>).</w:t>
      </w:r>
      <w:r w:rsidR="00995DD0">
        <w:rPr>
          <w:rStyle w:val="EndnoteReference"/>
          <w:rFonts w:ascii="Times New Roman" w:hAnsi="Times New Roman" w:cs="Times New Roman"/>
          <w:color w:val="000000" w:themeColor="text1"/>
          <w:sz w:val="24"/>
          <w:szCs w:val="24"/>
        </w:rPr>
        <w:endnoteReference w:id="27"/>
      </w:r>
      <w:r w:rsidRPr="002356DF">
        <w:rPr>
          <w:rFonts w:ascii="Times New Roman" w:hAnsi="Times New Roman" w:cs="Times New Roman"/>
          <w:color w:val="000000" w:themeColor="text1"/>
          <w:sz w:val="24"/>
          <w:szCs w:val="24"/>
        </w:rPr>
        <w:t xml:space="preserve"> </w:t>
      </w:r>
    </w:p>
    <w:p w:rsidR="00164650" w:rsidRDefault="00164650" w:rsidP="0001352E">
      <w:pPr>
        <w:autoSpaceDE w:val="0"/>
        <w:autoSpaceDN w:val="0"/>
        <w:adjustRightInd w:val="0"/>
        <w:spacing w:after="0" w:line="360" w:lineRule="auto"/>
        <w:rPr>
          <w:rFonts w:ascii="Times New Roman" w:hAnsi="Times New Roman" w:cs="Times New Roman"/>
          <w:color w:val="000000" w:themeColor="text1"/>
          <w:sz w:val="24"/>
          <w:szCs w:val="24"/>
        </w:rPr>
      </w:pPr>
    </w:p>
    <w:p w:rsidR="00164650" w:rsidRDefault="00164650" w:rsidP="0001352E">
      <w:pPr>
        <w:autoSpaceDE w:val="0"/>
        <w:autoSpaceDN w:val="0"/>
        <w:adjustRightInd w:val="0"/>
        <w:spacing w:after="0" w:line="360" w:lineRule="auto"/>
        <w:rPr>
          <w:rFonts w:ascii="Times New Roman" w:hAnsi="Times New Roman" w:cs="Times New Roman"/>
          <w:color w:val="000000" w:themeColor="text1"/>
          <w:sz w:val="24"/>
          <w:szCs w:val="24"/>
        </w:rPr>
      </w:pPr>
    </w:p>
    <w:p w:rsidR="008816C0" w:rsidRPr="002356DF" w:rsidRDefault="008816C0" w:rsidP="0001352E">
      <w:pPr>
        <w:autoSpaceDE w:val="0"/>
        <w:autoSpaceDN w:val="0"/>
        <w:adjustRightInd w:val="0"/>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 xml:space="preserve">Music can hold things together and tell the story; it can lead viewers into narrative and emotional positions in a way akin to mainstream fiction film soundtracks; and it can help to turn each visual representation into a highly personal vision. As we shall see throughout this book, choices such as musical style, instrumentation, structure, texture, mode, history and genre, familiarity, text / lyrics and audiovisual synchronicity or dissonance can fundamentally change the reception of the unfolding images.  Narrative or aesthetic strands can be forged between scenes, an audience can be compelled to focus on one character or emotion in </w:t>
      </w:r>
      <w:r w:rsidRPr="002356DF">
        <w:rPr>
          <w:rFonts w:ascii="Times New Roman" w:hAnsi="Times New Roman" w:cs="Times New Roman"/>
          <w:color w:val="000000" w:themeColor="text1"/>
          <w:sz w:val="24"/>
          <w:szCs w:val="24"/>
        </w:rPr>
        <w:lastRenderedPageBreak/>
        <w:t xml:space="preserve">particular, even within a crowded image, </w:t>
      </w:r>
      <w:r w:rsidR="00FD4C25" w:rsidRPr="002356DF">
        <w:rPr>
          <w:rFonts w:ascii="Times New Roman" w:hAnsi="Times New Roman" w:cs="Times New Roman"/>
          <w:color w:val="000000" w:themeColor="text1"/>
          <w:sz w:val="24"/>
          <w:szCs w:val="24"/>
        </w:rPr>
        <w:t>and</w:t>
      </w:r>
      <w:r w:rsidRPr="002356DF">
        <w:rPr>
          <w:rFonts w:ascii="Times New Roman" w:hAnsi="Times New Roman" w:cs="Times New Roman"/>
          <w:color w:val="000000" w:themeColor="text1"/>
          <w:sz w:val="24"/>
          <w:szCs w:val="24"/>
        </w:rPr>
        <w:t xml:space="preserve"> strong empathy can be encouraged with certain viewpoints or personal endeavours. </w:t>
      </w:r>
    </w:p>
    <w:p w:rsidR="00B07FD8" w:rsidRDefault="00B07FD8" w:rsidP="0001352E">
      <w:pPr>
        <w:autoSpaceDE w:val="0"/>
        <w:autoSpaceDN w:val="0"/>
        <w:adjustRightInd w:val="0"/>
        <w:spacing w:after="0" w:line="360" w:lineRule="auto"/>
        <w:rPr>
          <w:rFonts w:ascii="Times New Roman" w:hAnsi="Times New Roman" w:cs="Times New Roman"/>
          <w:color w:val="000000" w:themeColor="text1"/>
          <w:sz w:val="24"/>
          <w:szCs w:val="24"/>
        </w:rPr>
      </w:pPr>
    </w:p>
    <w:p w:rsidR="00B07FD8" w:rsidRDefault="00B07FD8" w:rsidP="0001352E">
      <w:pPr>
        <w:autoSpaceDE w:val="0"/>
        <w:autoSpaceDN w:val="0"/>
        <w:adjustRightInd w:val="0"/>
        <w:spacing w:after="0" w:line="360" w:lineRule="auto"/>
        <w:rPr>
          <w:rFonts w:ascii="Times New Roman" w:hAnsi="Times New Roman" w:cs="Times New Roman"/>
          <w:color w:val="000000" w:themeColor="text1"/>
          <w:sz w:val="24"/>
          <w:szCs w:val="24"/>
        </w:rPr>
      </w:pPr>
    </w:p>
    <w:p w:rsidR="008816C0" w:rsidRPr="002356DF" w:rsidRDefault="008816C0" w:rsidP="0001352E">
      <w:pPr>
        <w:autoSpaceDE w:val="0"/>
        <w:autoSpaceDN w:val="0"/>
        <w:adjustRightInd w:val="0"/>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The power that music holds over an audience’s interpretative juices is perhaps most obvious within documentary films of persuasion.  M</w:t>
      </w:r>
      <w:r w:rsidRPr="002356DF">
        <w:rPr>
          <w:rFonts w:ascii="Times New Roman" w:hAnsi="Times New Roman" w:cs="Times New Roman"/>
          <w:bCs/>
          <w:color w:val="000000" w:themeColor="text1"/>
          <w:sz w:val="24"/>
          <w:szCs w:val="24"/>
        </w:rPr>
        <w:t xml:space="preserve">usic has frequently been used as a powerful propaganda tool, for instance, propelling many examples of early documentary such as </w:t>
      </w:r>
      <w:r w:rsidRPr="002356DF">
        <w:rPr>
          <w:rFonts w:ascii="Times New Roman" w:hAnsi="Times New Roman" w:cs="Times New Roman"/>
          <w:bCs/>
          <w:i/>
          <w:color w:val="000000" w:themeColor="text1"/>
          <w:sz w:val="24"/>
          <w:szCs w:val="24"/>
        </w:rPr>
        <w:t>The Triumph of the Will</w:t>
      </w:r>
      <w:r w:rsidRPr="002356DF">
        <w:rPr>
          <w:rFonts w:ascii="Times New Roman" w:hAnsi="Times New Roman" w:cs="Times New Roman"/>
          <w:bCs/>
          <w:color w:val="000000" w:themeColor="text1"/>
          <w:sz w:val="24"/>
          <w:szCs w:val="24"/>
        </w:rPr>
        <w:t xml:space="preserve"> (Leni Riefenstahl, with a soundtrack compiled from Wagner’s music, 1935) and many World War II films, which were scored by well-established concert hall composers such as Benjamin Britten (Harry Watt's </w:t>
      </w:r>
      <w:r w:rsidRPr="002356DF">
        <w:rPr>
          <w:rFonts w:ascii="Times New Roman" w:hAnsi="Times New Roman" w:cs="Times New Roman"/>
          <w:bCs/>
          <w:i/>
          <w:color w:val="000000" w:themeColor="text1"/>
          <w:sz w:val="24"/>
          <w:szCs w:val="24"/>
        </w:rPr>
        <w:t>Night Mail</w:t>
      </w:r>
      <w:r w:rsidRPr="002356DF">
        <w:rPr>
          <w:rFonts w:ascii="Times New Roman" w:hAnsi="Times New Roman" w:cs="Times New Roman"/>
          <w:bCs/>
          <w:color w:val="000000" w:themeColor="text1"/>
          <w:sz w:val="24"/>
          <w:szCs w:val="24"/>
        </w:rPr>
        <w:t xml:space="preserve"> in 1936) and </w:t>
      </w:r>
      <w:r w:rsidRPr="002356DF">
        <w:rPr>
          <w:rFonts w:ascii="Times New Roman" w:hAnsi="Times New Roman" w:cs="Times New Roman"/>
          <w:color w:val="000000" w:themeColor="text1"/>
          <w:sz w:val="24"/>
          <w:szCs w:val="24"/>
        </w:rPr>
        <w:t xml:space="preserve">Gail Kubik (William Wyler’s </w:t>
      </w:r>
      <w:r w:rsidRPr="002356DF">
        <w:rPr>
          <w:rFonts w:ascii="Times New Roman" w:hAnsi="Times New Roman" w:cs="Times New Roman"/>
          <w:i/>
          <w:color w:val="000000" w:themeColor="text1"/>
          <w:sz w:val="24"/>
          <w:szCs w:val="24"/>
        </w:rPr>
        <w:t>Memphis Belle</w:t>
      </w:r>
      <w:r w:rsidRPr="002356DF">
        <w:rPr>
          <w:rFonts w:ascii="Times New Roman" w:hAnsi="Times New Roman" w:cs="Times New Roman"/>
          <w:color w:val="000000" w:themeColor="text1"/>
          <w:sz w:val="24"/>
          <w:szCs w:val="24"/>
        </w:rPr>
        <w:t xml:space="preserve">, 1943, George </w:t>
      </w:r>
      <w:proofErr w:type="spellStart"/>
      <w:r w:rsidRPr="002356DF">
        <w:rPr>
          <w:rFonts w:ascii="Times New Roman" w:hAnsi="Times New Roman" w:cs="Times New Roman"/>
          <w:color w:val="000000" w:themeColor="text1"/>
          <w:sz w:val="24"/>
          <w:szCs w:val="24"/>
        </w:rPr>
        <w:t>Gercke’s</w:t>
      </w:r>
      <w:proofErr w:type="spellEnd"/>
      <w:r w:rsidRPr="002356DF">
        <w:rPr>
          <w:rFonts w:ascii="Times New Roman" w:hAnsi="Times New Roman" w:cs="Times New Roman"/>
          <w:color w:val="000000" w:themeColor="text1"/>
          <w:sz w:val="24"/>
          <w:szCs w:val="24"/>
        </w:rPr>
        <w:t xml:space="preserve"> </w:t>
      </w:r>
      <w:r w:rsidRPr="002356DF">
        <w:rPr>
          <w:rFonts w:ascii="Times New Roman" w:hAnsi="Times New Roman" w:cs="Times New Roman"/>
          <w:i/>
          <w:color w:val="000000" w:themeColor="text1"/>
          <w:sz w:val="24"/>
          <w:szCs w:val="24"/>
        </w:rPr>
        <w:t>Men and Ships</w:t>
      </w:r>
      <w:r w:rsidRPr="002356DF">
        <w:rPr>
          <w:rFonts w:ascii="Times New Roman" w:hAnsi="Times New Roman" w:cs="Times New Roman"/>
          <w:color w:val="000000" w:themeColor="text1"/>
          <w:sz w:val="24"/>
          <w:szCs w:val="24"/>
        </w:rPr>
        <w:t xml:space="preserve">, 1940, Sam </w:t>
      </w:r>
      <w:proofErr w:type="spellStart"/>
      <w:r w:rsidRPr="002356DF">
        <w:rPr>
          <w:rFonts w:ascii="Times New Roman" w:hAnsi="Times New Roman" w:cs="Times New Roman"/>
          <w:color w:val="000000" w:themeColor="text1"/>
          <w:sz w:val="24"/>
          <w:szCs w:val="24"/>
        </w:rPr>
        <w:t>Spewak’s</w:t>
      </w:r>
      <w:proofErr w:type="spellEnd"/>
      <w:r w:rsidRPr="002356DF">
        <w:rPr>
          <w:rFonts w:ascii="Times New Roman" w:hAnsi="Times New Roman" w:cs="Times New Roman"/>
          <w:color w:val="000000" w:themeColor="text1"/>
          <w:sz w:val="24"/>
          <w:szCs w:val="24"/>
        </w:rPr>
        <w:t xml:space="preserve"> </w:t>
      </w:r>
      <w:r w:rsidRPr="002356DF">
        <w:rPr>
          <w:rFonts w:ascii="Times New Roman" w:hAnsi="Times New Roman" w:cs="Times New Roman"/>
          <w:i/>
          <w:color w:val="000000" w:themeColor="text1"/>
          <w:sz w:val="24"/>
          <w:szCs w:val="24"/>
        </w:rPr>
        <w:t>The World at War</w:t>
      </w:r>
      <w:r w:rsidRPr="002356DF">
        <w:rPr>
          <w:rFonts w:ascii="Times New Roman" w:hAnsi="Times New Roman" w:cs="Times New Roman"/>
          <w:color w:val="000000" w:themeColor="text1"/>
          <w:sz w:val="24"/>
          <w:szCs w:val="24"/>
        </w:rPr>
        <w:t xml:space="preserve">, 1942 and Jerry </w:t>
      </w:r>
      <w:proofErr w:type="spellStart"/>
      <w:r w:rsidRPr="002356DF">
        <w:rPr>
          <w:rFonts w:ascii="Times New Roman" w:hAnsi="Times New Roman" w:cs="Times New Roman"/>
          <w:color w:val="000000" w:themeColor="text1"/>
          <w:sz w:val="24"/>
          <w:szCs w:val="24"/>
        </w:rPr>
        <w:t>Chodorov’s</w:t>
      </w:r>
      <w:proofErr w:type="spellEnd"/>
      <w:r w:rsidRPr="002356DF">
        <w:rPr>
          <w:rFonts w:ascii="Times New Roman" w:hAnsi="Times New Roman" w:cs="Times New Roman"/>
          <w:color w:val="000000" w:themeColor="text1"/>
          <w:sz w:val="24"/>
          <w:szCs w:val="24"/>
        </w:rPr>
        <w:t xml:space="preserve"> </w:t>
      </w:r>
      <w:proofErr w:type="spellStart"/>
      <w:r w:rsidRPr="002356DF">
        <w:rPr>
          <w:rFonts w:ascii="Times New Roman" w:hAnsi="Times New Roman" w:cs="Times New Roman"/>
          <w:i/>
          <w:color w:val="000000" w:themeColor="text1"/>
          <w:sz w:val="24"/>
          <w:szCs w:val="24"/>
        </w:rPr>
        <w:t>Earthquakers</w:t>
      </w:r>
      <w:proofErr w:type="spellEnd"/>
      <w:r w:rsidRPr="002356DF">
        <w:rPr>
          <w:rFonts w:ascii="Times New Roman" w:hAnsi="Times New Roman" w:cs="Times New Roman"/>
          <w:color w:val="000000" w:themeColor="text1"/>
          <w:sz w:val="24"/>
          <w:szCs w:val="24"/>
        </w:rPr>
        <w:t>, 1943 amongst others), who insisted that</w:t>
      </w:r>
      <w:r w:rsidRPr="002356DF">
        <w:rPr>
          <w:rFonts w:ascii="Times New Roman" w:hAnsi="Times New Roman" w:cs="Times New Roman"/>
          <w:bCs/>
          <w:color w:val="000000" w:themeColor="text1"/>
          <w:sz w:val="24"/>
          <w:szCs w:val="24"/>
        </w:rPr>
        <w:t xml:space="preserve"> “the use of creative music in the documentary film is based upon the premise that creative music, like any other creative art, has the power to move people…”.</w:t>
      </w:r>
      <w:r w:rsidRPr="002356DF">
        <w:rPr>
          <w:rStyle w:val="EndnoteReference"/>
          <w:rFonts w:ascii="Times New Roman" w:hAnsi="Times New Roman" w:cs="Times New Roman"/>
          <w:bCs/>
          <w:color w:val="000000" w:themeColor="text1"/>
          <w:sz w:val="24"/>
          <w:szCs w:val="24"/>
        </w:rPr>
        <w:endnoteReference w:id="28"/>
      </w:r>
      <w:r w:rsidRPr="002356DF">
        <w:rPr>
          <w:rFonts w:ascii="Times New Roman" w:hAnsi="Times New Roman" w:cs="Times New Roman"/>
          <w:bCs/>
          <w:color w:val="000000" w:themeColor="text1"/>
          <w:sz w:val="24"/>
          <w:szCs w:val="24"/>
        </w:rPr>
        <w:t xml:space="preserve"> </w:t>
      </w:r>
      <w:r w:rsidR="006B30A9" w:rsidRPr="002356DF">
        <w:rPr>
          <w:rFonts w:ascii="Times New Roman" w:hAnsi="Times New Roman" w:cs="Times New Roman"/>
          <w:color w:val="000000" w:themeColor="text1"/>
          <w:sz w:val="24"/>
          <w:szCs w:val="24"/>
        </w:rPr>
        <w:t xml:space="preserve">  His scores, </w:t>
      </w:r>
      <w:r w:rsidRPr="002356DF">
        <w:rPr>
          <w:rFonts w:ascii="Times New Roman" w:hAnsi="Times New Roman" w:cs="Times New Roman"/>
          <w:color w:val="000000" w:themeColor="text1"/>
          <w:sz w:val="24"/>
          <w:szCs w:val="24"/>
        </w:rPr>
        <w:t>maintained</w:t>
      </w:r>
      <w:r w:rsidR="006B30A9" w:rsidRPr="002356DF">
        <w:rPr>
          <w:rFonts w:ascii="Times New Roman" w:hAnsi="Times New Roman" w:cs="Times New Roman"/>
          <w:color w:val="000000" w:themeColor="text1"/>
          <w:sz w:val="24"/>
          <w:szCs w:val="24"/>
        </w:rPr>
        <w:t xml:space="preserve"> Kubik</w:t>
      </w:r>
      <w:r w:rsidRPr="002356DF">
        <w:rPr>
          <w:rFonts w:ascii="Times New Roman" w:hAnsi="Times New Roman" w:cs="Times New Roman"/>
          <w:color w:val="000000" w:themeColor="text1"/>
          <w:sz w:val="24"/>
          <w:szCs w:val="24"/>
        </w:rPr>
        <w:t xml:space="preserve">, contributed to the fight for democracy represented in the images via the very process of creative composition: “Music in the documentary film aids democracy to the extent that it is creatively composed music … Music </w:t>
      </w:r>
      <w:r w:rsidRPr="002356DF">
        <w:rPr>
          <w:rFonts w:ascii="Times New Roman" w:hAnsi="Times New Roman" w:cs="Times New Roman"/>
          <w:i/>
          <w:color w:val="000000" w:themeColor="text1"/>
          <w:sz w:val="24"/>
          <w:szCs w:val="24"/>
        </w:rPr>
        <w:t>really</w:t>
      </w:r>
      <w:r w:rsidRPr="002356DF">
        <w:rPr>
          <w:rFonts w:ascii="Times New Roman" w:hAnsi="Times New Roman" w:cs="Times New Roman"/>
          <w:color w:val="000000" w:themeColor="text1"/>
          <w:sz w:val="24"/>
          <w:szCs w:val="24"/>
        </w:rPr>
        <w:t xml:space="preserve"> aids democracy to the extent that it reflects the feelings of a free and unrestricted personality.”</w:t>
      </w:r>
      <w:r w:rsidRPr="002356DF">
        <w:rPr>
          <w:rStyle w:val="EndnoteReference"/>
          <w:rFonts w:ascii="Times New Roman" w:hAnsi="Times New Roman" w:cs="Times New Roman"/>
          <w:color w:val="000000" w:themeColor="text1"/>
          <w:sz w:val="24"/>
          <w:szCs w:val="24"/>
        </w:rPr>
        <w:endnoteReference w:id="29"/>
      </w:r>
      <w:r w:rsidRPr="002356DF">
        <w:rPr>
          <w:rFonts w:ascii="Times New Roman" w:hAnsi="Times New Roman" w:cs="Times New Roman"/>
          <w:color w:val="000000" w:themeColor="text1"/>
          <w:sz w:val="24"/>
          <w:szCs w:val="24"/>
        </w:rPr>
        <w:t xml:space="preserve"> </w:t>
      </w:r>
      <w:r w:rsidRPr="002356DF">
        <w:rPr>
          <w:rFonts w:ascii="Times New Roman" w:hAnsi="Times New Roman" w:cs="Times New Roman"/>
          <w:bCs/>
          <w:color w:val="000000" w:themeColor="text1"/>
          <w:sz w:val="24"/>
          <w:szCs w:val="24"/>
        </w:rPr>
        <w:t xml:space="preserve">In these instances, the persuasive abilities of music are paramount: and yet, music also holds </w:t>
      </w:r>
      <w:r w:rsidRPr="002356DF">
        <w:rPr>
          <w:rFonts w:ascii="Times New Roman" w:hAnsi="Times New Roman" w:cs="Times New Roman"/>
          <w:color w:val="000000" w:themeColor="text1"/>
          <w:sz w:val="24"/>
          <w:szCs w:val="24"/>
        </w:rPr>
        <w:t>an ambiguous role in the presentation of nonfiction images.</w:t>
      </w:r>
    </w:p>
    <w:p w:rsidR="00150F61" w:rsidRDefault="00150F61" w:rsidP="00150F61">
      <w:pPr>
        <w:spacing w:after="0" w:line="360" w:lineRule="auto"/>
        <w:rPr>
          <w:rFonts w:ascii="Times New Roman" w:hAnsi="Times New Roman" w:cs="Times New Roman"/>
          <w:bCs/>
          <w:color w:val="000000" w:themeColor="text1"/>
          <w:sz w:val="24"/>
          <w:szCs w:val="24"/>
        </w:rPr>
      </w:pPr>
    </w:p>
    <w:p w:rsidR="00150F61" w:rsidRDefault="00150F61" w:rsidP="00150F61">
      <w:pPr>
        <w:spacing w:after="0" w:line="360" w:lineRule="auto"/>
        <w:rPr>
          <w:rFonts w:ascii="Times New Roman" w:hAnsi="Times New Roman" w:cs="Times New Roman"/>
          <w:bCs/>
          <w:color w:val="000000" w:themeColor="text1"/>
          <w:sz w:val="24"/>
          <w:szCs w:val="24"/>
        </w:rPr>
      </w:pPr>
    </w:p>
    <w:p w:rsidR="008816C0" w:rsidRPr="002356DF" w:rsidRDefault="008816C0" w:rsidP="00150F61">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bCs/>
          <w:color w:val="000000" w:themeColor="text1"/>
          <w:sz w:val="24"/>
          <w:szCs w:val="24"/>
        </w:rPr>
        <w:t>As we have seen, the 1960s saw a move towards a more observational aesthetic, a search for (at least an illusory) non-intervention that led to a silencing of the musical soundtrack.  Documentary entered a period of non-musical synchronous sound, although the rise in popularity of the music documentary and the concert film ensured that many nonfiction films still remained highly musical</w:t>
      </w:r>
      <w:r w:rsidR="00653A80" w:rsidRPr="002356DF">
        <w:rPr>
          <w:rFonts w:ascii="Times New Roman" w:hAnsi="Times New Roman" w:cs="Times New Roman"/>
          <w:bCs/>
          <w:color w:val="000000" w:themeColor="text1"/>
          <w:sz w:val="24"/>
          <w:szCs w:val="24"/>
        </w:rPr>
        <w:t xml:space="preserve"> (as Jami</w:t>
      </w:r>
      <w:r w:rsidR="00150F61">
        <w:rPr>
          <w:rFonts w:ascii="Times New Roman" w:hAnsi="Times New Roman" w:cs="Times New Roman"/>
          <w:bCs/>
          <w:color w:val="000000" w:themeColor="text1"/>
          <w:sz w:val="24"/>
          <w:szCs w:val="24"/>
        </w:rPr>
        <w:t>e Sexton reminds us in Chapter 9</w:t>
      </w:r>
      <w:r w:rsidR="00653A80" w:rsidRPr="002356DF">
        <w:rPr>
          <w:rFonts w:ascii="Times New Roman" w:hAnsi="Times New Roman" w:cs="Times New Roman"/>
          <w:bCs/>
          <w:color w:val="000000" w:themeColor="text1"/>
          <w:sz w:val="24"/>
          <w:szCs w:val="24"/>
        </w:rPr>
        <w:t>)</w:t>
      </w:r>
      <w:r w:rsidRPr="002356DF">
        <w:rPr>
          <w:rFonts w:ascii="Times New Roman" w:hAnsi="Times New Roman" w:cs="Times New Roman"/>
          <w:bCs/>
          <w:color w:val="000000" w:themeColor="text1"/>
          <w:sz w:val="24"/>
          <w:szCs w:val="24"/>
        </w:rPr>
        <w:t xml:space="preserve">: think of the </w:t>
      </w:r>
      <w:proofErr w:type="spellStart"/>
      <w:r w:rsidRPr="002356DF">
        <w:rPr>
          <w:rFonts w:ascii="Times New Roman" w:hAnsi="Times New Roman" w:cs="Times New Roman"/>
          <w:bCs/>
          <w:color w:val="000000" w:themeColor="text1"/>
          <w:sz w:val="24"/>
          <w:szCs w:val="24"/>
        </w:rPr>
        <w:t>Maysles</w:t>
      </w:r>
      <w:proofErr w:type="spellEnd"/>
      <w:r w:rsidR="005B0B2A" w:rsidRPr="002356DF">
        <w:rPr>
          <w:rFonts w:ascii="Times New Roman" w:hAnsi="Times New Roman" w:cs="Times New Roman"/>
          <w:bCs/>
          <w:color w:val="000000" w:themeColor="text1"/>
          <w:sz w:val="24"/>
          <w:szCs w:val="24"/>
        </w:rPr>
        <w:t xml:space="preserve"> Brothers’</w:t>
      </w:r>
      <w:r w:rsidRPr="002356DF">
        <w:rPr>
          <w:rFonts w:ascii="Times New Roman" w:hAnsi="Times New Roman" w:cs="Times New Roman"/>
          <w:bCs/>
          <w:color w:val="000000" w:themeColor="text1"/>
          <w:sz w:val="24"/>
          <w:szCs w:val="24"/>
        </w:rPr>
        <w:t xml:space="preserve"> </w:t>
      </w:r>
      <w:r w:rsidRPr="002356DF">
        <w:rPr>
          <w:rFonts w:ascii="Times New Roman" w:hAnsi="Times New Roman" w:cs="Times New Roman"/>
          <w:bCs/>
          <w:i/>
          <w:color w:val="000000" w:themeColor="text1"/>
          <w:sz w:val="24"/>
          <w:szCs w:val="24"/>
        </w:rPr>
        <w:t>What's Happening!</w:t>
      </w:r>
      <w:r w:rsidRPr="002356DF">
        <w:rPr>
          <w:rFonts w:ascii="Times New Roman" w:hAnsi="Times New Roman" w:cs="Times New Roman"/>
          <w:bCs/>
          <w:color w:val="000000" w:themeColor="text1"/>
          <w:sz w:val="24"/>
          <w:szCs w:val="24"/>
        </w:rPr>
        <w:t xml:space="preserve"> </w:t>
      </w:r>
      <w:r w:rsidRPr="002356DF">
        <w:rPr>
          <w:rFonts w:ascii="Times New Roman" w:hAnsi="Times New Roman" w:cs="Times New Roman"/>
          <w:bCs/>
          <w:i/>
          <w:color w:val="000000" w:themeColor="text1"/>
          <w:sz w:val="24"/>
          <w:szCs w:val="24"/>
        </w:rPr>
        <w:t xml:space="preserve">The Beatles in the U.S.A </w:t>
      </w:r>
      <w:r w:rsidRPr="002356DF">
        <w:rPr>
          <w:rFonts w:ascii="Times New Roman" w:hAnsi="Times New Roman" w:cs="Times New Roman"/>
          <w:bCs/>
          <w:color w:val="000000" w:themeColor="text1"/>
          <w:sz w:val="24"/>
          <w:szCs w:val="24"/>
        </w:rPr>
        <w:t xml:space="preserve">(1964) and </w:t>
      </w:r>
      <w:proofErr w:type="spellStart"/>
      <w:r w:rsidRPr="002356DF">
        <w:rPr>
          <w:rFonts w:ascii="Times New Roman" w:hAnsi="Times New Roman" w:cs="Times New Roman"/>
          <w:bCs/>
          <w:i/>
          <w:color w:val="000000" w:themeColor="text1"/>
          <w:sz w:val="24"/>
          <w:szCs w:val="24"/>
        </w:rPr>
        <w:t>Gimme</w:t>
      </w:r>
      <w:proofErr w:type="spellEnd"/>
      <w:r w:rsidRPr="002356DF">
        <w:rPr>
          <w:rFonts w:ascii="Times New Roman" w:hAnsi="Times New Roman" w:cs="Times New Roman"/>
          <w:bCs/>
          <w:i/>
          <w:color w:val="000000" w:themeColor="text1"/>
          <w:sz w:val="24"/>
          <w:szCs w:val="24"/>
        </w:rPr>
        <w:t xml:space="preserve"> Shelter</w:t>
      </w:r>
      <w:r w:rsidRPr="002356DF">
        <w:rPr>
          <w:rFonts w:ascii="Times New Roman" w:hAnsi="Times New Roman" w:cs="Times New Roman"/>
          <w:bCs/>
          <w:color w:val="000000" w:themeColor="text1"/>
          <w:sz w:val="24"/>
          <w:szCs w:val="24"/>
        </w:rPr>
        <w:t xml:space="preserve"> (1970), </w:t>
      </w:r>
      <w:r w:rsidR="005B0B2A" w:rsidRPr="002356DF">
        <w:rPr>
          <w:rFonts w:ascii="Times New Roman" w:hAnsi="Times New Roman" w:cs="Times New Roman"/>
          <w:bCs/>
          <w:color w:val="000000" w:themeColor="text1"/>
          <w:sz w:val="24"/>
          <w:szCs w:val="24"/>
        </w:rPr>
        <w:t xml:space="preserve">Richard </w:t>
      </w:r>
      <w:r w:rsidRPr="002356DF">
        <w:rPr>
          <w:rFonts w:ascii="Times New Roman" w:hAnsi="Times New Roman" w:cs="Times New Roman"/>
          <w:bCs/>
          <w:color w:val="000000" w:themeColor="text1"/>
          <w:sz w:val="24"/>
          <w:szCs w:val="24"/>
        </w:rPr>
        <w:t xml:space="preserve">Leacock's </w:t>
      </w:r>
      <w:r w:rsidRPr="002356DF">
        <w:rPr>
          <w:rFonts w:ascii="Times New Roman" w:hAnsi="Times New Roman" w:cs="Times New Roman"/>
          <w:bCs/>
          <w:i/>
          <w:color w:val="000000" w:themeColor="text1"/>
          <w:sz w:val="24"/>
          <w:szCs w:val="24"/>
        </w:rPr>
        <w:t>Stravinsky Portrait</w:t>
      </w:r>
      <w:r w:rsidRPr="002356DF">
        <w:rPr>
          <w:rFonts w:ascii="Times New Roman" w:hAnsi="Times New Roman" w:cs="Times New Roman"/>
          <w:bCs/>
          <w:color w:val="000000" w:themeColor="text1"/>
          <w:sz w:val="24"/>
          <w:szCs w:val="24"/>
        </w:rPr>
        <w:t xml:space="preserve"> (1964), </w:t>
      </w:r>
      <w:r w:rsidR="005B0B2A" w:rsidRPr="002356DF">
        <w:rPr>
          <w:rFonts w:ascii="Times New Roman" w:hAnsi="Times New Roman" w:cs="Times New Roman"/>
          <w:bCs/>
          <w:color w:val="000000" w:themeColor="text1"/>
          <w:sz w:val="24"/>
          <w:szCs w:val="24"/>
        </w:rPr>
        <w:t xml:space="preserve">D. A. </w:t>
      </w:r>
      <w:proofErr w:type="spellStart"/>
      <w:r w:rsidRPr="002356DF">
        <w:rPr>
          <w:rFonts w:ascii="Times New Roman" w:hAnsi="Times New Roman" w:cs="Times New Roman"/>
          <w:bCs/>
          <w:color w:val="000000" w:themeColor="text1"/>
          <w:sz w:val="24"/>
          <w:szCs w:val="24"/>
        </w:rPr>
        <w:t>Pennebaker's</w:t>
      </w:r>
      <w:proofErr w:type="spellEnd"/>
      <w:r w:rsidRPr="002356DF">
        <w:rPr>
          <w:rFonts w:ascii="Times New Roman" w:hAnsi="Times New Roman" w:cs="Times New Roman"/>
          <w:bCs/>
          <w:color w:val="000000" w:themeColor="text1"/>
          <w:sz w:val="24"/>
          <w:szCs w:val="24"/>
        </w:rPr>
        <w:t xml:space="preserve"> </w:t>
      </w:r>
      <w:r w:rsidRPr="002356DF">
        <w:rPr>
          <w:rFonts w:ascii="Times New Roman" w:hAnsi="Times New Roman" w:cs="Times New Roman"/>
          <w:bCs/>
          <w:i/>
          <w:color w:val="000000" w:themeColor="text1"/>
          <w:sz w:val="24"/>
          <w:szCs w:val="24"/>
        </w:rPr>
        <w:t>Don't Look Back</w:t>
      </w:r>
      <w:r w:rsidRPr="002356DF">
        <w:rPr>
          <w:rFonts w:ascii="Times New Roman" w:hAnsi="Times New Roman" w:cs="Times New Roman"/>
          <w:bCs/>
          <w:color w:val="000000" w:themeColor="text1"/>
          <w:sz w:val="24"/>
          <w:szCs w:val="24"/>
        </w:rPr>
        <w:t xml:space="preserve"> (1966) and </w:t>
      </w:r>
      <w:r w:rsidRPr="002356DF">
        <w:rPr>
          <w:rFonts w:ascii="Times New Roman" w:hAnsi="Times New Roman" w:cs="Times New Roman"/>
          <w:bCs/>
          <w:i/>
          <w:color w:val="000000" w:themeColor="text1"/>
          <w:sz w:val="24"/>
          <w:szCs w:val="24"/>
        </w:rPr>
        <w:t>Monterey Pop</w:t>
      </w:r>
      <w:r w:rsidRPr="002356DF">
        <w:rPr>
          <w:rFonts w:ascii="Times New Roman" w:hAnsi="Times New Roman" w:cs="Times New Roman"/>
          <w:bCs/>
          <w:color w:val="000000" w:themeColor="text1"/>
          <w:sz w:val="24"/>
          <w:szCs w:val="24"/>
        </w:rPr>
        <w:t xml:space="preserve"> (1968), and Michael </w:t>
      </w:r>
      <w:proofErr w:type="spellStart"/>
      <w:r w:rsidRPr="002356DF">
        <w:rPr>
          <w:rFonts w:ascii="Times New Roman" w:hAnsi="Times New Roman" w:cs="Times New Roman"/>
          <w:bCs/>
          <w:color w:val="000000" w:themeColor="text1"/>
          <w:sz w:val="24"/>
          <w:szCs w:val="24"/>
        </w:rPr>
        <w:t>Wadleigh's</w:t>
      </w:r>
      <w:proofErr w:type="spellEnd"/>
      <w:r w:rsidRPr="002356DF">
        <w:rPr>
          <w:rFonts w:ascii="Times New Roman" w:hAnsi="Times New Roman" w:cs="Times New Roman"/>
          <w:bCs/>
          <w:color w:val="000000" w:themeColor="text1"/>
          <w:sz w:val="24"/>
          <w:szCs w:val="24"/>
        </w:rPr>
        <w:t xml:space="preserve"> </w:t>
      </w:r>
      <w:r w:rsidRPr="002356DF">
        <w:rPr>
          <w:rFonts w:ascii="Times New Roman" w:hAnsi="Times New Roman" w:cs="Times New Roman"/>
          <w:bCs/>
          <w:i/>
          <w:color w:val="000000" w:themeColor="text1"/>
          <w:sz w:val="24"/>
          <w:szCs w:val="24"/>
        </w:rPr>
        <w:t>Woodstock</w:t>
      </w:r>
      <w:r w:rsidRPr="002356DF">
        <w:rPr>
          <w:rFonts w:ascii="Times New Roman" w:hAnsi="Times New Roman" w:cs="Times New Roman"/>
          <w:bCs/>
          <w:color w:val="000000" w:themeColor="text1"/>
          <w:sz w:val="24"/>
          <w:szCs w:val="24"/>
        </w:rPr>
        <w:t xml:space="preserve"> (1970). When documentary filmmakers again began to include music in their work, the reinstatement of a soundtrack became highly noticeable and, as a result, i</w:t>
      </w:r>
      <w:r w:rsidRPr="002356DF">
        <w:rPr>
          <w:rFonts w:ascii="Times New Roman" w:hAnsi="Times New Roman" w:cs="Times New Roman"/>
          <w:color w:val="000000" w:themeColor="text1"/>
          <w:sz w:val="24"/>
          <w:szCs w:val="24"/>
        </w:rPr>
        <w:t>ncreasingly cinematic.</w:t>
      </w:r>
      <w:r w:rsidRPr="002356DF">
        <w:rPr>
          <w:rFonts w:ascii="Times New Roman" w:hAnsi="Times New Roman" w:cs="Times New Roman"/>
          <w:bCs/>
          <w:color w:val="000000" w:themeColor="text1"/>
          <w:sz w:val="24"/>
          <w:szCs w:val="24"/>
        </w:rPr>
        <w:t xml:space="preserve">  </w:t>
      </w:r>
      <w:r w:rsidRPr="002356DF">
        <w:rPr>
          <w:rFonts w:ascii="Times New Roman" w:hAnsi="Times New Roman" w:cs="Times New Roman"/>
          <w:color w:val="000000" w:themeColor="text1"/>
          <w:sz w:val="24"/>
          <w:szCs w:val="24"/>
        </w:rPr>
        <w:t xml:space="preserve">In his work on music in documentary film, John Corner makes two insightful observations regarding the function and techniques most common to soundtracking the nonfiction image.  First, he points out that </w:t>
      </w:r>
      <w:r w:rsidRPr="002356DF">
        <w:rPr>
          <w:rFonts w:ascii="Times New Roman" w:hAnsi="Times New Roman" w:cs="Times New Roman"/>
          <w:color w:val="000000" w:themeColor="text1"/>
          <w:sz w:val="24"/>
          <w:szCs w:val="24"/>
        </w:rPr>
        <w:lastRenderedPageBreak/>
        <w:t xml:space="preserve">dramatic music is more copiously included in films about travel and animals where the message is less political, and the tone less persuasive: </w:t>
      </w:r>
      <w:r w:rsidRPr="002356DF">
        <w:rPr>
          <w:rFonts w:ascii="Times New Roman" w:hAnsi="Times New Roman" w:cs="Times New Roman"/>
          <w:bCs/>
          <w:color w:val="000000" w:themeColor="text1"/>
          <w:sz w:val="24"/>
          <w:szCs w:val="24"/>
        </w:rPr>
        <w:t>“a strong tendency has been for music to be employed more frequently the ‘lighter’ the topic and/or treatment. Right from the 1950s, this can be seen in documentaries seeking to place a comic, sentimental or lightly ironic framing on their subjects.”</w:t>
      </w:r>
      <w:r w:rsidRPr="002356DF">
        <w:rPr>
          <w:rStyle w:val="EndnoteReference"/>
          <w:rFonts w:ascii="Times New Roman" w:hAnsi="Times New Roman" w:cs="Times New Roman"/>
          <w:bCs/>
          <w:color w:val="000000" w:themeColor="text1"/>
          <w:sz w:val="24"/>
          <w:szCs w:val="24"/>
        </w:rPr>
        <w:endnoteReference w:id="30"/>
      </w:r>
      <w:r w:rsidRPr="002356DF">
        <w:rPr>
          <w:rFonts w:ascii="Times New Roman" w:hAnsi="Times New Roman" w:cs="Times New Roman"/>
          <w:bCs/>
          <w:color w:val="000000" w:themeColor="text1"/>
          <w:sz w:val="24"/>
          <w:szCs w:val="24"/>
        </w:rPr>
        <w:t xml:space="preserve"> Some recent examples are George Fenton’s opulent scores for David Attenborough’s </w:t>
      </w:r>
      <w:r w:rsidRPr="002356DF">
        <w:rPr>
          <w:rFonts w:ascii="Times New Roman" w:hAnsi="Times New Roman" w:cs="Times New Roman"/>
          <w:bCs/>
          <w:i/>
          <w:color w:val="000000" w:themeColor="text1"/>
          <w:sz w:val="24"/>
          <w:szCs w:val="24"/>
        </w:rPr>
        <w:t>The Blue Planet</w:t>
      </w:r>
      <w:r w:rsidRPr="002356DF">
        <w:rPr>
          <w:rFonts w:ascii="Times New Roman" w:hAnsi="Times New Roman" w:cs="Times New Roman"/>
          <w:bCs/>
          <w:color w:val="000000" w:themeColor="text1"/>
          <w:sz w:val="24"/>
          <w:szCs w:val="24"/>
        </w:rPr>
        <w:t xml:space="preserve"> (2001) and </w:t>
      </w:r>
      <w:r w:rsidRPr="002356DF">
        <w:rPr>
          <w:rFonts w:ascii="Times New Roman" w:hAnsi="Times New Roman" w:cs="Times New Roman"/>
          <w:bCs/>
          <w:i/>
          <w:color w:val="000000" w:themeColor="text1"/>
          <w:sz w:val="24"/>
          <w:szCs w:val="24"/>
        </w:rPr>
        <w:t>Planet Earth</w:t>
      </w:r>
      <w:r w:rsidRPr="002356DF">
        <w:rPr>
          <w:rFonts w:ascii="Times New Roman" w:hAnsi="Times New Roman" w:cs="Times New Roman"/>
          <w:bCs/>
          <w:color w:val="000000" w:themeColor="text1"/>
          <w:sz w:val="24"/>
          <w:szCs w:val="24"/>
        </w:rPr>
        <w:t xml:space="preserve"> (2006), which will be explored by Mervyn Cooke in Chapter </w:t>
      </w:r>
      <w:r w:rsidR="00246D65" w:rsidRPr="002356DF">
        <w:rPr>
          <w:rFonts w:ascii="Times New Roman" w:hAnsi="Times New Roman" w:cs="Times New Roman"/>
          <w:bCs/>
          <w:color w:val="000000" w:themeColor="text1"/>
          <w:sz w:val="24"/>
          <w:szCs w:val="24"/>
        </w:rPr>
        <w:t>6</w:t>
      </w:r>
      <w:r w:rsidRPr="002356DF">
        <w:rPr>
          <w:rFonts w:ascii="Times New Roman" w:hAnsi="Times New Roman" w:cs="Times New Roman"/>
          <w:bCs/>
          <w:color w:val="000000" w:themeColor="text1"/>
          <w:sz w:val="24"/>
          <w:szCs w:val="24"/>
        </w:rPr>
        <w:t xml:space="preserve">, and Alex </w:t>
      </w:r>
      <w:proofErr w:type="spellStart"/>
      <w:r w:rsidRPr="002356DF">
        <w:rPr>
          <w:rFonts w:ascii="Times New Roman" w:hAnsi="Times New Roman" w:cs="Times New Roman"/>
          <w:bCs/>
          <w:color w:val="000000" w:themeColor="text1"/>
          <w:sz w:val="24"/>
          <w:szCs w:val="24"/>
        </w:rPr>
        <w:t>Wurmen’s</w:t>
      </w:r>
      <w:proofErr w:type="spellEnd"/>
      <w:r w:rsidRPr="002356DF">
        <w:rPr>
          <w:rFonts w:ascii="Times New Roman" w:hAnsi="Times New Roman" w:cs="Times New Roman"/>
          <w:bCs/>
          <w:color w:val="000000" w:themeColor="text1"/>
          <w:sz w:val="24"/>
          <w:szCs w:val="24"/>
        </w:rPr>
        <w:t xml:space="preserve"> (re-)scoring of </w:t>
      </w:r>
      <w:r w:rsidRPr="002356DF">
        <w:rPr>
          <w:rFonts w:ascii="Times New Roman" w:hAnsi="Times New Roman" w:cs="Times New Roman"/>
          <w:bCs/>
          <w:i/>
          <w:color w:val="000000" w:themeColor="text1"/>
          <w:sz w:val="24"/>
          <w:szCs w:val="24"/>
        </w:rPr>
        <w:t>March of the Penguins</w:t>
      </w:r>
      <w:r w:rsidRPr="002356DF">
        <w:rPr>
          <w:rFonts w:ascii="Times New Roman" w:hAnsi="Times New Roman" w:cs="Times New Roman"/>
          <w:bCs/>
          <w:color w:val="000000" w:themeColor="text1"/>
          <w:sz w:val="24"/>
          <w:szCs w:val="24"/>
        </w:rPr>
        <w:t xml:space="preserve"> (2005), which currently sits second in the lifetime gross list for documentary film.  </w:t>
      </w:r>
      <w:r w:rsidRPr="002356DF">
        <w:rPr>
          <w:rFonts w:ascii="Times New Roman" w:hAnsi="Times New Roman" w:cs="Times New Roman"/>
          <w:color w:val="000000" w:themeColor="text1"/>
          <w:sz w:val="24"/>
          <w:szCs w:val="24"/>
        </w:rPr>
        <w:t xml:space="preserve">By this reasoning, the scores of Fenton and </w:t>
      </w:r>
      <w:proofErr w:type="spellStart"/>
      <w:r w:rsidRPr="002356DF">
        <w:rPr>
          <w:rFonts w:ascii="Times New Roman" w:hAnsi="Times New Roman" w:cs="Times New Roman"/>
          <w:color w:val="000000" w:themeColor="text1"/>
          <w:sz w:val="24"/>
          <w:szCs w:val="24"/>
        </w:rPr>
        <w:t>Wurmen</w:t>
      </w:r>
      <w:proofErr w:type="spellEnd"/>
      <w:r w:rsidRPr="002356DF">
        <w:rPr>
          <w:rFonts w:ascii="Times New Roman" w:hAnsi="Times New Roman" w:cs="Times New Roman"/>
          <w:color w:val="000000" w:themeColor="text1"/>
          <w:sz w:val="24"/>
          <w:szCs w:val="24"/>
        </w:rPr>
        <w:t xml:space="preserve"> are not designed to lead spectators into certain narrative positions, but rather, they</w:t>
      </w:r>
      <w:r w:rsidR="00C466E1" w:rsidRPr="002356DF">
        <w:rPr>
          <w:rFonts w:ascii="Times New Roman" w:hAnsi="Times New Roman" w:cs="Times New Roman"/>
          <w:color w:val="000000" w:themeColor="text1"/>
          <w:sz w:val="24"/>
          <w:szCs w:val="24"/>
        </w:rPr>
        <w:t xml:space="preserve"> are intended to</w:t>
      </w:r>
      <w:r w:rsidRPr="002356DF">
        <w:rPr>
          <w:rFonts w:ascii="Times New Roman" w:hAnsi="Times New Roman" w:cs="Times New Roman"/>
          <w:color w:val="000000" w:themeColor="text1"/>
          <w:sz w:val="24"/>
          <w:szCs w:val="24"/>
        </w:rPr>
        <w:t xml:space="preserve"> accompany and highlight the images, replacing location and actuality sound with highly evocative, sweeping scores that seek, in places, to humanise the creatures depicted and to familiarise the otherness of the filmed wilderness for an audience located on warm sofas many miles away: to create empathy and to promote a stronger form of engagement with the rhythmic alignment of audio-visual elements (such programmes come closest to the </w:t>
      </w:r>
      <w:proofErr w:type="spellStart"/>
      <w:r w:rsidRPr="002356DF">
        <w:rPr>
          <w:rFonts w:ascii="Times New Roman" w:hAnsi="Times New Roman" w:cs="Times New Roman"/>
          <w:color w:val="000000" w:themeColor="text1"/>
          <w:sz w:val="24"/>
          <w:szCs w:val="24"/>
        </w:rPr>
        <w:t>micky-mousing</w:t>
      </w:r>
      <w:proofErr w:type="spellEnd"/>
      <w:r w:rsidRPr="002356DF">
        <w:rPr>
          <w:rFonts w:ascii="Times New Roman" w:hAnsi="Times New Roman" w:cs="Times New Roman"/>
          <w:color w:val="000000" w:themeColor="text1"/>
          <w:sz w:val="24"/>
          <w:szCs w:val="24"/>
        </w:rPr>
        <w:t xml:space="preserve"> aesthetic found in many cartoons); and to blend together transitional sequences and montages to enable a greater flow in programmes that frequently jump between terrains and activities.  This last point is particularly important.  Music’s ability to stitch things together is especially welcome for filmmakers working with footage caught on the run: “a documentary film can sustain far more gaps, fissures, cracks, and jumps in the visual appearance of its world even though it represents the familiar, historical world”, writes Nichols: “People and places can appear in a manner that would be disturbingly intermittent in fiction.  An intermittent representation of people and places, based on the requirements of </w:t>
      </w:r>
      <w:proofErr w:type="gramStart"/>
      <w:r w:rsidRPr="002356DF">
        <w:rPr>
          <w:rFonts w:ascii="Times New Roman" w:hAnsi="Times New Roman" w:cs="Times New Roman"/>
          <w:color w:val="000000" w:themeColor="text1"/>
          <w:sz w:val="24"/>
          <w:szCs w:val="24"/>
        </w:rPr>
        <w:t>a logic</w:t>
      </w:r>
      <w:proofErr w:type="gramEnd"/>
      <w:r w:rsidRPr="002356DF">
        <w:rPr>
          <w:rFonts w:ascii="Times New Roman" w:hAnsi="Times New Roman" w:cs="Times New Roman"/>
          <w:color w:val="000000" w:themeColor="text1"/>
          <w:sz w:val="24"/>
          <w:szCs w:val="24"/>
        </w:rPr>
        <w:t>, can, in fact, serve as a distinguishing characteristic for documentary”.</w:t>
      </w:r>
      <w:r w:rsidRPr="002356DF">
        <w:rPr>
          <w:rStyle w:val="EndnoteReference"/>
          <w:rFonts w:ascii="Times New Roman" w:hAnsi="Times New Roman" w:cs="Times New Roman"/>
          <w:color w:val="000000" w:themeColor="text1"/>
          <w:sz w:val="24"/>
          <w:szCs w:val="24"/>
        </w:rPr>
        <w:endnoteReference w:id="31"/>
      </w:r>
      <w:r w:rsidRPr="002356DF">
        <w:rPr>
          <w:rFonts w:ascii="Times New Roman" w:hAnsi="Times New Roman" w:cs="Times New Roman"/>
          <w:color w:val="000000" w:themeColor="text1"/>
          <w:sz w:val="24"/>
          <w:szCs w:val="24"/>
        </w:rPr>
        <w:t xml:space="preserve"> </w:t>
      </w:r>
      <w:r w:rsidR="00C466E1" w:rsidRPr="002356DF">
        <w:rPr>
          <w:rFonts w:ascii="Times New Roman" w:hAnsi="Times New Roman" w:cs="Times New Roman"/>
          <w:color w:val="000000" w:themeColor="text1"/>
          <w:sz w:val="24"/>
          <w:szCs w:val="24"/>
        </w:rPr>
        <w:t>In such cases, music that spans several scenes can help to alleviate</w:t>
      </w:r>
      <w:r w:rsidRPr="002356DF">
        <w:rPr>
          <w:rFonts w:ascii="Times New Roman" w:hAnsi="Times New Roman" w:cs="Times New Roman"/>
          <w:color w:val="000000" w:themeColor="text1"/>
          <w:sz w:val="24"/>
          <w:szCs w:val="24"/>
        </w:rPr>
        <w:t xml:space="preserve"> </w:t>
      </w:r>
      <w:r w:rsidR="00C466E1" w:rsidRPr="002356DF">
        <w:rPr>
          <w:rFonts w:ascii="Times New Roman" w:hAnsi="Times New Roman" w:cs="Times New Roman"/>
          <w:color w:val="000000" w:themeColor="text1"/>
          <w:sz w:val="24"/>
          <w:szCs w:val="24"/>
        </w:rPr>
        <w:t xml:space="preserve">the disquieting potential of </w:t>
      </w:r>
      <w:r w:rsidR="003303F1" w:rsidRPr="002356DF">
        <w:rPr>
          <w:rFonts w:ascii="Times New Roman" w:hAnsi="Times New Roman" w:cs="Times New Roman"/>
          <w:color w:val="000000" w:themeColor="text1"/>
          <w:sz w:val="24"/>
          <w:szCs w:val="24"/>
        </w:rPr>
        <w:t>visual rupture</w:t>
      </w:r>
      <w:r w:rsidR="00C466E1" w:rsidRPr="002356DF">
        <w:rPr>
          <w:rFonts w:ascii="Times New Roman" w:hAnsi="Times New Roman" w:cs="Times New Roman"/>
          <w:color w:val="000000" w:themeColor="text1"/>
          <w:sz w:val="24"/>
          <w:szCs w:val="24"/>
        </w:rPr>
        <w:t>.</w:t>
      </w:r>
    </w:p>
    <w:p w:rsidR="00290216" w:rsidRDefault="00290216" w:rsidP="00290216">
      <w:pPr>
        <w:spacing w:after="0" w:line="360" w:lineRule="auto"/>
        <w:rPr>
          <w:rFonts w:ascii="Times New Roman" w:hAnsi="Times New Roman" w:cs="Times New Roman"/>
          <w:bCs/>
          <w:color w:val="000000" w:themeColor="text1"/>
          <w:sz w:val="24"/>
          <w:szCs w:val="24"/>
        </w:rPr>
      </w:pPr>
    </w:p>
    <w:p w:rsidR="00290216" w:rsidRDefault="00290216" w:rsidP="00290216">
      <w:pPr>
        <w:spacing w:after="0" w:line="360" w:lineRule="auto"/>
        <w:rPr>
          <w:rFonts w:ascii="Times New Roman" w:hAnsi="Times New Roman" w:cs="Times New Roman"/>
          <w:bCs/>
          <w:color w:val="000000" w:themeColor="text1"/>
          <w:sz w:val="24"/>
          <w:szCs w:val="24"/>
        </w:rPr>
      </w:pPr>
    </w:p>
    <w:p w:rsidR="008816C0" w:rsidRPr="002356DF" w:rsidRDefault="008816C0" w:rsidP="00290216">
      <w:pPr>
        <w:spacing w:after="0" w:line="360" w:lineRule="auto"/>
        <w:rPr>
          <w:rFonts w:ascii="Times New Roman" w:hAnsi="Times New Roman" w:cs="Times New Roman"/>
          <w:bCs/>
          <w:color w:val="000000" w:themeColor="text1"/>
          <w:sz w:val="24"/>
          <w:szCs w:val="24"/>
        </w:rPr>
      </w:pPr>
      <w:r w:rsidRPr="002356DF">
        <w:rPr>
          <w:rFonts w:ascii="Times New Roman" w:hAnsi="Times New Roman" w:cs="Times New Roman"/>
          <w:bCs/>
          <w:color w:val="000000" w:themeColor="text1"/>
          <w:sz w:val="24"/>
          <w:szCs w:val="24"/>
        </w:rPr>
        <w:t>However, Corner also points out a prevalence of music for “programmes which operate confidently within a sense of themselves as artefacts, as authored ‘works’. This need not mean a claim to high aesthetic status, it simply indicates a level of self-consciousness about the crafting and styling of the account, the degree of creative and imaginative freedom exercised in its construction.”</w:t>
      </w:r>
      <w:r w:rsidRPr="002356DF">
        <w:rPr>
          <w:rStyle w:val="EndnoteReference"/>
          <w:rFonts w:ascii="Times New Roman" w:hAnsi="Times New Roman" w:cs="Times New Roman"/>
          <w:bCs/>
          <w:color w:val="000000" w:themeColor="text1"/>
          <w:sz w:val="24"/>
          <w:szCs w:val="24"/>
        </w:rPr>
        <w:endnoteReference w:id="32"/>
      </w:r>
      <w:r w:rsidRPr="002356DF">
        <w:rPr>
          <w:rFonts w:ascii="Times New Roman" w:hAnsi="Times New Roman" w:cs="Times New Roman"/>
          <w:bCs/>
          <w:color w:val="000000" w:themeColor="text1"/>
          <w:sz w:val="24"/>
          <w:szCs w:val="24"/>
        </w:rPr>
        <w:t xml:space="preserve">  Music, he argues, performs two roles in documentary film: it can add a sense of fun, or comedy; but it can also signify a departure from actuality, or </w:t>
      </w:r>
      <w:r w:rsidRPr="002356DF">
        <w:rPr>
          <w:rFonts w:ascii="Times New Roman" w:hAnsi="Times New Roman" w:cs="Times New Roman"/>
          <w:bCs/>
          <w:color w:val="000000" w:themeColor="text1"/>
          <w:sz w:val="24"/>
          <w:szCs w:val="24"/>
        </w:rPr>
        <w:lastRenderedPageBreak/>
        <w:t>reportage, and a movement towards the “illumination” and personalised depiction sought by Herzog above.</w:t>
      </w:r>
    </w:p>
    <w:p w:rsidR="00290216" w:rsidRDefault="00290216" w:rsidP="00290216">
      <w:pPr>
        <w:spacing w:after="0" w:line="360" w:lineRule="auto"/>
        <w:rPr>
          <w:rFonts w:ascii="Times New Roman" w:hAnsi="Times New Roman" w:cs="Times New Roman"/>
          <w:bCs/>
          <w:color w:val="000000" w:themeColor="text1"/>
          <w:sz w:val="24"/>
          <w:szCs w:val="24"/>
        </w:rPr>
      </w:pPr>
    </w:p>
    <w:p w:rsidR="00290216" w:rsidRDefault="00290216" w:rsidP="00290216">
      <w:pPr>
        <w:spacing w:after="0" w:line="360" w:lineRule="auto"/>
        <w:rPr>
          <w:rFonts w:ascii="Times New Roman" w:hAnsi="Times New Roman" w:cs="Times New Roman"/>
          <w:bCs/>
          <w:color w:val="000000" w:themeColor="text1"/>
          <w:sz w:val="24"/>
          <w:szCs w:val="24"/>
        </w:rPr>
      </w:pPr>
    </w:p>
    <w:p w:rsidR="008816C0" w:rsidRPr="002356DF" w:rsidRDefault="008816C0" w:rsidP="00290216">
      <w:pPr>
        <w:spacing w:after="0" w:line="360" w:lineRule="auto"/>
        <w:rPr>
          <w:rFonts w:ascii="Times New Roman" w:eastAsia="Times New Roman" w:hAnsi="Times New Roman" w:cs="Times New Roman"/>
          <w:color w:val="000000" w:themeColor="text1"/>
          <w:sz w:val="24"/>
          <w:szCs w:val="24"/>
          <w:lang w:val="en-US" w:eastAsia="en-GB"/>
        </w:rPr>
      </w:pPr>
      <w:r w:rsidRPr="002356DF">
        <w:rPr>
          <w:rFonts w:ascii="Times New Roman" w:hAnsi="Times New Roman" w:cs="Times New Roman"/>
          <w:bCs/>
          <w:color w:val="000000" w:themeColor="text1"/>
          <w:sz w:val="24"/>
          <w:szCs w:val="24"/>
        </w:rPr>
        <w:t>The notion that music can readily be found in an “authored” documentary, in which the director’s presence, or signature style</w:t>
      </w:r>
      <w:r w:rsidR="00FF4538" w:rsidRPr="002356DF">
        <w:rPr>
          <w:rFonts w:ascii="Times New Roman" w:hAnsi="Times New Roman" w:cs="Times New Roman"/>
          <w:bCs/>
          <w:color w:val="000000" w:themeColor="text1"/>
          <w:sz w:val="24"/>
          <w:szCs w:val="24"/>
        </w:rPr>
        <w:t xml:space="preserve"> is clearly evident</w:t>
      </w:r>
      <w:r w:rsidRPr="002356DF">
        <w:rPr>
          <w:rFonts w:ascii="Times New Roman" w:hAnsi="Times New Roman" w:cs="Times New Roman"/>
          <w:bCs/>
          <w:color w:val="000000" w:themeColor="text1"/>
          <w:sz w:val="24"/>
          <w:szCs w:val="24"/>
        </w:rPr>
        <w:t>, is supported by the prevalence of music in feature documentaries that have been commercially successful.  Box-office hits often</w:t>
      </w:r>
      <w:r w:rsidRPr="002356DF">
        <w:rPr>
          <w:rFonts w:ascii="Times New Roman" w:hAnsi="Times New Roman" w:cs="Times New Roman"/>
          <w:color w:val="000000" w:themeColor="text1"/>
          <w:sz w:val="24"/>
          <w:szCs w:val="24"/>
        </w:rPr>
        <w:t xml:space="preserve"> hover, at least in terms of available technology and budget, between fiction and documentary styles.  As we have seen, </w:t>
      </w:r>
      <w:r w:rsidRPr="002356DF">
        <w:rPr>
          <w:rFonts w:ascii="Times New Roman" w:hAnsi="Times New Roman" w:cs="Times New Roman"/>
          <w:i/>
          <w:color w:val="000000" w:themeColor="text1"/>
          <w:sz w:val="24"/>
          <w:szCs w:val="24"/>
        </w:rPr>
        <w:t>March of the Penguins</w:t>
      </w:r>
      <w:r w:rsidRPr="002356DF">
        <w:rPr>
          <w:rFonts w:ascii="Times New Roman" w:hAnsi="Times New Roman" w:cs="Times New Roman"/>
          <w:color w:val="000000" w:themeColor="text1"/>
          <w:sz w:val="24"/>
          <w:szCs w:val="24"/>
        </w:rPr>
        <w:t xml:space="preserve">, with its sumptuous score, currently sits second only to </w:t>
      </w:r>
      <w:r w:rsidRPr="002356DF">
        <w:rPr>
          <w:rFonts w:ascii="Times New Roman" w:hAnsi="Times New Roman" w:cs="Times New Roman"/>
          <w:i/>
          <w:color w:val="000000" w:themeColor="text1"/>
          <w:sz w:val="24"/>
          <w:szCs w:val="24"/>
        </w:rPr>
        <w:t>Fahrenheit 9/11</w:t>
      </w:r>
      <w:r w:rsidRPr="002356DF">
        <w:rPr>
          <w:rFonts w:ascii="Times New Roman" w:hAnsi="Times New Roman" w:cs="Times New Roman"/>
          <w:color w:val="000000" w:themeColor="text1"/>
          <w:sz w:val="24"/>
          <w:szCs w:val="24"/>
        </w:rPr>
        <w:t xml:space="preserve"> in terms of its lifetime gross, while other successful documentaries that feature a prominent nondiegetic soundtrack to suture together scenes, encourage empathy with certain characters or emotional states, or emphasise a particular narrative trajectory of tension and release include </w:t>
      </w:r>
      <w:r w:rsidRPr="002356DF">
        <w:rPr>
          <w:rFonts w:ascii="Times New Roman" w:hAnsi="Times New Roman" w:cs="Times New Roman"/>
          <w:i/>
          <w:color w:val="000000" w:themeColor="text1"/>
          <w:sz w:val="24"/>
          <w:szCs w:val="24"/>
        </w:rPr>
        <w:t>Hoop Dreams</w:t>
      </w:r>
      <w:r w:rsidRPr="002356DF">
        <w:rPr>
          <w:rFonts w:ascii="Times New Roman" w:hAnsi="Times New Roman" w:cs="Times New Roman"/>
          <w:color w:val="000000" w:themeColor="text1"/>
          <w:sz w:val="24"/>
          <w:szCs w:val="24"/>
        </w:rPr>
        <w:t xml:space="preserve"> (James with Ben </w:t>
      </w:r>
      <w:proofErr w:type="spellStart"/>
      <w:r w:rsidRPr="002356DF">
        <w:rPr>
          <w:rFonts w:ascii="Times New Roman" w:hAnsi="Times New Roman" w:cs="Times New Roman"/>
          <w:color w:val="000000" w:themeColor="text1"/>
          <w:sz w:val="24"/>
          <w:szCs w:val="24"/>
        </w:rPr>
        <w:t>Sidran</w:t>
      </w:r>
      <w:proofErr w:type="spellEnd"/>
      <w:r w:rsidRPr="002356DF">
        <w:rPr>
          <w:rFonts w:ascii="Times New Roman" w:hAnsi="Times New Roman" w:cs="Times New Roman"/>
          <w:color w:val="000000" w:themeColor="text1"/>
          <w:sz w:val="24"/>
          <w:szCs w:val="24"/>
        </w:rPr>
        <w:t xml:space="preserve">, 1994), </w:t>
      </w:r>
      <w:r w:rsidRPr="002356DF">
        <w:rPr>
          <w:rFonts w:ascii="Times New Roman" w:hAnsi="Times New Roman" w:cs="Times New Roman"/>
          <w:i/>
          <w:color w:val="000000" w:themeColor="text1"/>
          <w:sz w:val="24"/>
          <w:szCs w:val="24"/>
        </w:rPr>
        <w:t xml:space="preserve">Spellbound </w:t>
      </w:r>
      <w:r w:rsidRPr="002356DF">
        <w:rPr>
          <w:rFonts w:ascii="Times New Roman" w:hAnsi="Times New Roman" w:cs="Times New Roman"/>
          <w:color w:val="000000" w:themeColor="text1"/>
          <w:sz w:val="24"/>
          <w:szCs w:val="24"/>
        </w:rPr>
        <w:t xml:space="preserve">(Blitz with Daniel </w:t>
      </w:r>
      <w:proofErr w:type="spellStart"/>
      <w:r w:rsidRPr="002356DF">
        <w:rPr>
          <w:rFonts w:ascii="Times New Roman" w:hAnsi="Times New Roman" w:cs="Times New Roman"/>
          <w:color w:val="000000" w:themeColor="text1"/>
          <w:sz w:val="24"/>
          <w:szCs w:val="24"/>
        </w:rPr>
        <w:t>Hulsizer</w:t>
      </w:r>
      <w:proofErr w:type="spellEnd"/>
      <w:r w:rsidRPr="002356DF">
        <w:rPr>
          <w:rFonts w:ascii="Times New Roman" w:hAnsi="Times New Roman" w:cs="Times New Roman"/>
          <w:color w:val="000000" w:themeColor="text1"/>
          <w:sz w:val="24"/>
          <w:szCs w:val="24"/>
        </w:rPr>
        <w:t>, 2002),</w:t>
      </w:r>
      <w:r w:rsidRPr="002356DF">
        <w:rPr>
          <w:rFonts w:ascii="Times New Roman" w:hAnsi="Times New Roman" w:cs="Times New Roman"/>
          <w:i/>
          <w:color w:val="000000" w:themeColor="text1"/>
          <w:sz w:val="24"/>
          <w:szCs w:val="24"/>
        </w:rPr>
        <w:t xml:space="preserve"> Touching the Void</w:t>
      </w:r>
      <w:r w:rsidRPr="002356DF">
        <w:rPr>
          <w:rFonts w:ascii="Times New Roman" w:hAnsi="Times New Roman" w:cs="Times New Roman"/>
          <w:color w:val="000000" w:themeColor="text1"/>
          <w:sz w:val="24"/>
          <w:szCs w:val="24"/>
        </w:rPr>
        <w:t xml:space="preserve"> (Macdonald with Alex </w:t>
      </w:r>
      <w:proofErr w:type="spellStart"/>
      <w:r w:rsidRPr="002356DF">
        <w:rPr>
          <w:rFonts w:ascii="Times New Roman" w:hAnsi="Times New Roman" w:cs="Times New Roman"/>
          <w:color w:val="000000" w:themeColor="text1"/>
          <w:sz w:val="24"/>
          <w:szCs w:val="24"/>
        </w:rPr>
        <w:t>Heffes</w:t>
      </w:r>
      <w:proofErr w:type="spellEnd"/>
      <w:r w:rsidRPr="002356DF">
        <w:rPr>
          <w:rFonts w:ascii="Times New Roman" w:hAnsi="Times New Roman" w:cs="Times New Roman"/>
          <w:color w:val="000000" w:themeColor="text1"/>
          <w:sz w:val="24"/>
          <w:szCs w:val="24"/>
        </w:rPr>
        <w:t xml:space="preserve"> and Bevan Smith, 2003) and</w:t>
      </w:r>
      <w:r w:rsidRPr="002356DF">
        <w:rPr>
          <w:rFonts w:ascii="Times New Roman" w:hAnsi="Times New Roman" w:cs="Times New Roman"/>
          <w:i/>
          <w:color w:val="000000" w:themeColor="text1"/>
          <w:sz w:val="24"/>
          <w:szCs w:val="24"/>
        </w:rPr>
        <w:t xml:space="preserve"> Cave of Forgotten Dreams</w:t>
      </w:r>
      <w:r w:rsidRPr="002356DF">
        <w:rPr>
          <w:rFonts w:ascii="Times New Roman" w:hAnsi="Times New Roman" w:cs="Times New Roman"/>
          <w:color w:val="000000" w:themeColor="text1"/>
          <w:sz w:val="24"/>
          <w:szCs w:val="24"/>
        </w:rPr>
        <w:t xml:space="preserve"> (Herzog with </w:t>
      </w:r>
      <w:r w:rsidRPr="002356DF">
        <w:rPr>
          <w:rStyle w:val="ft"/>
          <w:rFonts w:ascii="Times New Roman" w:hAnsi="Times New Roman" w:cs="Times New Roman"/>
          <w:color w:val="000000" w:themeColor="text1"/>
          <w:sz w:val="24"/>
          <w:szCs w:val="24"/>
        </w:rPr>
        <w:t xml:space="preserve">Ernst </w:t>
      </w:r>
      <w:proofErr w:type="spellStart"/>
      <w:r w:rsidRPr="002356DF">
        <w:rPr>
          <w:rStyle w:val="ft"/>
          <w:rFonts w:ascii="Times New Roman" w:hAnsi="Times New Roman" w:cs="Times New Roman"/>
          <w:color w:val="000000" w:themeColor="text1"/>
          <w:sz w:val="24"/>
          <w:szCs w:val="24"/>
        </w:rPr>
        <w:t>Reijseger</w:t>
      </w:r>
      <w:proofErr w:type="spellEnd"/>
      <w:r w:rsidRPr="002356DF">
        <w:rPr>
          <w:rStyle w:val="ft"/>
          <w:rFonts w:ascii="Times New Roman" w:hAnsi="Times New Roman" w:cs="Times New Roman"/>
          <w:color w:val="000000" w:themeColor="text1"/>
          <w:sz w:val="24"/>
          <w:szCs w:val="24"/>
        </w:rPr>
        <w:t xml:space="preserve">, </w:t>
      </w:r>
      <w:r w:rsidRPr="002356DF">
        <w:rPr>
          <w:rFonts w:ascii="Times New Roman" w:hAnsi="Times New Roman" w:cs="Times New Roman"/>
          <w:color w:val="000000" w:themeColor="text1"/>
          <w:sz w:val="24"/>
          <w:szCs w:val="24"/>
        </w:rPr>
        <w:t>2011).</w:t>
      </w:r>
      <w:r w:rsidRPr="002356DF">
        <w:rPr>
          <w:rStyle w:val="EndnoteReference"/>
          <w:rFonts w:ascii="Times New Roman" w:hAnsi="Times New Roman" w:cs="Times New Roman"/>
          <w:color w:val="000000" w:themeColor="text1"/>
          <w:sz w:val="24"/>
          <w:szCs w:val="24"/>
        </w:rPr>
        <w:endnoteReference w:id="33"/>
      </w:r>
      <w:r w:rsidRPr="002356DF">
        <w:rPr>
          <w:rFonts w:ascii="Times New Roman" w:hAnsi="Times New Roman" w:cs="Times New Roman"/>
          <w:color w:val="000000" w:themeColor="text1"/>
          <w:sz w:val="24"/>
          <w:szCs w:val="24"/>
        </w:rPr>
        <w:t xml:space="preserve">  In </w:t>
      </w:r>
      <w:r w:rsidRPr="002356DF">
        <w:rPr>
          <w:rFonts w:ascii="Times New Roman" w:hAnsi="Times New Roman" w:cs="Times New Roman"/>
          <w:i/>
          <w:color w:val="000000" w:themeColor="text1"/>
          <w:sz w:val="24"/>
          <w:szCs w:val="24"/>
        </w:rPr>
        <w:t>The Act of Killing</w:t>
      </w:r>
      <w:r w:rsidRPr="002356DF">
        <w:rPr>
          <w:rFonts w:ascii="Times New Roman" w:hAnsi="Times New Roman" w:cs="Times New Roman"/>
          <w:color w:val="000000" w:themeColor="text1"/>
          <w:sz w:val="24"/>
          <w:szCs w:val="24"/>
        </w:rPr>
        <w:t xml:space="preserve">, the most devastating re-enactments are the musical scenes, in which Anwar, explains Oppenheimer, </w:t>
      </w:r>
      <w:r w:rsidRPr="002356DF">
        <w:rPr>
          <w:rFonts w:ascii="Times New Roman" w:hAnsi="Times New Roman" w:cs="Times New Roman"/>
          <w:color w:val="000000" w:themeColor="text1"/>
          <w:sz w:val="24"/>
          <w:szCs w:val="24"/>
          <w:lang w:val="en-US"/>
        </w:rPr>
        <w:t>“was very much in the driver’s seat: he chose the songs and, along with his friends, devised both scenes.”</w:t>
      </w:r>
      <w:r w:rsidRPr="002356DF">
        <w:rPr>
          <w:rStyle w:val="EndnoteReference"/>
          <w:rFonts w:ascii="Times New Roman" w:hAnsi="Times New Roman" w:cs="Times New Roman"/>
          <w:color w:val="000000" w:themeColor="text1"/>
          <w:sz w:val="24"/>
          <w:szCs w:val="24"/>
          <w:lang w:val="en-US"/>
        </w:rPr>
        <w:endnoteReference w:id="34"/>
      </w:r>
      <w:r w:rsidRPr="002356DF">
        <w:rPr>
          <w:rFonts w:ascii="Times New Roman" w:eastAsia="Times New Roman" w:hAnsi="Times New Roman" w:cs="Times New Roman"/>
          <w:color w:val="000000" w:themeColor="text1"/>
          <w:sz w:val="24"/>
          <w:szCs w:val="24"/>
          <w:lang w:val="en-US" w:eastAsia="en-GB"/>
        </w:rPr>
        <w:t xml:space="preserve">  </w:t>
      </w:r>
      <w:r w:rsidR="008F50EC">
        <w:rPr>
          <w:rFonts w:ascii="Times New Roman" w:eastAsia="Times New Roman" w:hAnsi="Times New Roman" w:cs="Times New Roman"/>
          <w:color w:val="000000" w:themeColor="text1"/>
          <w:sz w:val="24"/>
          <w:szCs w:val="24"/>
          <w:lang w:val="en-US" w:eastAsia="en-GB"/>
        </w:rPr>
        <w:t xml:space="preserve">In one scene, for example, the characters dance </w:t>
      </w:r>
      <w:proofErr w:type="spellStart"/>
      <w:r w:rsidR="008F50EC">
        <w:rPr>
          <w:rFonts w:ascii="Times New Roman" w:eastAsia="Times New Roman" w:hAnsi="Times New Roman" w:cs="Times New Roman"/>
          <w:color w:val="000000" w:themeColor="text1"/>
          <w:sz w:val="24"/>
          <w:szCs w:val="24"/>
          <w:lang w:val="en-US" w:eastAsia="en-GB"/>
        </w:rPr>
        <w:t>infront</w:t>
      </w:r>
      <w:proofErr w:type="spellEnd"/>
      <w:r w:rsidR="008F50EC">
        <w:rPr>
          <w:rFonts w:ascii="Times New Roman" w:eastAsia="Times New Roman" w:hAnsi="Times New Roman" w:cs="Times New Roman"/>
          <w:color w:val="000000" w:themeColor="text1"/>
          <w:sz w:val="24"/>
          <w:szCs w:val="24"/>
          <w:lang w:val="en-US" w:eastAsia="en-GB"/>
        </w:rPr>
        <w:t xml:space="preserve"> of a waterfall to a version of Matt Munro’s “Born Free”, originally used for James Hill’s 1966 film of the same name. </w:t>
      </w:r>
      <w:r w:rsidRPr="002356DF">
        <w:rPr>
          <w:rFonts w:ascii="Times New Roman" w:eastAsia="Times New Roman" w:hAnsi="Times New Roman" w:cs="Times New Roman"/>
          <w:color w:val="000000" w:themeColor="text1"/>
          <w:sz w:val="24"/>
          <w:szCs w:val="24"/>
          <w:lang w:val="en-US" w:eastAsia="en-GB"/>
        </w:rPr>
        <w:t>Paradoxically, the cinematic excess provided in these opulent scenes produces a particularly uncomfortable reminder of the unutterable truth that lies beneath the music.</w:t>
      </w:r>
    </w:p>
    <w:p w:rsidR="00AA7066" w:rsidRDefault="00AA7066" w:rsidP="00AA7066">
      <w:pPr>
        <w:spacing w:after="0" w:line="360" w:lineRule="auto"/>
        <w:rPr>
          <w:rFonts w:ascii="Times New Roman" w:hAnsi="Times New Roman" w:cs="Times New Roman"/>
          <w:color w:val="000000" w:themeColor="text1"/>
          <w:sz w:val="24"/>
          <w:szCs w:val="24"/>
        </w:rPr>
      </w:pPr>
    </w:p>
    <w:p w:rsidR="00AA7066" w:rsidRDefault="00AA7066" w:rsidP="00AA7066">
      <w:pPr>
        <w:spacing w:after="0" w:line="360" w:lineRule="auto"/>
        <w:rPr>
          <w:rFonts w:ascii="Times New Roman" w:hAnsi="Times New Roman" w:cs="Times New Roman"/>
          <w:color w:val="000000" w:themeColor="text1"/>
          <w:sz w:val="24"/>
          <w:szCs w:val="24"/>
        </w:rPr>
      </w:pPr>
    </w:p>
    <w:p w:rsidR="008816C0" w:rsidRPr="002356DF" w:rsidRDefault="008816C0" w:rsidP="00AA7066">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 xml:space="preserve">The use of music to provide a connective web around disparate scenes and locations—of “intermittent” representation—is a technique common to the fiction film and the nature documentary; but also one familiar to the narrative nonfiction film.  Several recent examples demonstrate the connective power of music by presenting complex and fragmented visual narratives that progress without the help of voice-over. In Thomas Balmès’s creative documentary </w:t>
      </w:r>
      <w:r w:rsidRPr="002356DF">
        <w:rPr>
          <w:rFonts w:ascii="Times New Roman" w:hAnsi="Times New Roman" w:cs="Times New Roman"/>
          <w:i/>
          <w:color w:val="000000" w:themeColor="text1"/>
          <w:sz w:val="24"/>
          <w:szCs w:val="24"/>
        </w:rPr>
        <w:t>Babies</w:t>
      </w:r>
      <w:r w:rsidRPr="002356DF">
        <w:rPr>
          <w:rFonts w:ascii="Times New Roman" w:hAnsi="Times New Roman" w:cs="Times New Roman"/>
          <w:color w:val="000000" w:themeColor="text1"/>
          <w:sz w:val="24"/>
          <w:szCs w:val="24"/>
        </w:rPr>
        <w:t xml:space="preserve"> (2010), for instance, the original score by Bruno Coulais takes centre stage, vying only with occasional dialogue and diegetic sound to suture together, and promote, poetic and cultural connections between the snippets from the lives of four youngsters growing up in diffe</w:t>
      </w:r>
      <w:r w:rsidR="00593E6E">
        <w:rPr>
          <w:rFonts w:ascii="Times New Roman" w:hAnsi="Times New Roman" w:cs="Times New Roman"/>
          <w:color w:val="000000" w:themeColor="text1"/>
          <w:sz w:val="24"/>
          <w:szCs w:val="24"/>
        </w:rPr>
        <w:t>rent parts of the world</w:t>
      </w:r>
      <w:r w:rsidR="00662B5A">
        <w:rPr>
          <w:rFonts w:ascii="Times New Roman" w:hAnsi="Times New Roman" w:cs="Times New Roman"/>
          <w:color w:val="000000" w:themeColor="text1"/>
          <w:sz w:val="24"/>
          <w:szCs w:val="24"/>
        </w:rPr>
        <w:t xml:space="preserve"> (figure 3)</w:t>
      </w:r>
      <w:r w:rsidRPr="002356DF">
        <w:rPr>
          <w:rFonts w:ascii="Times New Roman" w:hAnsi="Times New Roman" w:cs="Times New Roman"/>
          <w:color w:val="000000" w:themeColor="text1"/>
          <w:sz w:val="24"/>
          <w:szCs w:val="24"/>
        </w:rPr>
        <w:t xml:space="preserve">.  </w:t>
      </w:r>
      <w:r w:rsidR="004560D4">
        <w:rPr>
          <w:rFonts w:ascii="Times New Roman" w:hAnsi="Times New Roman" w:cs="Times New Roman"/>
          <w:sz w:val="24"/>
          <w:szCs w:val="24"/>
        </w:rPr>
        <w:t>&lt;FIGURE 00_Rogers, Figure 3</w:t>
      </w:r>
      <w:r w:rsidR="004560D4" w:rsidRPr="004560D4">
        <w:rPr>
          <w:rFonts w:ascii="Times New Roman" w:hAnsi="Times New Roman" w:cs="Times New Roman"/>
          <w:sz w:val="24"/>
          <w:szCs w:val="24"/>
        </w:rPr>
        <w:t xml:space="preserve"> HERE&gt;</w:t>
      </w:r>
      <w:r w:rsidR="004560D4">
        <w:rPr>
          <w:rFonts w:ascii="Times New Roman" w:hAnsi="Times New Roman" w:cs="Times New Roman"/>
          <w:sz w:val="24"/>
          <w:szCs w:val="24"/>
        </w:rPr>
        <w:t xml:space="preserve"> </w:t>
      </w:r>
      <w:r w:rsidR="006F61D2" w:rsidRPr="002356DF">
        <w:rPr>
          <w:rFonts w:ascii="Times New Roman" w:hAnsi="Times New Roman" w:cs="Times New Roman"/>
          <w:color w:val="000000" w:themeColor="text1"/>
          <w:sz w:val="24"/>
          <w:szCs w:val="24"/>
        </w:rPr>
        <w:t xml:space="preserve">Similarly, </w:t>
      </w:r>
      <w:r w:rsidRPr="002356DF">
        <w:rPr>
          <w:rStyle w:val="st1"/>
          <w:rFonts w:ascii="Times New Roman" w:hAnsi="Times New Roman" w:cs="Times New Roman"/>
          <w:color w:val="000000" w:themeColor="text1"/>
          <w:sz w:val="24"/>
          <w:szCs w:val="24"/>
        </w:rPr>
        <w:t xml:space="preserve">Antonio Pinto’s haunting soundscape for </w:t>
      </w:r>
      <w:proofErr w:type="spellStart"/>
      <w:r w:rsidRPr="002356DF">
        <w:rPr>
          <w:rFonts w:ascii="Times New Roman" w:hAnsi="Times New Roman" w:cs="Times New Roman"/>
          <w:i/>
          <w:color w:val="000000" w:themeColor="text1"/>
          <w:sz w:val="24"/>
          <w:szCs w:val="24"/>
        </w:rPr>
        <w:t>Senna</w:t>
      </w:r>
      <w:proofErr w:type="spellEnd"/>
      <w:r w:rsidRPr="002356DF">
        <w:rPr>
          <w:rFonts w:ascii="Times New Roman" w:hAnsi="Times New Roman" w:cs="Times New Roman"/>
          <w:color w:val="000000" w:themeColor="text1"/>
          <w:sz w:val="24"/>
          <w:szCs w:val="24"/>
        </w:rPr>
        <w:t xml:space="preserve"> (</w:t>
      </w:r>
      <w:proofErr w:type="spellStart"/>
      <w:r w:rsidRPr="002356DF">
        <w:rPr>
          <w:rStyle w:val="st1"/>
          <w:rFonts w:ascii="Times New Roman" w:hAnsi="Times New Roman" w:cs="Times New Roman"/>
          <w:color w:val="000000" w:themeColor="text1"/>
          <w:sz w:val="24"/>
          <w:szCs w:val="24"/>
        </w:rPr>
        <w:t>Asif</w:t>
      </w:r>
      <w:proofErr w:type="spellEnd"/>
      <w:r w:rsidRPr="002356DF">
        <w:rPr>
          <w:rStyle w:val="st1"/>
          <w:rFonts w:ascii="Times New Roman" w:hAnsi="Times New Roman" w:cs="Times New Roman"/>
          <w:color w:val="000000" w:themeColor="text1"/>
          <w:sz w:val="24"/>
          <w:szCs w:val="24"/>
        </w:rPr>
        <w:t xml:space="preserve"> </w:t>
      </w:r>
      <w:proofErr w:type="spellStart"/>
      <w:r w:rsidRPr="002356DF">
        <w:rPr>
          <w:rStyle w:val="st1"/>
          <w:rFonts w:ascii="Times New Roman" w:hAnsi="Times New Roman" w:cs="Times New Roman"/>
          <w:color w:val="000000" w:themeColor="text1"/>
          <w:sz w:val="24"/>
          <w:szCs w:val="24"/>
        </w:rPr>
        <w:t>Kapadia</w:t>
      </w:r>
      <w:proofErr w:type="spellEnd"/>
      <w:r w:rsidRPr="002356DF">
        <w:rPr>
          <w:rStyle w:val="st1"/>
          <w:rFonts w:ascii="Times New Roman" w:hAnsi="Times New Roman" w:cs="Times New Roman"/>
          <w:color w:val="000000" w:themeColor="text1"/>
          <w:sz w:val="24"/>
          <w:szCs w:val="24"/>
        </w:rPr>
        <w:t xml:space="preserve">, </w:t>
      </w:r>
      <w:r w:rsidRPr="002356DF">
        <w:rPr>
          <w:rStyle w:val="st1"/>
          <w:rFonts w:ascii="Times New Roman" w:hAnsi="Times New Roman" w:cs="Times New Roman"/>
          <w:color w:val="000000" w:themeColor="text1"/>
          <w:sz w:val="24"/>
          <w:szCs w:val="24"/>
        </w:rPr>
        <w:lastRenderedPageBreak/>
        <w:t xml:space="preserve">2010) helps to conceal the technological and stylistic differences inherent in the collage of newsreels and race footage used to construct the Brazilian racing driver’s story, </w:t>
      </w:r>
      <w:r w:rsidRPr="002356DF">
        <w:rPr>
          <w:rFonts w:ascii="Times New Roman" w:hAnsi="Times New Roman" w:cs="Times New Roman"/>
          <w:color w:val="000000" w:themeColor="text1"/>
          <w:sz w:val="24"/>
          <w:szCs w:val="24"/>
        </w:rPr>
        <w:t xml:space="preserve">while the eclectic variety of home footage that populates the crowd-sourced YouTube film, </w:t>
      </w:r>
      <w:r w:rsidRPr="002356DF">
        <w:rPr>
          <w:rFonts w:ascii="Times New Roman" w:hAnsi="Times New Roman" w:cs="Times New Roman"/>
          <w:i/>
          <w:color w:val="000000" w:themeColor="text1"/>
          <w:sz w:val="24"/>
          <w:szCs w:val="24"/>
        </w:rPr>
        <w:t>Life in a Day</w:t>
      </w:r>
      <w:r w:rsidRPr="002356DF">
        <w:rPr>
          <w:rFonts w:ascii="Times New Roman" w:hAnsi="Times New Roman" w:cs="Times New Roman"/>
          <w:color w:val="000000" w:themeColor="text1"/>
          <w:sz w:val="24"/>
          <w:szCs w:val="24"/>
        </w:rPr>
        <w:t xml:space="preserve"> (Macdonald, 2011) is made less jarring by the consistency of Harry </w:t>
      </w:r>
      <w:proofErr w:type="spellStart"/>
      <w:r w:rsidRPr="002356DF">
        <w:rPr>
          <w:rFonts w:ascii="Times New Roman" w:hAnsi="Times New Roman" w:cs="Times New Roman"/>
          <w:color w:val="000000" w:themeColor="text1"/>
          <w:sz w:val="24"/>
          <w:szCs w:val="24"/>
        </w:rPr>
        <w:t>Gregson</w:t>
      </w:r>
      <w:proofErr w:type="spellEnd"/>
      <w:r w:rsidRPr="002356DF">
        <w:rPr>
          <w:rFonts w:ascii="Times New Roman" w:hAnsi="Times New Roman" w:cs="Times New Roman"/>
          <w:color w:val="000000" w:themeColor="text1"/>
          <w:sz w:val="24"/>
          <w:szCs w:val="24"/>
        </w:rPr>
        <w:t>-William and Matthew Herbert’s composed sound world</w:t>
      </w:r>
      <w:r w:rsidR="002D138A" w:rsidRPr="002356DF">
        <w:rPr>
          <w:rFonts w:ascii="Times New Roman" w:hAnsi="Times New Roman" w:cs="Times New Roman"/>
          <w:color w:val="000000" w:themeColor="text1"/>
          <w:sz w:val="24"/>
          <w:szCs w:val="24"/>
        </w:rPr>
        <w:t xml:space="preserve"> (although this too includes raw crowd-sourced sound)</w:t>
      </w:r>
      <w:r w:rsidRPr="002356DF">
        <w:rPr>
          <w:rFonts w:ascii="Times New Roman" w:hAnsi="Times New Roman" w:cs="Times New Roman"/>
          <w:color w:val="000000" w:themeColor="text1"/>
          <w:sz w:val="24"/>
          <w:szCs w:val="24"/>
        </w:rPr>
        <w:t>.  Music, in other words, can heighten a nonfiction world in ways reminiscent of the construction of fantasy in mainstream cinema.</w:t>
      </w:r>
    </w:p>
    <w:p w:rsidR="00AA7066" w:rsidRDefault="00AA7066" w:rsidP="00AA7066">
      <w:pPr>
        <w:spacing w:after="0" w:line="360" w:lineRule="auto"/>
        <w:rPr>
          <w:rFonts w:ascii="Times New Roman" w:hAnsi="Times New Roman" w:cs="Times New Roman"/>
          <w:color w:val="000000" w:themeColor="text1"/>
          <w:sz w:val="24"/>
          <w:szCs w:val="24"/>
        </w:rPr>
      </w:pPr>
    </w:p>
    <w:p w:rsidR="00AA7066" w:rsidRDefault="00AA7066" w:rsidP="00AA7066">
      <w:pPr>
        <w:spacing w:after="0" w:line="360" w:lineRule="auto"/>
        <w:rPr>
          <w:rFonts w:ascii="Times New Roman" w:hAnsi="Times New Roman" w:cs="Times New Roman"/>
          <w:color w:val="000000" w:themeColor="text1"/>
          <w:sz w:val="24"/>
          <w:szCs w:val="24"/>
        </w:rPr>
      </w:pPr>
    </w:p>
    <w:p w:rsidR="008816C0" w:rsidRPr="002356DF" w:rsidRDefault="008816C0" w:rsidP="00AA7066">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 xml:space="preserve">But as we have seen, music in mainstream fiction film assumes the paradoxical role as a tool with which to add verisimilitude to moving images, despite the lack of soundtrack in many people’s everyday lives: it can make us less aware that what we are watching is fiction and allow us more readily to empathise with the characters we have just met.  In documentary film, spectators do not need to be drawn into an imaginary world, and yet there are moments when a form of transportation is required.  One particularly popular musical technique that can initiate such a transformation is the use of music to suggest a move back in time in the form of a re-enactment to illustrate the recollection of an interviewee.  Although this form of musical suture is also prevalent in the fiction film style, from Max Steiner’s reworking of “As Time Goes By” in </w:t>
      </w:r>
      <w:r w:rsidRPr="002356DF">
        <w:rPr>
          <w:rFonts w:ascii="Times New Roman" w:hAnsi="Times New Roman" w:cs="Times New Roman"/>
          <w:i/>
          <w:color w:val="000000" w:themeColor="text1"/>
          <w:sz w:val="24"/>
          <w:szCs w:val="24"/>
        </w:rPr>
        <w:t>Casablanca</w:t>
      </w:r>
      <w:r w:rsidRPr="002356DF">
        <w:rPr>
          <w:rFonts w:ascii="Times New Roman" w:hAnsi="Times New Roman" w:cs="Times New Roman"/>
          <w:color w:val="000000" w:themeColor="text1"/>
          <w:sz w:val="24"/>
          <w:szCs w:val="24"/>
        </w:rPr>
        <w:t xml:space="preserve"> (Curtiz, 1942) to Ennio Morricone’s score for </w:t>
      </w:r>
      <w:r w:rsidRPr="002356DF">
        <w:rPr>
          <w:rFonts w:ascii="Times New Roman" w:hAnsi="Times New Roman" w:cs="Times New Roman"/>
          <w:i/>
          <w:color w:val="000000" w:themeColor="text1"/>
          <w:sz w:val="24"/>
          <w:szCs w:val="24"/>
        </w:rPr>
        <w:t>Once Upon a Time in the West</w:t>
      </w:r>
      <w:r w:rsidRPr="002356DF">
        <w:rPr>
          <w:rFonts w:ascii="Times New Roman" w:hAnsi="Times New Roman" w:cs="Times New Roman"/>
          <w:color w:val="000000" w:themeColor="text1"/>
          <w:sz w:val="24"/>
          <w:szCs w:val="24"/>
        </w:rPr>
        <w:t xml:space="preserve"> (Leone, 1968), in documentary the passage is not only temporal, but also takes the viewer away from actuality and into a state of imaginative recreation.  Despite his desire to both penetrate and reveal, Errol Morris, for instance, insists that the aim of nonfiction film is to document: “the truth”, he says, is not “up for grabs”.</w:t>
      </w:r>
      <w:r w:rsidRPr="002356DF">
        <w:rPr>
          <w:rStyle w:val="EndnoteReference"/>
          <w:rFonts w:ascii="Times New Roman" w:hAnsi="Times New Roman" w:cs="Times New Roman"/>
          <w:color w:val="000000" w:themeColor="text1"/>
          <w:sz w:val="24"/>
          <w:szCs w:val="24"/>
        </w:rPr>
        <w:endnoteReference w:id="35"/>
      </w:r>
      <w:r w:rsidRPr="002356DF">
        <w:rPr>
          <w:rFonts w:ascii="Times New Roman" w:hAnsi="Times New Roman" w:cs="Times New Roman"/>
          <w:color w:val="000000" w:themeColor="text1"/>
          <w:sz w:val="24"/>
          <w:szCs w:val="24"/>
        </w:rPr>
        <w:t xml:space="preserve"> And yet he famously displays a penchant for recreation, a fondness for re-enactment perhaps most clear in his investigation into the 1976 shooting of Dallas policeman Robert W Wood in another box office hit, </w:t>
      </w:r>
      <w:r w:rsidRPr="002356DF">
        <w:rPr>
          <w:rFonts w:ascii="Times New Roman" w:hAnsi="Times New Roman" w:cs="Times New Roman"/>
          <w:i/>
          <w:color w:val="000000" w:themeColor="text1"/>
          <w:sz w:val="24"/>
          <w:szCs w:val="24"/>
        </w:rPr>
        <w:t>The Thin Blue Line</w:t>
      </w:r>
      <w:r w:rsidRPr="002356DF">
        <w:rPr>
          <w:rFonts w:ascii="Times New Roman" w:hAnsi="Times New Roman" w:cs="Times New Roman"/>
          <w:color w:val="000000" w:themeColor="text1"/>
          <w:sz w:val="24"/>
          <w:szCs w:val="24"/>
        </w:rPr>
        <w:t xml:space="preserve"> (1988), in which the move between an observational style and that of a mainstream aesthetic is immediately obvious</w:t>
      </w:r>
      <w:r w:rsidR="00AA7066">
        <w:rPr>
          <w:rFonts w:ascii="Times New Roman" w:hAnsi="Times New Roman" w:cs="Times New Roman"/>
          <w:color w:val="000000" w:themeColor="text1"/>
          <w:sz w:val="24"/>
          <w:szCs w:val="24"/>
        </w:rPr>
        <w:t xml:space="preserve"> (figure 4)</w:t>
      </w:r>
      <w:r w:rsidRPr="002356DF">
        <w:rPr>
          <w:rFonts w:ascii="Times New Roman" w:hAnsi="Times New Roman" w:cs="Times New Roman"/>
          <w:color w:val="000000" w:themeColor="text1"/>
          <w:sz w:val="24"/>
          <w:szCs w:val="24"/>
        </w:rPr>
        <w:t xml:space="preserve">. </w:t>
      </w:r>
      <w:r w:rsidR="004560D4">
        <w:rPr>
          <w:rFonts w:ascii="Times New Roman" w:hAnsi="Times New Roman" w:cs="Times New Roman"/>
          <w:sz w:val="24"/>
          <w:szCs w:val="24"/>
        </w:rPr>
        <w:t>&lt;FIGURE 00_Rogers, Figure 4</w:t>
      </w:r>
      <w:r w:rsidR="004560D4" w:rsidRPr="004560D4">
        <w:rPr>
          <w:rFonts w:ascii="Times New Roman" w:hAnsi="Times New Roman" w:cs="Times New Roman"/>
          <w:sz w:val="24"/>
          <w:szCs w:val="24"/>
        </w:rPr>
        <w:t xml:space="preserve"> HERE&gt;</w:t>
      </w:r>
      <w:r w:rsidR="004560D4">
        <w:rPr>
          <w:rFonts w:ascii="Times New Roman" w:hAnsi="Times New Roman" w:cs="Times New Roman"/>
          <w:sz w:val="24"/>
          <w:szCs w:val="24"/>
        </w:rPr>
        <w:t xml:space="preserve"> </w:t>
      </w:r>
      <w:r w:rsidRPr="002356DF">
        <w:rPr>
          <w:rFonts w:ascii="Times New Roman" w:hAnsi="Times New Roman" w:cs="Times New Roman"/>
          <w:color w:val="000000" w:themeColor="text1"/>
          <w:sz w:val="24"/>
          <w:szCs w:val="24"/>
        </w:rPr>
        <w:t>Here, interview scenes and talking heads are interspersed with highly interpretative, even poetic, escapades that suggest how the murder may have unfolded (it turns out that Morris’s theory—that the wrong man had been incarcerated—was in fact accurate). For Morris, re-enactments are details, or moments of contemplation: “the re-enactment is not re-enacting anything, it’s there to make you think about reality, about what we take to be reality, what we think is reality, what claims to be reality … I like going after odd details … and those are constructive, but underneath it all is some pursuit of truth”.</w:t>
      </w:r>
      <w:r w:rsidRPr="002356DF">
        <w:rPr>
          <w:rStyle w:val="EndnoteReference"/>
          <w:rFonts w:ascii="Times New Roman" w:hAnsi="Times New Roman" w:cs="Times New Roman"/>
          <w:color w:val="000000" w:themeColor="text1"/>
          <w:sz w:val="24"/>
          <w:szCs w:val="24"/>
        </w:rPr>
        <w:endnoteReference w:id="36"/>
      </w:r>
    </w:p>
    <w:p w:rsidR="00587543" w:rsidRPr="002356DF" w:rsidRDefault="008816C0" w:rsidP="00442CBC">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lastRenderedPageBreak/>
        <w:t xml:space="preserve">An original score by Philip Glass is heard throughout the film; however, the heavy and highly persistent minimalist track is particularly audible leading into, and during, these re-enacted scenes: “I don’t like music that is supposed to tell you what to think. But I do like music that creates a bed where things are driven forward. The soundtrack to </w:t>
      </w:r>
      <w:r w:rsidRPr="002356DF">
        <w:rPr>
          <w:rFonts w:ascii="Times New Roman" w:hAnsi="Times New Roman" w:cs="Times New Roman"/>
          <w:i/>
          <w:color w:val="000000" w:themeColor="text1"/>
          <w:sz w:val="24"/>
          <w:szCs w:val="24"/>
        </w:rPr>
        <w:t>The Thin Blue Line</w:t>
      </w:r>
      <w:r w:rsidRPr="002356DF">
        <w:rPr>
          <w:rFonts w:ascii="Times New Roman" w:hAnsi="Times New Roman" w:cs="Times New Roman"/>
          <w:color w:val="000000" w:themeColor="text1"/>
          <w:sz w:val="24"/>
          <w:szCs w:val="24"/>
        </w:rPr>
        <w:t xml:space="preserve"> is, I think, one of the best things that Philip has ever done. It is essential to the movie. If this is a nonfiction film noir, that idea of </w:t>
      </w:r>
      <w:proofErr w:type="spellStart"/>
      <w:r w:rsidRPr="002356DF">
        <w:rPr>
          <w:rFonts w:ascii="Times New Roman" w:hAnsi="Times New Roman" w:cs="Times New Roman"/>
          <w:color w:val="000000" w:themeColor="text1"/>
          <w:sz w:val="24"/>
          <w:szCs w:val="24"/>
        </w:rPr>
        <w:t>inextrability</w:t>
      </w:r>
      <w:proofErr w:type="spellEnd"/>
      <w:r w:rsidRPr="002356DF">
        <w:rPr>
          <w:rFonts w:ascii="Times New Roman" w:hAnsi="Times New Roman" w:cs="Times New Roman"/>
          <w:color w:val="000000" w:themeColor="text1"/>
          <w:sz w:val="24"/>
          <w:szCs w:val="24"/>
        </w:rPr>
        <w:t>, that idea of being trapped in a web of fate, those ideas are really driven home by the soundtrack, by the Philip Glass score.”</w:t>
      </w:r>
      <w:r w:rsidRPr="002356DF">
        <w:rPr>
          <w:rStyle w:val="EndnoteReference"/>
          <w:rFonts w:ascii="Times New Roman" w:hAnsi="Times New Roman" w:cs="Times New Roman"/>
          <w:color w:val="000000" w:themeColor="text1"/>
          <w:sz w:val="24"/>
          <w:szCs w:val="24"/>
        </w:rPr>
        <w:endnoteReference w:id="37"/>
      </w:r>
      <w:r w:rsidRPr="002356DF">
        <w:rPr>
          <w:rFonts w:ascii="Times New Roman" w:hAnsi="Times New Roman" w:cs="Times New Roman"/>
          <w:color w:val="000000" w:themeColor="text1"/>
          <w:sz w:val="24"/>
          <w:szCs w:val="24"/>
        </w:rPr>
        <w:t xml:space="preserve">  But whose musical voice is this? And what does it do to our relationship with the unfolding images?  Is this fact or fiction? The music signifies that we are no longer in the present tense; but also that the subjective opinion of the director is now taking precedence. </w:t>
      </w:r>
    </w:p>
    <w:p w:rsidR="00442CBC" w:rsidRDefault="00442CBC" w:rsidP="00442CBC">
      <w:pPr>
        <w:spacing w:after="0" w:line="360" w:lineRule="auto"/>
        <w:rPr>
          <w:rFonts w:ascii="Times New Roman" w:hAnsi="Times New Roman" w:cs="Times New Roman"/>
          <w:color w:val="000000" w:themeColor="text1"/>
          <w:sz w:val="24"/>
          <w:szCs w:val="24"/>
        </w:rPr>
      </w:pPr>
    </w:p>
    <w:p w:rsidR="00442CBC" w:rsidRDefault="00442CBC" w:rsidP="00442CBC">
      <w:pPr>
        <w:spacing w:after="0" w:line="360" w:lineRule="auto"/>
        <w:rPr>
          <w:rFonts w:ascii="Times New Roman" w:hAnsi="Times New Roman" w:cs="Times New Roman"/>
          <w:color w:val="000000" w:themeColor="text1"/>
          <w:sz w:val="24"/>
          <w:szCs w:val="24"/>
        </w:rPr>
      </w:pPr>
    </w:p>
    <w:p w:rsidR="007C0E7D" w:rsidRPr="002356DF" w:rsidRDefault="008816C0" w:rsidP="00442CBC">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 xml:space="preserve">Still a popular technique, the use of music to heighten and distinguish re-enactments from nonfiction elements of a film can be seen in </w:t>
      </w:r>
      <w:r w:rsidRPr="002356DF">
        <w:rPr>
          <w:rFonts w:ascii="Times New Roman" w:hAnsi="Times New Roman" w:cs="Times New Roman"/>
          <w:i/>
          <w:color w:val="000000" w:themeColor="text1"/>
          <w:sz w:val="24"/>
          <w:szCs w:val="24"/>
        </w:rPr>
        <w:t>Touching the Void</w:t>
      </w:r>
      <w:r w:rsidRPr="002356DF">
        <w:rPr>
          <w:rFonts w:ascii="Times New Roman" w:hAnsi="Times New Roman" w:cs="Times New Roman"/>
          <w:color w:val="000000" w:themeColor="text1"/>
          <w:sz w:val="24"/>
          <w:szCs w:val="24"/>
        </w:rPr>
        <w:t xml:space="preserve">, a film about two mountaineers attempting to scale a </w:t>
      </w:r>
      <w:r w:rsidR="00247542" w:rsidRPr="002356DF">
        <w:rPr>
          <w:rFonts w:ascii="Times New Roman" w:hAnsi="Times New Roman" w:cs="Times New Roman"/>
          <w:color w:val="000000" w:themeColor="text1"/>
          <w:sz w:val="24"/>
          <w:szCs w:val="24"/>
        </w:rPr>
        <w:t xml:space="preserve">monstrous peak </w:t>
      </w:r>
      <w:r w:rsidRPr="002356DF">
        <w:rPr>
          <w:rFonts w:ascii="Times New Roman" w:hAnsi="Times New Roman" w:cs="Times New Roman"/>
          <w:color w:val="000000" w:themeColor="text1"/>
          <w:sz w:val="24"/>
          <w:szCs w:val="24"/>
        </w:rPr>
        <w:t>in the Peruvian Andes. The film, explains director Kevin Macdonald, combines “some elements of drama with elements of documentary…</w:t>
      </w:r>
      <w:proofErr w:type="gramStart"/>
      <w:r w:rsidRPr="002356DF">
        <w:rPr>
          <w:rFonts w:ascii="Times New Roman" w:hAnsi="Times New Roman" w:cs="Times New Roman"/>
          <w:color w:val="000000" w:themeColor="text1"/>
          <w:sz w:val="24"/>
          <w:szCs w:val="24"/>
        </w:rPr>
        <w:t>”.</w:t>
      </w:r>
      <w:proofErr w:type="gramEnd"/>
      <w:r w:rsidRPr="002356DF">
        <w:rPr>
          <w:rStyle w:val="EndnoteReference"/>
          <w:rFonts w:ascii="Times New Roman" w:hAnsi="Times New Roman" w:cs="Times New Roman"/>
          <w:color w:val="000000" w:themeColor="text1"/>
          <w:sz w:val="24"/>
          <w:szCs w:val="24"/>
        </w:rPr>
        <w:endnoteReference w:id="38"/>
      </w:r>
      <w:r w:rsidRPr="002356DF">
        <w:rPr>
          <w:rFonts w:ascii="Times New Roman" w:hAnsi="Times New Roman" w:cs="Times New Roman"/>
          <w:color w:val="000000" w:themeColor="text1"/>
          <w:sz w:val="24"/>
          <w:szCs w:val="24"/>
        </w:rPr>
        <w:t xml:space="preserve"> </w:t>
      </w:r>
      <w:r w:rsidR="00C55627" w:rsidRPr="002356DF">
        <w:rPr>
          <w:rFonts w:ascii="Times New Roman" w:hAnsi="Times New Roman" w:cs="Times New Roman"/>
          <w:color w:val="000000" w:themeColor="text1"/>
          <w:sz w:val="24"/>
          <w:szCs w:val="24"/>
        </w:rPr>
        <w:t xml:space="preserve"> As </w:t>
      </w:r>
      <w:r w:rsidR="007C0E7D" w:rsidRPr="002356DF">
        <w:rPr>
          <w:rFonts w:ascii="Times New Roman" w:hAnsi="Times New Roman" w:cs="Times New Roman"/>
          <w:color w:val="000000" w:themeColor="text1"/>
          <w:sz w:val="24"/>
          <w:szCs w:val="24"/>
        </w:rPr>
        <w:t>the mountaineers</w:t>
      </w:r>
      <w:r w:rsidR="00C55627" w:rsidRPr="002356DF">
        <w:rPr>
          <w:rFonts w:ascii="Times New Roman" w:hAnsi="Times New Roman" w:cs="Times New Roman"/>
          <w:color w:val="000000" w:themeColor="text1"/>
          <w:sz w:val="24"/>
          <w:szCs w:val="24"/>
        </w:rPr>
        <w:t xml:space="preserve"> </w:t>
      </w:r>
      <w:r w:rsidR="007C0E7D" w:rsidRPr="002356DF">
        <w:rPr>
          <w:rFonts w:ascii="Times New Roman" w:hAnsi="Times New Roman" w:cs="Times New Roman"/>
          <w:color w:val="000000" w:themeColor="text1"/>
          <w:sz w:val="24"/>
          <w:szCs w:val="24"/>
        </w:rPr>
        <w:t>reminisce about their terrifying adventure</w:t>
      </w:r>
      <w:r w:rsidR="00C55627" w:rsidRPr="002356DF">
        <w:rPr>
          <w:rFonts w:ascii="Times New Roman" w:hAnsi="Times New Roman" w:cs="Times New Roman"/>
          <w:color w:val="000000" w:themeColor="text1"/>
          <w:sz w:val="24"/>
          <w:szCs w:val="24"/>
        </w:rPr>
        <w:t xml:space="preserve">, their </w:t>
      </w:r>
      <w:r w:rsidR="007C0E7D" w:rsidRPr="002356DF">
        <w:rPr>
          <w:rFonts w:ascii="Times New Roman" w:hAnsi="Times New Roman" w:cs="Times New Roman"/>
          <w:color w:val="000000" w:themeColor="text1"/>
          <w:sz w:val="24"/>
          <w:szCs w:val="24"/>
        </w:rPr>
        <w:t>recollections are played out</w:t>
      </w:r>
      <w:r w:rsidR="00C55627" w:rsidRPr="002356DF">
        <w:rPr>
          <w:rFonts w:ascii="Times New Roman" w:hAnsi="Times New Roman" w:cs="Times New Roman"/>
          <w:color w:val="000000" w:themeColor="text1"/>
          <w:sz w:val="24"/>
          <w:szCs w:val="24"/>
        </w:rPr>
        <w:t xml:space="preserve"> via opulent and highly realistic re-enactments.</w:t>
      </w:r>
      <w:r w:rsidR="00247542" w:rsidRPr="002356DF">
        <w:rPr>
          <w:rFonts w:ascii="Times New Roman" w:hAnsi="Times New Roman" w:cs="Times New Roman"/>
          <w:color w:val="000000" w:themeColor="text1"/>
          <w:sz w:val="24"/>
          <w:szCs w:val="24"/>
        </w:rPr>
        <w:t xml:space="preserve">  During </w:t>
      </w:r>
      <w:proofErr w:type="gramStart"/>
      <w:r w:rsidR="00247542" w:rsidRPr="002356DF">
        <w:rPr>
          <w:rFonts w:ascii="Times New Roman" w:hAnsi="Times New Roman" w:cs="Times New Roman"/>
          <w:color w:val="000000" w:themeColor="text1"/>
          <w:sz w:val="24"/>
          <w:szCs w:val="24"/>
        </w:rPr>
        <w:t>these</w:t>
      </w:r>
      <w:proofErr w:type="gramEnd"/>
      <w:r w:rsidR="00247542" w:rsidRPr="002356DF">
        <w:rPr>
          <w:rFonts w:ascii="Times New Roman" w:hAnsi="Times New Roman" w:cs="Times New Roman"/>
          <w:color w:val="000000" w:themeColor="text1"/>
          <w:sz w:val="24"/>
          <w:szCs w:val="24"/>
        </w:rPr>
        <w:t xml:space="preserve"> re-enactment, the use of sound and music is particularly compelling. The film had two composers: Alex </w:t>
      </w:r>
      <w:proofErr w:type="spellStart"/>
      <w:r w:rsidR="00247542" w:rsidRPr="002356DF">
        <w:rPr>
          <w:rFonts w:ascii="Times New Roman" w:hAnsi="Times New Roman" w:cs="Times New Roman"/>
          <w:color w:val="000000" w:themeColor="text1"/>
          <w:sz w:val="24"/>
          <w:szCs w:val="24"/>
        </w:rPr>
        <w:t>Heffes</w:t>
      </w:r>
      <w:proofErr w:type="spellEnd"/>
      <w:r w:rsidR="00247542" w:rsidRPr="002356DF">
        <w:rPr>
          <w:rFonts w:ascii="Times New Roman" w:hAnsi="Times New Roman" w:cs="Times New Roman"/>
          <w:color w:val="000000" w:themeColor="text1"/>
          <w:sz w:val="24"/>
          <w:szCs w:val="24"/>
        </w:rPr>
        <w:t xml:space="preserve"> provided the acoustic score; and Bevan Smith the electronic music. Sound designer </w:t>
      </w:r>
      <w:proofErr w:type="spellStart"/>
      <w:r w:rsidR="00247542" w:rsidRPr="002356DF">
        <w:rPr>
          <w:rFonts w:ascii="Times New Roman" w:hAnsi="Times New Roman" w:cs="Times New Roman"/>
          <w:color w:val="000000" w:themeColor="text1"/>
          <w:sz w:val="24"/>
          <w:szCs w:val="24"/>
        </w:rPr>
        <w:t>Joakim</w:t>
      </w:r>
      <w:proofErr w:type="spellEnd"/>
      <w:r w:rsidR="00247542" w:rsidRPr="002356DF">
        <w:rPr>
          <w:rFonts w:ascii="Times New Roman" w:hAnsi="Times New Roman" w:cs="Times New Roman"/>
          <w:color w:val="000000" w:themeColor="text1"/>
          <w:sz w:val="24"/>
          <w:szCs w:val="24"/>
        </w:rPr>
        <w:t xml:space="preserve"> </w:t>
      </w:r>
      <w:proofErr w:type="spellStart"/>
      <w:r w:rsidR="00247542" w:rsidRPr="002356DF">
        <w:rPr>
          <w:rFonts w:ascii="Times New Roman" w:hAnsi="Times New Roman" w:cs="Times New Roman"/>
          <w:color w:val="000000" w:themeColor="text1"/>
          <w:sz w:val="24"/>
          <w:szCs w:val="24"/>
        </w:rPr>
        <w:t>Sundström</w:t>
      </w:r>
      <w:proofErr w:type="spellEnd"/>
      <w:r w:rsidR="00247542" w:rsidRPr="002356DF">
        <w:rPr>
          <w:rFonts w:ascii="Times New Roman" w:hAnsi="Times New Roman" w:cs="Times New Roman"/>
          <w:color w:val="000000" w:themeColor="text1"/>
          <w:sz w:val="24"/>
          <w:szCs w:val="24"/>
        </w:rPr>
        <w:t xml:space="preserve"> (who later worked on </w:t>
      </w:r>
      <w:r w:rsidR="00946DEA" w:rsidRPr="002356DF">
        <w:rPr>
          <w:rFonts w:ascii="Times New Roman" w:hAnsi="Times New Roman" w:cs="Times New Roman"/>
          <w:color w:val="000000" w:themeColor="text1"/>
          <w:sz w:val="24"/>
          <w:szCs w:val="24"/>
        </w:rPr>
        <w:t xml:space="preserve">Peter Strickland’s 2012 sonic extravaganza, </w:t>
      </w:r>
      <w:proofErr w:type="spellStart"/>
      <w:r w:rsidR="00247542" w:rsidRPr="002356DF">
        <w:rPr>
          <w:rFonts w:ascii="Times New Roman" w:hAnsi="Times New Roman" w:cs="Times New Roman"/>
          <w:i/>
          <w:color w:val="000000" w:themeColor="text1"/>
          <w:sz w:val="24"/>
          <w:szCs w:val="24"/>
        </w:rPr>
        <w:t>Berberian</w:t>
      </w:r>
      <w:proofErr w:type="spellEnd"/>
      <w:r w:rsidR="00247542" w:rsidRPr="002356DF">
        <w:rPr>
          <w:rFonts w:ascii="Times New Roman" w:hAnsi="Times New Roman" w:cs="Times New Roman"/>
          <w:i/>
          <w:color w:val="000000" w:themeColor="text1"/>
          <w:sz w:val="24"/>
          <w:szCs w:val="24"/>
        </w:rPr>
        <w:t xml:space="preserve"> Sound Studio</w:t>
      </w:r>
      <w:r w:rsidR="00247542" w:rsidRPr="002356DF">
        <w:rPr>
          <w:rFonts w:ascii="Times New Roman" w:hAnsi="Times New Roman" w:cs="Times New Roman"/>
          <w:color w:val="000000" w:themeColor="text1"/>
          <w:sz w:val="24"/>
          <w:szCs w:val="24"/>
        </w:rPr>
        <w:t xml:space="preserve">) then wove the two musical voices together: at the start of the film, we hear a soundscape created from voices, wind sounds and highly ambient </w:t>
      </w:r>
      <w:proofErr w:type="spellStart"/>
      <w:r w:rsidR="00247542" w:rsidRPr="002356DF">
        <w:rPr>
          <w:rFonts w:ascii="Times New Roman" w:hAnsi="Times New Roman" w:cs="Times New Roman"/>
          <w:color w:val="000000" w:themeColor="text1"/>
          <w:sz w:val="24"/>
          <w:szCs w:val="24"/>
        </w:rPr>
        <w:t>electronica</w:t>
      </w:r>
      <w:proofErr w:type="spellEnd"/>
      <w:r w:rsidR="00247542" w:rsidRPr="002356DF">
        <w:rPr>
          <w:rFonts w:ascii="Times New Roman" w:hAnsi="Times New Roman" w:cs="Times New Roman"/>
          <w:color w:val="000000" w:themeColor="text1"/>
          <w:sz w:val="24"/>
          <w:szCs w:val="24"/>
        </w:rPr>
        <w:t xml:space="preserve">; but after several minutes, the electro-acoustic sounds gradually morph into an increasingly symphonic acoustic track. At other times—and particularly towards the end of the film—we are left with real-world sounds that have been enhanced into a </w:t>
      </w:r>
      <w:r w:rsidR="00946DEA" w:rsidRPr="002356DF">
        <w:rPr>
          <w:rFonts w:ascii="Times New Roman" w:hAnsi="Times New Roman" w:cs="Times New Roman"/>
          <w:color w:val="000000" w:themeColor="text1"/>
          <w:sz w:val="24"/>
          <w:szCs w:val="24"/>
        </w:rPr>
        <w:t xml:space="preserve">disturbing </w:t>
      </w:r>
      <w:r w:rsidR="00247542" w:rsidRPr="002356DF">
        <w:rPr>
          <w:rFonts w:ascii="Times New Roman" w:hAnsi="Times New Roman" w:cs="Times New Roman"/>
          <w:color w:val="000000" w:themeColor="text1"/>
          <w:sz w:val="24"/>
          <w:szCs w:val="24"/>
        </w:rPr>
        <w:t>musical wash</w:t>
      </w:r>
      <w:r w:rsidR="00946DEA" w:rsidRPr="002356DF">
        <w:rPr>
          <w:rFonts w:ascii="Times New Roman" w:hAnsi="Times New Roman" w:cs="Times New Roman"/>
          <w:color w:val="000000" w:themeColor="text1"/>
          <w:sz w:val="24"/>
          <w:szCs w:val="24"/>
        </w:rPr>
        <w:t xml:space="preserve">.  Here, </w:t>
      </w:r>
      <w:r w:rsidR="00900BB8" w:rsidRPr="002356DF">
        <w:rPr>
          <w:rFonts w:ascii="Times New Roman" w:hAnsi="Times New Roman" w:cs="Times New Roman"/>
          <w:color w:val="000000" w:themeColor="text1"/>
          <w:sz w:val="24"/>
          <w:szCs w:val="24"/>
        </w:rPr>
        <w:t>actuality</w:t>
      </w:r>
      <w:r w:rsidR="00946DEA" w:rsidRPr="002356DF">
        <w:rPr>
          <w:rFonts w:ascii="Times New Roman" w:hAnsi="Times New Roman" w:cs="Times New Roman"/>
          <w:color w:val="000000" w:themeColor="text1"/>
          <w:sz w:val="24"/>
          <w:szCs w:val="24"/>
        </w:rPr>
        <w:t xml:space="preserve"> sounds (or those created in the studio to appear thus) are elongated into a musical score, thus </w:t>
      </w:r>
      <w:r w:rsidR="00B16AF3" w:rsidRPr="002356DF">
        <w:rPr>
          <w:rFonts w:ascii="Times New Roman" w:hAnsi="Times New Roman" w:cs="Times New Roman"/>
          <w:color w:val="000000" w:themeColor="text1"/>
          <w:sz w:val="24"/>
          <w:szCs w:val="24"/>
        </w:rPr>
        <w:t xml:space="preserve">leading the viewer into the fictional recreations by softening the edges between </w:t>
      </w:r>
      <w:r w:rsidR="00900BB8" w:rsidRPr="002356DF">
        <w:rPr>
          <w:rFonts w:ascii="Times New Roman" w:hAnsi="Times New Roman" w:cs="Times New Roman"/>
          <w:color w:val="000000" w:themeColor="text1"/>
          <w:sz w:val="24"/>
          <w:szCs w:val="24"/>
        </w:rPr>
        <w:t>the documented and the fictional</w:t>
      </w:r>
      <w:r w:rsidR="00B16AF3" w:rsidRPr="002356DF">
        <w:rPr>
          <w:rFonts w:ascii="Times New Roman" w:hAnsi="Times New Roman" w:cs="Times New Roman"/>
          <w:color w:val="000000" w:themeColor="text1"/>
          <w:sz w:val="24"/>
          <w:szCs w:val="24"/>
        </w:rPr>
        <w:t xml:space="preserve"> (Marion Leonard and Robert Strachan explore this </w:t>
      </w:r>
      <w:r w:rsidR="002C78E1" w:rsidRPr="002356DF">
        <w:rPr>
          <w:rFonts w:ascii="Times New Roman" w:hAnsi="Times New Roman" w:cs="Times New Roman"/>
          <w:color w:val="000000" w:themeColor="text1"/>
          <w:sz w:val="24"/>
          <w:szCs w:val="24"/>
        </w:rPr>
        <w:t xml:space="preserve">form of sonic elongation </w:t>
      </w:r>
      <w:r w:rsidR="00B16AF3" w:rsidRPr="002356DF">
        <w:rPr>
          <w:rFonts w:ascii="Times New Roman" w:hAnsi="Times New Roman" w:cs="Times New Roman"/>
          <w:color w:val="000000" w:themeColor="text1"/>
          <w:sz w:val="24"/>
          <w:szCs w:val="24"/>
        </w:rPr>
        <w:t xml:space="preserve">in </w:t>
      </w:r>
      <w:r w:rsidR="002C78E1" w:rsidRPr="002356DF">
        <w:rPr>
          <w:rFonts w:ascii="Times New Roman" w:hAnsi="Times New Roman" w:cs="Times New Roman"/>
          <w:color w:val="000000" w:themeColor="text1"/>
          <w:sz w:val="24"/>
          <w:szCs w:val="24"/>
        </w:rPr>
        <w:t>more depth in C</w:t>
      </w:r>
      <w:r w:rsidR="00B16AF3" w:rsidRPr="002356DF">
        <w:rPr>
          <w:rFonts w:ascii="Times New Roman" w:hAnsi="Times New Roman" w:cs="Times New Roman"/>
          <w:color w:val="000000" w:themeColor="text1"/>
          <w:sz w:val="24"/>
          <w:szCs w:val="24"/>
        </w:rPr>
        <w:t>hapter 10).</w:t>
      </w:r>
    </w:p>
    <w:p w:rsidR="00442CBC" w:rsidRDefault="00442CBC" w:rsidP="0001352E">
      <w:pPr>
        <w:spacing w:after="0" w:line="360" w:lineRule="auto"/>
        <w:rPr>
          <w:rFonts w:ascii="Times New Roman" w:hAnsi="Times New Roman" w:cs="Times New Roman"/>
          <w:bCs/>
          <w:color w:val="000000" w:themeColor="text1"/>
          <w:sz w:val="24"/>
          <w:szCs w:val="24"/>
        </w:rPr>
      </w:pPr>
    </w:p>
    <w:p w:rsidR="00442CBC" w:rsidRDefault="00442CBC" w:rsidP="0001352E">
      <w:pPr>
        <w:spacing w:after="0" w:line="360" w:lineRule="auto"/>
        <w:rPr>
          <w:rFonts w:ascii="Times New Roman" w:hAnsi="Times New Roman" w:cs="Times New Roman"/>
          <w:bCs/>
          <w:color w:val="000000" w:themeColor="text1"/>
          <w:sz w:val="24"/>
          <w:szCs w:val="24"/>
        </w:rPr>
      </w:pPr>
    </w:p>
    <w:p w:rsidR="00255E7F" w:rsidRPr="002356DF" w:rsidRDefault="002019F0" w:rsidP="0001352E">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bCs/>
          <w:color w:val="000000" w:themeColor="text1"/>
          <w:sz w:val="24"/>
          <w:szCs w:val="24"/>
        </w:rPr>
        <w:t xml:space="preserve">And yet, despite the attempt to conceal the imaginative realm </w:t>
      </w:r>
      <w:r w:rsidR="00E25C6C" w:rsidRPr="002356DF">
        <w:rPr>
          <w:rFonts w:ascii="Times New Roman" w:hAnsi="Times New Roman" w:cs="Times New Roman"/>
          <w:bCs/>
          <w:color w:val="000000" w:themeColor="text1"/>
          <w:sz w:val="24"/>
          <w:szCs w:val="24"/>
        </w:rPr>
        <w:t xml:space="preserve">in </w:t>
      </w:r>
      <w:r w:rsidR="00E25C6C" w:rsidRPr="002356DF">
        <w:rPr>
          <w:rFonts w:ascii="Times New Roman" w:hAnsi="Times New Roman" w:cs="Times New Roman"/>
          <w:i/>
          <w:color w:val="000000" w:themeColor="text1"/>
          <w:sz w:val="24"/>
          <w:szCs w:val="24"/>
        </w:rPr>
        <w:t>Touching the Void</w:t>
      </w:r>
      <w:r w:rsidR="00E25C6C" w:rsidRPr="002356DF">
        <w:rPr>
          <w:rFonts w:ascii="Times New Roman" w:hAnsi="Times New Roman" w:cs="Times New Roman"/>
          <w:color w:val="000000" w:themeColor="text1"/>
          <w:sz w:val="24"/>
          <w:szCs w:val="24"/>
        </w:rPr>
        <w:t xml:space="preserve">, the </w:t>
      </w:r>
      <w:r w:rsidR="00BA2F70" w:rsidRPr="002356DF">
        <w:rPr>
          <w:rFonts w:ascii="Times New Roman" w:hAnsi="Times New Roman" w:cs="Times New Roman"/>
          <w:color w:val="000000" w:themeColor="text1"/>
          <w:sz w:val="24"/>
          <w:szCs w:val="24"/>
        </w:rPr>
        <w:t>inclusion of a voice as strong as music that emanates from beyond the screen world</w:t>
      </w:r>
      <w:r w:rsidR="00FD72B5" w:rsidRPr="002356DF">
        <w:rPr>
          <w:rFonts w:ascii="Times New Roman" w:hAnsi="Times New Roman" w:cs="Times New Roman"/>
          <w:color w:val="000000" w:themeColor="text1"/>
          <w:sz w:val="24"/>
          <w:szCs w:val="24"/>
        </w:rPr>
        <w:t xml:space="preserve"> </w:t>
      </w:r>
      <w:r w:rsidR="00FD72B5" w:rsidRPr="002356DF">
        <w:rPr>
          <w:rFonts w:ascii="Times New Roman" w:hAnsi="Times New Roman" w:cs="Times New Roman"/>
          <w:color w:val="000000" w:themeColor="text1"/>
          <w:sz w:val="24"/>
          <w:szCs w:val="24"/>
        </w:rPr>
        <w:lastRenderedPageBreak/>
        <w:t>nevertheless</w:t>
      </w:r>
      <w:r w:rsidR="00BA2F70" w:rsidRPr="002356DF">
        <w:rPr>
          <w:rFonts w:ascii="Times New Roman" w:hAnsi="Times New Roman" w:cs="Times New Roman"/>
          <w:color w:val="000000" w:themeColor="text1"/>
          <w:sz w:val="24"/>
          <w:szCs w:val="24"/>
        </w:rPr>
        <w:t xml:space="preserve"> questions the role of an emotional</w:t>
      </w:r>
      <w:r w:rsidR="00FD72B5" w:rsidRPr="002356DF">
        <w:rPr>
          <w:rFonts w:ascii="Times New Roman" w:hAnsi="Times New Roman" w:cs="Times New Roman"/>
          <w:color w:val="000000" w:themeColor="text1"/>
          <w:sz w:val="24"/>
          <w:szCs w:val="24"/>
        </w:rPr>
        <w:t xml:space="preserve"> artform in factual programming</w:t>
      </w:r>
      <w:r w:rsidR="00BA2F70" w:rsidRPr="002356DF">
        <w:rPr>
          <w:rFonts w:ascii="Times New Roman" w:hAnsi="Times New Roman" w:cs="Times New Roman"/>
          <w:color w:val="000000" w:themeColor="text1"/>
          <w:sz w:val="24"/>
          <w:szCs w:val="24"/>
        </w:rPr>
        <w:t xml:space="preserve">.  Music </w:t>
      </w:r>
      <w:proofErr w:type="spellStart"/>
      <w:r w:rsidR="00BA2F70" w:rsidRPr="002356DF">
        <w:rPr>
          <w:rFonts w:ascii="Times New Roman" w:hAnsi="Times New Roman" w:cs="Times New Roman"/>
          <w:color w:val="000000" w:themeColor="text1"/>
          <w:sz w:val="24"/>
          <w:szCs w:val="24"/>
        </w:rPr>
        <w:t>afterall</w:t>
      </w:r>
      <w:proofErr w:type="spellEnd"/>
      <w:r w:rsidR="00BA2F70" w:rsidRPr="002356DF">
        <w:rPr>
          <w:rFonts w:ascii="Times New Roman" w:hAnsi="Times New Roman" w:cs="Times New Roman"/>
          <w:color w:val="000000" w:themeColor="text1"/>
          <w:sz w:val="24"/>
          <w:szCs w:val="24"/>
        </w:rPr>
        <w:t xml:space="preserve"> (and as our colleagues working on </w:t>
      </w:r>
      <w:r w:rsidR="00D57879" w:rsidRPr="002356DF">
        <w:rPr>
          <w:rFonts w:ascii="Times New Roman" w:hAnsi="Times New Roman" w:cs="Times New Roman"/>
          <w:color w:val="000000" w:themeColor="text1"/>
          <w:sz w:val="24"/>
          <w:szCs w:val="24"/>
        </w:rPr>
        <w:t xml:space="preserve">the soundtracks of </w:t>
      </w:r>
      <w:r w:rsidR="00BA2F70" w:rsidRPr="002356DF">
        <w:rPr>
          <w:rFonts w:ascii="Times New Roman" w:hAnsi="Times New Roman" w:cs="Times New Roman"/>
          <w:color w:val="000000" w:themeColor="text1"/>
          <w:sz w:val="24"/>
          <w:szCs w:val="24"/>
        </w:rPr>
        <w:t xml:space="preserve">fiction film have amply demonstrated), is never neutral. </w:t>
      </w:r>
      <w:r w:rsidR="006E0855" w:rsidRPr="002356DF">
        <w:rPr>
          <w:rFonts w:ascii="Times New Roman" w:hAnsi="Times New Roman" w:cs="Times New Roman"/>
          <w:bCs/>
          <w:color w:val="000000" w:themeColor="text1"/>
          <w:sz w:val="24"/>
          <w:szCs w:val="24"/>
        </w:rPr>
        <w:t xml:space="preserve">By using the techniques of “suggestion”, or technical effacement, common to the cinematic </w:t>
      </w:r>
      <w:r w:rsidR="00B55835" w:rsidRPr="002356DF">
        <w:rPr>
          <w:rFonts w:ascii="Times New Roman" w:hAnsi="Times New Roman" w:cs="Times New Roman"/>
          <w:bCs/>
          <w:color w:val="000000" w:themeColor="text1"/>
          <w:sz w:val="24"/>
          <w:szCs w:val="24"/>
        </w:rPr>
        <w:t>use of music in the</w:t>
      </w:r>
      <w:r w:rsidR="006E0855" w:rsidRPr="002356DF">
        <w:rPr>
          <w:rFonts w:ascii="Times New Roman" w:hAnsi="Times New Roman" w:cs="Times New Roman"/>
          <w:bCs/>
          <w:color w:val="000000" w:themeColor="text1"/>
          <w:sz w:val="24"/>
          <w:szCs w:val="24"/>
        </w:rPr>
        <w:t xml:space="preserve"> fiction film, feature documentaries remove themselves from the observational fidelity of the unmediated image. What is it that we are hearing? If our eyes are given real events, what happens when our ears are offered a sonic elsewhere? In fiction film, both image and music are conjured forth from another place; but in nonfiction </w:t>
      </w:r>
      <w:r w:rsidR="003F141C" w:rsidRPr="002356DF">
        <w:rPr>
          <w:rFonts w:ascii="Times New Roman" w:hAnsi="Times New Roman" w:cs="Times New Roman"/>
          <w:bCs/>
          <w:color w:val="000000" w:themeColor="text1"/>
          <w:sz w:val="24"/>
          <w:szCs w:val="24"/>
        </w:rPr>
        <w:t>features</w:t>
      </w:r>
      <w:r w:rsidR="006E0855" w:rsidRPr="002356DF">
        <w:rPr>
          <w:rFonts w:ascii="Times New Roman" w:hAnsi="Times New Roman" w:cs="Times New Roman"/>
          <w:bCs/>
          <w:color w:val="000000" w:themeColor="text1"/>
          <w:sz w:val="24"/>
          <w:szCs w:val="24"/>
        </w:rPr>
        <w:t xml:space="preserve">, the elsewhere signified by music appears to conflict with the present tense of the images. </w:t>
      </w:r>
      <w:r w:rsidR="0089302D" w:rsidRPr="002356DF">
        <w:rPr>
          <w:rFonts w:ascii="Times New Roman" w:hAnsi="Times New Roman" w:cs="Times New Roman"/>
          <w:bCs/>
          <w:color w:val="000000" w:themeColor="text1"/>
          <w:sz w:val="24"/>
          <w:szCs w:val="24"/>
        </w:rPr>
        <w:t xml:space="preserve">This </w:t>
      </w:r>
      <w:r w:rsidR="000057DD" w:rsidRPr="002356DF">
        <w:rPr>
          <w:rFonts w:ascii="Times New Roman" w:hAnsi="Times New Roman" w:cs="Times New Roman"/>
          <w:bCs/>
          <w:color w:val="000000" w:themeColor="text1"/>
          <w:sz w:val="24"/>
          <w:szCs w:val="24"/>
        </w:rPr>
        <w:t xml:space="preserve">can </w:t>
      </w:r>
      <w:r w:rsidR="0089302D" w:rsidRPr="002356DF">
        <w:rPr>
          <w:rFonts w:ascii="Times New Roman" w:hAnsi="Times New Roman" w:cs="Times New Roman"/>
          <w:bCs/>
          <w:color w:val="000000" w:themeColor="text1"/>
          <w:sz w:val="24"/>
          <w:szCs w:val="24"/>
        </w:rPr>
        <w:t>be put</w:t>
      </w:r>
      <w:r w:rsidR="000057DD" w:rsidRPr="002356DF">
        <w:rPr>
          <w:rFonts w:ascii="Times New Roman" w:hAnsi="Times New Roman" w:cs="Times New Roman"/>
          <w:bCs/>
          <w:color w:val="000000" w:themeColor="text1"/>
          <w:sz w:val="24"/>
          <w:szCs w:val="24"/>
        </w:rPr>
        <w:t xml:space="preserve"> another way: </w:t>
      </w:r>
      <w:r w:rsidR="00034CDA" w:rsidRPr="002356DF">
        <w:rPr>
          <w:rFonts w:ascii="Times New Roman" w:hAnsi="Times New Roman" w:cs="Times New Roman"/>
          <w:color w:val="000000" w:themeColor="text1"/>
          <w:sz w:val="24"/>
          <w:szCs w:val="24"/>
        </w:rPr>
        <w:t>i</w:t>
      </w:r>
      <w:r w:rsidR="0086460D" w:rsidRPr="002356DF">
        <w:rPr>
          <w:rFonts w:ascii="Times New Roman" w:hAnsi="Times New Roman" w:cs="Times New Roman"/>
          <w:color w:val="000000" w:themeColor="text1"/>
          <w:sz w:val="24"/>
          <w:szCs w:val="24"/>
        </w:rPr>
        <w:t xml:space="preserve">n fiction film we have to suspend our disbelief; in documentary, we have to keep it activated and hold together in our minds two worlds at once. But when nondiegetic music is used in documentary film, this form of activation is problematised. </w:t>
      </w:r>
    </w:p>
    <w:p w:rsidR="008B75DC" w:rsidRPr="002356DF" w:rsidRDefault="00B9629D" w:rsidP="0001352E">
      <w:pPr>
        <w:tabs>
          <w:tab w:val="left" w:pos="1134"/>
        </w:tabs>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ab/>
      </w:r>
    </w:p>
    <w:p w:rsidR="00B245EE" w:rsidRPr="002356DF" w:rsidRDefault="00B245EE" w:rsidP="0001352E">
      <w:pPr>
        <w:tabs>
          <w:tab w:val="left" w:pos="1134"/>
        </w:tabs>
        <w:spacing w:after="0" w:line="360" w:lineRule="auto"/>
        <w:rPr>
          <w:rFonts w:ascii="Times New Roman" w:hAnsi="Times New Roman" w:cs="Times New Roman"/>
          <w:bCs/>
          <w:color w:val="000000" w:themeColor="text1"/>
          <w:sz w:val="24"/>
          <w:szCs w:val="24"/>
        </w:rPr>
      </w:pPr>
    </w:p>
    <w:p w:rsidR="008B75DC" w:rsidRPr="002356DF" w:rsidRDefault="0015382A" w:rsidP="0001352E">
      <w:pPr>
        <w:spacing w:after="0" w:line="360" w:lineRule="auto"/>
        <w:rPr>
          <w:rFonts w:ascii="Times New Roman" w:hAnsi="Times New Roman" w:cs="Times New Roman"/>
          <w:b/>
          <w:color w:val="000000" w:themeColor="text1"/>
          <w:sz w:val="24"/>
          <w:szCs w:val="24"/>
        </w:rPr>
      </w:pPr>
      <w:r w:rsidRPr="002356DF">
        <w:rPr>
          <w:rFonts w:ascii="Times New Roman" w:hAnsi="Times New Roman" w:cs="Times New Roman"/>
          <w:b/>
          <w:color w:val="000000" w:themeColor="text1"/>
          <w:sz w:val="24"/>
          <w:szCs w:val="24"/>
        </w:rPr>
        <w:t>Music and Sound in Documentary Film</w:t>
      </w:r>
    </w:p>
    <w:p w:rsidR="007F5BC7" w:rsidRDefault="0036043F" w:rsidP="007F5BC7">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T</w:t>
      </w:r>
      <w:r w:rsidR="00A22B0D" w:rsidRPr="002356DF">
        <w:rPr>
          <w:rFonts w:ascii="Times New Roman" w:hAnsi="Times New Roman" w:cs="Times New Roman"/>
          <w:color w:val="000000" w:themeColor="text1"/>
          <w:sz w:val="24"/>
          <w:szCs w:val="24"/>
        </w:rPr>
        <w:t xml:space="preserve">hose attempting to contextualise and theorise documentary film </w:t>
      </w:r>
      <w:r w:rsidR="00F11071" w:rsidRPr="002356DF">
        <w:rPr>
          <w:rFonts w:ascii="Times New Roman" w:hAnsi="Times New Roman" w:cs="Times New Roman"/>
          <w:color w:val="000000" w:themeColor="text1"/>
          <w:sz w:val="24"/>
          <w:szCs w:val="24"/>
        </w:rPr>
        <w:t xml:space="preserve">have </w:t>
      </w:r>
      <w:r w:rsidR="00745CE8" w:rsidRPr="002356DF">
        <w:rPr>
          <w:rFonts w:ascii="Times New Roman" w:hAnsi="Times New Roman" w:cs="Times New Roman"/>
          <w:color w:val="000000" w:themeColor="text1"/>
          <w:sz w:val="24"/>
          <w:szCs w:val="24"/>
        </w:rPr>
        <w:t xml:space="preserve">often </w:t>
      </w:r>
      <w:r w:rsidR="00F11071" w:rsidRPr="002356DF">
        <w:rPr>
          <w:rFonts w:ascii="Times New Roman" w:hAnsi="Times New Roman" w:cs="Times New Roman"/>
          <w:color w:val="000000" w:themeColor="text1"/>
          <w:sz w:val="24"/>
          <w:szCs w:val="24"/>
        </w:rPr>
        <w:t xml:space="preserve">shied away from </w:t>
      </w:r>
      <w:r w:rsidR="00A22B0D" w:rsidRPr="002356DF">
        <w:rPr>
          <w:rFonts w:ascii="Times New Roman" w:hAnsi="Times New Roman" w:cs="Times New Roman"/>
          <w:color w:val="000000" w:themeColor="text1"/>
          <w:sz w:val="24"/>
          <w:szCs w:val="24"/>
        </w:rPr>
        <w:t>the sonic aspects o</w:t>
      </w:r>
      <w:r w:rsidR="003F36ED" w:rsidRPr="002356DF">
        <w:rPr>
          <w:rFonts w:ascii="Times New Roman" w:hAnsi="Times New Roman" w:cs="Times New Roman"/>
          <w:color w:val="000000" w:themeColor="text1"/>
          <w:sz w:val="24"/>
          <w:szCs w:val="24"/>
        </w:rPr>
        <w:t xml:space="preserve">f these mediated presentations.  </w:t>
      </w:r>
      <w:r w:rsidR="00093025" w:rsidRPr="002356DF">
        <w:rPr>
          <w:rFonts w:ascii="Times New Roman" w:hAnsi="Times New Roman" w:cs="Times New Roman"/>
          <w:color w:val="000000" w:themeColor="text1"/>
          <w:sz w:val="24"/>
          <w:szCs w:val="24"/>
        </w:rPr>
        <w:t xml:space="preserve">And yet, the </w:t>
      </w:r>
      <w:r w:rsidR="005B1AFE" w:rsidRPr="002356DF">
        <w:rPr>
          <w:rFonts w:ascii="Times New Roman" w:hAnsi="Times New Roman" w:cs="Times New Roman"/>
          <w:color w:val="000000" w:themeColor="text1"/>
          <w:sz w:val="24"/>
          <w:szCs w:val="24"/>
        </w:rPr>
        <w:t xml:space="preserve">paradoxical </w:t>
      </w:r>
      <w:r w:rsidR="00A22B0D" w:rsidRPr="002356DF">
        <w:rPr>
          <w:rFonts w:ascii="Times New Roman" w:hAnsi="Times New Roman" w:cs="Times New Roman"/>
          <w:color w:val="000000" w:themeColor="text1"/>
          <w:sz w:val="24"/>
          <w:szCs w:val="24"/>
        </w:rPr>
        <w:t>combination of “real life” images with the openly fic</w:t>
      </w:r>
      <w:r w:rsidR="00093025" w:rsidRPr="002356DF">
        <w:rPr>
          <w:rFonts w:ascii="Times New Roman" w:hAnsi="Times New Roman" w:cs="Times New Roman"/>
          <w:color w:val="000000" w:themeColor="text1"/>
          <w:sz w:val="24"/>
          <w:szCs w:val="24"/>
        </w:rPr>
        <w:t>tional narrative voice of music opens up a significant are</w:t>
      </w:r>
      <w:r w:rsidR="00FB07B0" w:rsidRPr="002356DF">
        <w:rPr>
          <w:rFonts w:ascii="Times New Roman" w:hAnsi="Times New Roman" w:cs="Times New Roman"/>
          <w:color w:val="000000" w:themeColor="text1"/>
          <w:sz w:val="24"/>
          <w:szCs w:val="24"/>
        </w:rPr>
        <w:t xml:space="preserve">a of theoretical investigation that </w:t>
      </w:r>
      <w:r w:rsidR="00116D43" w:rsidRPr="002356DF">
        <w:rPr>
          <w:rFonts w:ascii="Times New Roman" w:hAnsi="Times New Roman" w:cs="Times New Roman"/>
          <w:color w:val="000000" w:themeColor="text1"/>
          <w:sz w:val="24"/>
          <w:szCs w:val="24"/>
        </w:rPr>
        <w:t xml:space="preserve">could </w:t>
      </w:r>
      <w:r w:rsidR="00FB07B0" w:rsidRPr="002356DF">
        <w:rPr>
          <w:rFonts w:ascii="Times New Roman" w:hAnsi="Times New Roman" w:cs="Times New Roman"/>
          <w:color w:val="000000" w:themeColor="text1"/>
          <w:sz w:val="24"/>
          <w:szCs w:val="24"/>
        </w:rPr>
        <w:t>fundamentally change how we</w:t>
      </w:r>
      <w:r w:rsidR="00116D43" w:rsidRPr="002356DF">
        <w:rPr>
          <w:rFonts w:ascii="Times New Roman" w:hAnsi="Times New Roman" w:cs="Times New Roman"/>
          <w:color w:val="000000" w:themeColor="text1"/>
          <w:sz w:val="24"/>
          <w:szCs w:val="24"/>
        </w:rPr>
        <w:t xml:space="preserve"> think about the </w:t>
      </w:r>
      <w:r w:rsidR="00FB07B0" w:rsidRPr="002356DF">
        <w:rPr>
          <w:rFonts w:ascii="Times New Roman" w:hAnsi="Times New Roman" w:cs="Times New Roman"/>
          <w:color w:val="000000" w:themeColor="text1"/>
          <w:sz w:val="24"/>
          <w:szCs w:val="24"/>
        </w:rPr>
        <w:t xml:space="preserve">documentary </w:t>
      </w:r>
      <w:r w:rsidR="00116D43" w:rsidRPr="002356DF">
        <w:rPr>
          <w:rFonts w:ascii="Times New Roman" w:hAnsi="Times New Roman" w:cs="Times New Roman"/>
          <w:color w:val="000000" w:themeColor="text1"/>
          <w:sz w:val="24"/>
          <w:szCs w:val="24"/>
        </w:rPr>
        <w:t>aesthetic</w:t>
      </w:r>
      <w:r w:rsidR="007F5BC7">
        <w:rPr>
          <w:rFonts w:ascii="Times New Roman" w:hAnsi="Times New Roman" w:cs="Times New Roman"/>
          <w:color w:val="000000" w:themeColor="text1"/>
          <w:sz w:val="24"/>
          <w:szCs w:val="24"/>
        </w:rPr>
        <w:t>: o</w:t>
      </w:r>
      <w:r w:rsidR="009D0FF7" w:rsidRPr="002356DF">
        <w:rPr>
          <w:rFonts w:ascii="Times New Roman" w:hAnsi="Times New Roman" w:cs="Times New Roman"/>
          <w:color w:val="000000" w:themeColor="text1"/>
          <w:sz w:val="24"/>
          <w:szCs w:val="24"/>
        </w:rPr>
        <w:t>nce music is taken into account,</w:t>
      </w:r>
      <w:r w:rsidR="007F5BC7">
        <w:rPr>
          <w:rFonts w:ascii="Times New Roman" w:hAnsi="Times New Roman" w:cs="Times New Roman"/>
          <w:color w:val="000000" w:themeColor="text1"/>
          <w:sz w:val="24"/>
          <w:szCs w:val="24"/>
        </w:rPr>
        <w:t xml:space="preserve"> in other words,</w:t>
      </w:r>
      <w:r w:rsidR="009D0FF7" w:rsidRPr="002356DF">
        <w:rPr>
          <w:rFonts w:ascii="Times New Roman" w:hAnsi="Times New Roman" w:cs="Times New Roman"/>
          <w:color w:val="000000" w:themeColor="text1"/>
          <w:sz w:val="24"/>
          <w:szCs w:val="24"/>
        </w:rPr>
        <w:t xml:space="preserve"> the radical and much theorised divide between documentary and fiction film needs to be revisited.  </w:t>
      </w:r>
    </w:p>
    <w:p w:rsidR="007F5BC7" w:rsidRDefault="007F5BC7" w:rsidP="007F5BC7">
      <w:pPr>
        <w:spacing w:after="0" w:line="360" w:lineRule="auto"/>
        <w:rPr>
          <w:rFonts w:ascii="Times New Roman" w:hAnsi="Times New Roman" w:cs="Times New Roman"/>
          <w:color w:val="000000" w:themeColor="text1"/>
          <w:sz w:val="24"/>
          <w:szCs w:val="24"/>
        </w:rPr>
      </w:pPr>
    </w:p>
    <w:p w:rsidR="007F5BC7" w:rsidRDefault="007F5BC7" w:rsidP="007F5BC7">
      <w:pPr>
        <w:spacing w:after="0" w:line="360" w:lineRule="auto"/>
        <w:rPr>
          <w:rFonts w:ascii="Times New Roman" w:hAnsi="Times New Roman" w:cs="Times New Roman"/>
          <w:color w:val="000000" w:themeColor="text1"/>
          <w:sz w:val="24"/>
          <w:szCs w:val="24"/>
        </w:rPr>
      </w:pPr>
    </w:p>
    <w:p w:rsidR="00541E23" w:rsidRPr="002356DF" w:rsidRDefault="009D0FF7" w:rsidP="007F5BC7">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The authors in this collection work in various related disciplines, from music to documentary</w:t>
      </w:r>
      <w:r w:rsidR="00C714FF" w:rsidRPr="002356DF">
        <w:rPr>
          <w:rFonts w:ascii="Times New Roman" w:hAnsi="Times New Roman" w:cs="Times New Roman"/>
          <w:color w:val="000000" w:themeColor="text1"/>
          <w:sz w:val="24"/>
          <w:szCs w:val="24"/>
        </w:rPr>
        <w:t xml:space="preserve">, from </w:t>
      </w:r>
      <w:r w:rsidRPr="002356DF">
        <w:rPr>
          <w:rFonts w:ascii="Times New Roman" w:hAnsi="Times New Roman" w:cs="Times New Roman"/>
          <w:color w:val="000000" w:themeColor="text1"/>
          <w:sz w:val="24"/>
          <w:szCs w:val="24"/>
        </w:rPr>
        <w:t>communications and new media</w:t>
      </w:r>
      <w:r w:rsidR="00C714FF" w:rsidRPr="002356DF">
        <w:rPr>
          <w:rFonts w:ascii="Times New Roman" w:hAnsi="Times New Roman" w:cs="Times New Roman"/>
          <w:color w:val="000000" w:themeColor="text1"/>
          <w:sz w:val="24"/>
          <w:szCs w:val="24"/>
        </w:rPr>
        <w:t xml:space="preserve"> to cultural studies.  T</w:t>
      </w:r>
      <w:r w:rsidRPr="002356DF">
        <w:rPr>
          <w:rFonts w:ascii="Times New Roman" w:hAnsi="Times New Roman" w:cs="Times New Roman"/>
          <w:color w:val="000000" w:themeColor="text1"/>
          <w:sz w:val="24"/>
          <w:szCs w:val="24"/>
        </w:rPr>
        <w:t>heir chapters trace the merging of music and image in nonfiction audiovisuality from the earliest examples of documentary film to the most recent forms of expanded technology</w:t>
      </w:r>
      <w:r w:rsidR="00145AAA" w:rsidRPr="002356DF">
        <w:rPr>
          <w:rFonts w:ascii="Times New Roman" w:hAnsi="Times New Roman" w:cs="Times New Roman"/>
          <w:color w:val="000000" w:themeColor="text1"/>
          <w:sz w:val="24"/>
          <w:szCs w:val="24"/>
        </w:rPr>
        <w:t xml:space="preserve"> and explore the fragile and mobile boundaries between music, sound-effect</w:t>
      </w:r>
      <w:r w:rsidR="00B4337F" w:rsidRPr="002356DF">
        <w:rPr>
          <w:rFonts w:ascii="Times New Roman" w:hAnsi="Times New Roman" w:cs="Times New Roman"/>
          <w:color w:val="000000" w:themeColor="text1"/>
          <w:sz w:val="24"/>
          <w:szCs w:val="24"/>
        </w:rPr>
        <w:t>s</w:t>
      </w:r>
      <w:r w:rsidR="00145AAA" w:rsidRPr="002356DF">
        <w:rPr>
          <w:rFonts w:ascii="Times New Roman" w:hAnsi="Times New Roman" w:cs="Times New Roman"/>
          <w:color w:val="000000" w:themeColor="text1"/>
          <w:sz w:val="24"/>
          <w:szCs w:val="24"/>
        </w:rPr>
        <w:t xml:space="preserve"> and voice</w:t>
      </w:r>
      <w:r w:rsidR="00B4337F" w:rsidRPr="002356DF">
        <w:rPr>
          <w:rFonts w:ascii="Times New Roman" w:hAnsi="Times New Roman" w:cs="Times New Roman"/>
          <w:color w:val="000000" w:themeColor="text1"/>
          <w:sz w:val="24"/>
          <w:szCs w:val="24"/>
        </w:rPr>
        <w:t xml:space="preserve">, which </w:t>
      </w:r>
      <w:r w:rsidR="00527838" w:rsidRPr="002356DF">
        <w:rPr>
          <w:rFonts w:ascii="Times New Roman" w:hAnsi="Times New Roman" w:cs="Times New Roman"/>
          <w:color w:val="000000" w:themeColor="text1"/>
          <w:sz w:val="24"/>
          <w:szCs w:val="24"/>
        </w:rPr>
        <w:t xml:space="preserve">are so important </w:t>
      </w:r>
      <w:r w:rsidR="00EB67BB" w:rsidRPr="002356DF">
        <w:rPr>
          <w:rFonts w:ascii="Times New Roman" w:hAnsi="Times New Roman" w:cs="Times New Roman"/>
          <w:color w:val="000000" w:themeColor="text1"/>
          <w:sz w:val="24"/>
          <w:szCs w:val="24"/>
        </w:rPr>
        <w:t>to</w:t>
      </w:r>
      <w:r w:rsidR="00527838" w:rsidRPr="002356DF">
        <w:rPr>
          <w:rFonts w:ascii="Times New Roman" w:hAnsi="Times New Roman" w:cs="Times New Roman"/>
          <w:color w:val="000000" w:themeColor="text1"/>
          <w:sz w:val="24"/>
          <w:szCs w:val="24"/>
        </w:rPr>
        <w:t xml:space="preserve"> the construction of </w:t>
      </w:r>
      <w:proofErr w:type="gramStart"/>
      <w:r w:rsidR="00527838" w:rsidRPr="002356DF">
        <w:rPr>
          <w:rFonts w:ascii="Times New Roman" w:hAnsi="Times New Roman" w:cs="Times New Roman"/>
          <w:color w:val="000000" w:themeColor="text1"/>
          <w:sz w:val="24"/>
          <w:szCs w:val="24"/>
        </w:rPr>
        <w:t>a nonfic</w:t>
      </w:r>
      <w:r w:rsidR="00145AAA" w:rsidRPr="002356DF">
        <w:rPr>
          <w:rFonts w:ascii="Times New Roman" w:hAnsi="Times New Roman" w:cs="Times New Roman"/>
          <w:color w:val="000000" w:themeColor="text1"/>
          <w:sz w:val="24"/>
          <w:szCs w:val="24"/>
        </w:rPr>
        <w:t>tion</w:t>
      </w:r>
      <w:proofErr w:type="gramEnd"/>
      <w:r w:rsidR="00145AAA" w:rsidRPr="002356DF">
        <w:rPr>
          <w:rFonts w:ascii="Times New Roman" w:hAnsi="Times New Roman" w:cs="Times New Roman"/>
          <w:color w:val="000000" w:themeColor="text1"/>
          <w:sz w:val="24"/>
          <w:szCs w:val="24"/>
        </w:rPr>
        <w:t>, audiovisual aesthetic.</w:t>
      </w:r>
      <w:r w:rsidRPr="002356DF">
        <w:rPr>
          <w:rFonts w:ascii="Times New Roman" w:hAnsi="Times New Roman" w:cs="Times New Roman"/>
          <w:color w:val="000000" w:themeColor="text1"/>
          <w:sz w:val="24"/>
          <w:szCs w:val="24"/>
        </w:rPr>
        <w:t xml:space="preserve">  </w:t>
      </w:r>
      <w:r w:rsidR="00541E23" w:rsidRPr="002356DF">
        <w:rPr>
          <w:rFonts w:ascii="Times New Roman" w:hAnsi="Times New Roman" w:cs="Times New Roman"/>
          <w:color w:val="000000" w:themeColor="text1"/>
          <w:sz w:val="24"/>
          <w:szCs w:val="24"/>
        </w:rPr>
        <w:t xml:space="preserve">Does music bring documentary film closer to its fictional counterpart? Or does it create different modes of engagement? Does music contradict the apparent spontaneity and naturalism of documentary?  And how can </w:t>
      </w:r>
      <w:r w:rsidR="00A41BBB" w:rsidRPr="002356DF">
        <w:rPr>
          <w:rFonts w:ascii="Times New Roman" w:hAnsi="Times New Roman" w:cs="Times New Roman"/>
          <w:color w:val="000000" w:themeColor="text1"/>
          <w:sz w:val="24"/>
          <w:szCs w:val="24"/>
        </w:rPr>
        <w:t>real-world sounds</w:t>
      </w:r>
      <w:r w:rsidR="00541E23" w:rsidRPr="002356DF">
        <w:rPr>
          <w:rFonts w:ascii="Times New Roman" w:hAnsi="Times New Roman" w:cs="Times New Roman"/>
          <w:color w:val="000000" w:themeColor="text1"/>
          <w:sz w:val="24"/>
          <w:szCs w:val="24"/>
        </w:rPr>
        <w:t xml:space="preserve"> assume an emotional and narrative role akin to a musical soundtrack?</w:t>
      </w:r>
    </w:p>
    <w:p w:rsidR="00C7612C" w:rsidRPr="002356DF" w:rsidRDefault="00BF7EC8" w:rsidP="00C7612C">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 xml:space="preserve">Acknowledging the role of music and sound as integral to the creation of the documentary aesthetic, </w:t>
      </w:r>
      <w:r w:rsidR="008D7FE7" w:rsidRPr="002356DF">
        <w:rPr>
          <w:rFonts w:ascii="Times New Roman" w:hAnsi="Times New Roman" w:cs="Times New Roman"/>
          <w:i/>
          <w:color w:val="000000" w:themeColor="text1"/>
          <w:sz w:val="24"/>
          <w:szCs w:val="24"/>
        </w:rPr>
        <w:t>Music and Sound in Documentary Film</w:t>
      </w:r>
      <w:r w:rsidRPr="002356DF">
        <w:rPr>
          <w:rFonts w:ascii="Times New Roman" w:hAnsi="Times New Roman" w:cs="Times New Roman"/>
          <w:color w:val="000000" w:themeColor="text1"/>
          <w:sz w:val="24"/>
          <w:szCs w:val="24"/>
        </w:rPr>
        <w:t xml:space="preserve"> formulates a multi-faceted theory of audio-</w:t>
      </w:r>
      <w:r w:rsidRPr="002356DF">
        <w:rPr>
          <w:rFonts w:ascii="Times New Roman" w:hAnsi="Times New Roman" w:cs="Times New Roman"/>
          <w:color w:val="000000" w:themeColor="text1"/>
          <w:sz w:val="24"/>
          <w:szCs w:val="24"/>
        </w:rPr>
        <w:lastRenderedPageBreak/>
        <w:t xml:space="preserve">visual narration for realist and factual programming. </w:t>
      </w:r>
      <w:r w:rsidR="00A26E19" w:rsidRPr="002356DF">
        <w:rPr>
          <w:rFonts w:ascii="Times New Roman" w:hAnsi="Times New Roman" w:cs="Times New Roman"/>
          <w:color w:val="000000" w:themeColor="text1"/>
          <w:sz w:val="24"/>
          <w:szCs w:val="24"/>
        </w:rPr>
        <w:t>Some chapters consider documentaries</w:t>
      </w:r>
      <w:r w:rsidR="00C7612C" w:rsidRPr="002356DF">
        <w:rPr>
          <w:rFonts w:ascii="Times New Roman" w:hAnsi="Times New Roman" w:cs="Times New Roman"/>
          <w:color w:val="000000" w:themeColor="text1"/>
          <w:sz w:val="24"/>
          <w:szCs w:val="24"/>
        </w:rPr>
        <w:t xml:space="preserve"> that are about, or promote</w:t>
      </w:r>
      <w:r w:rsidR="00A26E19" w:rsidRPr="002356DF">
        <w:rPr>
          <w:rFonts w:ascii="Times New Roman" w:hAnsi="Times New Roman" w:cs="Times New Roman"/>
          <w:color w:val="000000" w:themeColor="text1"/>
          <w:sz w:val="24"/>
          <w:szCs w:val="24"/>
        </w:rPr>
        <w:t>,</w:t>
      </w:r>
      <w:r w:rsidR="00C7612C" w:rsidRPr="002356DF">
        <w:rPr>
          <w:rFonts w:ascii="Times New Roman" w:hAnsi="Times New Roman" w:cs="Times New Roman"/>
          <w:color w:val="000000" w:themeColor="text1"/>
          <w:sz w:val="24"/>
          <w:szCs w:val="24"/>
        </w:rPr>
        <w:t xml:space="preserve"> musical performances; others </w:t>
      </w:r>
      <w:r w:rsidR="00A26E19" w:rsidRPr="002356DF">
        <w:rPr>
          <w:rFonts w:ascii="Times New Roman" w:hAnsi="Times New Roman" w:cs="Times New Roman"/>
          <w:color w:val="000000" w:themeColor="text1"/>
          <w:sz w:val="24"/>
          <w:szCs w:val="24"/>
        </w:rPr>
        <w:t xml:space="preserve">focus </w:t>
      </w:r>
      <w:r w:rsidR="006755BA" w:rsidRPr="002356DF">
        <w:rPr>
          <w:rFonts w:ascii="Times New Roman" w:hAnsi="Times New Roman" w:cs="Times New Roman"/>
          <w:color w:val="000000" w:themeColor="text1"/>
          <w:sz w:val="24"/>
          <w:szCs w:val="24"/>
        </w:rPr>
        <w:t xml:space="preserve">on </w:t>
      </w:r>
      <w:r w:rsidR="00A26E19" w:rsidRPr="002356DF">
        <w:rPr>
          <w:rFonts w:ascii="Times New Roman" w:hAnsi="Times New Roman" w:cs="Times New Roman"/>
          <w:color w:val="000000" w:themeColor="text1"/>
          <w:sz w:val="24"/>
          <w:szCs w:val="24"/>
        </w:rPr>
        <w:t xml:space="preserve">nonfiction works </w:t>
      </w:r>
      <w:r w:rsidR="006755BA" w:rsidRPr="002356DF">
        <w:rPr>
          <w:rFonts w:ascii="Times New Roman" w:hAnsi="Times New Roman" w:cs="Times New Roman"/>
          <w:color w:val="000000" w:themeColor="text1"/>
          <w:sz w:val="24"/>
          <w:szCs w:val="24"/>
        </w:rPr>
        <w:t>with sumptuous soundtracks that problematise</w:t>
      </w:r>
      <w:r w:rsidR="00C7612C" w:rsidRPr="002356DF">
        <w:rPr>
          <w:rFonts w:ascii="Times New Roman" w:hAnsi="Times New Roman" w:cs="Times New Roman"/>
          <w:color w:val="000000" w:themeColor="text1"/>
          <w:sz w:val="24"/>
          <w:szCs w:val="24"/>
        </w:rPr>
        <w:t xml:space="preserve"> the</w:t>
      </w:r>
      <w:r w:rsidR="006929AF">
        <w:rPr>
          <w:rFonts w:ascii="Times New Roman" w:hAnsi="Times New Roman" w:cs="Times New Roman"/>
          <w:color w:val="000000" w:themeColor="text1"/>
          <w:sz w:val="24"/>
          <w:szCs w:val="24"/>
        </w:rPr>
        <w:t xml:space="preserve"> very</w:t>
      </w:r>
      <w:r w:rsidR="00C7612C" w:rsidRPr="002356DF">
        <w:rPr>
          <w:rFonts w:ascii="Times New Roman" w:hAnsi="Times New Roman" w:cs="Times New Roman"/>
          <w:color w:val="000000" w:themeColor="text1"/>
          <w:sz w:val="24"/>
          <w:szCs w:val="24"/>
        </w:rPr>
        <w:t xml:space="preserve"> nature of documentary and </w:t>
      </w:r>
      <w:r w:rsidR="006755BA" w:rsidRPr="002356DF">
        <w:rPr>
          <w:rFonts w:ascii="Times New Roman" w:hAnsi="Times New Roman" w:cs="Times New Roman"/>
          <w:color w:val="000000" w:themeColor="text1"/>
          <w:sz w:val="24"/>
          <w:szCs w:val="24"/>
        </w:rPr>
        <w:t xml:space="preserve">question </w:t>
      </w:r>
      <w:r w:rsidR="00C7612C" w:rsidRPr="002356DF">
        <w:rPr>
          <w:rFonts w:ascii="Times New Roman" w:hAnsi="Times New Roman" w:cs="Times New Roman"/>
          <w:color w:val="000000" w:themeColor="text1"/>
          <w:sz w:val="24"/>
          <w:szCs w:val="24"/>
        </w:rPr>
        <w:t>exactly</w:t>
      </w:r>
      <w:r w:rsidR="006755BA" w:rsidRPr="002356DF">
        <w:rPr>
          <w:rFonts w:ascii="Times New Roman" w:hAnsi="Times New Roman" w:cs="Times New Roman"/>
          <w:color w:val="000000" w:themeColor="text1"/>
          <w:sz w:val="24"/>
          <w:szCs w:val="24"/>
        </w:rPr>
        <w:t xml:space="preserve"> what it is that is </w:t>
      </w:r>
      <w:r w:rsidR="00C7612C" w:rsidRPr="002356DF">
        <w:rPr>
          <w:rFonts w:ascii="Times New Roman" w:hAnsi="Times New Roman" w:cs="Times New Roman"/>
          <w:color w:val="000000" w:themeColor="text1"/>
          <w:sz w:val="24"/>
          <w:szCs w:val="24"/>
        </w:rPr>
        <w:t>being documented</w:t>
      </w:r>
      <w:r w:rsidR="00DD4181" w:rsidRPr="002356DF">
        <w:rPr>
          <w:rFonts w:ascii="Times New Roman" w:hAnsi="Times New Roman" w:cs="Times New Roman"/>
          <w:color w:val="000000" w:themeColor="text1"/>
          <w:sz w:val="24"/>
          <w:szCs w:val="24"/>
        </w:rPr>
        <w:t xml:space="preserve">; </w:t>
      </w:r>
      <w:r w:rsidR="006929AF">
        <w:rPr>
          <w:rFonts w:ascii="Times New Roman" w:hAnsi="Times New Roman" w:cs="Times New Roman"/>
          <w:color w:val="000000" w:themeColor="text1"/>
          <w:sz w:val="24"/>
          <w:szCs w:val="24"/>
        </w:rPr>
        <w:t xml:space="preserve">and </w:t>
      </w:r>
      <w:r w:rsidR="00C4422E">
        <w:rPr>
          <w:rFonts w:ascii="Times New Roman" w:hAnsi="Times New Roman" w:cs="Times New Roman"/>
          <w:color w:val="000000" w:themeColor="text1"/>
          <w:sz w:val="24"/>
          <w:szCs w:val="24"/>
        </w:rPr>
        <w:t>the remaining</w:t>
      </w:r>
      <w:r w:rsidR="006929AF">
        <w:rPr>
          <w:rFonts w:ascii="Times New Roman" w:hAnsi="Times New Roman" w:cs="Times New Roman"/>
          <w:color w:val="000000" w:themeColor="text1"/>
          <w:sz w:val="24"/>
          <w:szCs w:val="24"/>
        </w:rPr>
        <w:t xml:space="preserve"> </w:t>
      </w:r>
      <w:r w:rsidR="00DD4181" w:rsidRPr="002356DF">
        <w:rPr>
          <w:rFonts w:ascii="Times New Roman" w:hAnsi="Times New Roman" w:cs="Times New Roman"/>
          <w:color w:val="000000" w:themeColor="text1"/>
          <w:sz w:val="24"/>
          <w:szCs w:val="24"/>
        </w:rPr>
        <w:t xml:space="preserve">explore the boundaries between the creative treatment of real-world sound and </w:t>
      </w:r>
      <w:r w:rsidR="006929AF">
        <w:rPr>
          <w:rFonts w:ascii="Times New Roman" w:hAnsi="Times New Roman" w:cs="Times New Roman"/>
          <w:color w:val="000000" w:themeColor="text1"/>
          <w:sz w:val="24"/>
          <w:szCs w:val="24"/>
        </w:rPr>
        <w:t xml:space="preserve">traditional </w:t>
      </w:r>
      <w:r w:rsidR="00DD4181" w:rsidRPr="002356DF">
        <w:rPr>
          <w:rFonts w:ascii="Times New Roman" w:hAnsi="Times New Roman" w:cs="Times New Roman"/>
          <w:color w:val="000000" w:themeColor="text1"/>
          <w:sz w:val="24"/>
          <w:szCs w:val="24"/>
        </w:rPr>
        <w:t>music</w:t>
      </w:r>
      <w:r w:rsidR="006929AF">
        <w:rPr>
          <w:rFonts w:ascii="Times New Roman" w:hAnsi="Times New Roman" w:cs="Times New Roman"/>
          <w:color w:val="000000" w:themeColor="text1"/>
          <w:sz w:val="24"/>
          <w:szCs w:val="24"/>
        </w:rPr>
        <w:t>al scores</w:t>
      </w:r>
      <w:r w:rsidR="00C7612C" w:rsidRPr="002356DF">
        <w:rPr>
          <w:rFonts w:ascii="Times New Roman" w:hAnsi="Times New Roman" w:cs="Times New Roman"/>
          <w:color w:val="000000" w:themeColor="text1"/>
          <w:sz w:val="24"/>
          <w:szCs w:val="24"/>
        </w:rPr>
        <w:t xml:space="preserve">.  </w:t>
      </w:r>
    </w:p>
    <w:p w:rsidR="00810DFA" w:rsidRDefault="00810DFA" w:rsidP="00810DFA">
      <w:pPr>
        <w:spacing w:after="0" w:line="360" w:lineRule="auto"/>
        <w:rPr>
          <w:rFonts w:ascii="Times New Roman" w:hAnsi="Times New Roman" w:cs="Times New Roman"/>
          <w:color w:val="000000" w:themeColor="text1"/>
          <w:sz w:val="24"/>
          <w:szCs w:val="24"/>
        </w:rPr>
      </w:pPr>
    </w:p>
    <w:p w:rsidR="00810DFA" w:rsidRDefault="00810DFA" w:rsidP="00810DFA">
      <w:pPr>
        <w:spacing w:after="0" w:line="360" w:lineRule="auto"/>
        <w:rPr>
          <w:rFonts w:ascii="Times New Roman" w:hAnsi="Times New Roman" w:cs="Times New Roman"/>
          <w:color w:val="000000" w:themeColor="text1"/>
          <w:sz w:val="24"/>
          <w:szCs w:val="24"/>
        </w:rPr>
      </w:pPr>
    </w:p>
    <w:p w:rsidR="000D700F" w:rsidRPr="002356DF" w:rsidRDefault="000D700F" w:rsidP="00810DFA">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Carolyn Birdsall</w:t>
      </w:r>
      <w:r w:rsidR="004F3D8D" w:rsidRPr="002356DF">
        <w:rPr>
          <w:rFonts w:ascii="Times New Roman" w:hAnsi="Times New Roman" w:cs="Times New Roman"/>
          <w:color w:val="000000" w:themeColor="text1"/>
          <w:sz w:val="24"/>
          <w:szCs w:val="24"/>
        </w:rPr>
        <w:t xml:space="preserve"> opens the book with an essay on </w:t>
      </w:r>
      <w:r w:rsidR="0001352E" w:rsidRPr="002356DF">
        <w:rPr>
          <w:rFonts w:ascii="Times New Roman" w:hAnsi="Times New Roman" w:cs="Times New Roman"/>
          <w:color w:val="000000" w:themeColor="text1"/>
          <w:sz w:val="24"/>
          <w:szCs w:val="24"/>
        </w:rPr>
        <w:t xml:space="preserve">the city film.  She </w:t>
      </w:r>
      <w:r w:rsidRPr="002356DF">
        <w:rPr>
          <w:rFonts w:ascii="Times New Roman" w:hAnsi="Times New Roman" w:cs="Times New Roman"/>
          <w:color w:val="000000" w:themeColor="text1"/>
          <w:sz w:val="24"/>
          <w:szCs w:val="24"/>
        </w:rPr>
        <w:t xml:space="preserve">posits the city as a site through which to understand the aesthetic uses of sound in urban documentaries from the late 1920s </w:t>
      </w:r>
      <w:r w:rsidR="00FC3BE8" w:rsidRPr="002356DF">
        <w:rPr>
          <w:rFonts w:ascii="Times New Roman" w:hAnsi="Times New Roman" w:cs="Times New Roman"/>
          <w:color w:val="000000" w:themeColor="text1"/>
          <w:sz w:val="24"/>
          <w:szCs w:val="24"/>
        </w:rPr>
        <w:t>through the</w:t>
      </w:r>
      <w:r w:rsidRPr="002356DF">
        <w:rPr>
          <w:rFonts w:ascii="Times New Roman" w:hAnsi="Times New Roman" w:cs="Times New Roman"/>
          <w:color w:val="000000" w:themeColor="text1"/>
          <w:sz w:val="24"/>
          <w:szCs w:val="24"/>
        </w:rPr>
        <w:t xml:space="preserve"> early 1930s. Using the idea of the “symphonic” motif and the creative elongation of urban sounds, Birdsall explores the differences between early outdoor and studio recording techniques in the work of </w:t>
      </w:r>
      <w:proofErr w:type="spellStart"/>
      <w:r w:rsidRPr="002356DF">
        <w:rPr>
          <w:rFonts w:ascii="Times New Roman" w:hAnsi="Times New Roman" w:cs="Times New Roman"/>
          <w:color w:val="000000" w:themeColor="text1"/>
          <w:sz w:val="24"/>
          <w:szCs w:val="24"/>
        </w:rPr>
        <w:t>Dziga</w:t>
      </w:r>
      <w:proofErr w:type="spellEnd"/>
      <w:r w:rsidRPr="002356DF">
        <w:rPr>
          <w:rFonts w:ascii="Times New Roman" w:hAnsi="Times New Roman" w:cs="Times New Roman"/>
          <w:color w:val="000000" w:themeColor="text1"/>
          <w:sz w:val="24"/>
          <w:szCs w:val="24"/>
        </w:rPr>
        <w:t xml:space="preserve"> Vertov, </w:t>
      </w:r>
      <w:proofErr w:type="spellStart"/>
      <w:r w:rsidRPr="002356DF">
        <w:rPr>
          <w:rFonts w:ascii="Times New Roman" w:hAnsi="Times New Roman" w:cs="Times New Roman"/>
          <w:color w:val="000000" w:themeColor="text1"/>
          <w:sz w:val="24"/>
          <w:szCs w:val="24"/>
        </w:rPr>
        <w:t>Joris</w:t>
      </w:r>
      <w:proofErr w:type="spellEnd"/>
      <w:r w:rsidRPr="002356DF">
        <w:rPr>
          <w:rFonts w:ascii="Times New Roman" w:hAnsi="Times New Roman" w:cs="Times New Roman"/>
          <w:color w:val="000000" w:themeColor="text1"/>
          <w:sz w:val="24"/>
          <w:szCs w:val="24"/>
        </w:rPr>
        <w:t xml:space="preserve"> </w:t>
      </w:r>
      <w:proofErr w:type="spellStart"/>
      <w:r w:rsidRPr="002356DF">
        <w:rPr>
          <w:rFonts w:ascii="Times New Roman" w:hAnsi="Times New Roman" w:cs="Times New Roman"/>
          <w:color w:val="000000" w:themeColor="text1"/>
          <w:sz w:val="24"/>
          <w:szCs w:val="24"/>
        </w:rPr>
        <w:t>Ivens</w:t>
      </w:r>
      <w:proofErr w:type="spellEnd"/>
      <w:r w:rsidRPr="002356DF">
        <w:rPr>
          <w:rFonts w:ascii="Times New Roman" w:hAnsi="Times New Roman" w:cs="Times New Roman"/>
          <w:color w:val="000000" w:themeColor="text1"/>
          <w:sz w:val="24"/>
          <w:szCs w:val="24"/>
        </w:rPr>
        <w:t>, John Grierson’s GPO Film Unit and Walther Ruttmann.  The symphonic structure of these urban documentaries</w:t>
      </w:r>
      <w:r w:rsidR="00FC3BE8" w:rsidRPr="002356DF">
        <w:rPr>
          <w:rFonts w:ascii="Times New Roman" w:hAnsi="Times New Roman" w:cs="Times New Roman"/>
          <w:color w:val="000000" w:themeColor="text1"/>
          <w:sz w:val="24"/>
          <w:szCs w:val="24"/>
        </w:rPr>
        <w:t>, she argues,</w:t>
      </w:r>
      <w:r w:rsidRPr="002356DF">
        <w:rPr>
          <w:rFonts w:ascii="Times New Roman" w:hAnsi="Times New Roman" w:cs="Times New Roman"/>
          <w:color w:val="000000" w:themeColor="text1"/>
          <w:sz w:val="24"/>
          <w:szCs w:val="24"/>
        </w:rPr>
        <w:t xml:space="preserve"> can be mapped onto a metaphor for the social body, a structure that opens the doors for the development of a new, and highly experimental, form of documentary sound and music. </w:t>
      </w:r>
    </w:p>
    <w:p w:rsidR="00810DFA" w:rsidRDefault="00810DFA" w:rsidP="00810DFA">
      <w:pPr>
        <w:spacing w:after="0" w:line="360" w:lineRule="auto"/>
        <w:rPr>
          <w:rFonts w:ascii="Times New Roman" w:hAnsi="Times New Roman" w:cs="Times New Roman"/>
          <w:color w:val="000000" w:themeColor="text1"/>
          <w:sz w:val="24"/>
          <w:szCs w:val="24"/>
        </w:rPr>
      </w:pPr>
    </w:p>
    <w:p w:rsidR="00810DFA" w:rsidRDefault="00810DFA" w:rsidP="00810DFA">
      <w:pPr>
        <w:spacing w:after="0" w:line="360" w:lineRule="auto"/>
        <w:rPr>
          <w:rFonts w:ascii="Times New Roman" w:hAnsi="Times New Roman" w:cs="Times New Roman"/>
          <w:color w:val="000000" w:themeColor="text1"/>
          <w:sz w:val="24"/>
          <w:szCs w:val="24"/>
        </w:rPr>
      </w:pPr>
    </w:p>
    <w:p w:rsidR="000D700F" w:rsidRPr="002356DF" w:rsidRDefault="00FC3BE8" w:rsidP="00810DFA">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 xml:space="preserve">Taking a different approach to early documentaries, </w:t>
      </w:r>
      <w:r w:rsidR="000D700F" w:rsidRPr="002356DF">
        <w:rPr>
          <w:rFonts w:ascii="Times New Roman" w:hAnsi="Times New Roman" w:cs="Times New Roman"/>
          <w:color w:val="000000" w:themeColor="text1"/>
          <w:sz w:val="24"/>
          <w:szCs w:val="24"/>
        </w:rPr>
        <w:t xml:space="preserve">James Deaville traces the inclusion and “fetishisation” of sound and music in </w:t>
      </w:r>
      <w:r w:rsidRPr="002356DF">
        <w:rPr>
          <w:rFonts w:ascii="Times New Roman" w:hAnsi="Times New Roman" w:cs="Times New Roman"/>
          <w:color w:val="000000" w:themeColor="text1"/>
          <w:sz w:val="24"/>
          <w:szCs w:val="24"/>
        </w:rPr>
        <w:t>the first</w:t>
      </w:r>
      <w:r w:rsidR="000D700F" w:rsidRPr="002356DF">
        <w:rPr>
          <w:rFonts w:ascii="Times New Roman" w:hAnsi="Times New Roman" w:cs="Times New Roman"/>
          <w:color w:val="000000" w:themeColor="text1"/>
          <w:sz w:val="24"/>
          <w:szCs w:val="24"/>
        </w:rPr>
        <w:t xml:space="preserve"> sound new</w:t>
      </w:r>
      <w:r w:rsidRPr="002356DF">
        <w:rPr>
          <w:rFonts w:ascii="Times New Roman" w:hAnsi="Times New Roman" w:cs="Times New Roman"/>
          <w:color w:val="000000" w:themeColor="text1"/>
          <w:sz w:val="24"/>
          <w:szCs w:val="24"/>
        </w:rPr>
        <w:t>s</w:t>
      </w:r>
      <w:r w:rsidR="000D700F" w:rsidRPr="002356DF">
        <w:rPr>
          <w:rFonts w:ascii="Times New Roman" w:hAnsi="Times New Roman" w:cs="Times New Roman"/>
          <w:color w:val="000000" w:themeColor="text1"/>
          <w:sz w:val="24"/>
          <w:szCs w:val="24"/>
        </w:rPr>
        <w:t xml:space="preserve">reels for theatrical release in </w:t>
      </w:r>
      <w:r w:rsidRPr="002356DF">
        <w:rPr>
          <w:rFonts w:ascii="Times New Roman" w:hAnsi="Times New Roman" w:cs="Times New Roman"/>
          <w:color w:val="000000" w:themeColor="text1"/>
          <w:sz w:val="24"/>
          <w:szCs w:val="24"/>
        </w:rPr>
        <w:t>the U.S.</w:t>
      </w:r>
      <w:r w:rsidR="000D700F" w:rsidRPr="002356DF">
        <w:rPr>
          <w:rFonts w:ascii="Times New Roman" w:hAnsi="Times New Roman" w:cs="Times New Roman"/>
          <w:color w:val="000000" w:themeColor="text1"/>
          <w:sz w:val="24"/>
          <w:szCs w:val="24"/>
        </w:rPr>
        <w:t xml:space="preserve"> (1927-1929).  With the newly</w:t>
      </w:r>
      <w:r w:rsidRPr="002356DF">
        <w:rPr>
          <w:rFonts w:ascii="Times New Roman" w:hAnsi="Times New Roman" w:cs="Times New Roman"/>
          <w:color w:val="000000" w:themeColor="text1"/>
          <w:sz w:val="24"/>
          <w:szCs w:val="24"/>
        </w:rPr>
        <w:t>-</w:t>
      </w:r>
      <w:r w:rsidR="000D700F" w:rsidRPr="002356DF">
        <w:rPr>
          <w:rFonts w:ascii="Times New Roman" w:hAnsi="Times New Roman" w:cs="Times New Roman"/>
          <w:color w:val="000000" w:themeColor="text1"/>
          <w:sz w:val="24"/>
          <w:szCs w:val="24"/>
        </w:rPr>
        <w:t xml:space="preserve">emergent sound-on-film technology, newsreel producers—and </w:t>
      </w:r>
      <w:r w:rsidR="00C7394F" w:rsidRPr="002356DF">
        <w:rPr>
          <w:rFonts w:ascii="Times New Roman" w:hAnsi="Times New Roman" w:cs="Times New Roman"/>
          <w:color w:val="000000" w:themeColor="text1"/>
          <w:sz w:val="24"/>
          <w:szCs w:val="24"/>
        </w:rPr>
        <w:t xml:space="preserve">those working on the </w:t>
      </w:r>
      <w:r w:rsidR="000D700F" w:rsidRPr="002356DF">
        <w:rPr>
          <w:rFonts w:ascii="Times New Roman" w:hAnsi="Times New Roman" w:cs="Times New Roman"/>
          <w:color w:val="000000" w:themeColor="text1"/>
          <w:sz w:val="24"/>
          <w:szCs w:val="24"/>
        </w:rPr>
        <w:t xml:space="preserve">Fox </w:t>
      </w:r>
      <w:proofErr w:type="spellStart"/>
      <w:r w:rsidR="000D700F" w:rsidRPr="002356DF">
        <w:rPr>
          <w:rFonts w:ascii="Times New Roman" w:hAnsi="Times New Roman" w:cs="Times New Roman"/>
          <w:color w:val="000000" w:themeColor="text1"/>
          <w:sz w:val="24"/>
          <w:szCs w:val="24"/>
        </w:rPr>
        <w:t>Movietone</w:t>
      </w:r>
      <w:proofErr w:type="spellEnd"/>
      <w:r w:rsidR="000D700F" w:rsidRPr="002356DF">
        <w:rPr>
          <w:rFonts w:ascii="Times New Roman" w:hAnsi="Times New Roman" w:cs="Times New Roman"/>
          <w:color w:val="000000" w:themeColor="text1"/>
          <w:sz w:val="24"/>
          <w:szCs w:val="24"/>
        </w:rPr>
        <w:t xml:space="preserve"> newsreels in particular—showed a keen </w:t>
      </w:r>
      <w:r w:rsidR="001941EA">
        <w:rPr>
          <w:rFonts w:ascii="Times New Roman" w:hAnsi="Times New Roman" w:cs="Times New Roman"/>
          <w:color w:val="000000" w:themeColor="text1"/>
          <w:sz w:val="24"/>
          <w:szCs w:val="24"/>
        </w:rPr>
        <w:t xml:space="preserve">interest </w:t>
      </w:r>
      <w:r w:rsidR="000D700F" w:rsidRPr="002356DF">
        <w:rPr>
          <w:rFonts w:ascii="Times New Roman" w:hAnsi="Times New Roman" w:cs="Times New Roman"/>
          <w:color w:val="000000" w:themeColor="text1"/>
          <w:sz w:val="24"/>
          <w:szCs w:val="24"/>
        </w:rPr>
        <w:t xml:space="preserve">not only </w:t>
      </w:r>
      <w:r w:rsidR="001941EA">
        <w:rPr>
          <w:rFonts w:ascii="Times New Roman" w:hAnsi="Times New Roman" w:cs="Times New Roman"/>
          <w:color w:val="000000" w:themeColor="text1"/>
          <w:sz w:val="24"/>
          <w:szCs w:val="24"/>
        </w:rPr>
        <w:t xml:space="preserve">in </w:t>
      </w:r>
      <w:r w:rsidR="00C7394F" w:rsidRPr="002356DF">
        <w:rPr>
          <w:rFonts w:ascii="Times New Roman" w:hAnsi="Times New Roman" w:cs="Times New Roman"/>
          <w:color w:val="000000" w:themeColor="text1"/>
          <w:sz w:val="24"/>
          <w:szCs w:val="24"/>
        </w:rPr>
        <w:t>including</w:t>
      </w:r>
      <w:r w:rsidR="000D700F" w:rsidRPr="002356DF">
        <w:rPr>
          <w:rFonts w:ascii="Times New Roman" w:hAnsi="Times New Roman" w:cs="Times New Roman"/>
          <w:color w:val="000000" w:themeColor="text1"/>
          <w:sz w:val="24"/>
          <w:szCs w:val="24"/>
        </w:rPr>
        <w:t xml:space="preserve"> diegetic sounds</w:t>
      </w:r>
      <w:r w:rsidR="00C7394F" w:rsidRPr="002356DF">
        <w:rPr>
          <w:rFonts w:ascii="Times New Roman" w:hAnsi="Times New Roman" w:cs="Times New Roman"/>
          <w:color w:val="000000" w:themeColor="text1"/>
          <w:sz w:val="24"/>
          <w:szCs w:val="24"/>
        </w:rPr>
        <w:t xml:space="preserve"> in their work</w:t>
      </w:r>
      <w:r w:rsidR="000D700F" w:rsidRPr="002356DF">
        <w:rPr>
          <w:rFonts w:ascii="Times New Roman" w:hAnsi="Times New Roman" w:cs="Times New Roman"/>
          <w:color w:val="000000" w:themeColor="text1"/>
          <w:sz w:val="24"/>
          <w:szCs w:val="24"/>
        </w:rPr>
        <w:t xml:space="preserve">, but also for </w:t>
      </w:r>
      <w:r w:rsidR="001941EA">
        <w:rPr>
          <w:rFonts w:ascii="Times New Roman" w:hAnsi="Times New Roman" w:cs="Times New Roman"/>
          <w:color w:val="000000" w:themeColor="text1"/>
          <w:sz w:val="24"/>
          <w:szCs w:val="24"/>
        </w:rPr>
        <w:t xml:space="preserve">embracing </w:t>
      </w:r>
      <w:r w:rsidR="00C7394F" w:rsidRPr="002356DF">
        <w:rPr>
          <w:rFonts w:ascii="Times New Roman" w:hAnsi="Times New Roman" w:cs="Times New Roman"/>
          <w:color w:val="000000" w:themeColor="text1"/>
          <w:sz w:val="24"/>
          <w:szCs w:val="24"/>
        </w:rPr>
        <w:t xml:space="preserve">extended </w:t>
      </w:r>
      <w:r w:rsidRPr="002356DF">
        <w:rPr>
          <w:rFonts w:ascii="Times New Roman" w:hAnsi="Times New Roman" w:cs="Times New Roman"/>
          <w:color w:val="000000" w:themeColor="text1"/>
          <w:sz w:val="24"/>
          <w:szCs w:val="24"/>
        </w:rPr>
        <w:t xml:space="preserve">scenes of </w:t>
      </w:r>
      <w:r w:rsidR="000D700F" w:rsidRPr="002356DF">
        <w:rPr>
          <w:rFonts w:ascii="Times New Roman" w:hAnsi="Times New Roman" w:cs="Times New Roman"/>
          <w:color w:val="000000" w:themeColor="text1"/>
          <w:sz w:val="24"/>
          <w:szCs w:val="24"/>
        </w:rPr>
        <w:t xml:space="preserve">musical performance.  </w:t>
      </w:r>
      <w:r w:rsidR="00C7394F" w:rsidRPr="002356DF">
        <w:rPr>
          <w:rFonts w:ascii="Times New Roman" w:hAnsi="Times New Roman" w:cs="Times New Roman"/>
          <w:color w:val="000000" w:themeColor="text1"/>
          <w:sz w:val="24"/>
          <w:szCs w:val="24"/>
        </w:rPr>
        <w:t>In fact, p</w:t>
      </w:r>
      <w:r w:rsidR="000D700F" w:rsidRPr="002356DF">
        <w:rPr>
          <w:rFonts w:ascii="Times New Roman" w:hAnsi="Times New Roman" w:cs="Times New Roman"/>
          <w:color w:val="000000" w:themeColor="text1"/>
          <w:sz w:val="24"/>
          <w:szCs w:val="24"/>
        </w:rPr>
        <w:t xml:space="preserve">opular music, jazz and band performances featured </w:t>
      </w:r>
      <w:r w:rsidRPr="002356DF">
        <w:rPr>
          <w:rFonts w:ascii="Times New Roman" w:hAnsi="Times New Roman" w:cs="Times New Roman"/>
          <w:color w:val="000000" w:themeColor="text1"/>
          <w:sz w:val="24"/>
          <w:szCs w:val="24"/>
        </w:rPr>
        <w:t xml:space="preserve">so </w:t>
      </w:r>
      <w:r w:rsidR="000D700F" w:rsidRPr="002356DF">
        <w:rPr>
          <w:rFonts w:ascii="Times New Roman" w:hAnsi="Times New Roman" w:cs="Times New Roman"/>
          <w:color w:val="000000" w:themeColor="text1"/>
          <w:sz w:val="24"/>
          <w:szCs w:val="24"/>
        </w:rPr>
        <w:t>heavily</w:t>
      </w:r>
      <w:r w:rsidRPr="002356DF">
        <w:rPr>
          <w:rFonts w:ascii="Times New Roman" w:hAnsi="Times New Roman" w:cs="Times New Roman"/>
          <w:color w:val="000000" w:themeColor="text1"/>
          <w:sz w:val="24"/>
          <w:szCs w:val="24"/>
        </w:rPr>
        <w:t xml:space="preserve"> in</w:t>
      </w:r>
      <w:r w:rsidR="000D700F" w:rsidRPr="002356DF">
        <w:rPr>
          <w:rFonts w:ascii="Times New Roman" w:hAnsi="Times New Roman" w:cs="Times New Roman"/>
          <w:color w:val="000000" w:themeColor="text1"/>
          <w:sz w:val="24"/>
          <w:szCs w:val="24"/>
        </w:rPr>
        <w:t xml:space="preserve"> </w:t>
      </w:r>
      <w:r w:rsidRPr="002356DF">
        <w:rPr>
          <w:rFonts w:ascii="Times New Roman" w:hAnsi="Times New Roman" w:cs="Times New Roman"/>
          <w:color w:val="000000" w:themeColor="text1"/>
          <w:sz w:val="24"/>
          <w:szCs w:val="24"/>
        </w:rPr>
        <w:t xml:space="preserve">these early nonfiction products, that Deaville </w:t>
      </w:r>
      <w:r w:rsidR="0084506E" w:rsidRPr="002356DF">
        <w:rPr>
          <w:rFonts w:ascii="Times New Roman" w:hAnsi="Times New Roman" w:cs="Times New Roman"/>
          <w:color w:val="000000" w:themeColor="text1"/>
          <w:sz w:val="24"/>
          <w:szCs w:val="24"/>
        </w:rPr>
        <w:t xml:space="preserve">is able to </w:t>
      </w:r>
      <w:r w:rsidRPr="002356DF">
        <w:rPr>
          <w:rFonts w:ascii="Times New Roman" w:hAnsi="Times New Roman" w:cs="Times New Roman"/>
          <w:color w:val="000000" w:themeColor="text1"/>
          <w:sz w:val="24"/>
          <w:szCs w:val="24"/>
        </w:rPr>
        <w:t>suggest</w:t>
      </w:r>
      <w:r w:rsidR="0084506E" w:rsidRPr="002356DF">
        <w:rPr>
          <w:rFonts w:ascii="Times New Roman" w:hAnsi="Times New Roman" w:cs="Times New Roman"/>
          <w:color w:val="000000" w:themeColor="text1"/>
          <w:sz w:val="24"/>
          <w:szCs w:val="24"/>
        </w:rPr>
        <w:t xml:space="preserve"> that t</w:t>
      </w:r>
      <w:r w:rsidRPr="002356DF">
        <w:rPr>
          <w:rFonts w:ascii="Times New Roman" w:hAnsi="Times New Roman" w:cs="Times New Roman"/>
          <w:color w:val="000000" w:themeColor="text1"/>
          <w:sz w:val="24"/>
          <w:szCs w:val="24"/>
        </w:rPr>
        <w:t>he American awareness of the world</w:t>
      </w:r>
      <w:r w:rsidR="000D700F" w:rsidRPr="002356DF">
        <w:rPr>
          <w:rFonts w:ascii="Times New Roman" w:hAnsi="Times New Roman" w:cs="Times New Roman"/>
          <w:color w:val="000000" w:themeColor="text1"/>
          <w:sz w:val="24"/>
          <w:szCs w:val="24"/>
        </w:rPr>
        <w:t xml:space="preserve"> </w:t>
      </w:r>
      <w:r w:rsidR="00BA2D2E" w:rsidRPr="002356DF">
        <w:rPr>
          <w:rFonts w:ascii="Times New Roman" w:hAnsi="Times New Roman" w:cs="Times New Roman"/>
          <w:color w:val="000000" w:themeColor="text1"/>
          <w:sz w:val="24"/>
          <w:szCs w:val="24"/>
        </w:rPr>
        <w:t xml:space="preserve">at this time </w:t>
      </w:r>
      <w:r w:rsidR="000D700F" w:rsidRPr="002356DF">
        <w:rPr>
          <w:rFonts w:ascii="Times New Roman" w:hAnsi="Times New Roman" w:cs="Times New Roman"/>
          <w:color w:val="000000" w:themeColor="text1"/>
          <w:sz w:val="24"/>
          <w:szCs w:val="24"/>
        </w:rPr>
        <w:t>was in part shaped by these (most often staged) musical scenes, which lent heavily towards entertainment value in an attempt to sensationalise the news and shape public opinion.</w:t>
      </w:r>
    </w:p>
    <w:p w:rsidR="001941EA" w:rsidRDefault="001941EA" w:rsidP="00BA2D2E">
      <w:pPr>
        <w:spacing w:after="0" w:line="360" w:lineRule="auto"/>
        <w:rPr>
          <w:rFonts w:ascii="Times New Roman" w:hAnsi="Times New Roman" w:cs="Times New Roman"/>
          <w:color w:val="000000" w:themeColor="text1"/>
          <w:sz w:val="24"/>
          <w:szCs w:val="24"/>
        </w:rPr>
      </w:pPr>
    </w:p>
    <w:p w:rsidR="001941EA" w:rsidRDefault="001941EA" w:rsidP="00BA2D2E">
      <w:pPr>
        <w:spacing w:after="0" w:line="360" w:lineRule="auto"/>
        <w:rPr>
          <w:rFonts w:ascii="Times New Roman" w:hAnsi="Times New Roman" w:cs="Times New Roman"/>
          <w:color w:val="000000" w:themeColor="text1"/>
          <w:sz w:val="24"/>
          <w:szCs w:val="24"/>
        </w:rPr>
      </w:pPr>
    </w:p>
    <w:p w:rsidR="000D700F" w:rsidRPr="002356DF" w:rsidRDefault="00227444" w:rsidP="00BA2D2E">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Moving forward to the 1940s,</w:t>
      </w:r>
      <w:r w:rsidR="00BA2D2E" w:rsidRPr="002356DF">
        <w:rPr>
          <w:rFonts w:ascii="Times New Roman" w:hAnsi="Times New Roman" w:cs="Times New Roman"/>
          <w:color w:val="000000" w:themeColor="text1"/>
          <w:sz w:val="24"/>
          <w:szCs w:val="24"/>
        </w:rPr>
        <w:t xml:space="preserve"> Julie Hubbert concentrates </w:t>
      </w:r>
      <w:r w:rsidR="000D700F" w:rsidRPr="002356DF">
        <w:rPr>
          <w:rFonts w:ascii="Times New Roman" w:hAnsi="Times New Roman" w:cs="Times New Roman"/>
          <w:color w:val="000000" w:themeColor="text1"/>
          <w:sz w:val="24"/>
          <w:szCs w:val="24"/>
        </w:rPr>
        <w:t xml:space="preserve">on the </w:t>
      </w:r>
      <w:r w:rsidR="00844452">
        <w:rPr>
          <w:rFonts w:ascii="Times New Roman" w:hAnsi="Times New Roman" w:cs="Times New Roman"/>
          <w:color w:val="000000" w:themeColor="text1"/>
          <w:sz w:val="24"/>
          <w:szCs w:val="24"/>
        </w:rPr>
        <w:t xml:space="preserve">documentary </w:t>
      </w:r>
      <w:r w:rsidR="000D700F" w:rsidRPr="002356DF">
        <w:rPr>
          <w:rFonts w:ascii="Times New Roman" w:hAnsi="Times New Roman" w:cs="Times New Roman"/>
          <w:color w:val="000000" w:themeColor="text1"/>
          <w:sz w:val="24"/>
          <w:szCs w:val="24"/>
        </w:rPr>
        <w:t>depiction of ideology, place and race, trac</w:t>
      </w:r>
      <w:r w:rsidR="00BA2D2E" w:rsidRPr="002356DF">
        <w:rPr>
          <w:rFonts w:ascii="Times New Roman" w:hAnsi="Times New Roman" w:cs="Times New Roman"/>
          <w:color w:val="000000" w:themeColor="text1"/>
          <w:sz w:val="24"/>
          <w:szCs w:val="24"/>
        </w:rPr>
        <w:t>ing</w:t>
      </w:r>
      <w:r w:rsidR="000D700F" w:rsidRPr="002356DF">
        <w:rPr>
          <w:rFonts w:ascii="Times New Roman" w:hAnsi="Times New Roman" w:cs="Times New Roman"/>
          <w:color w:val="000000" w:themeColor="text1"/>
          <w:sz w:val="24"/>
          <w:szCs w:val="24"/>
        </w:rPr>
        <w:t xml:space="preserve"> the ways in which the American </w:t>
      </w:r>
      <w:r w:rsidR="0042393B" w:rsidRPr="002356DF">
        <w:rPr>
          <w:rFonts w:ascii="Times New Roman" w:hAnsi="Times New Roman" w:cs="Times New Roman"/>
          <w:color w:val="000000" w:themeColor="text1"/>
          <w:sz w:val="24"/>
          <w:szCs w:val="24"/>
        </w:rPr>
        <w:t>nonfiction</w:t>
      </w:r>
      <w:r w:rsidR="000D700F" w:rsidRPr="002356DF">
        <w:rPr>
          <w:rFonts w:ascii="Times New Roman" w:hAnsi="Times New Roman" w:cs="Times New Roman"/>
          <w:color w:val="000000" w:themeColor="text1"/>
          <w:sz w:val="24"/>
          <w:szCs w:val="24"/>
        </w:rPr>
        <w:t xml:space="preserve"> film style evolved before </w:t>
      </w:r>
      <w:r w:rsidR="00BA2D2E" w:rsidRPr="002356DF">
        <w:rPr>
          <w:rFonts w:ascii="Times New Roman" w:hAnsi="Times New Roman" w:cs="Times New Roman"/>
          <w:color w:val="000000" w:themeColor="text1"/>
          <w:sz w:val="24"/>
          <w:szCs w:val="24"/>
        </w:rPr>
        <w:t xml:space="preserve">and during </w:t>
      </w:r>
      <w:r w:rsidR="000D700F" w:rsidRPr="002356DF">
        <w:rPr>
          <w:rFonts w:ascii="Times New Roman" w:hAnsi="Times New Roman" w:cs="Times New Roman"/>
          <w:color w:val="000000" w:themeColor="text1"/>
          <w:sz w:val="24"/>
          <w:szCs w:val="24"/>
        </w:rPr>
        <w:t>World War</w:t>
      </w:r>
      <w:r w:rsidR="00BA2D2E" w:rsidRPr="002356DF">
        <w:rPr>
          <w:rFonts w:ascii="Times New Roman" w:hAnsi="Times New Roman" w:cs="Times New Roman"/>
          <w:color w:val="000000" w:themeColor="text1"/>
          <w:sz w:val="24"/>
          <w:szCs w:val="24"/>
        </w:rPr>
        <w:t xml:space="preserve"> II</w:t>
      </w:r>
      <w:r w:rsidR="000D700F" w:rsidRPr="002356DF">
        <w:rPr>
          <w:rFonts w:ascii="Times New Roman" w:hAnsi="Times New Roman" w:cs="Times New Roman"/>
          <w:color w:val="000000" w:themeColor="text1"/>
          <w:sz w:val="24"/>
          <w:szCs w:val="24"/>
        </w:rPr>
        <w:t xml:space="preserve">. </w:t>
      </w:r>
      <w:r w:rsidR="00B96558" w:rsidRPr="002356DF">
        <w:rPr>
          <w:rFonts w:ascii="Times New Roman" w:hAnsi="Times New Roman" w:cs="Times New Roman"/>
          <w:color w:val="000000" w:themeColor="text1"/>
          <w:sz w:val="24"/>
          <w:szCs w:val="24"/>
        </w:rPr>
        <w:t>With reference to t</w:t>
      </w:r>
      <w:r w:rsidR="000D700F" w:rsidRPr="002356DF">
        <w:rPr>
          <w:rFonts w:ascii="Times New Roman" w:hAnsi="Times New Roman" w:cs="Times New Roman"/>
          <w:color w:val="000000" w:themeColor="text1"/>
          <w:sz w:val="24"/>
          <w:szCs w:val="24"/>
        </w:rPr>
        <w:t xml:space="preserve">he rediscovered documentary </w:t>
      </w:r>
      <w:r w:rsidR="000D700F" w:rsidRPr="002356DF">
        <w:rPr>
          <w:rFonts w:ascii="Times New Roman" w:hAnsi="Times New Roman" w:cs="Times New Roman"/>
          <w:i/>
          <w:color w:val="000000" w:themeColor="text1"/>
          <w:sz w:val="24"/>
          <w:szCs w:val="24"/>
        </w:rPr>
        <w:t xml:space="preserve">One Tenth of Our Nation </w:t>
      </w:r>
      <w:r w:rsidR="000D700F" w:rsidRPr="002356DF">
        <w:rPr>
          <w:rFonts w:ascii="Times New Roman" w:hAnsi="Times New Roman" w:cs="Times New Roman"/>
          <w:color w:val="000000" w:themeColor="text1"/>
          <w:sz w:val="24"/>
          <w:szCs w:val="24"/>
        </w:rPr>
        <w:t>(Film Associates, 1940)</w:t>
      </w:r>
      <w:r w:rsidR="00B96558" w:rsidRPr="002356DF">
        <w:rPr>
          <w:rFonts w:ascii="Times New Roman" w:hAnsi="Times New Roman" w:cs="Times New Roman"/>
          <w:color w:val="000000" w:themeColor="text1"/>
          <w:sz w:val="24"/>
          <w:szCs w:val="24"/>
        </w:rPr>
        <w:t>,</w:t>
      </w:r>
      <w:r w:rsidR="0042393B" w:rsidRPr="002356DF">
        <w:rPr>
          <w:rFonts w:ascii="Times New Roman" w:hAnsi="Times New Roman" w:cs="Times New Roman"/>
          <w:color w:val="000000" w:themeColor="text1"/>
          <w:sz w:val="24"/>
          <w:szCs w:val="24"/>
        </w:rPr>
        <w:t xml:space="preserve"> a rare example from this period</w:t>
      </w:r>
      <w:r w:rsidR="00AF0129" w:rsidRPr="002356DF">
        <w:rPr>
          <w:rFonts w:ascii="Times New Roman" w:hAnsi="Times New Roman" w:cs="Times New Roman"/>
          <w:color w:val="000000" w:themeColor="text1"/>
          <w:sz w:val="24"/>
          <w:szCs w:val="24"/>
        </w:rPr>
        <w:t xml:space="preserve"> </w:t>
      </w:r>
      <w:r w:rsidR="00B96558" w:rsidRPr="002356DF">
        <w:rPr>
          <w:rFonts w:ascii="Times New Roman" w:hAnsi="Times New Roman" w:cs="Times New Roman"/>
          <w:color w:val="000000" w:themeColor="text1"/>
          <w:sz w:val="24"/>
          <w:szCs w:val="24"/>
        </w:rPr>
        <w:t xml:space="preserve">of a film </w:t>
      </w:r>
      <w:r w:rsidR="0042393B" w:rsidRPr="002356DF">
        <w:rPr>
          <w:rFonts w:ascii="Times New Roman" w:hAnsi="Times New Roman" w:cs="Times New Roman"/>
          <w:color w:val="000000" w:themeColor="text1"/>
          <w:sz w:val="24"/>
          <w:szCs w:val="24"/>
        </w:rPr>
        <w:lastRenderedPageBreak/>
        <w:t xml:space="preserve">that </w:t>
      </w:r>
      <w:r w:rsidR="00B96558" w:rsidRPr="002356DF">
        <w:rPr>
          <w:rFonts w:ascii="Times New Roman" w:hAnsi="Times New Roman" w:cs="Times New Roman"/>
          <w:color w:val="000000" w:themeColor="text1"/>
          <w:sz w:val="24"/>
          <w:szCs w:val="24"/>
        </w:rPr>
        <w:t xml:space="preserve">explicitly </w:t>
      </w:r>
      <w:r w:rsidR="0042393B" w:rsidRPr="002356DF">
        <w:rPr>
          <w:rFonts w:ascii="Times New Roman" w:hAnsi="Times New Roman" w:cs="Times New Roman"/>
          <w:color w:val="000000" w:themeColor="text1"/>
          <w:sz w:val="24"/>
          <w:szCs w:val="24"/>
        </w:rPr>
        <w:t>tackles the problems of race</w:t>
      </w:r>
      <w:r w:rsidR="00B96558" w:rsidRPr="002356DF">
        <w:rPr>
          <w:rFonts w:ascii="Times New Roman" w:hAnsi="Times New Roman" w:cs="Times New Roman"/>
          <w:color w:val="000000" w:themeColor="text1"/>
          <w:sz w:val="24"/>
          <w:szCs w:val="24"/>
        </w:rPr>
        <w:t xml:space="preserve">, Hubbert </w:t>
      </w:r>
      <w:r w:rsidR="000D700F" w:rsidRPr="002356DF">
        <w:rPr>
          <w:rFonts w:ascii="Times New Roman" w:hAnsi="Times New Roman" w:cs="Times New Roman"/>
          <w:color w:val="000000" w:themeColor="text1"/>
          <w:sz w:val="24"/>
          <w:szCs w:val="24"/>
        </w:rPr>
        <w:t>investigat</w:t>
      </w:r>
      <w:r w:rsidR="00B96558" w:rsidRPr="002356DF">
        <w:rPr>
          <w:rFonts w:ascii="Times New Roman" w:hAnsi="Times New Roman" w:cs="Times New Roman"/>
          <w:color w:val="000000" w:themeColor="text1"/>
          <w:sz w:val="24"/>
          <w:szCs w:val="24"/>
        </w:rPr>
        <w:t>es</w:t>
      </w:r>
      <w:r w:rsidR="000D700F" w:rsidRPr="002356DF">
        <w:rPr>
          <w:rFonts w:ascii="Times New Roman" w:hAnsi="Times New Roman" w:cs="Times New Roman"/>
          <w:color w:val="000000" w:themeColor="text1"/>
          <w:sz w:val="24"/>
          <w:szCs w:val="24"/>
        </w:rPr>
        <w:t xml:space="preserve"> the role that music played in </w:t>
      </w:r>
      <w:r w:rsidR="00B96558" w:rsidRPr="002356DF">
        <w:rPr>
          <w:rFonts w:ascii="Times New Roman" w:hAnsi="Times New Roman" w:cs="Times New Roman"/>
          <w:color w:val="000000" w:themeColor="text1"/>
          <w:sz w:val="24"/>
          <w:szCs w:val="24"/>
        </w:rPr>
        <w:t xml:space="preserve">early American documentaries, an investigation that </w:t>
      </w:r>
      <w:r w:rsidR="000D700F" w:rsidRPr="002356DF">
        <w:rPr>
          <w:rFonts w:ascii="Times New Roman" w:hAnsi="Times New Roman" w:cs="Times New Roman"/>
          <w:color w:val="000000" w:themeColor="text1"/>
          <w:sz w:val="24"/>
          <w:szCs w:val="24"/>
        </w:rPr>
        <w:t xml:space="preserve">feeds into a bigger discussion </w:t>
      </w:r>
      <w:r w:rsidR="00A75729" w:rsidRPr="002356DF">
        <w:rPr>
          <w:rFonts w:ascii="Times New Roman" w:hAnsi="Times New Roman" w:cs="Times New Roman"/>
          <w:color w:val="000000" w:themeColor="text1"/>
          <w:sz w:val="24"/>
          <w:szCs w:val="24"/>
        </w:rPr>
        <w:t xml:space="preserve">concerning </w:t>
      </w:r>
      <w:r w:rsidR="000D700F" w:rsidRPr="002356DF">
        <w:rPr>
          <w:rFonts w:ascii="Times New Roman" w:hAnsi="Times New Roman" w:cs="Times New Roman"/>
          <w:color w:val="000000" w:themeColor="text1"/>
          <w:sz w:val="24"/>
          <w:szCs w:val="24"/>
        </w:rPr>
        <w:t>the appropriation and quotation of folk song and spirituals in contemporary music of the time.</w:t>
      </w:r>
    </w:p>
    <w:p w:rsidR="000D700F" w:rsidRPr="002356DF" w:rsidRDefault="000D700F" w:rsidP="0001352E">
      <w:pPr>
        <w:spacing w:after="0" w:line="360" w:lineRule="auto"/>
        <w:rPr>
          <w:rFonts w:ascii="Times New Roman" w:hAnsi="Times New Roman" w:cs="Times New Roman"/>
          <w:color w:val="000000" w:themeColor="text1"/>
          <w:sz w:val="24"/>
          <w:szCs w:val="24"/>
        </w:rPr>
      </w:pPr>
    </w:p>
    <w:p w:rsidR="00844452" w:rsidRDefault="00844452" w:rsidP="00844452">
      <w:pPr>
        <w:spacing w:after="0" w:line="360" w:lineRule="auto"/>
        <w:rPr>
          <w:rFonts w:ascii="Times New Roman" w:hAnsi="Times New Roman" w:cs="Times New Roman"/>
          <w:color w:val="000000" w:themeColor="text1"/>
          <w:sz w:val="24"/>
          <w:szCs w:val="24"/>
        </w:rPr>
      </w:pPr>
    </w:p>
    <w:p w:rsidR="00D112FF" w:rsidRPr="002356DF" w:rsidRDefault="00D112FF" w:rsidP="00844452">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 xml:space="preserve">Working in the same decade, Thomas F. Cohen turns </w:t>
      </w:r>
      <w:r w:rsidR="00771CA1">
        <w:rPr>
          <w:rFonts w:ascii="Times New Roman" w:hAnsi="Times New Roman" w:cs="Times New Roman"/>
          <w:color w:val="000000" w:themeColor="text1"/>
          <w:sz w:val="24"/>
          <w:szCs w:val="24"/>
        </w:rPr>
        <w:t>his</w:t>
      </w:r>
      <w:r w:rsidRPr="002356DF">
        <w:rPr>
          <w:rFonts w:ascii="Times New Roman" w:hAnsi="Times New Roman" w:cs="Times New Roman"/>
          <w:color w:val="000000" w:themeColor="text1"/>
          <w:sz w:val="24"/>
          <w:szCs w:val="24"/>
        </w:rPr>
        <w:t xml:space="preserve"> attention to postwar British educational films, and takes a contextual look at the links between documentary as a pedagogical tool and as a marker of developing reforms in education.  Educational films are notable for their fidelity to what is in front of the camera, and are characterised by strict audiovisual synchronicity in contrast to the creative treatment of locational sound that Birdsall uncovers in the Symphony film.  Cohen’s two examples—</w:t>
      </w:r>
      <w:r w:rsidRPr="002356DF">
        <w:rPr>
          <w:rFonts w:ascii="Times New Roman" w:hAnsi="Times New Roman" w:cs="Times New Roman"/>
          <w:i/>
          <w:color w:val="000000" w:themeColor="text1"/>
          <w:sz w:val="24"/>
          <w:szCs w:val="24"/>
        </w:rPr>
        <w:t>Instruments of the Orchestra</w:t>
      </w:r>
      <w:r w:rsidRPr="002356DF">
        <w:rPr>
          <w:rFonts w:ascii="Times New Roman" w:hAnsi="Times New Roman" w:cs="Times New Roman"/>
          <w:color w:val="000000" w:themeColor="text1"/>
          <w:sz w:val="24"/>
          <w:szCs w:val="24"/>
        </w:rPr>
        <w:t xml:space="preserve"> (</w:t>
      </w:r>
      <w:proofErr w:type="spellStart"/>
      <w:r w:rsidRPr="002356DF">
        <w:rPr>
          <w:rFonts w:ascii="Times New Roman" w:hAnsi="Times New Roman" w:cs="Times New Roman"/>
          <w:color w:val="000000" w:themeColor="text1"/>
          <w:sz w:val="24"/>
          <w:szCs w:val="24"/>
        </w:rPr>
        <w:t>Mathieson</w:t>
      </w:r>
      <w:proofErr w:type="spellEnd"/>
      <w:r w:rsidRPr="002356DF">
        <w:rPr>
          <w:rFonts w:ascii="Times New Roman" w:hAnsi="Times New Roman" w:cs="Times New Roman"/>
          <w:color w:val="000000" w:themeColor="text1"/>
          <w:sz w:val="24"/>
          <w:szCs w:val="24"/>
        </w:rPr>
        <w:t xml:space="preserve">, 1946) and </w:t>
      </w:r>
      <w:r w:rsidRPr="002356DF">
        <w:rPr>
          <w:rFonts w:ascii="Times New Roman" w:hAnsi="Times New Roman" w:cs="Times New Roman"/>
          <w:i/>
          <w:color w:val="000000" w:themeColor="text1"/>
          <w:sz w:val="24"/>
          <w:szCs w:val="24"/>
        </w:rPr>
        <w:t>Science in the Orchestra</w:t>
      </w:r>
      <w:r w:rsidRPr="002356DF">
        <w:rPr>
          <w:rFonts w:ascii="Times New Roman" w:hAnsi="Times New Roman" w:cs="Times New Roman"/>
          <w:color w:val="000000" w:themeColor="text1"/>
          <w:sz w:val="24"/>
          <w:szCs w:val="24"/>
        </w:rPr>
        <w:t xml:space="preserve"> (</w:t>
      </w:r>
      <w:proofErr w:type="spellStart"/>
      <w:r w:rsidRPr="002356DF">
        <w:rPr>
          <w:rFonts w:ascii="Times New Roman" w:hAnsi="Times New Roman" w:cs="Times New Roman"/>
          <w:color w:val="000000" w:themeColor="text1"/>
          <w:sz w:val="24"/>
          <w:szCs w:val="24"/>
        </w:rPr>
        <w:t>Strasser</w:t>
      </w:r>
      <w:proofErr w:type="spellEnd"/>
      <w:r w:rsidRPr="002356DF">
        <w:rPr>
          <w:rFonts w:ascii="Times New Roman" w:hAnsi="Times New Roman" w:cs="Times New Roman"/>
          <w:color w:val="000000" w:themeColor="text1"/>
          <w:sz w:val="24"/>
          <w:szCs w:val="24"/>
        </w:rPr>
        <w:t>, 1950)—offer contrasting views on the musical arts in post-war Britain: the first aims to encourage children to engage with music while reasserting the social order from a previous age; the second responds to the cultural and political climate by using music to recruit potential scientists.</w:t>
      </w:r>
    </w:p>
    <w:p w:rsidR="00771CA1" w:rsidRDefault="00771CA1" w:rsidP="00771CA1">
      <w:pPr>
        <w:spacing w:after="0" w:line="360" w:lineRule="auto"/>
        <w:rPr>
          <w:rFonts w:ascii="Times New Roman" w:hAnsi="Times New Roman" w:cs="Times New Roman"/>
          <w:bCs/>
          <w:color w:val="000000" w:themeColor="text1"/>
          <w:sz w:val="24"/>
          <w:szCs w:val="24"/>
        </w:rPr>
      </w:pPr>
    </w:p>
    <w:p w:rsidR="00771CA1" w:rsidRDefault="00771CA1" w:rsidP="00771CA1">
      <w:pPr>
        <w:spacing w:after="0" w:line="360" w:lineRule="auto"/>
        <w:rPr>
          <w:rFonts w:ascii="Times New Roman" w:hAnsi="Times New Roman" w:cs="Times New Roman"/>
          <w:bCs/>
          <w:color w:val="000000" w:themeColor="text1"/>
          <w:sz w:val="24"/>
          <w:szCs w:val="24"/>
        </w:rPr>
      </w:pPr>
    </w:p>
    <w:p w:rsidR="000D700F" w:rsidRDefault="000D700F" w:rsidP="00771CA1">
      <w:pPr>
        <w:spacing w:after="0" w:line="360" w:lineRule="auto"/>
        <w:rPr>
          <w:rFonts w:ascii="Times New Roman" w:hAnsi="Times New Roman" w:cs="Times New Roman"/>
          <w:bCs/>
          <w:color w:val="000000" w:themeColor="text1"/>
          <w:sz w:val="24"/>
          <w:szCs w:val="24"/>
        </w:rPr>
      </w:pPr>
      <w:proofErr w:type="spellStart"/>
      <w:r w:rsidRPr="002356DF">
        <w:rPr>
          <w:rFonts w:ascii="Times New Roman" w:hAnsi="Times New Roman" w:cs="Times New Roman"/>
          <w:bCs/>
          <w:color w:val="000000" w:themeColor="text1"/>
          <w:sz w:val="24"/>
          <w:szCs w:val="24"/>
        </w:rPr>
        <w:t>Orlene</w:t>
      </w:r>
      <w:proofErr w:type="spellEnd"/>
      <w:r w:rsidRPr="002356DF">
        <w:rPr>
          <w:rFonts w:ascii="Times New Roman" w:hAnsi="Times New Roman" w:cs="Times New Roman"/>
          <w:bCs/>
          <w:color w:val="000000" w:themeColor="text1"/>
          <w:sz w:val="24"/>
          <w:szCs w:val="24"/>
        </w:rPr>
        <w:t xml:space="preserve"> </w:t>
      </w:r>
      <w:proofErr w:type="spellStart"/>
      <w:r w:rsidR="00D112FF" w:rsidRPr="002356DF">
        <w:rPr>
          <w:rFonts w:ascii="Times New Roman" w:hAnsi="Times New Roman" w:cs="Times New Roman"/>
          <w:bCs/>
          <w:color w:val="000000" w:themeColor="text1"/>
          <w:sz w:val="24"/>
          <w:szCs w:val="24"/>
        </w:rPr>
        <w:t>Denice</w:t>
      </w:r>
      <w:proofErr w:type="spellEnd"/>
      <w:r w:rsidR="00D112FF" w:rsidRPr="002356DF">
        <w:rPr>
          <w:rFonts w:ascii="Times New Roman" w:hAnsi="Times New Roman" w:cs="Times New Roman"/>
          <w:bCs/>
          <w:color w:val="000000" w:themeColor="text1"/>
          <w:sz w:val="24"/>
          <w:szCs w:val="24"/>
        </w:rPr>
        <w:t xml:space="preserve"> </w:t>
      </w:r>
      <w:r w:rsidRPr="002356DF">
        <w:rPr>
          <w:rFonts w:ascii="Times New Roman" w:hAnsi="Times New Roman" w:cs="Times New Roman"/>
          <w:bCs/>
          <w:color w:val="000000" w:themeColor="text1"/>
          <w:sz w:val="24"/>
          <w:szCs w:val="24"/>
        </w:rPr>
        <w:t xml:space="preserve">McMahon </w:t>
      </w:r>
      <w:r w:rsidR="00AF5A57" w:rsidRPr="002356DF">
        <w:rPr>
          <w:rFonts w:ascii="Times New Roman" w:hAnsi="Times New Roman" w:cs="Times New Roman"/>
          <w:bCs/>
          <w:color w:val="000000" w:themeColor="text1"/>
          <w:sz w:val="24"/>
          <w:szCs w:val="24"/>
        </w:rPr>
        <w:t xml:space="preserve">takes a different approach to film sound in her investigation of documentaries </w:t>
      </w:r>
      <w:r w:rsidR="00771CA1">
        <w:rPr>
          <w:rFonts w:ascii="Times New Roman" w:hAnsi="Times New Roman" w:cs="Times New Roman"/>
          <w:bCs/>
          <w:color w:val="000000" w:themeColor="text1"/>
          <w:sz w:val="24"/>
          <w:szCs w:val="24"/>
        </w:rPr>
        <w:t xml:space="preserve">by Chris Marker created in </w:t>
      </w:r>
      <w:r w:rsidR="00AF5A57" w:rsidRPr="002356DF">
        <w:rPr>
          <w:rFonts w:ascii="Times New Roman" w:hAnsi="Times New Roman" w:cs="Times New Roman"/>
          <w:bCs/>
          <w:color w:val="000000" w:themeColor="text1"/>
          <w:sz w:val="24"/>
          <w:szCs w:val="24"/>
        </w:rPr>
        <w:t>mid-twentieth century Paris.</w:t>
      </w:r>
      <w:r w:rsidR="003C6831" w:rsidRPr="002356DF">
        <w:rPr>
          <w:rFonts w:ascii="Times New Roman" w:hAnsi="Times New Roman" w:cs="Times New Roman"/>
          <w:bCs/>
          <w:color w:val="000000" w:themeColor="text1"/>
          <w:sz w:val="24"/>
          <w:szCs w:val="24"/>
        </w:rPr>
        <w:t xml:space="preserve">  With reference to two travelogues</w:t>
      </w:r>
      <w:r w:rsidR="00D112FF" w:rsidRPr="002356DF">
        <w:rPr>
          <w:rFonts w:ascii="Times New Roman" w:hAnsi="Times New Roman" w:cs="Times New Roman"/>
          <w:sz w:val="24"/>
          <w:szCs w:val="24"/>
        </w:rPr>
        <w:t>—</w:t>
      </w:r>
      <w:proofErr w:type="spellStart"/>
      <w:r w:rsidR="00D112FF" w:rsidRPr="002356DF">
        <w:rPr>
          <w:rFonts w:ascii="Times New Roman" w:hAnsi="Times New Roman" w:cs="Times New Roman"/>
          <w:i/>
          <w:sz w:val="24"/>
          <w:szCs w:val="24"/>
        </w:rPr>
        <w:t>Dimanche</w:t>
      </w:r>
      <w:proofErr w:type="spellEnd"/>
      <w:r w:rsidR="00D112FF" w:rsidRPr="002356DF">
        <w:rPr>
          <w:rFonts w:ascii="Times New Roman" w:hAnsi="Times New Roman" w:cs="Times New Roman"/>
          <w:i/>
          <w:sz w:val="24"/>
          <w:szCs w:val="24"/>
        </w:rPr>
        <w:t xml:space="preserve"> à </w:t>
      </w:r>
      <w:proofErr w:type="spellStart"/>
      <w:r w:rsidR="00D112FF" w:rsidRPr="002356DF">
        <w:rPr>
          <w:rFonts w:ascii="Times New Roman" w:hAnsi="Times New Roman" w:cs="Times New Roman"/>
          <w:i/>
          <w:sz w:val="24"/>
          <w:szCs w:val="24"/>
        </w:rPr>
        <w:t>Pékin</w:t>
      </w:r>
      <w:proofErr w:type="spellEnd"/>
      <w:r w:rsidR="00D112FF" w:rsidRPr="002356DF">
        <w:rPr>
          <w:rFonts w:ascii="Times New Roman" w:hAnsi="Times New Roman" w:cs="Times New Roman"/>
          <w:sz w:val="24"/>
          <w:szCs w:val="24"/>
        </w:rPr>
        <w:t xml:space="preserve"> (1956) and </w:t>
      </w:r>
      <w:proofErr w:type="spellStart"/>
      <w:r w:rsidR="00D112FF" w:rsidRPr="002356DF">
        <w:rPr>
          <w:rFonts w:ascii="Times New Roman" w:hAnsi="Times New Roman" w:cs="Times New Roman"/>
          <w:i/>
          <w:sz w:val="24"/>
          <w:szCs w:val="24"/>
        </w:rPr>
        <w:t>Lettre</w:t>
      </w:r>
      <w:proofErr w:type="spellEnd"/>
      <w:r w:rsidR="00D112FF" w:rsidRPr="002356DF">
        <w:rPr>
          <w:rFonts w:ascii="Times New Roman" w:hAnsi="Times New Roman" w:cs="Times New Roman"/>
          <w:i/>
          <w:sz w:val="24"/>
          <w:szCs w:val="24"/>
        </w:rPr>
        <w:t xml:space="preserve"> de </w:t>
      </w:r>
      <w:proofErr w:type="spellStart"/>
      <w:r w:rsidR="00D112FF" w:rsidRPr="002356DF">
        <w:rPr>
          <w:rFonts w:ascii="Times New Roman" w:hAnsi="Times New Roman" w:cs="Times New Roman"/>
          <w:i/>
          <w:sz w:val="24"/>
          <w:szCs w:val="24"/>
        </w:rPr>
        <w:t>Sibérie</w:t>
      </w:r>
      <w:proofErr w:type="spellEnd"/>
      <w:r w:rsidR="00D112FF" w:rsidRPr="002356DF">
        <w:rPr>
          <w:rFonts w:ascii="Times New Roman" w:hAnsi="Times New Roman" w:cs="Times New Roman"/>
          <w:sz w:val="24"/>
          <w:szCs w:val="24"/>
        </w:rPr>
        <w:t xml:space="preserve"> (1958)—and two</w:t>
      </w:r>
      <w:r w:rsidR="003C6831" w:rsidRPr="002356DF">
        <w:rPr>
          <w:rFonts w:ascii="Times New Roman" w:hAnsi="Times New Roman" w:cs="Times New Roman"/>
          <w:sz w:val="24"/>
          <w:szCs w:val="24"/>
        </w:rPr>
        <w:t xml:space="preserve"> political essay films</w:t>
      </w:r>
      <w:r w:rsidR="00D112FF" w:rsidRPr="002356DF">
        <w:rPr>
          <w:rFonts w:ascii="Times New Roman" w:hAnsi="Times New Roman" w:cs="Times New Roman"/>
          <w:sz w:val="24"/>
          <w:szCs w:val="24"/>
        </w:rPr>
        <w:t>—</w:t>
      </w:r>
      <w:r w:rsidR="00D112FF" w:rsidRPr="002356DF">
        <w:rPr>
          <w:rFonts w:ascii="Times New Roman" w:hAnsi="Times New Roman" w:cs="Times New Roman"/>
          <w:i/>
          <w:sz w:val="24"/>
          <w:szCs w:val="24"/>
        </w:rPr>
        <w:t xml:space="preserve">Description d’un combat </w:t>
      </w:r>
      <w:r w:rsidR="00D112FF" w:rsidRPr="002356DF">
        <w:rPr>
          <w:rFonts w:ascii="Times New Roman" w:hAnsi="Times New Roman" w:cs="Times New Roman"/>
          <w:sz w:val="24"/>
          <w:szCs w:val="24"/>
        </w:rPr>
        <w:t xml:space="preserve">(1960) and </w:t>
      </w:r>
      <w:r w:rsidR="00D112FF" w:rsidRPr="002356DF">
        <w:rPr>
          <w:rFonts w:ascii="Times New Roman" w:hAnsi="Times New Roman" w:cs="Times New Roman"/>
          <w:i/>
          <w:sz w:val="24"/>
          <w:szCs w:val="24"/>
        </w:rPr>
        <w:t xml:space="preserve">Cuba </w:t>
      </w:r>
      <w:proofErr w:type="spellStart"/>
      <w:r w:rsidR="00D112FF" w:rsidRPr="002356DF">
        <w:rPr>
          <w:rFonts w:ascii="Times New Roman" w:hAnsi="Times New Roman" w:cs="Times New Roman"/>
          <w:i/>
          <w:sz w:val="24"/>
          <w:szCs w:val="24"/>
        </w:rPr>
        <w:t>sí</w:t>
      </w:r>
      <w:proofErr w:type="spellEnd"/>
      <w:r w:rsidR="00D112FF" w:rsidRPr="002356DF">
        <w:rPr>
          <w:rFonts w:ascii="Times New Roman" w:hAnsi="Times New Roman" w:cs="Times New Roman"/>
          <w:i/>
          <w:sz w:val="24"/>
          <w:szCs w:val="24"/>
        </w:rPr>
        <w:t xml:space="preserve">! </w:t>
      </w:r>
      <w:r w:rsidR="00D112FF" w:rsidRPr="002356DF">
        <w:rPr>
          <w:rFonts w:ascii="Times New Roman" w:hAnsi="Times New Roman" w:cs="Times New Roman"/>
          <w:sz w:val="24"/>
          <w:szCs w:val="24"/>
        </w:rPr>
        <w:t>(1961)</w:t>
      </w:r>
      <w:r w:rsidR="003C6831" w:rsidRPr="002356DF">
        <w:rPr>
          <w:rFonts w:ascii="Times New Roman" w:hAnsi="Times New Roman" w:cs="Times New Roman"/>
          <w:sz w:val="24"/>
          <w:szCs w:val="24"/>
        </w:rPr>
        <w:t xml:space="preserve">, McMahon explores the </w:t>
      </w:r>
      <w:r w:rsidRPr="002356DF">
        <w:rPr>
          <w:rFonts w:ascii="Times New Roman" w:hAnsi="Times New Roman" w:cs="Times New Roman"/>
          <w:bCs/>
          <w:color w:val="000000" w:themeColor="text1"/>
          <w:sz w:val="24"/>
          <w:szCs w:val="24"/>
        </w:rPr>
        <w:t>ways in which sound and music can be used to play with visual perception in documentary filmmaking.  Marker’s ironic placement of sound against image, and his unusual treatment of voice over, opens up a larger discourse about the objectivity of the documentary tradition in general, and the essay film in particular.</w:t>
      </w:r>
    </w:p>
    <w:p w:rsidR="00A80E73" w:rsidRPr="002356DF" w:rsidRDefault="00A80E73" w:rsidP="00771CA1">
      <w:pPr>
        <w:spacing w:after="0" w:line="360" w:lineRule="auto"/>
        <w:rPr>
          <w:rFonts w:ascii="Times New Roman" w:hAnsi="Times New Roman" w:cs="Times New Roman"/>
          <w:bCs/>
          <w:color w:val="000000" w:themeColor="text1"/>
          <w:sz w:val="24"/>
          <w:szCs w:val="24"/>
        </w:rPr>
      </w:pPr>
    </w:p>
    <w:p w:rsidR="00A80E73" w:rsidRDefault="00A80E73" w:rsidP="00A80E73">
      <w:pPr>
        <w:spacing w:after="0" w:line="360" w:lineRule="auto"/>
        <w:rPr>
          <w:rFonts w:ascii="Times New Roman" w:hAnsi="Times New Roman" w:cs="Times New Roman"/>
          <w:color w:val="000000" w:themeColor="text1"/>
          <w:sz w:val="24"/>
          <w:szCs w:val="24"/>
        </w:rPr>
      </w:pPr>
    </w:p>
    <w:p w:rsidR="00567351" w:rsidRPr="002356DF" w:rsidRDefault="00A17F2F" w:rsidP="00A80E73">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 xml:space="preserve">Mervyn </w:t>
      </w:r>
      <w:r w:rsidR="000D700F" w:rsidRPr="002356DF">
        <w:rPr>
          <w:rFonts w:ascii="Times New Roman" w:hAnsi="Times New Roman" w:cs="Times New Roman"/>
          <w:color w:val="000000" w:themeColor="text1"/>
          <w:sz w:val="24"/>
          <w:szCs w:val="24"/>
        </w:rPr>
        <w:t>Cooke</w:t>
      </w:r>
      <w:r w:rsidR="00C562A9" w:rsidRPr="002356DF">
        <w:rPr>
          <w:rFonts w:ascii="Times New Roman" w:hAnsi="Times New Roman" w:cs="Times New Roman"/>
          <w:color w:val="000000" w:themeColor="text1"/>
          <w:sz w:val="24"/>
          <w:szCs w:val="24"/>
        </w:rPr>
        <w:t xml:space="preserve">’s chapter acts as a pivot point in the book, </w:t>
      </w:r>
      <w:r w:rsidR="00567351" w:rsidRPr="002356DF">
        <w:rPr>
          <w:rFonts w:ascii="Times New Roman" w:hAnsi="Times New Roman" w:cs="Times New Roman"/>
          <w:color w:val="000000" w:themeColor="text1"/>
          <w:sz w:val="24"/>
          <w:szCs w:val="24"/>
        </w:rPr>
        <w:t xml:space="preserve">propelling us </w:t>
      </w:r>
      <w:r w:rsidR="00EE1F98" w:rsidRPr="002356DF">
        <w:rPr>
          <w:rFonts w:ascii="Times New Roman" w:hAnsi="Times New Roman" w:cs="Times New Roman"/>
          <w:color w:val="000000" w:themeColor="text1"/>
          <w:sz w:val="24"/>
          <w:szCs w:val="24"/>
        </w:rPr>
        <w:t>from the 1950s</w:t>
      </w:r>
      <w:r w:rsidR="00A42652" w:rsidRPr="002356DF">
        <w:rPr>
          <w:rFonts w:ascii="Times New Roman" w:hAnsi="Times New Roman" w:cs="Times New Roman"/>
          <w:color w:val="000000" w:themeColor="text1"/>
          <w:sz w:val="24"/>
          <w:szCs w:val="24"/>
        </w:rPr>
        <w:t>—</w:t>
      </w:r>
      <w:r w:rsidR="00A42652" w:rsidRPr="002356DF">
        <w:rPr>
          <w:rFonts w:ascii="Times New Roman" w:hAnsi="Times New Roman" w:cs="Times New Roman"/>
          <w:spacing w:val="-3"/>
          <w:sz w:val="24"/>
          <w:szCs w:val="24"/>
        </w:rPr>
        <w:t xml:space="preserve">Jacques Cousteau’s </w:t>
      </w:r>
      <w:r w:rsidR="00A42652" w:rsidRPr="002356DF">
        <w:rPr>
          <w:rFonts w:ascii="Times New Roman" w:hAnsi="Times New Roman" w:cs="Times New Roman"/>
          <w:i/>
          <w:spacing w:val="-3"/>
          <w:sz w:val="24"/>
          <w:szCs w:val="24"/>
        </w:rPr>
        <w:t xml:space="preserve">Le </w:t>
      </w:r>
      <w:proofErr w:type="spellStart"/>
      <w:r w:rsidR="00A42652" w:rsidRPr="002356DF">
        <w:rPr>
          <w:rFonts w:ascii="Times New Roman" w:hAnsi="Times New Roman" w:cs="Times New Roman"/>
          <w:i/>
          <w:spacing w:val="-3"/>
          <w:sz w:val="24"/>
          <w:szCs w:val="24"/>
        </w:rPr>
        <w:t>Monde</w:t>
      </w:r>
      <w:proofErr w:type="spellEnd"/>
      <w:r w:rsidR="00A42652" w:rsidRPr="002356DF">
        <w:rPr>
          <w:rFonts w:ascii="Times New Roman" w:hAnsi="Times New Roman" w:cs="Times New Roman"/>
          <w:i/>
          <w:spacing w:val="-3"/>
          <w:sz w:val="24"/>
          <w:szCs w:val="24"/>
        </w:rPr>
        <w:t xml:space="preserve"> du silence </w:t>
      </w:r>
      <w:r w:rsidR="00A42652" w:rsidRPr="002356DF">
        <w:rPr>
          <w:rFonts w:ascii="Times New Roman" w:hAnsi="Times New Roman" w:cs="Times New Roman"/>
          <w:spacing w:val="-3"/>
          <w:sz w:val="24"/>
          <w:szCs w:val="24"/>
        </w:rPr>
        <w:t>(1953)—</w:t>
      </w:r>
      <w:r w:rsidR="00EE1F98" w:rsidRPr="002356DF">
        <w:rPr>
          <w:rFonts w:ascii="Times New Roman" w:hAnsi="Times New Roman" w:cs="Times New Roman"/>
          <w:color w:val="000000" w:themeColor="text1"/>
          <w:sz w:val="24"/>
          <w:szCs w:val="24"/>
        </w:rPr>
        <w:t>to the early 2000s</w:t>
      </w:r>
      <w:r w:rsidR="00567351" w:rsidRPr="002356DF">
        <w:rPr>
          <w:rFonts w:ascii="Times New Roman" w:hAnsi="Times New Roman" w:cs="Times New Roman"/>
          <w:color w:val="000000" w:themeColor="text1"/>
          <w:sz w:val="24"/>
          <w:szCs w:val="24"/>
        </w:rPr>
        <w:t>—</w:t>
      </w:r>
    </w:p>
    <w:p w:rsidR="004C59B7" w:rsidRDefault="00A42652" w:rsidP="00567351">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i/>
          <w:spacing w:val="-3"/>
          <w:sz w:val="24"/>
          <w:szCs w:val="24"/>
        </w:rPr>
        <w:t>Deep Blue</w:t>
      </w:r>
      <w:r w:rsidRPr="002356DF">
        <w:rPr>
          <w:rFonts w:ascii="Times New Roman" w:hAnsi="Times New Roman" w:cs="Times New Roman"/>
          <w:spacing w:val="-3"/>
          <w:sz w:val="24"/>
          <w:szCs w:val="24"/>
        </w:rPr>
        <w:t xml:space="preserve"> (Alastair Fothergill and Andy </w:t>
      </w:r>
      <w:proofErr w:type="spellStart"/>
      <w:r w:rsidRPr="002356DF">
        <w:rPr>
          <w:rFonts w:ascii="Times New Roman" w:hAnsi="Times New Roman" w:cs="Times New Roman"/>
          <w:spacing w:val="-3"/>
          <w:sz w:val="24"/>
          <w:szCs w:val="24"/>
        </w:rPr>
        <w:t>Byatt</w:t>
      </w:r>
      <w:proofErr w:type="spellEnd"/>
      <w:r w:rsidRPr="002356DF">
        <w:rPr>
          <w:rFonts w:ascii="Times New Roman" w:hAnsi="Times New Roman" w:cs="Times New Roman"/>
          <w:spacing w:val="-3"/>
          <w:sz w:val="24"/>
          <w:szCs w:val="24"/>
        </w:rPr>
        <w:t>, 2003)</w:t>
      </w:r>
      <w:r w:rsidR="00567351" w:rsidRPr="002356DF">
        <w:rPr>
          <w:rFonts w:ascii="Times New Roman" w:hAnsi="Times New Roman" w:cs="Times New Roman"/>
          <w:spacing w:val="-3"/>
          <w:sz w:val="24"/>
          <w:szCs w:val="24"/>
        </w:rPr>
        <w:t>—</w:t>
      </w:r>
      <w:r w:rsidR="00CB13B4" w:rsidRPr="002356DF">
        <w:rPr>
          <w:rFonts w:ascii="Times New Roman" w:hAnsi="Times New Roman" w:cs="Times New Roman"/>
          <w:color w:val="000000" w:themeColor="text1"/>
          <w:sz w:val="24"/>
          <w:szCs w:val="24"/>
        </w:rPr>
        <w:t>in the first of our maritime investigations.  In his comparison of t</w:t>
      </w:r>
      <w:r w:rsidR="008E7960" w:rsidRPr="002356DF">
        <w:rPr>
          <w:rFonts w:ascii="Times New Roman" w:hAnsi="Times New Roman" w:cs="Times New Roman"/>
          <w:color w:val="000000" w:themeColor="text1"/>
          <w:sz w:val="24"/>
          <w:szCs w:val="24"/>
        </w:rPr>
        <w:t xml:space="preserve">he </w:t>
      </w:r>
      <w:r w:rsidR="000D700F" w:rsidRPr="002356DF">
        <w:rPr>
          <w:rFonts w:ascii="Times New Roman" w:hAnsi="Times New Roman" w:cs="Times New Roman"/>
          <w:color w:val="000000" w:themeColor="text1"/>
          <w:sz w:val="24"/>
          <w:szCs w:val="24"/>
        </w:rPr>
        <w:t xml:space="preserve">musical tropes that have become associated with the maritime documentary </w:t>
      </w:r>
      <w:r w:rsidR="00CB13B4" w:rsidRPr="002356DF">
        <w:rPr>
          <w:rFonts w:ascii="Times New Roman" w:hAnsi="Times New Roman" w:cs="Times New Roman"/>
          <w:color w:val="000000" w:themeColor="text1"/>
          <w:sz w:val="24"/>
          <w:szCs w:val="24"/>
        </w:rPr>
        <w:t xml:space="preserve">and </w:t>
      </w:r>
      <w:r w:rsidR="000D700F" w:rsidRPr="002356DF">
        <w:rPr>
          <w:rFonts w:ascii="Times New Roman" w:hAnsi="Times New Roman" w:cs="Times New Roman"/>
          <w:color w:val="000000" w:themeColor="text1"/>
          <w:sz w:val="24"/>
          <w:szCs w:val="24"/>
        </w:rPr>
        <w:t xml:space="preserve">the similar soundscapes of ocean-located fiction films, </w:t>
      </w:r>
      <w:r w:rsidR="00CB13B4" w:rsidRPr="002356DF">
        <w:rPr>
          <w:rFonts w:ascii="Times New Roman" w:hAnsi="Times New Roman" w:cs="Times New Roman"/>
          <w:color w:val="000000" w:themeColor="text1"/>
          <w:sz w:val="24"/>
          <w:szCs w:val="24"/>
        </w:rPr>
        <w:t xml:space="preserve">Cooke notes </w:t>
      </w:r>
      <w:r w:rsidR="000D700F" w:rsidRPr="002356DF">
        <w:rPr>
          <w:rFonts w:ascii="Times New Roman" w:hAnsi="Times New Roman" w:cs="Times New Roman"/>
          <w:color w:val="000000" w:themeColor="text1"/>
          <w:sz w:val="24"/>
          <w:szCs w:val="24"/>
        </w:rPr>
        <w:t xml:space="preserve">the overwhelming presence </w:t>
      </w:r>
      <w:r w:rsidR="002D7A0D" w:rsidRPr="002356DF">
        <w:rPr>
          <w:rFonts w:ascii="Times New Roman" w:hAnsi="Times New Roman" w:cs="Times New Roman"/>
          <w:color w:val="000000" w:themeColor="text1"/>
          <w:sz w:val="24"/>
          <w:szCs w:val="24"/>
        </w:rPr>
        <w:t xml:space="preserve">in both </w:t>
      </w:r>
      <w:r w:rsidR="000D700F" w:rsidRPr="002356DF">
        <w:rPr>
          <w:rFonts w:ascii="Times New Roman" w:hAnsi="Times New Roman" w:cs="Times New Roman"/>
          <w:color w:val="000000" w:themeColor="text1"/>
          <w:sz w:val="24"/>
          <w:szCs w:val="24"/>
        </w:rPr>
        <w:t xml:space="preserve">of harp glissandi and the use of circus-like music or </w:t>
      </w:r>
      <w:r w:rsidR="000D700F" w:rsidRPr="002356DF">
        <w:rPr>
          <w:rFonts w:ascii="Times New Roman" w:hAnsi="Times New Roman" w:cs="Times New Roman"/>
          <w:color w:val="000000" w:themeColor="text1"/>
          <w:sz w:val="24"/>
          <w:szCs w:val="24"/>
        </w:rPr>
        <w:lastRenderedPageBreak/>
        <w:t>waltzes to capture the danc</w:t>
      </w:r>
      <w:r w:rsidR="0073135F">
        <w:rPr>
          <w:rFonts w:ascii="Times New Roman" w:hAnsi="Times New Roman" w:cs="Times New Roman"/>
          <w:color w:val="000000" w:themeColor="text1"/>
          <w:sz w:val="24"/>
          <w:szCs w:val="24"/>
        </w:rPr>
        <w:t>e-lik</w:t>
      </w:r>
      <w:r w:rsidR="000D700F" w:rsidRPr="002356DF">
        <w:rPr>
          <w:rFonts w:ascii="Times New Roman" w:hAnsi="Times New Roman" w:cs="Times New Roman"/>
          <w:color w:val="000000" w:themeColor="text1"/>
          <w:sz w:val="24"/>
          <w:szCs w:val="24"/>
        </w:rPr>
        <w:t xml:space="preserve">e nature of the underwater kingdom.  </w:t>
      </w:r>
      <w:r w:rsidR="009B1810" w:rsidRPr="002356DF">
        <w:rPr>
          <w:rFonts w:ascii="Times New Roman" w:hAnsi="Times New Roman" w:cs="Times New Roman"/>
          <w:color w:val="000000" w:themeColor="text1"/>
          <w:sz w:val="24"/>
          <w:szCs w:val="24"/>
        </w:rPr>
        <w:t>His</w:t>
      </w:r>
      <w:r w:rsidR="00CB13B4" w:rsidRPr="002356DF">
        <w:rPr>
          <w:rFonts w:ascii="Times New Roman" w:hAnsi="Times New Roman" w:cs="Times New Roman"/>
          <w:color w:val="000000" w:themeColor="text1"/>
          <w:sz w:val="24"/>
          <w:szCs w:val="24"/>
        </w:rPr>
        <w:t xml:space="preserve"> discussion </w:t>
      </w:r>
      <w:r w:rsidR="000D700F" w:rsidRPr="002356DF">
        <w:rPr>
          <w:rFonts w:ascii="Times New Roman" w:hAnsi="Times New Roman" w:cs="Times New Roman"/>
          <w:color w:val="000000" w:themeColor="text1"/>
          <w:sz w:val="24"/>
          <w:szCs w:val="24"/>
        </w:rPr>
        <w:t xml:space="preserve">feeds into </w:t>
      </w:r>
      <w:r w:rsidR="009B1810" w:rsidRPr="002356DF">
        <w:rPr>
          <w:rFonts w:ascii="Times New Roman" w:hAnsi="Times New Roman" w:cs="Times New Roman"/>
          <w:color w:val="000000" w:themeColor="text1"/>
          <w:sz w:val="24"/>
          <w:szCs w:val="24"/>
        </w:rPr>
        <w:t>several of the</w:t>
      </w:r>
      <w:r w:rsidR="000D700F" w:rsidRPr="002356DF">
        <w:rPr>
          <w:rFonts w:ascii="Times New Roman" w:hAnsi="Times New Roman" w:cs="Times New Roman"/>
          <w:color w:val="000000" w:themeColor="text1"/>
          <w:sz w:val="24"/>
          <w:szCs w:val="24"/>
        </w:rPr>
        <w:t xml:space="preserve"> book’s larger consideration</w:t>
      </w:r>
      <w:r w:rsidR="009B1810" w:rsidRPr="002356DF">
        <w:rPr>
          <w:rFonts w:ascii="Times New Roman" w:hAnsi="Times New Roman" w:cs="Times New Roman"/>
          <w:color w:val="000000" w:themeColor="text1"/>
          <w:sz w:val="24"/>
          <w:szCs w:val="24"/>
        </w:rPr>
        <w:t xml:space="preserve">s. First, </w:t>
      </w:r>
      <w:r w:rsidR="000D700F" w:rsidRPr="002356DF">
        <w:rPr>
          <w:rFonts w:ascii="Times New Roman" w:hAnsi="Times New Roman" w:cs="Times New Roman"/>
          <w:color w:val="000000" w:themeColor="text1"/>
          <w:sz w:val="24"/>
          <w:szCs w:val="24"/>
        </w:rPr>
        <w:t>the relationship between locational sound</w:t>
      </w:r>
      <w:r w:rsidRPr="002356DF">
        <w:rPr>
          <w:rFonts w:ascii="Times New Roman" w:hAnsi="Times New Roman" w:cs="Times New Roman"/>
          <w:color w:val="000000" w:themeColor="text1"/>
          <w:sz w:val="24"/>
          <w:szCs w:val="24"/>
        </w:rPr>
        <w:t xml:space="preserve"> and dramatic music forms a compelling entry point into </w:t>
      </w:r>
      <w:r w:rsidR="000D700F" w:rsidRPr="002356DF">
        <w:rPr>
          <w:rFonts w:ascii="Times New Roman" w:hAnsi="Times New Roman" w:cs="Times New Roman"/>
          <w:color w:val="000000" w:themeColor="text1"/>
          <w:sz w:val="24"/>
          <w:szCs w:val="24"/>
        </w:rPr>
        <w:t xml:space="preserve">the films </w:t>
      </w:r>
      <w:r w:rsidR="00CB13B4" w:rsidRPr="002356DF">
        <w:rPr>
          <w:rFonts w:ascii="Times New Roman" w:hAnsi="Times New Roman" w:cs="Times New Roman"/>
          <w:color w:val="000000" w:themeColor="text1"/>
          <w:sz w:val="24"/>
          <w:szCs w:val="24"/>
        </w:rPr>
        <w:t>d</w:t>
      </w:r>
      <w:r w:rsidR="000D700F" w:rsidRPr="002356DF">
        <w:rPr>
          <w:rFonts w:ascii="Times New Roman" w:hAnsi="Times New Roman" w:cs="Times New Roman"/>
          <w:color w:val="000000" w:themeColor="text1"/>
          <w:sz w:val="24"/>
          <w:szCs w:val="24"/>
        </w:rPr>
        <w:t>iscusse</w:t>
      </w:r>
      <w:r w:rsidR="00CB13B4" w:rsidRPr="002356DF">
        <w:rPr>
          <w:rFonts w:ascii="Times New Roman" w:hAnsi="Times New Roman" w:cs="Times New Roman"/>
          <w:color w:val="000000" w:themeColor="text1"/>
          <w:sz w:val="24"/>
          <w:szCs w:val="24"/>
        </w:rPr>
        <w:t>d</w:t>
      </w:r>
      <w:r w:rsidR="00FC03EF">
        <w:rPr>
          <w:rFonts w:ascii="Times New Roman" w:hAnsi="Times New Roman" w:cs="Times New Roman"/>
          <w:color w:val="000000" w:themeColor="text1"/>
          <w:sz w:val="24"/>
          <w:szCs w:val="24"/>
        </w:rPr>
        <w:t>. Cooke identifies</w:t>
      </w:r>
      <w:r w:rsidR="000D700F" w:rsidRPr="002356DF">
        <w:rPr>
          <w:rFonts w:ascii="Times New Roman" w:hAnsi="Times New Roman" w:cs="Times New Roman"/>
          <w:color w:val="000000" w:themeColor="text1"/>
          <w:sz w:val="24"/>
          <w:szCs w:val="24"/>
        </w:rPr>
        <w:t xml:space="preserve"> many instances </w:t>
      </w:r>
      <w:r w:rsidR="00CB13B4" w:rsidRPr="002356DF">
        <w:rPr>
          <w:rFonts w:ascii="Times New Roman" w:hAnsi="Times New Roman" w:cs="Times New Roman"/>
          <w:color w:val="000000" w:themeColor="text1"/>
          <w:sz w:val="24"/>
          <w:szCs w:val="24"/>
        </w:rPr>
        <w:t>in which</w:t>
      </w:r>
      <w:r w:rsidR="000D700F" w:rsidRPr="002356DF">
        <w:rPr>
          <w:rFonts w:ascii="Times New Roman" w:hAnsi="Times New Roman" w:cs="Times New Roman"/>
          <w:color w:val="000000" w:themeColor="text1"/>
          <w:sz w:val="24"/>
          <w:szCs w:val="24"/>
        </w:rPr>
        <w:t xml:space="preserve"> instruments mimic real-world (or, rather, those imagined to be true)</w:t>
      </w:r>
      <w:r w:rsidR="00CB13B4" w:rsidRPr="002356DF">
        <w:rPr>
          <w:rFonts w:ascii="Times New Roman" w:hAnsi="Times New Roman" w:cs="Times New Roman"/>
          <w:color w:val="000000" w:themeColor="text1"/>
          <w:sz w:val="24"/>
          <w:szCs w:val="24"/>
        </w:rPr>
        <w:t xml:space="preserve"> noises, a trope that constantly recurs in subsequent chapters.</w:t>
      </w:r>
      <w:r w:rsidR="004C59B7" w:rsidRPr="002356DF">
        <w:rPr>
          <w:rFonts w:ascii="Times New Roman" w:hAnsi="Times New Roman" w:cs="Times New Roman"/>
          <w:color w:val="000000" w:themeColor="text1"/>
          <w:sz w:val="24"/>
          <w:szCs w:val="24"/>
        </w:rPr>
        <w:t xml:space="preserve"> </w:t>
      </w:r>
      <w:r w:rsidR="003741CF">
        <w:rPr>
          <w:rFonts w:ascii="Times New Roman" w:hAnsi="Times New Roman" w:cs="Times New Roman"/>
          <w:color w:val="000000" w:themeColor="text1"/>
          <w:sz w:val="24"/>
          <w:szCs w:val="24"/>
        </w:rPr>
        <w:t>S</w:t>
      </w:r>
      <w:r w:rsidR="004C59B7" w:rsidRPr="002356DF">
        <w:rPr>
          <w:rFonts w:ascii="Times New Roman" w:hAnsi="Times New Roman" w:cs="Times New Roman"/>
          <w:color w:val="000000" w:themeColor="text1"/>
          <w:sz w:val="24"/>
          <w:szCs w:val="24"/>
        </w:rPr>
        <w:t xml:space="preserve">econd, Cooke’s consideration of the </w:t>
      </w:r>
      <w:r w:rsidR="00536531" w:rsidRPr="002356DF">
        <w:rPr>
          <w:rFonts w:ascii="Times New Roman" w:hAnsi="Times New Roman" w:cs="Times New Roman"/>
          <w:color w:val="000000" w:themeColor="text1"/>
          <w:sz w:val="24"/>
          <w:szCs w:val="24"/>
        </w:rPr>
        <w:t xml:space="preserve">uncreative treatment of </w:t>
      </w:r>
      <w:r w:rsidR="004C59B7" w:rsidRPr="002356DF">
        <w:rPr>
          <w:rFonts w:ascii="Times New Roman" w:hAnsi="Times New Roman" w:cs="Times New Roman"/>
          <w:color w:val="000000" w:themeColor="text1"/>
          <w:sz w:val="24"/>
          <w:szCs w:val="24"/>
        </w:rPr>
        <w:t xml:space="preserve">voice-over in his </w:t>
      </w:r>
      <w:proofErr w:type="spellStart"/>
      <w:r w:rsidR="004C59B7" w:rsidRPr="002356DF">
        <w:rPr>
          <w:rFonts w:ascii="Times New Roman" w:hAnsi="Times New Roman" w:cs="Times New Roman"/>
          <w:color w:val="000000" w:themeColor="text1"/>
          <w:sz w:val="24"/>
          <w:szCs w:val="24"/>
        </w:rPr>
        <w:t>casestudies</w:t>
      </w:r>
      <w:proofErr w:type="spellEnd"/>
      <w:r w:rsidR="004C59B7" w:rsidRPr="002356DF">
        <w:rPr>
          <w:rFonts w:ascii="Times New Roman" w:hAnsi="Times New Roman" w:cs="Times New Roman"/>
          <w:color w:val="000000" w:themeColor="text1"/>
          <w:sz w:val="24"/>
          <w:szCs w:val="24"/>
        </w:rPr>
        <w:t xml:space="preserve"> </w:t>
      </w:r>
      <w:r w:rsidR="00536531" w:rsidRPr="002356DF">
        <w:rPr>
          <w:rFonts w:ascii="Times New Roman" w:hAnsi="Times New Roman" w:cs="Times New Roman"/>
          <w:color w:val="000000" w:themeColor="text1"/>
          <w:sz w:val="24"/>
          <w:szCs w:val="24"/>
        </w:rPr>
        <w:t>provides a useful counterpoint to McMahon’s consideration of the poetic treatment of the device in the essay film</w:t>
      </w:r>
      <w:r w:rsidR="002E79C0">
        <w:rPr>
          <w:rFonts w:ascii="Times New Roman" w:hAnsi="Times New Roman" w:cs="Times New Roman"/>
          <w:color w:val="000000" w:themeColor="text1"/>
          <w:sz w:val="24"/>
          <w:szCs w:val="24"/>
        </w:rPr>
        <w:t xml:space="preserve"> and points towards a later discussion of narration by Jamie Sexton.</w:t>
      </w:r>
    </w:p>
    <w:p w:rsidR="002E79C0" w:rsidRDefault="002E79C0" w:rsidP="002E79C0">
      <w:pPr>
        <w:spacing w:after="0" w:line="360" w:lineRule="auto"/>
        <w:rPr>
          <w:rFonts w:ascii="Times New Roman" w:hAnsi="Times New Roman" w:cs="Times New Roman"/>
          <w:color w:val="000000" w:themeColor="text1"/>
          <w:sz w:val="24"/>
          <w:szCs w:val="24"/>
        </w:rPr>
      </w:pPr>
    </w:p>
    <w:p w:rsidR="002E79C0" w:rsidRDefault="002E79C0" w:rsidP="002E79C0">
      <w:pPr>
        <w:spacing w:after="0" w:line="360" w:lineRule="auto"/>
        <w:rPr>
          <w:rFonts w:ascii="Times New Roman" w:hAnsi="Times New Roman" w:cs="Times New Roman"/>
          <w:color w:val="000000" w:themeColor="text1"/>
          <w:sz w:val="24"/>
          <w:szCs w:val="24"/>
        </w:rPr>
      </w:pPr>
    </w:p>
    <w:p w:rsidR="000D700F" w:rsidRPr="002356DF" w:rsidRDefault="006D4C32" w:rsidP="002E79C0">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 xml:space="preserve">The relationship between the music for documentary and fiction film continues </w:t>
      </w:r>
      <w:r w:rsidR="00183B11" w:rsidRPr="002356DF">
        <w:rPr>
          <w:rFonts w:ascii="Times New Roman" w:hAnsi="Times New Roman" w:cs="Times New Roman"/>
          <w:color w:val="000000" w:themeColor="text1"/>
          <w:sz w:val="24"/>
          <w:szCs w:val="24"/>
        </w:rPr>
        <w:t>with</w:t>
      </w:r>
      <w:r w:rsidRPr="002356DF">
        <w:rPr>
          <w:rFonts w:ascii="Times New Roman" w:hAnsi="Times New Roman" w:cs="Times New Roman"/>
          <w:color w:val="000000" w:themeColor="text1"/>
          <w:sz w:val="24"/>
          <w:szCs w:val="24"/>
        </w:rPr>
        <w:t xml:space="preserve"> the next chapter.  Here, J</w:t>
      </w:r>
      <w:r w:rsidR="000D700F" w:rsidRPr="002356DF">
        <w:rPr>
          <w:rFonts w:ascii="Times New Roman" w:hAnsi="Times New Roman" w:cs="Times New Roman"/>
          <w:color w:val="000000" w:themeColor="text1"/>
          <w:sz w:val="24"/>
          <w:szCs w:val="24"/>
        </w:rPr>
        <w:t>ohn Corner explores the various forms of sonic engagement initiated in recent feature documentaries, arguing that despite some initial similarities to fiction film soundscape, music in the cinematic documentary has the ability to navigate boundaries be</w:t>
      </w:r>
      <w:r w:rsidR="00962911" w:rsidRPr="002356DF">
        <w:rPr>
          <w:rFonts w:ascii="Times New Roman" w:hAnsi="Times New Roman" w:cs="Times New Roman"/>
          <w:color w:val="000000" w:themeColor="text1"/>
          <w:sz w:val="24"/>
          <w:szCs w:val="24"/>
        </w:rPr>
        <w:t xml:space="preserve">tween aesthetics and knowledge: but it also </w:t>
      </w:r>
      <w:r w:rsidR="000D700F" w:rsidRPr="002356DF">
        <w:rPr>
          <w:rFonts w:ascii="Times New Roman" w:hAnsi="Times New Roman" w:cs="Times New Roman"/>
          <w:color w:val="000000" w:themeColor="text1"/>
          <w:sz w:val="24"/>
          <w:szCs w:val="24"/>
        </w:rPr>
        <w:t xml:space="preserve">possesses the unique ability to enter into the argument of the film.  Focusing on the ways in which documentary music engages with viewer consciousness, Corner offers an analysis of James Marsh’s </w:t>
      </w:r>
      <w:r w:rsidR="000D700F" w:rsidRPr="002356DF">
        <w:rPr>
          <w:rFonts w:ascii="Times New Roman" w:hAnsi="Times New Roman" w:cs="Times New Roman"/>
          <w:i/>
          <w:color w:val="000000" w:themeColor="text1"/>
          <w:sz w:val="24"/>
          <w:szCs w:val="24"/>
        </w:rPr>
        <w:t>Man on Wire</w:t>
      </w:r>
      <w:r w:rsidR="000D700F" w:rsidRPr="002356DF">
        <w:rPr>
          <w:rFonts w:ascii="Times New Roman" w:hAnsi="Times New Roman" w:cs="Times New Roman"/>
          <w:color w:val="000000" w:themeColor="text1"/>
          <w:sz w:val="24"/>
          <w:szCs w:val="24"/>
        </w:rPr>
        <w:t xml:space="preserve"> (2008), Ari </w:t>
      </w:r>
      <w:proofErr w:type="spellStart"/>
      <w:r w:rsidR="000D700F" w:rsidRPr="002356DF">
        <w:rPr>
          <w:rFonts w:ascii="Times New Roman" w:hAnsi="Times New Roman" w:cs="Times New Roman"/>
          <w:color w:val="000000" w:themeColor="text1"/>
          <w:sz w:val="24"/>
          <w:szCs w:val="24"/>
        </w:rPr>
        <w:t>Folman’s</w:t>
      </w:r>
      <w:proofErr w:type="spellEnd"/>
      <w:r w:rsidR="000D700F" w:rsidRPr="002356DF">
        <w:rPr>
          <w:rFonts w:ascii="Times New Roman" w:hAnsi="Times New Roman" w:cs="Times New Roman"/>
          <w:color w:val="000000" w:themeColor="text1"/>
          <w:sz w:val="24"/>
          <w:szCs w:val="24"/>
        </w:rPr>
        <w:t xml:space="preserve"> </w:t>
      </w:r>
      <w:r w:rsidR="000D700F" w:rsidRPr="002356DF">
        <w:rPr>
          <w:rFonts w:ascii="Times New Roman" w:hAnsi="Times New Roman" w:cs="Times New Roman"/>
          <w:i/>
          <w:color w:val="000000" w:themeColor="text1"/>
          <w:sz w:val="24"/>
          <w:szCs w:val="24"/>
        </w:rPr>
        <w:t xml:space="preserve">Waltz with </w:t>
      </w:r>
      <w:proofErr w:type="spellStart"/>
      <w:r w:rsidR="000D700F" w:rsidRPr="002356DF">
        <w:rPr>
          <w:rFonts w:ascii="Times New Roman" w:hAnsi="Times New Roman" w:cs="Times New Roman"/>
          <w:i/>
          <w:color w:val="000000" w:themeColor="text1"/>
          <w:sz w:val="24"/>
          <w:szCs w:val="24"/>
        </w:rPr>
        <w:t>Bashir</w:t>
      </w:r>
      <w:proofErr w:type="spellEnd"/>
      <w:r w:rsidR="000D700F" w:rsidRPr="002356DF">
        <w:rPr>
          <w:rFonts w:ascii="Times New Roman" w:hAnsi="Times New Roman" w:cs="Times New Roman"/>
          <w:color w:val="000000" w:themeColor="text1"/>
          <w:sz w:val="24"/>
          <w:szCs w:val="24"/>
        </w:rPr>
        <w:t xml:space="preserve"> (2008) and Charles Ferguson’s </w:t>
      </w:r>
      <w:r w:rsidR="000D700F" w:rsidRPr="002356DF">
        <w:rPr>
          <w:rFonts w:ascii="Times New Roman" w:hAnsi="Times New Roman" w:cs="Times New Roman"/>
          <w:i/>
          <w:color w:val="000000" w:themeColor="text1"/>
          <w:sz w:val="24"/>
          <w:szCs w:val="24"/>
        </w:rPr>
        <w:t>Inside Job</w:t>
      </w:r>
      <w:r w:rsidR="000D700F" w:rsidRPr="002356DF">
        <w:rPr>
          <w:rFonts w:ascii="Times New Roman" w:hAnsi="Times New Roman" w:cs="Times New Roman"/>
          <w:color w:val="000000" w:themeColor="text1"/>
          <w:sz w:val="24"/>
          <w:szCs w:val="24"/>
        </w:rPr>
        <w:t xml:space="preserve"> (2010).</w:t>
      </w:r>
      <w:r w:rsidR="005A2D82" w:rsidRPr="002356DF">
        <w:rPr>
          <w:rFonts w:ascii="Times New Roman" w:hAnsi="Times New Roman" w:cs="Times New Roman"/>
          <w:color w:val="000000" w:themeColor="text1"/>
          <w:sz w:val="24"/>
          <w:szCs w:val="24"/>
        </w:rPr>
        <w:t xml:space="preserve"> </w:t>
      </w:r>
    </w:p>
    <w:p w:rsidR="0050075D" w:rsidRDefault="0050075D" w:rsidP="00C05A59">
      <w:pPr>
        <w:spacing w:after="0" w:line="360" w:lineRule="auto"/>
        <w:rPr>
          <w:rFonts w:ascii="Times New Roman" w:hAnsi="Times New Roman" w:cs="Times New Roman"/>
          <w:color w:val="000000" w:themeColor="text1"/>
          <w:sz w:val="24"/>
          <w:szCs w:val="24"/>
        </w:rPr>
      </w:pPr>
    </w:p>
    <w:p w:rsidR="0050075D" w:rsidRDefault="0050075D" w:rsidP="00C05A59">
      <w:pPr>
        <w:spacing w:after="0" w:line="360" w:lineRule="auto"/>
        <w:rPr>
          <w:rFonts w:ascii="Times New Roman" w:hAnsi="Times New Roman" w:cs="Times New Roman"/>
          <w:color w:val="000000" w:themeColor="text1"/>
          <w:sz w:val="24"/>
          <w:szCs w:val="24"/>
        </w:rPr>
      </w:pPr>
    </w:p>
    <w:p w:rsidR="00C05A59" w:rsidRPr="002356DF" w:rsidRDefault="00C11DD1" w:rsidP="00C05A59">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K.J. Donnelly takes a different approach to the documentary form.</w:t>
      </w:r>
      <w:r w:rsidR="00F22643" w:rsidRPr="002356DF">
        <w:rPr>
          <w:rFonts w:ascii="Times New Roman" w:hAnsi="Times New Roman" w:cs="Times New Roman"/>
          <w:color w:val="000000" w:themeColor="text1"/>
          <w:sz w:val="24"/>
          <w:szCs w:val="24"/>
        </w:rPr>
        <w:t xml:space="preserve">  Comparing the original, orchestral music for Robert Flaherty’s fictional documentary, </w:t>
      </w:r>
      <w:r w:rsidR="00F22643" w:rsidRPr="002356DF">
        <w:rPr>
          <w:rFonts w:ascii="Times New Roman" w:hAnsi="Times New Roman" w:cs="Times New Roman"/>
          <w:i/>
          <w:color w:val="000000" w:themeColor="text1"/>
          <w:sz w:val="24"/>
          <w:szCs w:val="24"/>
        </w:rPr>
        <w:t>Man of Aran</w:t>
      </w:r>
      <w:r w:rsidR="00F22643" w:rsidRPr="002356DF">
        <w:rPr>
          <w:rFonts w:ascii="Times New Roman" w:hAnsi="Times New Roman" w:cs="Times New Roman"/>
          <w:color w:val="000000" w:themeColor="text1"/>
          <w:sz w:val="24"/>
          <w:szCs w:val="24"/>
        </w:rPr>
        <w:t xml:space="preserve"> with a new score by </w:t>
      </w:r>
      <w:r w:rsidR="00AC52B9" w:rsidRPr="002356DF">
        <w:rPr>
          <w:rFonts w:ascii="Times New Roman" w:hAnsi="Times New Roman" w:cs="Times New Roman"/>
          <w:color w:val="000000" w:themeColor="text1"/>
          <w:sz w:val="24"/>
          <w:szCs w:val="24"/>
        </w:rPr>
        <w:t xml:space="preserve">English indie band, </w:t>
      </w:r>
      <w:r w:rsidR="00F22643" w:rsidRPr="002356DF">
        <w:rPr>
          <w:rFonts w:ascii="Times New Roman" w:hAnsi="Times New Roman" w:cs="Times New Roman"/>
          <w:color w:val="000000" w:themeColor="text1"/>
          <w:sz w:val="24"/>
          <w:szCs w:val="24"/>
        </w:rPr>
        <w:t xml:space="preserve">British Sea Power (2009), he demonstrates the ways in which a change in </w:t>
      </w:r>
      <w:proofErr w:type="spellStart"/>
      <w:r w:rsidR="00F22643" w:rsidRPr="002356DF">
        <w:rPr>
          <w:rFonts w:ascii="Times New Roman" w:hAnsi="Times New Roman" w:cs="Times New Roman"/>
          <w:color w:val="000000" w:themeColor="text1"/>
          <w:sz w:val="24"/>
          <w:szCs w:val="24"/>
        </w:rPr>
        <w:t>soundworld</w:t>
      </w:r>
      <w:proofErr w:type="spellEnd"/>
      <w:r w:rsidR="00F22643" w:rsidRPr="002356DF">
        <w:rPr>
          <w:rFonts w:ascii="Times New Roman" w:hAnsi="Times New Roman" w:cs="Times New Roman"/>
          <w:color w:val="000000" w:themeColor="text1"/>
          <w:sz w:val="24"/>
          <w:szCs w:val="24"/>
        </w:rPr>
        <w:t xml:space="preserve"> can not only influence the reception of a film, but, through a process of “masking”, can also problematise documentary as an object of historical value.</w:t>
      </w:r>
      <w:r w:rsidR="005A52D0" w:rsidRPr="002356DF">
        <w:rPr>
          <w:rFonts w:ascii="Times New Roman" w:hAnsi="Times New Roman" w:cs="Times New Roman"/>
          <w:color w:val="000000" w:themeColor="text1"/>
          <w:sz w:val="24"/>
          <w:szCs w:val="24"/>
        </w:rPr>
        <w:t xml:space="preserve">  N</w:t>
      </w:r>
      <w:r w:rsidR="00F22643" w:rsidRPr="002356DF">
        <w:rPr>
          <w:rFonts w:ascii="Times New Roman" w:hAnsi="Times New Roman" w:cs="Times New Roman"/>
          <w:color w:val="000000" w:themeColor="text1"/>
          <w:sz w:val="24"/>
          <w:szCs w:val="24"/>
        </w:rPr>
        <w:t xml:space="preserve">ew scores </w:t>
      </w:r>
      <w:r w:rsidR="005A52D0" w:rsidRPr="002356DF">
        <w:rPr>
          <w:rFonts w:ascii="Times New Roman" w:hAnsi="Times New Roman" w:cs="Times New Roman"/>
          <w:color w:val="000000" w:themeColor="text1"/>
          <w:sz w:val="24"/>
          <w:szCs w:val="24"/>
        </w:rPr>
        <w:t xml:space="preserve">such as this, </w:t>
      </w:r>
      <w:r w:rsidR="002647B6" w:rsidRPr="002356DF">
        <w:rPr>
          <w:rFonts w:ascii="Times New Roman" w:hAnsi="Times New Roman" w:cs="Times New Roman"/>
          <w:color w:val="000000" w:themeColor="text1"/>
          <w:sz w:val="24"/>
          <w:szCs w:val="24"/>
        </w:rPr>
        <w:t xml:space="preserve">he </w:t>
      </w:r>
      <w:r w:rsidR="005A52D0" w:rsidRPr="002356DF">
        <w:rPr>
          <w:rFonts w:ascii="Times New Roman" w:hAnsi="Times New Roman" w:cs="Times New Roman"/>
          <w:color w:val="000000" w:themeColor="text1"/>
          <w:sz w:val="24"/>
          <w:szCs w:val="24"/>
        </w:rPr>
        <w:t xml:space="preserve">argues, </w:t>
      </w:r>
      <w:r w:rsidR="00F22643" w:rsidRPr="002356DF">
        <w:rPr>
          <w:rFonts w:ascii="Times New Roman" w:hAnsi="Times New Roman" w:cs="Times New Roman"/>
          <w:color w:val="000000" w:themeColor="text1"/>
          <w:sz w:val="24"/>
          <w:szCs w:val="24"/>
        </w:rPr>
        <w:t>can contemporise a film in order to enhance its accessibility to a modern audience; but they also run the risk of cr</w:t>
      </w:r>
      <w:r w:rsidR="005A52D0" w:rsidRPr="002356DF">
        <w:rPr>
          <w:rFonts w:ascii="Times New Roman" w:hAnsi="Times New Roman" w:cs="Times New Roman"/>
          <w:color w:val="000000" w:themeColor="text1"/>
          <w:sz w:val="24"/>
          <w:szCs w:val="24"/>
        </w:rPr>
        <w:t>eating a</w:t>
      </w:r>
      <w:r w:rsidR="00F22643" w:rsidRPr="002356DF">
        <w:rPr>
          <w:rFonts w:ascii="Times New Roman" w:hAnsi="Times New Roman" w:cs="Times New Roman"/>
          <w:color w:val="000000" w:themeColor="text1"/>
          <w:sz w:val="24"/>
          <w:szCs w:val="24"/>
        </w:rPr>
        <w:t xml:space="preserve"> rupture between diegesis and </w:t>
      </w:r>
      <w:r w:rsidR="002647B6" w:rsidRPr="002356DF">
        <w:rPr>
          <w:rFonts w:ascii="Times New Roman" w:hAnsi="Times New Roman" w:cs="Times New Roman"/>
          <w:color w:val="000000" w:themeColor="text1"/>
          <w:sz w:val="24"/>
          <w:szCs w:val="24"/>
        </w:rPr>
        <w:t xml:space="preserve">‘real world’ as the disconnect between </w:t>
      </w:r>
      <w:r w:rsidR="00FC7B04" w:rsidRPr="002356DF">
        <w:rPr>
          <w:rFonts w:ascii="Times New Roman" w:hAnsi="Times New Roman" w:cs="Times New Roman"/>
          <w:color w:val="000000" w:themeColor="text1"/>
          <w:sz w:val="24"/>
          <w:szCs w:val="24"/>
        </w:rPr>
        <w:t xml:space="preserve">sound and vision </w:t>
      </w:r>
      <w:r w:rsidR="002647B6" w:rsidRPr="002356DF">
        <w:rPr>
          <w:rFonts w:ascii="Times New Roman" w:hAnsi="Times New Roman" w:cs="Times New Roman"/>
          <w:color w:val="000000" w:themeColor="text1"/>
          <w:sz w:val="24"/>
          <w:szCs w:val="24"/>
        </w:rPr>
        <w:t xml:space="preserve">can </w:t>
      </w:r>
      <w:r w:rsidR="00BF1489">
        <w:rPr>
          <w:rFonts w:ascii="Times New Roman" w:hAnsi="Times New Roman" w:cs="Times New Roman"/>
          <w:color w:val="000000" w:themeColor="text1"/>
          <w:sz w:val="24"/>
          <w:szCs w:val="24"/>
        </w:rPr>
        <w:t>dramatically age the images</w:t>
      </w:r>
      <w:r w:rsidR="00FC7B04" w:rsidRPr="002356DF">
        <w:rPr>
          <w:rFonts w:ascii="Times New Roman" w:hAnsi="Times New Roman" w:cs="Times New Roman"/>
          <w:color w:val="000000" w:themeColor="text1"/>
          <w:sz w:val="24"/>
          <w:szCs w:val="24"/>
        </w:rPr>
        <w:t xml:space="preserve">.  </w:t>
      </w:r>
    </w:p>
    <w:p w:rsidR="00BF1489" w:rsidRDefault="00BF1489" w:rsidP="0001352E">
      <w:pPr>
        <w:spacing w:after="0" w:line="360" w:lineRule="auto"/>
        <w:rPr>
          <w:rFonts w:ascii="Times New Roman" w:hAnsi="Times New Roman" w:cs="Times New Roman"/>
          <w:color w:val="000000" w:themeColor="text1"/>
          <w:sz w:val="24"/>
          <w:szCs w:val="24"/>
        </w:rPr>
      </w:pPr>
    </w:p>
    <w:p w:rsidR="00BF1489" w:rsidRDefault="00BF1489" w:rsidP="0001352E">
      <w:pPr>
        <w:spacing w:after="0" w:line="360" w:lineRule="auto"/>
        <w:rPr>
          <w:rFonts w:ascii="Times New Roman" w:hAnsi="Times New Roman" w:cs="Times New Roman"/>
          <w:color w:val="000000" w:themeColor="text1"/>
          <w:sz w:val="24"/>
          <w:szCs w:val="24"/>
        </w:rPr>
      </w:pPr>
    </w:p>
    <w:p w:rsidR="000D700F" w:rsidRPr="002356DF" w:rsidRDefault="000D700F" w:rsidP="0001352E">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 xml:space="preserve">Sexton </w:t>
      </w:r>
      <w:r w:rsidR="006422D8" w:rsidRPr="002356DF">
        <w:rPr>
          <w:rFonts w:ascii="Times New Roman" w:hAnsi="Times New Roman" w:cs="Times New Roman"/>
          <w:color w:val="000000" w:themeColor="text1"/>
          <w:sz w:val="24"/>
          <w:szCs w:val="24"/>
        </w:rPr>
        <w:t xml:space="preserve">runs with the idea of indie culture in his chapter, in which he </w:t>
      </w:r>
      <w:r w:rsidRPr="002356DF">
        <w:rPr>
          <w:rFonts w:ascii="Times New Roman" w:hAnsi="Times New Roman" w:cs="Times New Roman"/>
          <w:color w:val="000000" w:themeColor="text1"/>
          <w:sz w:val="24"/>
          <w:szCs w:val="24"/>
        </w:rPr>
        <w:t xml:space="preserve">explores the ways in which fan-based media and YouTube have contributed to an expansion of musical material in American indie music documentaries.  Referring to the expanded range of available archival material (which can include amateur found footage and fan footage), he points out a rejection </w:t>
      </w:r>
      <w:r w:rsidRPr="002356DF">
        <w:rPr>
          <w:rFonts w:ascii="Times New Roman" w:hAnsi="Times New Roman" w:cs="Times New Roman"/>
          <w:color w:val="000000" w:themeColor="text1"/>
          <w:sz w:val="24"/>
          <w:szCs w:val="24"/>
        </w:rPr>
        <w:lastRenderedPageBreak/>
        <w:t>of voice-over narration</w:t>
      </w:r>
      <w:r w:rsidR="00050B05" w:rsidRPr="002356DF">
        <w:rPr>
          <w:rFonts w:ascii="Times New Roman" w:hAnsi="Times New Roman" w:cs="Times New Roman"/>
          <w:color w:val="000000" w:themeColor="text1"/>
          <w:sz w:val="24"/>
          <w:szCs w:val="24"/>
        </w:rPr>
        <w:t xml:space="preserve">, which can create the feel of objectivity and distance, </w:t>
      </w:r>
      <w:r w:rsidRPr="002356DF">
        <w:rPr>
          <w:rFonts w:ascii="Times New Roman" w:hAnsi="Times New Roman" w:cs="Times New Roman"/>
          <w:color w:val="000000" w:themeColor="text1"/>
          <w:sz w:val="24"/>
          <w:szCs w:val="24"/>
        </w:rPr>
        <w:t>for a more subjective approach; and the embrace of hybrid technologies to form a inconsistent style particularly applicable to the variety of modern platforms on which such documentaries can be viewed.</w:t>
      </w:r>
    </w:p>
    <w:p w:rsidR="00A326B0" w:rsidRDefault="00A326B0" w:rsidP="00A326B0">
      <w:pPr>
        <w:spacing w:after="0" w:line="360" w:lineRule="auto"/>
        <w:rPr>
          <w:rFonts w:ascii="Times New Roman" w:hAnsi="Times New Roman" w:cs="Times New Roman"/>
          <w:color w:val="000000" w:themeColor="text1"/>
          <w:sz w:val="24"/>
          <w:szCs w:val="24"/>
        </w:rPr>
      </w:pPr>
    </w:p>
    <w:p w:rsidR="00A326B0" w:rsidRDefault="00A326B0" w:rsidP="00A326B0">
      <w:pPr>
        <w:spacing w:after="0" w:line="360" w:lineRule="auto"/>
        <w:rPr>
          <w:rFonts w:ascii="Times New Roman" w:hAnsi="Times New Roman" w:cs="Times New Roman"/>
          <w:color w:val="000000" w:themeColor="text1"/>
          <w:sz w:val="24"/>
          <w:szCs w:val="24"/>
        </w:rPr>
      </w:pPr>
    </w:p>
    <w:p w:rsidR="000D700F" w:rsidRPr="002356DF" w:rsidRDefault="00AC0F48" w:rsidP="00A326B0">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 xml:space="preserve">Marion </w:t>
      </w:r>
      <w:r w:rsidR="000D700F" w:rsidRPr="002356DF">
        <w:rPr>
          <w:rFonts w:ascii="Times New Roman" w:hAnsi="Times New Roman" w:cs="Times New Roman"/>
          <w:color w:val="000000" w:themeColor="text1"/>
          <w:sz w:val="24"/>
          <w:szCs w:val="24"/>
        </w:rPr>
        <w:t xml:space="preserve">Leonard and </w:t>
      </w:r>
      <w:r w:rsidRPr="002356DF">
        <w:rPr>
          <w:rFonts w:ascii="Times New Roman" w:hAnsi="Times New Roman" w:cs="Times New Roman"/>
          <w:color w:val="000000" w:themeColor="text1"/>
          <w:sz w:val="24"/>
          <w:szCs w:val="24"/>
        </w:rPr>
        <w:t xml:space="preserve">Rob </w:t>
      </w:r>
      <w:r w:rsidR="000D700F" w:rsidRPr="002356DF">
        <w:rPr>
          <w:rFonts w:ascii="Times New Roman" w:hAnsi="Times New Roman" w:cs="Times New Roman"/>
          <w:color w:val="000000" w:themeColor="text1"/>
          <w:sz w:val="24"/>
          <w:szCs w:val="24"/>
        </w:rPr>
        <w:t xml:space="preserve">Strachan </w:t>
      </w:r>
      <w:r w:rsidRPr="002356DF">
        <w:rPr>
          <w:rFonts w:ascii="Times New Roman" w:hAnsi="Times New Roman" w:cs="Times New Roman"/>
          <w:color w:val="000000" w:themeColor="text1"/>
          <w:sz w:val="24"/>
          <w:szCs w:val="24"/>
        </w:rPr>
        <w:t xml:space="preserve">take our attention back to the very nature of audiovisual, nonfiction aesthetics in the first of two essays that </w:t>
      </w:r>
      <w:r w:rsidR="00BF3198" w:rsidRPr="002356DF">
        <w:rPr>
          <w:rFonts w:ascii="Times New Roman" w:hAnsi="Times New Roman" w:cs="Times New Roman"/>
          <w:color w:val="000000" w:themeColor="text1"/>
          <w:sz w:val="24"/>
          <w:szCs w:val="24"/>
        </w:rPr>
        <w:t xml:space="preserve">build on </w:t>
      </w:r>
      <w:proofErr w:type="spellStart"/>
      <w:r w:rsidR="00BF3198" w:rsidRPr="002356DF">
        <w:rPr>
          <w:rFonts w:ascii="Times New Roman" w:hAnsi="Times New Roman" w:cs="Times New Roman"/>
          <w:color w:val="000000" w:themeColor="text1"/>
          <w:sz w:val="24"/>
          <w:szCs w:val="24"/>
        </w:rPr>
        <w:t>Birdsall’s</w:t>
      </w:r>
      <w:proofErr w:type="spellEnd"/>
      <w:r w:rsidR="00BF3198" w:rsidRPr="002356DF">
        <w:rPr>
          <w:rFonts w:ascii="Times New Roman" w:hAnsi="Times New Roman" w:cs="Times New Roman"/>
          <w:color w:val="000000" w:themeColor="text1"/>
          <w:sz w:val="24"/>
          <w:szCs w:val="24"/>
        </w:rPr>
        <w:t xml:space="preserve"> ideas to </w:t>
      </w:r>
      <w:r w:rsidRPr="002356DF">
        <w:rPr>
          <w:rFonts w:ascii="Times New Roman" w:hAnsi="Times New Roman" w:cs="Times New Roman"/>
          <w:color w:val="000000" w:themeColor="text1"/>
          <w:sz w:val="24"/>
          <w:szCs w:val="24"/>
        </w:rPr>
        <w:t xml:space="preserve">consider the ways in which real-world sounds can aspire to the condition of musical soundtrack. </w:t>
      </w:r>
      <w:r w:rsidR="00BE0BBC" w:rsidRPr="002356DF">
        <w:rPr>
          <w:rFonts w:ascii="Times New Roman" w:hAnsi="Times New Roman" w:cs="Times New Roman"/>
          <w:color w:val="000000" w:themeColor="text1"/>
          <w:sz w:val="24"/>
          <w:szCs w:val="24"/>
        </w:rPr>
        <w:t xml:space="preserve"> Here, the authors c</w:t>
      </w:r>
      <w:r w:rsidR="000D700F" w:rsidRPr="002356DF">
        <w:rPr>
          <w:rFonts w:ascii="Times New Roman" w:hAnsi="Times New Roman" w:cs="Times New Roman"/>
          <w:color w:val="000000" w:themeColor="text1"/>
          <w:sz w:val="24"/>
          <w:szCs w:val="24"/>
        </w:rPr>
        <w:t>onsider films that tread the stylistic and aesthetic boundaries between documentary and European art film. Through close analysis of two poetic landscape documentaries</w:t>
      </w:r>
      <w:r w:rsidR="00974571">
        <w:rPr>
          <w:rFonts w:ascii="Times New Roman" w:hAnsi="Times New Roman" w:cs="Times New Roman"/>
          <w:color w:val="000000" w:themeColor="text1"/>
          <w:sz w:val="24"/>
          <w:szCs w:val="24"/>
        </w:rPr>
        <w:t>,</w:t>
      </w:r>
      <w:r w:rsidR="000D700F" w:rsidRPr="002356DF">
        <w:rPr>
          <w:rFonts w:ascii="Times New Roman" w:hAnsi="Times New Roman" w:cs="Times New Roman"/>
          <w:color w:val="000000" w:themeColor="text1"/>
          <w:sz w:val="24"/>
          <w:szCs w:val="24"/>
        </w:rPr>
        <w:t xml:space="preserve"> </w:t>
      </w:r>
      <w:r w:rsidR="00974571">
        <w:rPr>
          <w:rFonts w:ascii="Times New Roman" w:hAnsi="Times New Roman" w:cs="Times New Roman"/>
          <w:i/>
          <w:color w:val="000000" w:themeColor="text1"/>
          <w:sz w:val="24"/>
          <w:szCs w:val="24"/>
        </w:rPr>
        <w:t>s</w:t>
      </w:r>
      <w:r w:rsidR="00974571">
        <w:rPr>
          <w:rFonts w:ascii="Times New Roman" w:hAnsi="Times New Roman" w:cs="Times New Roman"/>
          <w:i/>
          <w:iCs/>
          <w:color w:val="000000" w:themeColor="text1"/>
          <w:sz w:val="24"/>
          <w:szCs w:val="24"/>
        </w:rPr>
        <w:t>leep f</w:t>
      </w:r>
      <w:r w:rsidR="00974571" w:rsidRPr="002356DF">
        <w:rPr>
          <w:rFonts w:ascii="Times New Roman" w:hAnsi="Times New Roman" w:cs="Times New Roman"/>
          <w:i/>
          <w:iCs/>
          <w:color w:val="000000" w:themeColor="text1"/>
          <w:sz w:val="24"/>
          <w:szCs w:val="24"/>
        </w:rPr>
        <w:t xml:space="preserve">uriously </w:t>
      </w:r>
      <w:r w:rsidR="00974571">
        <w:rPr>
          <w:rFonts w:ascii="Times New Roman" w:hAnsi="Times New Roman" w:cs="Times New Roman"/>
          <w:color w:val="000000" w:themeColor="text1"/>
          <w:sz w:val="24"/>
          <w:szCs w:val="24"/>
        </w:rPr>
        <w:t>(</w:t>
      </w:r>
      <w:r w:rsidR="00BF3DD7">
        <w:rPr>
          <w:rFonts w:ascii="Times New Roman" w:hAnsi="Times New Roman" w:cs="Times New Roman"/>
          <w:color w:val="000000" w:themeColor="text1"/>
          <w:sz w:val="24"/>
          <w:szCs w:val="24"/>
        </w:rPr>
        <w:t xml:space="preserve">Gideon Koppel, </w:t>
      </w:r>
      <w:r w:rsidR="00974571">
        <w:rPr>
          <w:rFonts w:ascii="Times New Roman" w:hAnsi="Times New Roman" w:cs="Times New Roman"/>
          <w:color w:val="000000" w:themeColor="text1"/>
          <w:sz w:val="24"/>
          <w:szCs w:val="24"/>
        </w:rPr>
        <w:t xml:space="preserve">2008) and </w:t>
      </w:r>
      <w:r w:rsidR="000D700F" w:rsidRPr="002356DF">
        <w:rPr>
          <w:rFonts w:ascii="Times New Roman" w:hAnsi="Times New Roman" w:cs="Times New Roman"/>
          <w:i/>
          <w:iCs/>
          <w:color w:val="000000" w:themeColor="text1"/>
          <w:sz w:val="24"/>
          <w:szCs w:val="24"/>
        </w:rPr>
        <w:t xml:space="preserve">Silence </w:t>
      </w:r>
      <w:r w:rsidR="000D700F" w:rsidRPr="002356DF">
        <w:rPr>
          <w:rFonts w:ascii="Times New Roman" w:hAnsi="Times New Roman" w:cs="Times New Roman"/>
          <w:color w:val="000000" w:themeColor="text1"/>
          <w:sz w:val="24"/>
          <w:szCs w:val="24"/>
        </w:rPr>
        <w:t>(</w:t>
      </w:r>
      <w:r w:rsidR="00BF3DD7">
        <w:rPr>
          <w:rFonts w:ascii="Times New Roman" w:hAnsi="Times New Roman" w:cs="Times New Roman"/>
          <w:color w:val="000000" w:themeColor="text1"/>
          <w:sz w:val="24"/>
          <w:szCs w:val="24"/>
        </w:rPr>
        <w:t xml:space="preserve">Pat Collins, </w:t>
      </w:r>
      <w:r w:rsidR="000D700F" w:rsidRPr="002356DF">
        <w:rPr>
          <w:rFonts w:ascii="Times New Roman" w:hAnsi="Times New Roman" w:cs="Times New Roman"/>
          <w:color w:val="000000" w:themeColor="text1"/>
          <w:sz w:val="24"/>
          <w:szCs w:val="24"/>
        </w:rPr>
        <w:t>2010)</w:t>
      </w:r>
      <w:r w:rsidR="00D93DAF">
        <w:rPr>
          <w:rFonts w:ascii="Times New Roman" w:hAnsi="Times New Roman" w:cs="Times New Roman"/>
          <w:color w:val="000000" w:themeColor="text1"/>
          <w:sz w:val="24"/>
          <w:szCs w:val="24"/>
        </w:rPr>
        <w:t>,</w:t>
      </w:r>
      <w:r w:rsidR="000D700F" w:rsidRPr="002356DF">
        <w:rPr>
          <w:rFonts w:ascii="Times New Roman" w:hAnsi="Times New Roman" w:cs="Times New Roman"/>
          <w:i/>
          <w:iCs/>
          <w:color w:val="000000" w:themeColor="text1"/>
          <w:sz w:val="24"/>
          <w:szCs w:val="24"/>
        </w:rPr>
        <w:t xml:space="preserve"> </w:t>
      </w:r>
      <w:r w:rsidR="00BE0BBC" w:rsidRPr="002356DF">
        <w:rPr>
          <w:rFonts w:ascii="Times New Roman" w:hAnsi="Times New Roman" w:cs="Times New Roman"/>
          <w:color w:val="000000" w:themeColor="text1"/>
          <w:sz w:val="24"/>
          <w:szCs w:val="24"/>
        </w:rPr>
        <w:t>Leonard and Strachan</w:t>
      </w:r>
      <w:r w:rsidR="000D700F" w:rsidRPr="002356DF">
        <w:rPr>
          <w:rFonts w:ascii="Times New Roman" w:hAnsi="Times New Roman" w:cs="Times New Roman"/>
          <w:color w:val="000000" w:themeColor="text1"/>
          <w:sz w:val="24"/>
          <w:szCs w:val="24"/>
        </w:rPr>
        <w:t xml:space="preserve"> explore the ways in which ambient soundscape is highlighted through volume and changing audio qualities </w:t>
      </w:r>
      <w:r w:rsidR="000B15C2">
        <w:rPr>
          <w:rFonts w:ascii="Times New Roman" w:hAnsi="Times New Roman" w:cs="Times New Roman"/>
          <w:color w:val="000000" w:themeColor="text1"/>
          <w:sz w:val="24"/>
          <w:szCs w:val="24"/>
        </w:rPr>
        <w:t>to such an extent</w:t>
      </w:r>
      <w:r w:rsidR="000D700F" w:rsidRPr="002356DF">
        <w:rPr>
          <w:rFonts w:ascii="Times New Roman" w:hAnsi="Times New Roman" w:cs="Times New Roman"/>
          <w:color w:val="000000" w:themeColor="text1"/>
          <w:sz w:val="24"/>
          <w:szCs w:val="24"/>
        </w:rPr>
        <w:t xml:space="preserve"> that film goers are encouraged to listen aesthetically.  Such concentrated listening allows real-world, ambient sound to become a signifier of emotional and thematic intent in a way similar to a nondiegetic score.</w:t>
      </w:r>
    </w:p>
    <w:p w:rsidR="000B15C2" w:rsidRDefault="000B15C2" w:rsidP="000B15C2">
      <w:pPr>
        <w:spacing w:after="0" w:line="360" w:lineRule="auto"/>
        <w:rPr>
          <w:rFonts w:ascii="Times New Roman" w:hAnsi="Times New Roman" w:cs="Times New Roman"/>
          <w:color w:val="000000" w:themeColor="text1"/>
          <w:sz w:val="24"/>
          <w:szCs w:val="24"/>
        </w:rPr>
      </w:pPr>
    </w:p>
    <w:p w:rsidR="000B15C2" w:rsidRDefault="000B15C2" w:rsidP="000B15C2">
      <w:pPr>
        <w:spacing w:after="0" w:line="360" w:lineRule="auto"/>
        <w:rPr>
          <w:rFonts w:ascii="Times New Roman" w:hAnsi="Times New Roman" w:cs="Times New Roman"/>
          <w:color w:val="000000" w:themeColor="text1"/>
          <w:sz w:val="24"/>
          <w:szCs w:val="24"/>
        </w:rPr>
      </w:pPr>
    </w:p>
    <w:p w:rsidR="000D700F" w:rsidRPr="002356DF" w:rsidRDefault="000D700F" w:rsidP="000B15C2">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 xml:space="preserve">Like </w:t>
      </w:r>
      <w:r w:rsidR="002F31AF" w:rsidRPr="002356DF">
        <w:rPr>
          <w:rFonts w:ascii="Times New Roman" w:hAnsi="Times New Roman" w:cs="Times New Roman"/>
          <w:color w:val="000000" w:themeColor="text1"/>
          <w:sz w:val="24"/>
          <w:szCs w:val="24"/>
        </w:rPr>
        <w:t xml:space="preserve">Leonard and Strachan and </w:t>
      </w:r>
      <w:r w:rsidRPr="002356DF">
        <w:rPr>
          <w:rFonts w:ascii="Times New Roman" w:hAnsi="Times New Roman" w:cs="Times New Roman"/>
          <w:color w:val="000000" w:themeColor="text1"/>
          <w:sz w:val="24"/>
          <w:szCs w:val="24"/>
        </w:rPr>
        <w:t xml:space="preserve">McMahon, </w:t>
      </w:r>
      <w:proofErr w:type="spellStart"/>
      <w:r w:rsidRPr="002356DF">
        <w:rPr>
          <w:rFonts w:ascii="Times New Roman" w:hAnsi="Times New Roman" w:cs="Times New Roman"/>
          <w:color w:val="000000" w:themeColor="text1"/>
          <w:sz w:val="24"/>
          <w:szCs w:val="24"/>
        </w:rPr>
        <w:t>Selmin</w:t>
      </w:r>
      <w:proofErr w:type="spellEnd"/>
      <w:r w:rsidRPr="002356DF">
        <w:rPr>
          <w:rFonts w:ascii="Times New Roman" w:hAnsi="Times New Roman" w:cs="Times New Roman"/>
          <w:color w:val="000000" w:themeColor="text1"/>
          <w:sz w:val="24"/>
          <w:szCs w:val="24"/>
        </w:rPr>
        <w:t xml:space="preserve"> Kara and </w:t>
      </w:r>
      <w:proofErr w:type="spellStart"/>
      <w:r w:rsidRPr="002356DF">
        <w:rPr>
          <w:rFonts w:ascii="Times New Roman" w:hAnsi="Times New Roman" w:cs="Times New Roman"/>
          <w:color w:val="000000" w:themeColor="text1"/>
          <w:sz w:val="24"/>
          <w:szCs w:val="24"/>
        </w:rPr>
        <w:t>Alanna</w:t>
      </w:r>
      <w:proofErr w:type="spellEnd"/>
      <w:r w:rsidRPr="002356DF">
        <w:rPr>
          <w:rFonts w:ascii="Times New Roman" w:hAnsi="Times New Roman" w:cs="Times New Roman"/>
          <w:color w:val="000000" w:themeColor="text1"/>
          <w:sz w:val="24"/>
          <w:szCs w:val="24"/>
        </w:rPr>
        <w:t xml:space="preserve"> </w:t>
      </w:r>
      <w:proofErr w:type="spellStart"/>
      <w:r w:rsidRPr="002356DF">
        <w:rPr>
          <w:rFonts w:ascii="Times New Roman" w:hAnsi="Times New Roman" w:cs="Times New Roman"/>
          <w:color w:val="000000" w:themeColor="text1"/>
          <w:sz w:val="24"/>
          <w:szCs w:val="24"/>
        </w:rPr>
        <w:t>Thain</w:t>
      </w:r>
      <w:proofErr w:type="spellEnd"/>
      <w:r w:rsidRPr="002356DF">
        <w:rPr>
          <w:rFonts w:ascii="Times New Roman" w:hAnsi="Times New Roman" w:cs="Times New Roman"/>
          <w:color w:val="000000" w:themeColor="text1"/>
          <w:sz w:val="24"/>
          <w:szCs w:val="24"/>
        </w:rPr>
        <w:t xml:space="preserve"> </w:t>
      </w:r>
      <w:r w:rsidR="004878CA">
        <w:rPr>
          <w:rFonts w:ascii="Times New Roman" w:hAnsi="Times New Roman" w:cs="Times New Roman"/>
          <w:color w:val="000000" w:themeColor="text1"/>
          <w:sz w:val="24"/>
          <w:szCs w:val="24"/>
        </w:rPr>
        <w:t>consider</w:t>
      </w:r>
      <w:r w:rsidRPr="002356DF">
        <w:rPr>
          <w:rFonts w:ascii="Times New Roman" w:hAnsi="Times New Roman" w:cs="Times New Roman"/>
          <w:color w:val="000000" w:themeColor="text1"/>
          <w:sz w:val="24"/>
          <w:szCs w:val="24"/>
        </w:rPr>
        <w:t xml:space="preserve"> the ways in which visual perception can be complicated or undermined, through sound. </w:t>
      </w:r>
      <w:r w:rsidR="00BF3198" w:rsidRPr="002356DF">
        <w:rPr>
          <w:rFonts w:ascii="Times New Roman" w:hAnsi="Times New Roman" w:cs="Times New Roman"/>
          <w:color w:val="000000" w:themeColor="text1"/>
          <w:sz w:val="24"/>
          <w:szCs w:val="24"/>
        </w:rPr>
        <w:t>Referring to</w:t>
      </w:r>
      <w:r w:rsidRPr="002356DF">
        <w:rPr>
          <w:rFonts w:ascii="Times New Roman" w:hAnsi="Times New Roman" w:cs="Times New Roman"/>
          <w:color w:val="000000" w:themeColor="text1"/>
          <w:sz w:val="24"/>
          <w:szCs w:val="24"/>
        </w:rPr>
        <w:t xml:space="preserve"> the unusual sound design in </w:t>
      </w:r>
      <w:r w:rsidRPr="002356DF">
        <w:rPr>
          <w:rFonts w:ascii="Times New Roman" w:hAnsi="Times New Roman" w:cs="Times New Roman"/>
          <w:i/>
          <w:iCs/>
          <w:color w:val="000000" w:themeColor="text1"/>
          <w:sz w:val="24"/>
          <w:szCs w:val="24"/>
        </w:rPr>
        <w:t xml:space="preserve">Leviathan </w:t>
      </w:r>
      <w:r w:rsidRPr="002356DF">
        <w:rPr>
          <w:rFonts w:ascii="Times New Roman" w:hAnsi="Times New Roman" w:cs="Times New Roman"/>
          <w:iCs/>
          <w:color w:val="000000" w:themeColor="text1"/>
          <w:sz w:val="24"/>
          <w:szCs w:val="24"/>
        </w:rPr>
        <w:t>(</w:t>
      </w:r>
      <w:r w:rsidRPr="002356DF">
        <w:rPr>
          <w:rFonts w:ascii="Times New Roman" w:hAnsi="Times New Roman" w:cs="Times New Roman"/>
          <w:color w:val="000000" w:themeColor="text1"/>
          <w:sz w:val="24"/>
          <w:szCs w:val="24"/>
        </w:rPr>
        <w:t xml:space="preserve">Lucien </w:t>
      </w:r>
      <w:proofErr w:type="spellStart"/>
      <w:r w:rsidRPr="002356DF">
        <w:rPr>
          <w:rFonts w:ascii="Times New Roman" w:hAnsi="Times New Roman" w:cs="Times New Roman"/>
          <w:color w:val="000000" w:themeColor="text1"/>
          <w:sz w:val="24"/>
          <w:szCs w:val="24"/>
        </w:rPr>
        <w:t>Castaing</w:t>
      </w:r>
      <w:proofErr w:type="spellEnd"/>
      <w:r w:rsidRPr="002356DF">
        <w:rPr>
          <w:rFonts w:ascii="Times New Roman" w:hAnsi="Times New Roman" w:cs="Times New Roman"/>
          <w:color w:val="000000" w:themeColor="text1"/>
          <w:sz w:val="24"/>
          <w:szCs w:val="24"/>
        </w:rPr>
        <w:t xml:space="preserve">-Taylor and </w:t>
      </w:r>
      <w:proofErr w:type="spellStart"/>
      <w:r w:rsidRPr="002356DF">
        <w:rPr>
          <w:rFonts w:ascii="Times New Roman" w:hAnsi="Times New Roman" w:cs="Times New Roman"/>
          <w:color w:val="000000" w:themeColor="text1"/>
          <w:sz w:val="24"/>
          <w:szCs w:val="24"/>
        </w:rPr>
        <w:t>Véréna</w:t>
      </w:r>
      <w:proofErr w:type="spellEnd"/>
      <w:r w:rsidRPr="002356DF">
        <w:rPr>
          <w:rFonts w:ascii="Times New Roman" w:hAnsi="Times New Roman" w:cs="Times New Roman"/>
          <w:color w:val="000000" w:themeColor="text1"/>
          <w:sz w:val="24"/>
          <w:szCs w:val="24"/>
        </w:rPr>
        <w:t xml:space="preserve"> </w:t>
      </w:r>
      <w:proofErr w:type="spellStart"/>
      <w:r w:rsidRPr="002356DF">
        <w:rPr>
          <w:rFonts w:ascii="Times New Roman" w:hAnsi="Times New Roman" w:cs="Times New Roman"/>
          <w:color w:val="000000" w:themeColor="text1"/>
          <w:sz w:val="24"/>
          <w:szCs w:val="24"/>
        </w:rPr>
        <w:t>Paravel</w:t>
      </w:r>
      <w:proofErr w:type="spellEnd"/>
      <w:r w:rsidRPr="002356DF">
        <w:rPr>
          <w:rFonts w:ascii="Times New Roman" w:hAnsi="Times New Roman" w:cs="Times New Roman"/>
          <w:color w:val="000000" w:themeColor="text1"/>
          <w:sz w:val="24"/>
          <w:szCs w:val="24"/>
        </w:rPr>
        <w:t xml:space="preserve">, 2012), an experimental documentary that also acts as a sonic ethnographic study of the deep-sea fishing industry, the authors </w:t>
      </w:r>
      <w:r w:rsidR="00035389" w:rsidRPr="002356DF">
        <w:rPr>
          <w:rFonts w:ascii="Times New Roman" w:hAnsi="Times New Roman" w:cs="Times New Roman"/>
          <w:color w:val="000000" w:themeColor="text1"/>
          <w:sz w:val="24"/>
          <w:szCs w:val="24"/>
        </w:rPr>
        <w:t>return to our maritime theme, exploring</w:t>
      </w:r>
      <w:r w:rsidRPr="002356DF">
        <w:rPr>
          <w:rFonts w:ascii="Times New Roman" w:hAnsi="Times New Roman" w:cs="Times New Roman"/>
          <w:color w:val="000000" w:themeColor="text1"/>
          <w:sz w:val="24"/>
          <w:szCs w:val="24"/>
        </w:rPr>
        <w:t xml:space="preserve"> </w:t>
      </w:r>
      <w:r w:rsidR="004878CA">
        <w:rPr>
          <w:rFonts w:ascii="Times New Roman" w:hAnsi="Times New Roman" w:cs="Times New Roman"/>
          <w:color w:val="000000" w:themeColor="text1"/>
          <w:sz w:val="24"/>
          <w:szCs w:val="24"/>
        </w:rPr>
        <w:t>how</w:t>
      </w:r>
      <w:r w:rsidRPr="002356DF">
        <w:rPr>
          <w:rFonts w:ascii="Times New Roman" w:hAnsi="Times New Roman" w:cs="Times New Roman"/>
          <w:color w:val="000000" w:themeColor="text1"/>
          <w:sz w:val="24"/>
          <w:szCs w:val="24"/>
        </w:rPr>
        <w:t xml:space="preserve"> the placement of small cameras and microphones in unusual locations results in a multi-sensory confusion that draws attention from the images and places it instead on the </w:t>
      </w:r>
      <w:r w:rsidR="00604097" w:rsidRPr="002356DF">
        <w:rPr>
          <w:rFonts w:ascii="Times New Roman" w:hAnsi="Times New Roman" w:cs="Times New Roman"/>
          <w:color w:val="000000" w:themeColor="text1"/>
          <w:sz w:val="24"/>
          <w:szCs w:val="24"/>
        </w:rPr>
        <w:t xml:space="preserve">other senses.  This </w:t>
      </w:r>
      <w:r w:rsidRPr="002356DF">
        <w:rPr>
          <w:rFonts w:ascii="Times New Roman" w:hAnsi="Times New Roman" w:cs="Times New Roman"/>
          <w:color w:val="000000" w:themeColor="text1"/>
          <w:sz w:val="24"/>
          <w:szCs w:val="24"/>
        </w:rPr>
        <w:t>initiates</w:t>
      </w:r>
      <w:r w:rsidR="00604097" w:rsidRPr="002356DF">
        <w:rPr>
          <w:rFonts w:ascii="Times New Roman" w:hAnsi="Times New Roman" w:cs="Times New Roman"/>
          <w:color w:val="000000" w:themeColor="text1"/>
          <w:sz w:val="24"/>
          <w:szCs w:val="24"/>
        </w:rPr>
        <w:t xml:space="preserve">, argue the authors, </w:t>
      </w:r>
      <w:proofErr w:type="gramStart"/>
      <w:r w:rsidRPr="002356DF">
        <w:rPr>
          <w:rFonts w:ascii="Times New Roman" w:hAnsi="Times New Roman" w:cs="Times New Roman"/>
          <w:color w:val="000000" w:themeColor="text1"/>
          <w:sz w:val="24"/>
          <w:szCs w:val="24"/>
        </w:rPr>
        <w:t>a</w:t>
      </w:r>
      <w:r w:rsidR="00A54874" w:rsidRPr="002356DF">
        <w:rPr>
          <w:rFonts w:ascii="Times New Roman" w:hAnsi="Times New Roman" w:cs="Times New Roman"/>
          <w:color w:val="000000" w:themeColor="text1"/>
          <w:sz w:val="24"/>
          <w:szCs w:val="24"/>
        </w:rPr>
        <w:t xml:space="preserve"> </w:t>
      </w:r>
      <w:r w:rsidRPr="002356DF">
        <w:rPr>
          <w:rFonts w:ascii="Times New Roman" w:hAnsi="Times New Roman" w:cs="Times New Roman"/>
          <w:color w:val="000000" w:themeColor="text1"/>
          <w:sz w:val="24"/>
          <w:szCs w:val="24"/>
        </w:rPr>
        <w:t>disconnect</w:t>
      </w:r>
      <w:proofErr w:type="gramEnd"/>
      <w:r w:rsidRPr="002356DF">
        <w:rPr>
          <w:rFonts w:ascii="Times New Roman" w:hAnsi="Times New Roman" w:cs="Times New Roman"/>
          <w:color w:val="000000" w:themeColor="text1"/>
          <w:sz w:val="24"/>
          <w:szCs w:val="24"/>
        </w:rPr>
        <w:t xml:space="preserve"> between hearing, listening and perception.</w:t>
      </w:r>
    </w:p>
    <w:p w:rsidR="004878CA" w:rsidRDefault="004878CA" w:rsidP="004878CA">
      <w:pPr>
        <w:spacing w:after="0" w:line="360" w:lineRule="auto"/>
        <w:rPr>
          <w:rFonts w:ascii="Times New Roman" w:hAnsi="Times New Roman" w:cs="Times New Roman"/>
          <w:color w:val="000000" w:themeColor="text1"/>
          <w:sz w:val="24"/>
          <w:szCs w:val="24"/>
        </w:rPr>
      </w:pPr>
    </w:p>
    <w:p w:rsidR="004878CA" w:rsidRDefault="004878CA" w:rsidP="004878CA">
      <w:pPr>
        <w:spacing w:after="0" w:line="360" w:lineRule="auto"/>
        <w:rPr>
          <w:rFonts w:ascii="Times New Roman" w:hAnsi="Times New Roman" w:cs="Times New Roman"/>
          <w:color w:val="000000" w:themeColor="text1"/>
          <w:sz w:val="24"/>
          <w:szCs w:val="24"/>
        </w:rPr>
      </w:pPr>
    </w:p>
    <w:p w:rsidR="001B4B89" w:rsidRPr="002356DF" w:rsidRDefault="001B4B89" w:rsidP="004878CA">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t xml:space="preserve">To finish off, Anahid Kassabian </w:t>
      </w:r>
      <w:r w:rsidR="008D611F" w:rsidRPr="002356DF">
        <w:rPr>
          <w:rFonts w:ascii="Times New Roman" w:hAnsi="Times New Roman" w:cs="Times New Roman"/>
          <w:color w:val="000000" w:themeColor="text1"/>
          <w:sz w:val="24"/>
          <w:szCs w:val="24"/>
        </w:rPr>
        <w:t>draws out</w:t>
      </w:r>
      <w:r w:rsidRPr="002356DF">
        <w:rPr>
          <w:rFonts w:ascii="Times New Roman" w:hAnsi="Times New Roman" w:cs="Times New Roman"/>
          <w:color w:val="000000" w:themeColor="text1"/>
          <w:sz w:val="24"/>
          <w:szCs w:val="24"/>
        </w:rPr>
        <w:t xml:space="preserve"> the main themes </w:t>
      </w:r>
      <w:r w:rsidR="00CC7647" w:rsidRPr="002356DF">
        <w:rPr>
          <w:rFonts w:ascii="Times New Roman" w:hAnsi="Times New Roman" w:cs="Times New Roman"/>
          <w:color w:val="000000" w:themeColor="text1"/>
          <w:sz w:val="24"/>
          <w:szCs w:val="24"/>
        </w:rPr>
        <w:t>woven through these chapters,</w:t>
      </w:r>
      <w:r w:rsidRPr="002356DF">
        <w:rPr>
          <w:rFonts w:ascii="Times New Roman" w:hAnsi="Times New Roman" w:cs="Times New Roman"/>
          <w:color w:val="000000" w:themeColor="text1"/>
          <w:sz w:val="24"/>
          <w:szCs w:val="24"/>
        </w:rPr>
        <w:t xml:space="preserve"> before outlining some new directions in recent form</w:t>
      </w:r>
      <w:r w:rsidR="0043403D" w:rsidRPr="002356DF">
        <w:rPr>
          <w:rFonts w:ascii="Times New Roman" w:hAnsi="Times New Roman" w:cs="Times New Roman"/>
          <w:color w:val="000000" w:themeColor="text1"/>
          <w:sz w:val="24"/>
          <w:szCs w:val="24"/>
        </w:rPr>
        <w:t xml:space="preserve">s of documentary audiovisuality.  Her consideration of the use of sound and music in </w:t>
      </w:r>
      <w:r w:rsidR="008D611F" w:rsidRPr="002356DF">
        <w:rPr>
          <w:rFonts w:ascii="Times New Roman" w:eastAsia="Times New Roman" w:hAnsi="Times New Roman" w:cs="Times New Roman"/>
          <w:color w:val="000000" w:themeColor="text1"/>
          <w:sz w:val="24"/>
          <w:szCs w:val="24"/>
          <w:lang w:eastAsia="en-GB"/>
        </w:rPr>
        <w:t xml:space="preserve">viral videos and </w:t>
      </w:r>
      <w:r w:rsidR="00CC7647" w:rsidRPr="002356DF">
        <w:rPr>
          <w:rFonts w:ascii="Times New Roman" w:eastAsia="Times New Roman" w:hAnsi="Times New Roman" w:cs="Times New Roman"/>
          <w:color w:val="000000" w:themeColor="text1"/>
          <w:sz w:val="24"/>
          <w:szCs w:val="24"/>
          <w:lang w:eastAsia="en-GB"/>
        </w:rPr>
        <w:t>video blogs</w:t>
      </w:r>
      <w:r w:rsidR="0043403D" w:rsidRPr="002356DF">
        <w:rPr>
          <w:rFonts w:ascii="Times New Roman" w:eastAsia="Times New Roman" w:hAnsi="Times New Roman" w:cs="Times New Roman"/>
          <w:color w:val="000000" w:themeColor="text1"/>
          <w:sz w:val="24"/>
          <w:szCs w:val="24"/>
          <w:lang w:eastAsia="en-GB"/>
        </w:rPr>
        <w:t xml:space="preserve"> shows how new media further </w:t>
      </w:r>
      <w:proofErr w:type="spellStart"/>
      <w:r w:rsidR="0043403D" w:rsidRPr="002356DF">
        <w:rPr>
          <w:rFonts w:ascii="Times New Roman" w:eastAsia="Times New Roman" w:hAnsi="Times New Roman" w:cs="Times New Roman"/>
          <w:color w:val="000000" w:themeColor="text1"/>
          <w:sz w:val="24"/>
          <w:szCs w:val="24"/>
          <w:lang w:eastAsia="en-GB"/>
        </w:rPr>
        <w:t>problematises</w:t>
      </w:r>
      <w:proofErr w:type="spellEnd"/>
      <w:r w:rsidR="0043403D" w:rsidRPr="002356DF">
        <w:rPr>
          <w:rFonts w:ascii="Times New Roman" w:eastAsia="Times New Roman" w:hAnsi="Times New Roman" w:cs="Times New Roman"/>
          <w:color w:val="000000" w:themeColor="text1"/>
          <w:sz w:val="24"/>
          <w:szCs w:val="24"/>
          <w:lang w:eastAsia="en-GB"/>
        </w:rPr>
        <w:t xml:space="preserve"> the</w:t>
      </w:r>
      <w:r w:rsidR="004878CA">
        <w:rPr>
          <w:rFonts w:ascii="Times New Roman" w:eastAsia="Times New Roman" w:hAnsi="Times New Roman" w:cs="Times New Roman"/>
          <w:color w:val="000000" w:themeColor="text1"/>
          <w:sz w:val="24"/>
          <w:szCs w:val="24"/>
          <w:lang w:eastAsia="en-GB"/>
        </w:rPr>
        <w:t xml:space="preserve"> audio and visual</w:t>
      </w:r>
      <w:r w:rsidR="0043403D" w:rsidRPr="002356DF">
        <w:rPr>
          <w:rFonts w:ascii="Times New Roman" w:eastAsia="Times New Roman" w:hAnsi="Times New Roman" w:cs="Times New Roman"/>
          <w:color w:val="000000" w:themeColor="text1"/>
          <w:sz w:val="24"/>
          <w:szCs w:val="24"/>
          <w:lang w:eastAsia="en-GB"/>
        </w:rPr>
        <w:t xml:space="preserve"> boundaries between fact and fiction.  </w:t>
      </w:r>
    </w:p>
    <w:p w:rsidR="004878CA" w:rsidRDefault="004878CA" w:rsidP="004878CA">
      <w:pPr>
        <w:spacing w:after="0" w:line="360" w:lineRule="auto"/>
        <w:rPr>
          <w:rFonts w:ascii="Times New Roman" w:hAnsi="Times New Roman" w:cs="Times New Roman"/>
          <w:color w:val="000000" w:themeColor="text1"/>
          <w:sz w:val="24"/>
          <w:szCs w:val="24"/>
        </w:rPr>
      </w:pPr>
    </w:p>
    <w:p w:rsidR="00A41BBB" w:rsidRPr="002356DF" w:rsidRDefault="003D433F" w:rsidP="004878CA">
      <w:pPr>
        <w:spacing w:after="0" w:line="360" w:lineRule="auto"/>
        <w:rPr>
          <w:rFonts w:ascii="Times New Roman" w:hAnsi="Times New Roman" w:cs="Times New Roman"/>
          <w:color w:val="000000" w:themeColor="text1"/>
          <w:sz w:val="24"/>
          <w:szCs w:val="24"/>
        </w:rPr>
      </w:pPr>
      <w:r w:rsidRPr="002356DF">
        <w:rPr>
          <w:rFonts w:ascii="Times New Roman" w:hAnsi="Times New Roman" w:cs="Times New Roman"/>
          <w:color w:val="000000" w:themeColor="text1"/>
          <w:sz w:val="24"/>
          <w:szCs w:val="24"/>
        </w:rPr>
        <w:lastRenderedPageBreak/>
        <w:t>In these</w:t>
      </w:r>
      <w:r w:rsidR="00440462" w:rsidRPr="002356DF">
        <w:rPr>
          <w:rFonts w:ascii="Times New Roman" w:hAnsi="Times New Roman" w:cs="Times New Roman"/>
          <w:color w:val="000000" w:themeColor="text1"/>
          <w:sz w:val="24"/>
          <w:szCs w:val="24"/>
        </w:rPr>
        <w:t xml:space="preserve"> chapters, then, are m</w:t>
      </w:r>
      <w:r w:rsidR="00A41BBB" w:rsidRPr="002356DF">
        <w:rPr>
          <w:rFonts w:ascii="Times New Roman" w:hAnsi="Times New Roman" w:cs="Times New Roman"/>
          <w:color w:val="000000" w:themeColor="text1"/>
          <w:sz w:val="24"/>
          <w:szCs w:val="24"/>
        </w:rPr>
        <w:t>any divergent themes</w:t>
      </w:r>
      <w:r w:rsidR="00440462" w:rsidRPr="002356DF">
        <w:rPr>
          <w:rFonts w:ascii="Times New Roman" w:hAnsi="Times New Roman" w:cs="Times New Roman"/>
          <w:color w:val="000000" w:themeColor="text1"/>
          <w:sz w:val="24"/>
          <w:szCs w:val="24"/>
        </w:rPr>
        <w:t xml:space="preserve">. The essays </w:t>
      </w:r>
      <w:r w:rsidR="00646F89" w:rsidRPr="002356DF">
        <w:rPr>
          <w:rFonts w:ascii="Times New Roman" w:hAnsi="Times New Roman" w:cs="Times New Roman"/>
          <w:color w:val="000000" w:themeColor="text1"/>
          <w:sz w:val="24"/>
          <w:szCs w:val="24"/>
        </w:rPr>
        <w:t xml:space="preserve">can either be read as a historical narrative that runs from the earliest forms of documentary filmmaking to the most recent </w:t>
      </w:r>
      <w:r w:rsidR="00440462" w:rsidRPr="002356DF">
        <w:rPr>
          <w:rFonts w:ascii="Times New Roman" w:hAnsi="Times New Roman" w:cs="Times New Roman"/>
          <w:color w:val="000000" w:themeColor="text1"/>
          <w:sz w:val="24"/>
          <w:szCs w:val="24"/>
        </w:rPr>
        <w:t>varieties</w:t>
      </w:r>
      <w:r w:rsidR="00646F89" w:rsidRPr="002356DF">
        <w:rPr>
          <w:rFonts w:ascii="Times New Roman" w:hAnsi="Times New Roman" w:cs="Times New Roman"/>
          <w:color w:val="000000" w:themeColor="text1"/>
          <w:sz w:val="24"/>
          <w:szCs w:val="24"/>
        </w:rPr>
        <w:t xml:space="preserve"> of new media</w:t>
      </w:r>
      <w:r w:rsidR="00332BD5" w:rsidRPr="002356DF">
        <w:rPr>
          <w:rFonts w:ascii="Times New Roman" w:hAnsi="Times New Roman" w:cs="Times New Roman"/>
          <w:color w:val="000000" w:themeColor="text1"/>
          <w:sz w:val="24"/>
          <w:szCs w:val="24"/>
        </w:rPr>
        <w:t>:</w:t>
      </w:r>
      <w:r w:rsidR="00440462" w:rsidRPr="002356DF">
        <w:rPr>
          <w:rFonts w:ascii="Times New Roman" w:hAnsi="Times New Roman" w:cs="Times New Roman"/>
          <w:color w:val="000000" w:themeColor="text1"/>
          <w:sz w:val="24"/>
          <w:szCs w:val="24"/>
        </w:rPr>
        <w:t xml:space="preserve"> or </w:t>
      </w:r>
      <w:r w:rsidR="00332BD5" w:rsidRPr="002356DF">
        <w:rPr>
          <w:rFonts w:ascii="Times New Roman" w:hAnsi="Times New Roman" w:cs="Times New Roman"/>
          <w:color w:val="000000" w:themeColor="text1"/>
          <w:sz w:val="24"/>
          <w:szCs w:val="24"/>
        </w:rPr>
        <w:t xml:space="preserve">they </w:t>
      </w:r>
      <w:r w:rsidR="00440462" w:rsidRPr="002356DF">
        <w:rPr>
          <w:rFonts w:ascii="Times New Roman" w:hAnsi="Times New Roman" w:cs="Times New Roman"/>
          <w:color w:val="000000" w:themeColor="text1"/>
          <w:sz w:val="24"/>
          <w:szCs w:val="24"/>
        </w:rPr>
        <w:t xml:space="preserve">can be experienced in </w:t>
      </w:r>
      <w:r w:rsidR="003C2276" w:rsidRPr="002356DF">
        <w:rPr>
          <w:rFonts w:ascii="Times New Roman" w:hAnsi="Times New Roman" w:cs="Times New Roman"/>
          <w:color w:val="000000" w:themeColor="text1"/>
          <w:sz w:val="24"/>
          <w:szCs w:val="24"/>
        </w:rPr>
        <w:t xml:space="preserve">complementary </w:t>
      </w:r>
      <w:r w:rsidR="00B1610D" w:rsidRPr="002356DF">
        <w:rPr>
          <w:rFonts w:ascii="Times New Roman" w:hAnsi="Times New Roman" w:cs="Times New Roman"/>
          <w:color w:val="000000" w:themeColor="text1"/>
          <w:sz w:val="24"/>
          <w:szCs w:val="24"/>
        </w:rPr>
        <w:t>groups</w:t>
      </w:r>
      <w:r w:rsidR="00332BD5" w:rsidRPr="002356DF">
        <w:rPr>
          <w:rFonts w:ascii="Times New Roman" w:hAnsi="Times New Roman" w:cs="Times New Roman"/>
          <w:color w:val="000000" w:themeColor="text1"/>
          <w:sz w:val="24"/>
          <w:szCs w:val="24"/>
        </w:rPr>
        <w:t>;</w:t>
      </w:r>
      <w:r w:rsidR="003C2276" w:rsidRPr="002356DF">
        <w:rPr>
          <w:rFonts w:ascii="Times New Roman" w:hAnsi="Times New Roman" w:cs="Times New Roman"/>
          <w:color w:val="000000" w:themeColor="text1"/>
          <w:sz w:val="24"/>
          <w:szCs w:val="24"/>
        </w:rPr>
        <w:t xml:space="preserve"> city films (Birdsall and McMahon); sea</w:t>
      </w:r>
      <w:r w:rsidR="003C5934" w:rsidRPr="002356DF">
        <w:rPr>
          <w:rFonts w:ascii="Times New Roman" w:hAnsi="Times New Roman" w:cs="Times New Roman"/>
          <w:color w:val="000000" w:themeColor="text1"/>
          <w:sz w:val="24"/>
          <w:szCs w:val="24"/>
        </w:rPr>
        <w:t xml:space="preserve">scapes </w:t>
      </w:r>
      <w:r w:rsidR="00B74186">
        <w:rPr>
          <w:rFonts w:ascii="Times New Roman" w:hAnsi="Times New Roman" w:cs="Times New Roman"/>
          <w:color w:val="000000" w:themeColor="text1"/>
          <w:sz w:val="24"/>
          <w:szCs w:val="24"/>
        </w:rPr>
        <w:t>(Cooke, Kara</w:t>
      </w:r>
      <w:r w:rsidR="003C2276" w:rsidRPr="002356DF">
        <w:rPr>
          <w:rFonts w:ascii="Times New Roman" w:hAnsi="Times New Roman" w:cs="Times New Roman"/>
          <w:color w:val="000000" w:themeColor="text1"/>
          <w:sz w:val="24"/>
          <w:szCs w:val="24"/>
        </w:rPr>
        <w:t xml:space="preserve"> and </w:t>
      </w:r>
      <w:proofErr w:type="spellStart"/>
      <w:r w:rsidR="003C2276" w:rsidRPr="002356DF">
        <w:rPr>
          <w:rFonts w:ascii="Times New Roman" w:hAnsi="Times New Roman" w:cs="Times New Roman"/>
          <w:color w:val="000000" w:themeColor="text1"/>
          <w:sz w:val="24"/>
          <w:szCs w:val="24"/>
        </w:rPr>
        <w:t>Thain</w:t>
      </w:r>
      <w:proofErr w:type="spellEnd"/>
      <w:r w:rsidR="003C2276" w:rsidRPr="002356DF">
        <w:rPr>
          <w:rFonts w:ascii="Times New Roman" w:hAnsi="Times New Roman" w:cs="Times New Roman"/>
          <w:color w:val="000000" w:themeColor="text1"/>
          <w:sz w:val="24"/>
          <w:szCs w:val="24"/>
        </w:rPr>
        <w:t>, Donnelly); histories of early documentary sound (Birdsall, Deaville, Hubbert</w:t>
      </w:r>
      <w:r w:rsidR="009211FA" w:rsidRPr="002356DF">
        <w:rPr>
          <w:rFonts w:ascii="Times New Roman" w:hAnsi="Times New Roman" w:cs="Times New Roman"/>
          <w:color w:val="000000" w:themeColor="text1"/>
          <w:sz w:val="24"/>
          <w:szCs w:val="24"/>
        </w:rPr>
        <w:t>, Cohen</w:t>
      </w:r>
      <w:r w:rsidR="003C2276" w:rsidRPr="002356DF">
        <w:rPr>
          <w:rFonts w:ascii="Times New Roman" w:hAnsi="Times New Roman" w:cs="Times New Roman"/>
          <w:color w:val="000000" w:themeColor="text1"/>
          <w:sz w:val="24"/>
          <w:szCs w:val="24"/>
        </w:rPr>
        <w:t xml:space="preserve">); </w:t>
      </w:r>
      <w:r w:rsidR="00992C2A" w:rsidRPr="002356DF">
        <w:rPr>
          <w:rFonts w:ascii="Times New Roman" w:hAnsi="Times New Roman" w:cs="Times New Roman"/>
          <w:color w:val="000000" w:themeColor="text1"/>
          <w:sz w:val="24"/>
          <w:szCs w:val="24"/>
        </w:rPr>
        <w:t xml:space="preserve">the relationship between voice-over and music (McMahon, Cooke and Sexton); </w:t>
      </w:r>
      <w:r w:rsidR="00A851BF" w:rsidRPr="002356DF">
        <w:rPr>
          <w:rFonts w:ascii="Times New Roman" w:hAnsi="Times New Roman" w:cs="Times New Roman"/>
          <w:color w:val="000000" w:themeColor="text1"/>
          <w:sz w:val="24"/>
          <w:szCs w:val="24"/>
        </w:rPr>
        <w:t>ruminations on</w:t>
      </w:r>
      <w:r w:rsidR="003C2276" w:rsidRPr="002356DF">
        <w:rPr>
          <w:rFonts w:ascii="Times New Roman" w:hAnsi="Times New Roman" w:cs="Times New Roman"/>
          <w:color w:val="000000" w:themeColor="text1"/>
          <w:sz w:val="24"/>
          <w:szCs w:val="24"/>
        </w:rPr>
        <w:t xml:space="preserve"> </w:t>
      </w:r>
      <w:r w:rsidR="00DB4E4F">
        <w:rPr>
          <w:rFonts w:ascii="Times New Roman" w:hAnsi="Times New Roman" w:cs="Times New Roman"/>
          <w:color w:val="000000" w:themeColor="text1"/>
          <w:sz w:val="24"/>
          <w:szCs w:val="24"/>
        </w:rPr>
        <w:t>rural life</w:t>
      </w:r>
      <w:r w:rsidR="003C2276" w:rsidRPr="002356DF">
        <w:rPr>
          <w:rFonts w:ascii="Times New Roman" w:hAnsi="Times New Roman" w:cs="Times New Roman"/>
          <w:color w:val="000000" w:themeColor="text1"/>
          <w:sz w:val="24"/>
          <w:szCs w:val="24"/>
        </w:rPr>
        <w:t xml:space="preserve"> (Donnelly and Leonard and Strachan); </w:t>
      </w:r>
      <w:r w:rsidR="009211FA" w:rsidRPr="002356DF">
        <w:rPr>
          <w:rFonts w:ascii="Times New Roman" w:hAnsi="Times New Roman" w:cs="Times New Roman"/>
          <w:color w:val="000000" w:themeColor="text1"/>
          <w:sz w:val="24"/>
          <w:szCs w:val="24"/>
        </w:rPr>
        <w:t>and contemporary forms of nonfiction filmmaking (Corner</w:t>
      </w:r>
      <w:r w:rsidR="003C5934" w:rsidRPr="002356DF">
        <w:rPr>
          <w:rFonts w:ascii="Times New Roman" w:hAnsi="Times New Roman" w:cs="Times New Roman"/>
          <w:color w:val="000000" w:themeColor="text1"/>
          <w:sz w:val="24"/>
          <w:szCs w:val="24"/>
        </w:rPr>
        <w:t>, Sexton</w:t>
      </w:r>
      <w:r w:rsidR="009211FA" w:rsidRPr="002356DF">
        <w:rPr>
          <w:rFonts w:ascii="Times New Roman" w:hAnsi="Times New Roman" w:cs="Times New Roman"/>
          <w:color w:val="000000" w:themeColor="text1"/>
          <w:sz w:val="24"/>
          <w:szCs w:val="24"/>
        </w:rPr>
        <w:t xml:space="preserve"> and Kassabian).</w:t>
      </w:r>
    </w:p>
    <w:p w:rsidR="00A41BBB" w:rsidRPr="002356DF" w:rsidRDefault="00A41BBB" w:rsidP="0001352E">
      <w:pPr>
        <w:spacing w:after="0" w:line="360" w:lineRule="auto"/>
        <w:rPr>
          <w:rFonts w:ascii="Times New Roman" w:hAnsi="Times New Roman" w:cs="Times New Roman"/>
          <w:color w:val="000000" w:themeColor="text1"/>
          <w:sz w:val="24"/>
          <w:szCs w:val="24"/>
        </w:rPr>
      </w:pPr>
    </w:p>
    <w:p w:rsidR="00BF7EC8" w:rsidRPr="002356DF" w:rsidRDefault="00BF7EC8" w:rsidP="0001352E">
      <w:pPr>
        <w:tabs>
          <w:tab w:val="left" w:pos="3360"/>
        </w:tabs>
        <w:spacing w:line="360" w:lineRule="auto"/>
        <w:rPr>
          <w:rFonts w:ascii="Times New Roman" w:hAnsi="Times New Roman" w:cs="Times New Roman"/>
          <w:color w:val="000000" w:themeColor="text1"/>
          <w:sz w:val="24"/>
          <w:szCs w:val="24"/>
        </w:rPr>
      </w:pPr>
    </w:p>
    <w:sectPr w:rsidR="00BF7EC8" w:rsidRPr="002356DF" w:rsidSect="003430C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E5C" w:rsidRDefault="00997E5C" w:rsidP="001D79A8">
      <w:pPr>
        <w:spacing w:after="0"/>
      </w:pPr>
      <w:r>
        <w:separator/>
      </w:r>
    </w:p>
  </w:endnote>
  <w:endnote w:type="continuationSeparator" w:id="0">
    <w:p w:rsidR="00997E5C" w:rsidRDefault="00997E5C" w:rsidP="001D79A8">
      <w:pPr>
        <w:spacing w:after="0"/>
      </w:pPr>
      <w:r>
        <w:continuationSeparator/>
      </w:r>
    </w:p>
  </w:endnote>
  <w:endnote w:id="1">
    <w:p w:rsidR="008816C0" w:rsidRPr="00D2684C" w:rsidRDefault="008816C0" w:rsidP="007A3394">
      <w:pPr>
        <w:tabs>
          <w:tab w:val="left" w:pos="1131"/>
        </w:tabs>
        <w:spacing w:after="0"/>
        <w:rPr>
          <w:rFonts w:ascii="Times New Roman" w:hAnsi="Times New Roman" w:cs="Times New Roman"/>
          <w:sz w:val="20"/>
          <w:szCs w:val="20"/>
        </w:rPr>
      </w:pPr>
      <w:r w:rsidRPr="00D2684C">
        <w:rPr>
          <w:rStyle w:val="EndnoteReference"/>
          <w:rFonts w:ascii="Times New Roman" w:hAnsi="Times New Roman" w:cs="Times New Roman"/>
          <w:sz w:val="20"/>
          <w:szCs w:val="20"/>
        </w:rPr>
        <w:endnoteRef/>
      </w:r>
      <w:r w:rsidRPr="00D2684C">
        <w:rPr>
          <w:rFonts w:ascii="Times New Roman" w:hAnsi="Times New Roman" w:cs="Times New Roman"/>
          <w:sz w:val="20"/>
          <w:szCs w:val="20"/>
        </w:rPr>
        <w:t xml:space="preserve"> Bill Nichols, </w:t>
      </w:r>
      <w:r w:rsidRPr="00D2684C">
        <w:rPr>
          <w:rFonts w:ascii="Times New Roman" w:hAnsi="Times New Roman" w:cs="Times New Roman"/>
          <w:i/>
          <w:sz w:val="20"/>
          <w:szCs w:val="20"/>
        </w:rPr>
        <w:t>Representing</w:t>
      </w:r>
      <w:r w:rsidRPr="00D2684C">
        <w:rPr>
          <w:rFonts w:ascii="Times New Roman" w:hAnsi="Times New Roman" w:cs="Times New Roman"/>
          <w:sz w:val="20"/>
          <w:szCs w:val="20"/>
        </w:rPr>
        <w:t xml:space="preserve"> </w:t>
      </w:r>
      <w:r w:rsidRPr="00D2684C">
        <w:rPr>
          <w:rFonts w:ascii="Times New Roman" w:hAnsi="Times New Roman" w:cs="Times New Roman"/>
          <w:i/>
          <w:sz w:val="20"/>
          <w:szCs w:val="20"/>
        </w:rPr>
        <w:t>Reality: Issues and Concepts in Documentary</w:t>
      </w:r>
      <w:r w:rsidRPr="00D2684C">
        <w:rPr>
          <w:rFonts w:ascii="Times New Roman" w:hAnsi="Times New Roman" w:cs="Times New Roman"/>
          <w:sz w:val="20"/>
          <w:szCs w:val="20"/>
        </w:rPr>
        <w:t xml:space="preserve"> (Indiana: Ind</w:t>
      </w:r>
      <w:r w:rsidR="00825E07" w:rsidRPr="00D2684C">
        <w:rPr>
          <w:rFonts w:ascii="Times New Roman" w:hAnsi="Times New Roman" w:cs="Times New Roman"/>
          <w:sz w:val="20"/>
          <w:szCs w:val="20"/>
        </w:rPr>
        <w:t xml:space="preserve">iana University Press, 1991), </w:t>
      </w:r>
      <w:r w:rsidRPr="00D2684C">
        <w:rPr>
          <w:rFonts w:ascii="Times New Roman" w:hAnsi="Times New Roman" w:cs="Times New Roman"/>
          <w:sz w:val="20"/>
          <w:szCs w:val="20"/>
        </w:rPr>
        <w:t>12.</w:t>
      </w:r>
    </w:p>
  </w:endnote>
  <w:endnote w:id="2">
    <w:p w:rsidR="008816C0" w:rsidRPr="00D2684C" w:rsidRDefault="008816C0" w:rsidP="00866B5B">
      <w:pPr>
        <w:pStyle w:val="EndnoteText"/>
      </w:pPr>
      <w:r w:rsidRPr="00D2684C">
        <w:rPr>
          <w:rStyle w:val="EndnoteReference"/>
        </w:rPr>
        <w:endnoteRef/>
      </w:r>
      <w:r w:rsidRPr="00D2684C">
        <w:t xml:space="preserve"> Nichols, </w:t>
      </w:r>
      <w:r w:rsidRPr="00D2684C">
        <w:rPr>
          <w:i/>
        </w:rPr>
        <w:t>Introduction to Documentary</w:t>
      </w:r>
      <w:r w:rsidRPr="00D2684C">
        <w:t xml:space="preserve"> (Indiana: Ind</w:t>
      </w:r>
      <w:r w:rsidR="00825E07" w:rsidRPr="00D2684C">
        <w:t xml:space="preserve">iana University Press, 2010), </w:t>
      </w:r>
      <w:r w:rsidRPr="00D2684C">
        <w:t>xiii.</w:t>
      </w:r>
    </w:p>
  </w:endnote>
  <w:endnote w:id="3">
    <w:p w:rsidR="008816C0" w:rsidRPr="00D2684C" w:rsidRDefault="008816C0">
      <w:pPr>
        <w:pStyle w:val="EndnoteText"/>
      </w:pPr>
      <w:r w:rsidRPr="00D2684C">
        <w:rPr>
          <w:rStyle w:val="EndnoteReference"/>
        </w:rPr>
        <w:endnoteRef/>
      </w:r>
      <w:r w:rsidRPr="00D2684C">
        <w:t xml:space="preserve">  Albert </w:t>
      </w:r>
      <w:proofErr w:type="spellStart"/>
      <w:r w:rsidRPr="00D2684C">
        <w:t>Maysles</w:t>
      </w:r>
      <w:proofErr w:type="spellEnd"/>
      <w:r w:rsidRPr="00D2684C">
        <w:t xml:space="preserve"> quoted in </w:t>
      </w:r>
      <w:r w:rsidRPr="00D2684C">
        <w:rPr>
          <w:i/>
        </w:rPr>
        <w:t xml:space="preserve">Capturing Reality: </w:t>
      </w:r>
      <w:proofErr w:type="gramStart"/>
      <w:r w:rsidRPr="00D2684C">
        <w:rPr>
          <w:i/>
        </w:rPr>
        <w:t>The</w:t>
      </w:r>
      <w:proofErr w:type="gramEnd"/>
      <w:r w:rsidRPr="00D2684C">
        <w:rPr>
          <w:i/>
        </w:rPr>
        <w:t xml:space="preserve"> Art of Documentary</w:t>
      </w:r>
      <w:r w:rsidRPr="00D2684C">
        <w:t xml:space="preserve"> (</w:t>
      </w:r>
      <w:proofErr w:type="spellStart"/>
      <w:r w:rsidRPr="00D2684C">
        <w:t>Pepita</w:t>
      </w:r>
      <w:proofErr w:type="spellEnd"/>
      <w:r w:rsidRPr="00D2684C">
        <w:t xml:space="preserve"> Ferrari, 2008), 1.00’.  </w:t>
      </w:r>
    </w:p>
  </w:endnote>
  <w:endnote w:id="4">
    <w:p w:rsidR="008816C0" w:rsidRPr="00D2684C" w:rsidRDefault="008816C0">
      <w:pPr>
        <w:pStyle w:val="EndnoteText"/>
      </w:pPr>
      <w:r w:rsidRPr="00D2684C">
        <w:rPr>
          <w:rStyle w:val="EndnoteReference"/>
        </w:rPr>
        <w:endnoteRef/>
      </w:r>
      <w:r w:rsidRPr="00D2684C">
        <w:t xml:space="preserve"> </w:t>
      </w:r>
      <w:proofErr w:type="spellStart"/>
      <w:r w:rsidR="00A62132" w:rsidRPr="00D2684C">
        <w:t>Rakesh</w:t>
      </w:r>
      <w:proofErr w:type="spellEnd"/>
      <w:r w:rsidR="00A62132" w:rsidRPr="00D2684C">
        <w:t xml:space="preserve"> </w:t>
      </w:r>
      <w:r w:rsidRPr="00D2684C">
        <w:t xml:space="preserve">Sharma quoted in </w:t>
      </w:r>
      <w:proofErr w:type="gramStart"/>
      <w:r w:rsidRPr="00D2684C">
        <w:t>ibid.,</w:t>
      </w:r>
      <w:proofErr w:type="gramEnd"/>
      <w:r w:rsidRPr="00D2684C">
        <w:t xml:space="preserve"> 55’.</w:t>
      </w:r>
    </w:p>
  </w:endnote>
  <w:endnote w:id="5">
    <w:p w:rsidR="008816C0" w:rsidRPr="00D2684C" w:rsidRDefault="008816C0" w:rsidP="00E26E6D">
      <w:pPr>
        <w:pStyle w:val="EndnoteText"/>
      </w:pPr>
      <w:r w:rsidRPr="00D2684C">
        <w:rPr>
          <w:rStyle w:val="EndnoteReference"/>
        </w:rPr>
        <w:endnoteRef/>
      </w:r>
      <w:r w:rsidRPr="00D2684C">
        <w:t xml:space="preserve"> </w:t>
      </w:r>
      <w:r w:rsidRPr="00D2684C">
        <w:rPr>
          <w:lang w:eastAsia="en-GB"/>
        </w:rPr>
        <w:t xml:space="preserve">Nichols, “The Voice of Documentary”, in </w:t>
      </w:r>
      <w:r w:rsidRPr="00D2684C">
        <w:rPr>
          <w:i/>
          <w:iCs/>
          <w:lang w:eastAsia="en-GB"/>
        </w:rPr>
        <w:t>Film Quarterly</w:t>
      </w:r>
      <w:r w:rsidRPr="00D2684C">
        <w:rPr>
          <w:lang w:eastAsia="en-GB"/>
        </w:rPr>
        <w:t>, 36:3 (1983), 20.</w:t>
      </w:r>
    </w:p>
  </w:endnote>
  <w:endnote w:id="6">
    <w:p w:rsidR="008816C0" w:rsidRPr="00D2684C" w:rsidRDefault="008816C0" w:rsidP="002066AD">
      <w:pPr>
        <w:pStyle w:val="EndnoteText"/>
      </w:pPr>
      <w:r w:rsidRPr="00D2684C">
        <w:rPr>
          <w:rStyle w:val="EndnoteReference"/>
        </w:rPr>
        <w:endnoteRef/>
      </w:r>
      <w:r w:rsidRPr="00D2684C">
        <w:t xml:space="preserve"> Stan </w:t>
      </w:r>
      <w:proofErr w:type="spellStart"/>
      <w:r w:rsidRPr="00D2684C">
        <w:rPr>
          <w:color w:val="000000" w:themeColor="text1"/>
        </w:rPr>
        <w:t>Neuman</w:t>
      </w:r>
      <w:proofErr w:type="spellEnd"/>
      <w:r w:rsidRPr="00D2684C">
        <w:rPr>
          <w:color w:val="0070C0"/>
          <w:sz w:val="24"/>
          <w:szCs w:val="24"/>
        </w:rPr>
        <w:t xml:space="preserve"> </w:t>
      </w:r>
      <w:r w:rsidRPr="00D2684C">
        <w:t xml:space="preserve">quoted in </w:t>
      </w:r>
      <w:r w:rsidRPr="00D2684C">
        <w:rPr>
          <w:i/>
        </w:rPr>
        <w:t>Capturing Reality</w:t>
      </w:r>
      <w:r w:rsidRPr="00D2684C">
        <w:t>, 1’19’’.</w:t>
      </w:r>
    </w:p>
  </w:endnote>
  <w:endnote w:id="7">
    <w:p w:rsidR="008816C0" w:rsidRPr="00D2684C" w:rsidRDefault="008816C0" w:rsidP="002066AD">
      <w:pPr>
        <w:pStyle w:val="EndnoteText"/>
      </w:pPr>
      <w:r w:rsidRPr="00D2684C">
        <w:rPr>
          <w:rStyle w:val="EndnoteReference"/>
        </w:rPr>
        <w:endnoteRef/>
      </w:r>
      <w:r w:rsidRPr="00D2684C">
        <w:t xml:space="preserve"> Michel </w:t>
      </w:r>
      <w:proofErr w:type="spellStart"/>
      <w:r w:rsidRPr="00D2684C">
        <w:t>Brault</w:t>
      </w:r>
      <w:proofErr w:type="spellEnd"/>
      <w:r w:rsidRPr="00D2684C">
        <w:t xml:space="preserve"> quoted in </w:t>
      </w:r>
      <w:proofErr w:type="gramStart"/>
      <w:r w:rsidRPr="00D2684C">
        <w:t>ibid.,</w:t>
      </w:r>
      <w:proofErr w:type="gramEnd"/>
      <w:r w:rsidRPr="00D2684C">
        <w:t xml:space="preserve"> 1’19’’.</w:t>
      </w:r>
    </w:p>
  </w:endnote>
  <w:endnote w:id="8">
    <w:p w:rsidR="008816C0" w:rsidRPr="00D2684C" w:rsidRDefault="008816C0" w:rsidP="00810D82">
      <w:pPr>
        <w:pStyle w:val="EndnoteText"/>
      </w:pPr>
      <w:r w:rsidRPr="00D2684C">
        <w:rPr>
          <w:rStyle w:val="EndnoteReference"/>
        </w:rPr>
        <w:endnoteRef/>
      </w:r>
      <w:r w:rsidRPr="00D2684C">
        <w:t xml:space="preserve"> </w:t>
      </w:r>
      <w:r w:rsidR="00A62132" w:rsidRPr="00D2684C">
        <w:t xml:space="preserve">Werner </w:t>
      </w:r>
      <w:r w:rsidRPr="00D2684C">
        <w:t xml:space="preserve">Herzog, “Minnesota Declaration”, at </w:t>
      </w:r>
      <w:hyperlink r:id="rId1" w:history="1">
        <w:r w:rsidRPr="00D2684C">
          <w:rPr>
            <w:rStyle w:val="Hyperlink"/>
          </w:rPr>
          <w:t>http://wernerherzog.com/main/52.html</w:t>
        </w:r>
      </w:hyperlink>
      <w:r w:rsidRPr="00D2684C">
        <w:t xml:space="preserve"> (accessed 1 September 2013).</w:t>
      </w:r>
    </w:p>
  </w:endnote>
  <w:endnote w:id="9">
    <w:p w:rsidR="008816C0" w:rsidRPr="00D2684C" w:rsidRDefault="008816C0" w:rsidP="0056005C">
      <w:pPr>
        <w:pStyle w:val="EndnoteText"/>
      </w:pPr>
      <w:r w:rsidRPr="00D2684C">
        <w:rPr>
          <w:rStyle w:val="EndnoteReference"/>
        </w:rPr>
        <w:endnoteRef/>
      </w:r>
      <w:r w:rsidRPr="00D2684C">
        <w:t xml:space="preserve"> </w:t>
      </w:r>
      <w:r w:rsidR="00825E07" w:rsidRPr="00D2684C">
        <w:t xml:space="preserve">Agnes </w:t>
      </w:r>
      <w:r w:rsidR="00A71369" w:rsidRPr="00D2684C">
        <w:t xml:space="preserve">Varda quoted in </w:t>
      </w:r>
      <w:r w:rsidRPr="00D2684C">
        <w:t xml:space="preserve">Claudia Gorbman, “Finding a Voice: </w:t>
      </w:r>
      <w:proofErr w:type="spellStart"/>
      <w:r w:rsidRPr="00D2684C">
        <w:t>Varda’s</w:t>
      </w:r>
      <w:proofErr w:type="spellEnd"/>
      <w:r w:rsidRPr="00D2684C">
        <w:t xml:space="preserve"> Early Travelogues”, in </w:t>
      </w:r>
      <w:r w:rsidRPr="00D2684C">
        <w:rPr>
          <w:i/>
          <w:color w:val="000000" w:themeColor="text1"/>
        </w:rPr>
        <w:t xml:space="preserve">Substance: </w:t>
      </w:r>
      <w:proofErr w:type="gramStart"/>
      <w:r w:rsidRPr="00D2684C">
        <w:rPr>
          <w:i/>
          <w:color w:val="000000" w:themeColor="text1"/>
        </w:rPr>
        <w:t>A</w:t>
      </w:r>
      <w:proofErr w:type="gramEnd"/>
      <w:r w:rsidRPr="00D2684C">
        <w:rPr>
          <w:i/>
          <w:color w:val="000000" w:themeColor="text1"/>
        </w:rPr>
        <w:t xml:space="preserve"> Review of Theory and Literary Criticism</w:t>
      </w:r>
      <w:r w:rsidR="00825E07" w:rsidRPr="00D2684C">
        <w:rPr>
          <w:color w:val="000000" w:themeColor="text1"/>
        </w:rPr>
        <w:t>,</w:t>
      </w:r>
      <w:r w:rsidRPr="00D2684C">
        <w:rPr>
          <w:color w:val="000000" w:themeColor="text1"/>
        </w:rPr>
        <w:t xml:space="preserve"> 41:2 (2012), </w:t>
      </w:r>
      <w:r w:rsidR="00A62132" w:rsidRPr="00D2684C">
        <w:rPr>
          <w:color w:val="000000" w:themeColor="text1"/>
        </w:rPr>
        <w:t>5</w:t>
      </w:r>
      <w:r w:rsidRPr="00D2684C">
        <w:rPr>
          <w:color w:val="000000" w:themeColor="text1"/>
        </w:rPr>
        <w:t>6.</w:t>
      </w:r>
    </w:p>
  </w:endnote>
  <w:endnote w:id="10">
    <w:p w:rsidR="008816C0" w:rsidRPr="00D2684C" w:rsidRDefault="008816C0">
      <w:pPr>
        <w:pStyle w:val="EndnoteText"/>
      </w:pPr>
      <w:r w:rsidRPr="00D2684C">
        <w:rPr>
          <w:rStyle w:val="EndnoteReference"/>
        </w:rPr>
        <w:endnoteRef/>
      </w:r>
      <w:r w:rsidRPr="00D2684C">
        <w:t xml:space="preserve"> </w:t>
      </w:r>
      <w:r w:rsidR="00A62132" w:rsidRPr="00D2684C">
        <w:t>Errol Morris q</w:t>
      </w:r>
      <w:r w:rsidRPr="00D2684C">
        <w:t xml:space="preserve">uoted in </w:t>
      </w:r>
      <w:r w:rsidRPr="00D2684C">
        <w:rPr>
          <w:i/>
        </w:rPr>
        <w:t>Capturing Reality</w:t>
      </w:r>
      <w:r w:rsidRPr="00D2684C">
        <w:t>, 33’30’’.</w:t>
      </w:r>
    </w:p>
  </w:endnote>
  <w:endnote w:id="11">
    <w:p w:rsidR="008816C0" w:rsidRPr="00D2684C" w:rsidRDefault="008816C0" w:rsidP="00F85974">
      <w:pPr>
        <w:pStyle w:val="EndnoteText"/>
      </w:pPr>
      <w:r w:rsidRPr="00D2684C">
        <w:rPr>
          <w:rStyle w:val="EndnoteReference"/>
        </w:rPr>
        <w:endnoteRef/>
      </w:r>
      <w:r w:rsidRPr="00D2684C">
        <w:t xml:space="preserve"> </w:t>
      </w:r>
      <w:r w:rsidR="00A62132" w:rsidRPr="00D2684C">
        <w:t xml:space="preserve">John </w:t>
      </w:r>
      <w:r w:rsidRPr="00D2684C">
        <w:t xml:space="preserve">Grierson quoted in Nichols, </w:t>
      </w:r>
      <w:r w:rsidRPr="00D2684C">
        <w:rPr>
          <w:i/>
        </w:rPr>
        <w:t>Introduction to Documentary</w:t>
      </w:r>
      <w:r w:rsidRPr="00D2684C">
        <w:t>,</w:t>
      </w:r>
      <w:r w:rsidR="00A62132" w:rsidRPr="00D2684C">
        <w:t xml:space="preserve"> </w:t>
      </w:r>
      <w:r w:rsidRPr="00D2684C">
        <w:t xml:space="preserve">6; </w:t>
      </w:r>
      <w:r w:rsidR="00A62132" w:rsidRPr="00D2684C">
        <w:t xml:space="preserve">Nichols, </w:t>
      </w:r>
      <w:r w:rsidRPr="00D2684C">
        <w:t>13.</w:t>
      </w:r>
    </w:p>
  </w:endnote>
  <w:endnote w:id="12">
    <w:p w:rsidR="008816C0" w:rsidRPr="00D2684C" w:rsidRDefault="008816C0" w:rsidP="00381F3F">
      <w:pPr>
        <w:pStyle w:val="EndnoteText"/>
      </w:pPr>
      <w:r w:rsidRPr="00D2684C">
        <w:rPr>
          <w:rStyle w:val="EndnoteReference"/>
        </w:rPr>
        <w:endnoteRef/>
      </w:r>
      <w:r w:rsidRPr="00D2684C">
        <w:t xml:space="preserve"> Nichols, </w:t>
      </w:r>
      <w:proofErr w:type="gramStart"/>
      <w:r w:rsidR="00B9474E" w:rsidRPr="00D2684C">
        <w:t>ibid.</w:t>
      </w:r>
      <w:r w:rsidRPr="00D2684C">
        <w:t>,</w:t>
      </w:r>
      <w:proofErr w:type="gramEnd"/>
      <w:r w:rsidR="00B9474E" w:rsidRPr="00D2684C">
        <w:t xml:space="preserve"> </w:t>
      </w:r>
      <w:r w:rsidRPr="00D2684C">
        <w:t>13.</w:t>
      </w:r>
    </w:p>
  </w:endnote>
  <w:endnote w:id="13">
    <w:p w:rsidR="008816C0" w:rsidRPr="00D2684C" w:rsidRDefault="008816C0" w:rsidP="00573BA2">
      <w:pPr>
        <w:pStyle w:val="EndnoteText"/>
      </w:pPr>
      <w:r w:rsidRPr="00D2684C">
        <w:rPr>
          <w:rStyle w:val="EndnoteReference"/>
        </w:rPr>
        <w:endnoteRef/>
      </w:r>
      <w:r w:rsidRPr="00D2684C">
        <w:t xml:space="preserve"> Michael Renov, “Introduction: The Truth About Non-Fiction”, in </w:t>
      </w:r>
      <w:r w:rsidRPr="00D2684C">
        <w:rPr>
          <w:i/>
          <w:iCs/>
        </w:rPr>
        <w:t>Theorizing Documentary</w:t>
      </w:r>
      <w:r w:rsidRPr="00D2684C">
        <w:t>, ed. Renov (Routledge,</w:t>
      </w:r>
      <w:r w:rsidR="00B9474E" w:rsidRPr="00D2684C">
        <w:t xml:space="preserve"> New York and London, 1993), </w:t>
      </w:r>
      <w:r w:rsidRPr="00D2684C">
        <w:t xml:space="preserve">2-3, 21.  </w:t>
      </w:r>
    </w:p>
  </w:endnote>
  <w:endnote w:id="14">
    <w:p w:rsidR="00A2659A" w:rsidRPr="00D2684C" w:rsidRDefault="00A2659A" w:rsidP="000916CC">
      <w:pPr>
        <w:pStyle w:val="FootnoteText"/>
        <w:rPr>
          <w:rFonts w:ascii="Times New Roman" w:hAnsi="Times New Roman" w:cs="Times New Roman"/>
        </w:rPr>
      </w:pPr>
      <w:r w:rsidRPr="00D2684C">
        <w:rPr>
          <w:rStyle w:val="EndnoteReference"/>
          <w:rFonts w:ascii="Times New Roman" w:hAnsi="Times New Roman" w:cs="Times New Roman"/>
        </w:rPr>
        <w:endnoteRef/>
      </w:r>
      <w:r w:rsidRPr="00D2684C">
        <w:rPr>
          <w:rFonts w:ascii="Times New Roman" w:hAnsi="Times New Roman" w:cs="Times New Roman"/>
        </w:rPr>
        <w:t xml:space="preserve"> </w:t>
      </w:r>
      <w:r w:rsidR="00A120B4" w:rsidRPr="00D2684C">
        <w:rPr>
          <w:rFonts w:ascii="Times New Roman" w:hAnsi="Times New Roman" w:cs="Times New Roman"/>
        </w:rPr>
        <w:t xml:space="preserve">Paul </w:t>
      </w:r>
      <w:r w:rsidR="000916CC" w:rsidRPr="00D2684C">
        <w:rPr>
          <w:rFonts w:ascii="Times New Roman" w:hAnsi="Times New Roman" w:cs="Times New Roman"/>
        </w:rPr>
        <w:t xml:space="preserve">Arthur, “Jargons of Authenticity (Three American Moments)”, in </w:t>
      </w:r>
      <w:r w:rsidR="000916CC" w:rsidRPr="00D2684C">
        <w:rPr>
          <w:rFonts w:ascii="Times New Roman" w:hAnsi="Times New Roman" w:cs="Times New Roman"/>
          <w:i/>
          <w:iCs/>
        </w:rPr>
        <w:t>Theorizing Documentary</w:t>
      </w:r>
      <w:r w:rsidR="00A120B4" w:rsidRPr="00D2684C">
        <w:rPr>
          <w:rFonts w:ascii="Times New Roman" w:hAnsi="Times New Roman" w:cs="Times New Roman"/>
        </w:rPr>
        <w:t xml:space="preserve">, </w:t>
      </w:r>
      <w:r w:rsidR="000916CC" w:rsidRPr="00D2684C">
        <w:rPr>
          <w:rFonts w:ascii="Times New Roman" w:hAnsi="Times New Roman" w:cs="Times New Roman"/>
        </w:rPr>
        <w:t>108.</w:t>
      </w:r>
    </w:p>
  </w:endnote>
  <w:endnote w:id="15">
    <w:p w:rsidR="008816C0" w:rsidRPr="00D2684C" w:rsidRDefault="008816C0" w:rsidP="001934AF">
      <w:pPr>
        <w:pStyle w:val="EndnoteText"/>
      </w:pPr>
      <w:r w:rsidRPr="00D2684C">
        <w:rPr>
          <w:rStyle w:val="EndnoteReference"/>
        </w:rPr>
        <w:endnoteRef/>
      </w:r>
      <w:r w:rsidRPr="00D2684C">
        <w:t xml:space="preserve"> </w:t>
      </w:r>
      <w:proofErr w:type="gramStart"/>
      <w:r w:rsidRPr="00D2684C">
        <w:t xml:space="preserve">Renov, “Towards a Poetics of Documentary”, in </w:t>
      </w:r>
      <w:r w:rsidRPr="00D2684C">
        <w:rPr>
          <w:i/>
        </w:rPr>
        <w:t>Theorising Documentary</w:t>
      </w:r>
      <w:r w:rsidRPr="00D2684C">
        <w:t>, 21.</w:t>
      </w:r>
      <w:proofErr w:type="gramEnd"/>
      <w:r w:rsidRPr="00D2684C">
        <w:t xml:space="preserve"> </w:t>
      </w:r>
    </w:p>
  </w:endnote>
  <w:endnote w:id="16">
    <w:p w:rsidR="008816C0" w:rsidRPr="00D2684C" w:rsidRDefault="008816C0" w:rsidP="001934AF">
      <w:pPr>
        <w:pStyle w:val="EndnoteText"/>
        <w:rPr>
          <w:b/>
        </w:rPr>
      </w:pPr>
      <w:r w:rsidRPr="00D2684C">
        <w:rPr>
          <w:rStyle w:val="EndnoteReference"/>
        </w:rPr>
        <w:endnoteRef/>
      </w:r>
      <w:r w:rsidRPr="00D2684C">
        <w:t xml:space="preserve"> See, for example, Ruby Rich, “Documentary Disciplines: An Introduction”, in </w:t>
      </w:r>
      <w:r w:rsidRPr="00D2684C">
        <w:rPr>
          <w:rStyle w:val="ft"/>
          <w:i/>
          <w:color w:val="222222"/>
        </w:rPr>
        <w:t>Cinema Journal</w:t>
      </w:r>
      <w:r w:rsidRPr="00D2684C">
        <w:rPr>
          <w:rStyle w:val="ft"/>
          <w:color w:val="222222"/>
        </w:rPr>
        <w:t>, 46:1</w:t>
      </w:r>
      <w:r w:rsidRPr="00D2684C">
        <w:rPr>
          <w:rStyle w:val="ft"/>
          <w:b/>
          <w:color w:val="222222"/>
        </w:rPr>
        <w:t xml:space="preserve"> (</w:t>
      </w:r>
      <w:r w:rsidRPr="00D2684C">
        <w:rPr>
          <w:rStyle w:val="Emphasis"/>
          <w:b w:val="0"/>
          <w:color w:val="222222"/>
        </w:rPr>
        <w:t>2006</w:t>
      </w:r>
      <w:r w:rsidR="00B9474E" w:rsidRPr="00D2684C">
        <w:rPr>
          <w:rStyle w:val="ft"/>
          <w:color w:val="222222"/>
        </w:rPr>
        <w:t xml:space="preserve">), </w:t>
      </w:r>
      <w:r w:rsidRPr="00D2684C">
        <w:rPr>
          <w:rStyle w:val="ft"/>
          <w:color w:val="222222"/>
        </w:rPr>
        <w:t>110.</w:t>
      </w:r>
    </w:p>
  </w:endnote>
  <w:endnote w:id="17">
    <w:p w:rsidR="008816C0" w:rsidRPr="00D2684C" w:rsidRDefault="008816C0" w:rsidP="00FE0506">
      <w:pPr>
        <w:pStyle w:val="FootnoteText"/>
        <w:rPr>
          <w:rFonts w:ascii="Times New Roman" w:hAnsi="Times New Roman" w:cs="Times New Roman"/>
        </w:rPr>
      </w:pPr>
      <w:r w:rsidRPr="00D2684C">
        <w:rPr>
          <w:rStyle w:val="EndnoteReference"/>
          <w:rFonts w:ascii="Times New Roman" w:hAnsi="Times New Roman" w:cs="Times New Roman"/>
        </w:rPr>
        <w:endnoteRef/>
      </w:r>
      <w:r w:rsidRPr="00D2684C">
        <w:rPr>
          <w:rFonts w:ascii="Times New Roman" w:hAnsi="Times New Roman" w:cs="Times New Roman"/>
        </w:rPr>
        <w:t xml:space="preserve"> </w:t>
      </w:r>
      <w:r w:rsidR="00D54784" w:rsidRPr="00D2684C">
        <w:rPr>
          <w:rFonts w:ascii="Times New Roman" w:hAnsi="Times New Roman" w:cs="Times New Roman"/>
        </w:rPr>
        <w:t xml:space="preserve">Werner </w:t>
      </w:r>
      <w:r w:rsidRPr="00D2684C">
        <w:rPr>
          <w:rFonts w:ascii="Times New Roman" w:hAnsi="Times New Roman" w:cs="Times New Roman"/>
        </w:rPr>
        <w:t xml:space="preserve">Herzog’s first point states that “by dint of declaration the so-called Cinema </w:t>
      </w:r>
      <w:r w:rsidRPr="00D2684C">
        <w:rPr>
          <w:rFonts w:ascii="Times New Roman" w:hAnsi="Times New Roman" w:cs="Times New Roman"/>
          <w:i/>
          <w:iCs/>
        </w:rPr>
        <w:t>verité</w:t>
      </w:r>
      <w:r w:rsidRPr="00D2684C">
        <w:rPr>
          <w:rFonts w:ascii="Times New Roman" w:hAnsi="Times New Roman" w:cs="Times New Roman"/>
        </w:rPr>
        <w:t xml:space="preserve"> is devoid of </w:t>
      </w:r>
      <w:r w:rsidRPr="00D2684C">
        <w:rPr>
          <w:rFonts w:ascii="Times New Roman" w:hAnsi="Times New Roman" w:cs="Times New Roman"/>
          <w:i/>
          <w:iCs/>
        </w:rPr>
        <w:t>verité</w:t>
      </w:r>
      <w:r w:rsidRPr="00D2684C">
        <w:rPr>
          <w:rFonts w:ascii="Times New Roman" w:hAnsi="Times New Roman" w:cs="Times New Roman"/>
        </w:rPr>
        <w:t>.  It reaches a merely superficial truth, the truth</w:t>
      </w:r>
      <w:r w:rsidR="00F57923" w:rsidRPr="00D2684C">
        <w:rPr>
          <w:rFonts w:ascii="Times New Roman" w:hAnsi="Times New Roman" w:cs="Times New Roman"/>
        </w:rPr>
        <w:t xml:space="preserve"> of accountants”: </w:t>
      </w:r>
      <w:r w:rsidR="00366426" w:rsidRPr="00D2684C">
        <w:rPr>
          <w:rFonts w:ascii="Times New Roman" w:hAnsi="Times New Roman" w:cs="Times New Roman"/>
        </w:rPr>
        <w:t xml:space="preserve">Herzog and Paul Cronin (ed.), </w:t>
      </w:r>
      <w:r w:rsidR="00366426" w:rsidRPr="00D2684C">
        <w:rPr>
          <w:rFonts w:ascii="Times New Roman" w:hAnsi="Times New Roman" w:cs="Times New Roman"/>
          <w:i/>
          <w:iCs/>
        </w:rPr>
        <w:t>Herzog on Herzog</w:t>
      </w:r>
      <w:r w:rsidR="00366426" w:rsidRPr="00D2684C">
        <w:rPr>
          <w:rFonts w:ascii="Times New Roman" w:hAnsi="Times New Roman" w:cs="Times New Roman"/>
        </w:rPr>
        <w:t xml:space="preserve"> (London: Faber and Faber, 2002),</w:t>
      </w:r>
      <w:r w:rsidR="00F57923" w:rsidRPr="00D2684C">
        <w:rPr>
          <w:rFonts w:ascii="Times New Roman" w:hAnsi="Times New Roman" w:cs="Times New Roman"/>
        </w:rPr>
        <w:t xml:space="preserve"> </w:t>
      </w:r>
      <w:r w:rsidR="00FE0506" w:rsidRPr="00D2684C">
        <w:rPr>
          <w:rFonts w:ascii="Times New Roman" w:hAnsi="Times New Roman" w:cs="Times New Roman"/>
        </w:rPr>
        <w:t xml:space="preserve">238, </w:t>
      </w:r>
      <w:r w:rsidR="00F57923" w:rsidRPr="00D2684C">
        <w:rPr>
          <w:rFonts w:ascii="Times New Roman" w:hAnsi="Times New Roman" w:cs="Times New Roman"/>
        </w:rPr>
        <w:t xml:space="preserve">239.  </w:t>
      </w:r>
      <w:r w:rsidR="00366426" w:rsidRPr="00D2684C">
        <w:rPr>
          <w:rFonts w:ascii="Times New Roman" w:hAnsi="Times New Roman" w:cs="Times New Roman"/>
        </w:rPr>
        <w:t xml:space="preserve"> </w:t>
      </w:r>
    </w:p>
  </w:endnote>
  <w:endnote w:id="18">
    <w:p w:rsidR="002003D3" w:rsidRPr="00D2684C" w:rsidRDefault="002003D3" w:rsidP="007D0626">
      <w:pPr>
        <w:pStyle w:val="FootnoteText"/>
        <w:rPr>
          <w:rFonts w:ascii="Times New Roman" w:hAnsi="Times New Roman" w:cs="Times New Roman"/>
        </w:rPr>
      </w:pPr>
      <w:r w:rsidRPr="00D2684C">
        <w:rPr>
          <w:rStyle w:val="EndnoteReference"/>
          <w:rFonts w:ascii="Times New Roman" w:hAnsi="Times New Roman" w:cs="Times New Roman"/>
        </w:rPr>
        <w:endnoteRef/>
      </w:r>
      <w:r w:rsidRPr="00D2684C">
        <w:rPr>
          <w:rFonts w:ascii="Times New Roman" w:hAnsi="Times New Roman" w:cs="Times New Roman"/>
        </w:rPr>
        <w:t xml:space="preserve"> </w:t>
      </w:r>
      <w:proofErr w:type="gramStart"/>
      <w:r w:rsidR="007D0626" w:rsidRPr="00D2684C">
        <w:rPr>
          <w:rFonts w:ascii="Times New Roman" w:hAnsi="Times New Roman" w:cs="Times New Roman"/>
        </w:rPr>
        <w:t xml:space="preserve">Herzog and Cronin, </w:t>
      </w:r>
      <w:r w:rsidR="007D0626" w:rsidRPr="00D2684C">
        <w:rPr>
          <w:rFonts w:ascii="Times New Roman" w:hAnsi="Times New Roman" w:cs="Times New Roman"/>
          <w:i/>
          <w:iCs/>
        </w:rPr>
        <w:t>Herzog on Herzog</w:t>
      </w:r>
      <w:r w:rsidR="007D0626" w:rsidRPr="00D2684C">
        <w:rPr>
          <w:rFonts w:ascii="Times New Roman" w:hAnsi="Times New Roman" w:cs="Times New Roman"/>
        </w:rPr>
        <w:t>, p.301.</w:t>
      </w:r>
      <w:proofErr w:type="gramEnd"/>
    </w:p>
  </w:endnote>
  <w:endnote w:id="19">
    <w:p w:rsidR="00F57923" w:rsidRPr="00D2684C" w:rsidRDefault="00F57923" w:rsidP="00F57923">
      <w:pPr>
        <w:pStyle w:val="FootnoteText"/>
        <w:rPr>
          <w:rFonts w:ascii="Times New Roman" w:hAnsi="Times New Roman" w:cs="Times New Roman"/>
        </w:rPr>
      </w:pPr>
      <w:r w:rsidRPr="00D2684C">
        <w:rPr>
          <w:rStyle w:val="EndnoteReference"/>
          <w:rFonts w:ascii="Times New Roman" w:hAnsi="Times New Roman" w:cs="Times New Roman"/>
        </w:rPr>
        <w:endnoteRef/>
      </w:r>
      <w:r w:rsidRPr="00D2684C">
        <w:rPr>
          <w:rFonts w:ascii="Times New Roman" w:hAnsi="Times New Roman" w:cs="Times New Roman"/>
        </w:rPr>
        <w:t xml:space="preserve"> Herzog quoted in Dave Davies, “Filmmaker Herzog’ Grizzly Tale of Life and Death”, on </w:t>
      </w:r>
      <w:r w:rsidRPr="00D2684C">
        <w:rPr>
          <w:rFonts w:ascii="Times New Roman" w:hAnsi="Times New Roman" w:cs="Times New Roman"/>
          <w:i/>
          <w:iCs/>
        </w:rPr>
        <w:t>National Public Radio</w:t>
      </w:r>
      <w:r w:rsidRPr="00D2684C">
        <w:rPr>
          <w:rFonts w:ascii="Times New Roman" w:hAnsi="Times New Roman" w:cs="Times New Roman"/>
        </w:rPr>
        <w:t xml:space="preserve"> (13 Jan 2006): </w:t>
      </w:r>
      <w:hyperlink r:id="rId2" w:history="1">
        <w:r w:rsidRPr="00D2684C">
          <w:rPr>
            <w:rStyle w:val="Hyperlink"/>
            <w:rFonts w:ascii="Times New Roman" w:hAnsi="Times New Roman" w:cs="Times New Roman"/>
          </w:rPr>
          <w:t>http://www.npr.org/templates/story/story.php?storyId=4774946</w:t>
        </w:r>
      </w:hyperlink>
      <w:r w:rsidRPr="00D2684C">
        <w:rPr>
          <w:rFonts w:ascii="Times New Roman" w:hAnsi="Times New Roman" w:cs="Times New Roman"/>
        </w:rPr>
        <w:t xml:space="preserve"> (accessed 7 February 2010).</w:t>
      </w:r>
    </w:p>
  </w:endnote>
  <w:endnote w:id="20">
    <w:p w:rsidR="008816C0" w:rsidRPr="00D2684C" w:rsidRDefault="008816C0" w:rsidP="00B9474E">
      <w:pPr>
        <w:spacing w:after="0"/>
        <w:rPr>
          <w:rFonts w:ascii="Times New Roman" w:eastAsia="Times New Roman" w:hAnsi="Times New Roman" w:cs="Times New Roman"/>
          <w:color w:val="000000" w:themeColor="text1"/>
          <w:sz w:val="20"/>
          <w:szCs w:val="20"/>
          <w:lang w:val="en-US" w:eastAsia="en-GB"/>
        </w:rPr>
      </w:pPr>
      <w:r w:rsidRPr="00D2684C">
        <w:rPr>
          <w:rStyle w:val="EndnoteReference"/>
          <w:rFonts w:ascii="Times New Roman" w:hAnsi="Times New Roman" w:cs="Times New Roman"/>
          <w:color w:val="000000" w:themeColor="text1"/>
          <w:sz w:val="20"/>
          <w:szCs w:val="20"/>
        </w:rPr>
        <w:endnoteRef/>
      </w:r>
      <w:r w:rsidRPr="00D2684C">
        <w:rPr>
          <w:rFonts w:ascii="Times New Roman" w:hAnsi="Times New Roman" w:cs="Times New Roman"/>
          <w:color w:val="000000" w:themeColor="text1"/>
          <w:sz w:val="20"/>
          <w:szCs w:val="20"/>
        </w:rPr>
        <w:t xml:space="preserve"> </w:t>
      </w:r>
      <w:r w:rsidR="00B9474E" w:rsidRPr="00D2684C">
        <w:rPr>
          <w:rFonts w:ascii="Times New Roman" w:hAnsi="Times New Roman" w:cs="Times New Roman"/>
          <w:color w:val="000000" w:themeColor="text1"/>
          <w:sz w:val="20"/>
          <w:szCs w:val="20"/>
        </w:rPr>
        <w:t xml:space="preserve">Joshua </w:t>
      </w:r>
      <w:r w:rsidR="00D54784" w:rsidRPr="00D2684C">
        <w:rPr>
          <w:rFonts w:ascii="Times New Roman" w:hAnsi="Times New Roman" w:cs="Times New Roman"/>
          <w:color w:val="000000" w:themeColor="text1"/>
          <w:sz w:val="20"/>
          <w:szCs w:val="20"/>
        </w:rPr>
        <w:t>Oppenheimer, “Background”, at</w:t>
      </w:r>
      <w:r w:rsidRPr="00D2684C">
        <w:rPr>
          <w:rFonts w:ascii="Times New Roman" w:hAnsi="Times New Roman" w:cs="Times New Roman"/>
          <w:color w:val="000000" w:themeColor="text1"/>
          <w:sz w:val="20"/>
          <w:szCs w:val="20"/>
        </w:rPr>
        <w:t xml:space="preserve"> </w:t>
      </w:r>
      <w:hyperlink r:id="rId3" w:history="1">
        <w:r w:rsidRPr="00D2684C">
          <w:rPr>
            <w:rStyle w:val="Hyperlink"/>
            <w:rFonts w:ascii="Times New Roman" w:eastAsia="Times New Roman" w:hAnsi="Times New Roman" w:cs="Times New Roman"/>
            <w:color w:val="000000" w:themeColor="text1"/>
            <w:sz w:val="20"/>
            <w:szCs w:val="20"/>
            <w:lang w:val="en-US" w:eastAsia="en-GB"/>
          </w:rPr>
          <w:t>http://theactofkilling.com/background/</w:t>
        </w:r>
      </w:hyperlink>
      <w:r w:rsidRPr="00D2684C">
        <w:rPr>
          <w:rFonts w:ascii="Times New Roman" w:hAnsi="Times New Roman" w:cs="Times New Roman"/>
          <w:color w:val="000000" w:themeColor="text1"/>
          <w:sz w:val="20"/>
          <w:szCs w:val="20"/>
        </w:rPr>
        <w:t xml:space="preserve"> (accessed 10 February 2014).</w:t>
      </w:r>
    </w:p>
  </w:endnote>
  <w:endnote w:id="21">
    <w:p w:rsidR="008816C0" w:rsidRPr="00D2684C" w:rsidRDefault="008816C0" w:rsidP="00B9474E">
      <w:pPr>
        <w:pStyle w:val="EndnoteText"/>
      </w:pPr>
      <w:r w:rsidRPr="00D2684C">
        <w:rPr>
          <w:rStyle w:val="EndnoteReference"/>
        </w:rPr>
        <w:endnoteRef/>
      </w:r>
      <w:r w:rsidRPr="00D2684C">
        <w:t xml:space="preserve"> Ibid.</w:t>
      </w:r>
    </w:p>
  </w:endnote>
  <w:endnote w:id="22">
    <w:p w:rsidR="008816C0" w:rsidRPr="00D2684C" w:rsidRDefault="008816C0" w:rsidP="00155567">
      <w:pPr>
        <w:pStyle w:val="EndnoteText"/>
      </w:pPr>
      <w:r w:rsidRPr="00D2684C">
        <w:rPr>
          <w:rStyle w:val="EndnoteReference"/>
        </w:rPr>
        <w:endnoteRef/>
      </w:r>
      <w:r w:rsidRPr="00D2684C">
        <w:t xml:space="preserve"> </w:t>
      </w:r>
      <w:proofErr w:type="gramStart"/>
      <w:r w:rsidRPr="00D2684C">
        <w:t xml:space="preserve">Nichols, </w:t>
      </w:r>
      <w:r w:rsidRPr="00D2684C">
        <w:rPr>
          <w:i/>
        </w:rPr>
        <w:t>Representing</w:t>
      </w:r>
      <w:r w:rsidRPr="00D2684C">
        <w:t xml:space="preserve"> </w:t>
      </w:r>
      <w:r w:rsidRPr="00D2684C">
        <w:rPr>
          <w:i/>
        </w:rPr>
        <w:t>Reality</w:t>
      </w:r>
      <w:r w:rsidRPr="00D2684C">
        <w:t>, 21.</w:t>
      </w:r>
      <w:proofErr w:type="gramEnd"/>
    </w:p>
  </w:endnote>
  <w:endnote w:id="23">
    <w:p w:rsidR="008816C0" w:rsidRPr="00D2684C" w:rsidRDefault="008816C0" w:rsidP="0044735D">
      <w:pPr>
        <w:pStyle w:val="EndnoteText"/>
      </w:pPr>
      <w:r w:rsidRPr="00D2684C">
        <w:rPr>
          <w:rStyle w:val="EndnoteReference"/>
        </w:rPr>
        <w:endnoteRef/>
      </w:r>
      <w:r w:rsidRPr="00D2684C">
        <w:t xml:space="preserve"> </w:t>
      </w:r>
      <w:r w:rsidR="00B9474E" w:rsidRPr="00D2684C">
        <w:t xml:space="preserve">David </w:t>
      </w:r>
      <w:r w:rsidRPr="00D2684C">
        <w:t xml:space="preserve">Raskin quoted in </w:t>
      </w:r>
      <w:proofErr w:type="spellStart"/>
      <w:r w:rsidRPr="00D2684C">
        <w:t>Robynn</w:t>
      </w:r>
      <w:proofErr w:type="spellEnd"/>
      <w:r w:rsidRPr="00D2684C">
        <w:t xml:space="preserve"> J. Stilwell, “Breaking Sound Barriers: Bigelow’s Soundscapes from </w:t>
      </w:r>
      <w:r w:rsidRPr="00D2684C">
        <w:rPr>
          <w:i/>
        </w:rPr>
        <w:t>The Loveless</w:t>
      </w:r>
      <w:r w:rsidRPr="00D2684C">
        <w:t xml:space="preserve"> to </w:t>
      </w:r>
      <w:r w:rsidRPr="00D2684C">
        <w:rPr>
          <w:i/>
        </w:rPr>
        <w:t>Blue Steel</w:t>
      </w:r>
      <w:r w:rsidRPr="00D2684C">
        <w:t xml:space="preserve">”, in </w:t>
      </w:r>
      <w:r w:rsidRPr="00D2684C">
        <w:rPr>
          <w:i/>
        </w:rPr>
        <w:t xml:space="preserve">The Cinema of Kathryn Bigelow: Hollywood Transgressor, </w:t>
      </w:r>
      <w:r w:rsidRPr="00D2684C">
        <w:t>ed</w:t>
      </w:r>
      <w:r w:rsidR="00B9474E" w:rsidRPr="00D2684C">
        <w:t>.</w:t>
      </w:r>
      <w:r w:rsidRPr="00D2684C">
        <w:t xml:space="preserve"> Deborah Jermyn and Sean Redmond (Lon</w:t>
      </w:r>
      <w:r w:rsidR="00B9474E" w:rsidRPr="00D2684C">
        <w:t xml:space="preserve">don, Wallflower Press, 2003), </w:t>
      </w:r>
      <w:r w:rsidRPr="00D2684C">
        <w:t>55.</w:t>
      </w:r>
    </w:p>
  </w:endnote>
  <w:endnote w:id="24">
    <w:p w:rsidR="008816C0" w:rsidRPr="00D2684C" w:rsidRDefault="008816C0" w:rsidP="006E0855">
      <w:pPr>
        <w:pStyle w:val="EndnoteText"/>
      </w:pPr>
      <w:r w:rsidRPr="00D2684C">
        <w:rPr>
          <w:rStyle w:val="EndnoteReference"/>
        </w:rPr>
        <w:endnoteRef/>
      </w:r>
      <w:r w:rsidRPr="00D2684C">
        <w:t xml:space="preserve"> </w:t>
      </w:r>
      <w:proofErr w:type="spellStart"/>
      <w:r w:rsidR="00B9474E" w:rsidRPr="00D2684C">
        <w:t>Patricio</w:t>
      </w:r>
      <w:proofErr w:type="spellEnd"/>
      <w:r w:rsidR="00B9474E" w:rsidRPr="00D2684C">
        <w:t xml:space="preserve"> </w:t>
      </w:r>
      <w:r w:rsidRPr="00D2684C">
        <w:t xml:space="preserve">Guzmán quoted in </w:t>
      </w:r>
      <w:r w:rsidRPr="00D2684C">
        <w:rPr>
          <w:i/>
        </w:rPr>
        <w:t>Capturing Reality</w:t>
      </w:r>
      <w:r w:rsidRPr="00D2684C">
        <w:t>, 1’01’’.</w:t>
      </w:r>
    </w:p>
  </w:endnote>
  <w:endnote w:id="25">
    <w:p w:rsidR="008816C0" w:rsidRPr="00D2684C" w:rsidRDefault="008816C0" w:rsidP="006E0855">
      <w:pPr>
        <w:pStyle w:val="EndnoteText"/>
      </w:pPr>
      <w:r w:rsidRPr="00D2684C">
        <w:rPr>
          <w:rStyle w:val="EndnoteReference"/>
          <w:color w:val="000000" w:themeColor="text1"/>
        </w:rPr>
        <w:endnoteRef/>
      </w:r>
      <w:r w:rsidRPr="00D2684C">
        <w:rPr>
          <w:color w:val="000000" w:themeColor="text1"/>
        </w:rPr>
        <w:t xml:space="preserve"> </w:t>
      </w:r>
      <w:r w:rsidR="00B9474E" w:rsidRPr="00D2684C">
        <w:rPr>
          <w:color w:val="000000" w:themeColor="text1"/>
        </w:rPr>
        <w:t xml:space="preserve">Kim </w:t>
      </w:r>
      <w:r w:rsidRPr="00D2684C">
        <w:rPr>
          <w:color w:val="000000" w:themeColor="text1"/>
        </w:rPr>
        <w:t>Longinotto</w:t>
      </w:r>
      <w:r w:rsidRPr="00D2684C">
        <w:rPr>
          <w:color w:val="0070C0"/>
        </w:rPr>
        <w:t xml:space="preserve"> </w:t>
      </w:r>
      <w:r w:rsidRPr="00D2684C">
        <w:t xml:space="preserve">quoted in </w:t>
      </w:r>
      <w:proofErr w:type="gramStart"/>
      <w:r w:rsidR="00B9474E" w:rsidRPr="00D2684C">
        <w:t>ibid.</w:t>
      </w:r>
      <w:r w:rsidRPr="00D2684C">
        <w:t>,</w:t>
      </w:r>
      <w:proofErr w:type="gramEnd"/>
      <w:r w:rsidRPr="00D2684C">
        <w:t xml:space="preserve"> 1’01’’.</w:t>
      </w:r>
    </w:p>
  </w:endnote>
  <w:endnote w:id="26">
    <w:p w:rsidR="008816C0" w:rsidRPr="00D2684C" w:rsidRDefault="008816C0" w:rsidP="006E0855">
      <w:pPr>
        <w:pStyle w:val="EndnoteText"/>
      </w:pPr>
      <w:r w:rsidRPr="00D2684C">
        <w:rPr>
          <w:rStyle w:val="EndnoteReference"/>
        </w:rPr>
        <w:endnoteRef/>
      </w:r>
      <w:r w:rsidRPr="00D2684C">
        <w:t xml:space="preserve"> </w:t>
      </w:r>
      <w:r w:rsidR="00B9474E" w:rsidRPr="00D2684C">
        <w:t xml:space="preserve">Jeffrey </w:t>
      </w:r>
      <w:proofErr w:type="spellStart"/>
      <w:r w:rsidRPr="00D2684C">
        <w:rPr>
          <w:iCs/>
          <w:lang w:eastAsia="en-GB"/>
        </w:rPr>
        <w:t>Ruoff</w:t>
      </w:r>
      <w:proofErr w:type="spellEnd"/>
      <w:r w:rsidRPr="00D2684C">
        <w:rPr>
          <w:iCs/>
          <w:lang w:eastAsia="en-GB"/>
        </w:rPr>
        <w:t xml:space="preserve">, “Conventions of Sound in Documentary”, in </w:t>
      </w:r>
      <w:r w:rsidRPr="00D2684C">
        <w:rPr>
          <w:i/>
          <w:iCs/>
          <w:lang w:eastAsia="en-GB"/>
        </w:rPr>
        <w:t>Cinema Journal</w:t>
      </w:r>
      <w:r w:rsidR="00D54784" w:rsidRPr="00D2684C">
        <w:rPr>
          <w:iCs/>
          <w:lang w:eastAsia="en-GB"/>
        </w:rPr>
        <w:t>,</w:t>
      </w:r>
      <w:r w:rsidR="00B9474E" w:rsidRPr="00D2684C">
        <w:rPr>
          <w:lang w:eastAsia="en-GB"/>
        </w:rPr>
        <w:t xml:space="preserve"> 32:3 (1993), </w:t>
      </w:r>
      <w:r w:rsidRPr="00D2684C">
        <w:rPr>
          <w:lang w:eastAsia="en-GB"/>
        </w:rPr>
        <w:t>27.</w:t>
      </w:r>
    </w:p>
  </w:endnote>
  <w:endnote w:id="27">
    <w:p w:rsidR="00995DD0" w:rsidRPr="00995DD0" w:rsidRDefault="00995DD0" w:rsidP="00995DD0">
      <w:pPr>
        <w:shd w:val="clear" w:color="auto" w:fill="FFFFFF"/>
        <w:spacing w:after="0"/>
        <w:rPr>
          <w:rFonts w:ascii="Times New Roman" w:eastAsia="Times New Roman" w:hAnsi="Times New Roman" w:cs="Times New Roman"/>
          <w:color w:val="000000" w:themeColor="text1"/>
          <w:sz w:val="20"/>
          <w:szCs w:val="20"/>
          <w:lang w:eastAsia="en-GB"/>
        </w:rPr>
      </w:pPr>
      <w:r w:rsidRPr="00995DD0">
        <w:rPr>
          <w:rStyle w:val="EndnoteReference"/>
          <w:rFonts w:ascii="Times New Roman" w:hAnsi="Times New Roman" w:cs="Times New Roman"/>
          <w:sz w:val="20"/>
          <w:szCs w:val="20"/>
        </w:rPr>
        <w:endnoteRef/>
      </w:r>
      <w:r w:rsidRPr="00995DD0">
        <w:rPr>
          <w:rFonts w:ascii="Times New Roman" w:hAnsi="Times New Roman" w:cs="Times New Roman"/>
          <w:sz w:val="20"/>
          <w:szCs w:val="20"/>
        </w:rPr>
        <w:t xml:space="preserve"> </w:t>
      </w:r>
      <w:r>
        <w:rPr>
          <w:rFonts w:ascii="Times New Roman" w:hAnsi="Times New Roman" w:cs="Times New Roman"/>
          <w:sz w:val="20"/>
          <w:szCs w:val="20"/>
        </w:rPr>
        <w:t xml:space="preserve">The documentary film scores by Thomson and Copland are some of the only to have received scholarly attention.  See for example, Neil </w:t>
      </w:r>
      <w:r w:rsidRPr="00995DD0">
        <w:rPr>
          <w:rStyle w:val="hidden1"/>
          <w:rFonts w:ascii="Times New Roman" w:hAnsi="Times New Roman" w:cs="Times New Roman"/>
          <w:color w:val="000000" w:themeColor="text1"/>
          <w:sz w:val="20"/>
          <w:szCs w:val="20"/>
        </w:rPr>
        <w:t xml:space="preserve">Lerner, </w:t>
      </w:r>
      <w:r w:rsidRPr="00995DD0">
        <w:rPr>
          <w:rFonts w:ascii="Times New Roman" w:hAnsi="Times New Roman" w:cs="Times New Roman"/>
          <w:sz w:val="20"/>
          <w:szCs w:val="20"/>
        </w:rPr>
        <w:t>“Aaron Copland, Norman R</w:t>
      </w:r>
      <w:r>
        <w:rPr>
          <w:rFonts w:ascii="Times New Roman" w:hAnsi="Times New Roman" w:cs="Times New Roman"/>
          <w:sz w:val="20"/>
          <w:szCs w:val="20"/>
        </w:rPr>
        <w:t>ockwell, and the ‘Four Freedoms’: The Office of War Information’</w:t>
      </w:r>
      <w:r w:rsidRPr="00995DD0">
        <w:rPr>
          <w:rFonts w:ascii="Times New Roman" w:hAnsi="Times New Roman" w:cs="Times New Roman"/>
          <w:sz w:val="20"/>
          <w:szCs w:val="20"/>
        </w:rPr>
        <w:t xml:space="preserve">s Vision and Sound in </w:t>
      </w:r>
      <w:r w:rsidRPr="00995DD0">
        <w:rPr>
          <w:rStyle w:val="Emphasis"/>
          <w:rFonts w:ascii="Times New Roman" w:hAnsi="Times New Roman" w:cs="Times New Roman"/>
          <w:b w:val="0"/>
          <w:i/>
          <w:sz w:val="20"/>
          <w:szCs w:val="20"/>
        </w:rPr>
        <w:t xml:space="preserve">The </w:t>
      </w:r>
      <w:proofErr w:type="spellStart"/>
      <w:r w:rsidRPr="00995DD0">
        <w:rPr>
          <w:rStyle w:val="Emphasis"/>
          <w:rFonts w:ascii="Times New Roman" w:hAnsi="Times New Roman" w:cs="Times New Roman"/>
          <w:b w:val="0"/>
          <w:i/>
          <w:sz w:val="20"/>
          <w:szCs w:val="20"/>
        </w:rPr>
        <w:t>Cummington</w:t>
      </w:r>
      <w:proofErr w:type="spellEnd"/>
      <w:r w:rsidRPr="00995DD0">
        <w:rPr>
          <w:rStyle w:val="Emphasis"/>
          <w:rFonts w:ascii="Times New Roman" w:hAnsi="Times New Roman" w:cs="Times New Roman"/>
          <w:b w:val="0"/>
          <w:i/>
          <w:sz w:val="20"/>
          <w:szCs w:val="20"/>
        </w:rPr>
        <w:t xml:space="preserve"> Story</w:t>
      </w:r>
      <w:r w:rsidRPr="00995DD0">
        <w:rPr>
          <w:rFonts w:ascii="Times New Roman" w:hAnsi="Times New Roman" w:cs="Times New Roman"/>
          <w:b/>
          <w:sz w:val="20"/>
          <w:szCs w:val="20"/>
        </w:rPr>
        <w:t xml:space="preserve"> </w:t>
      </w:r>
      <w:r w:rsidRPr="00995DD0">
        <w:rPr>
          <w:rFonts w:ascii="Times New Roman" w:hAnsi="Times New Roman" w:cs="Times New Roman"/>
          <w:sz w:val="20"/>
          <w:szCs w:val="20"/>
        </w:rPr>
        <w:t xml:space="preserve">(1945),” in </w:t>
      </w:r>
      <w:r w:rsidRPr="00995DD0">
        <w:rPr>
          <w:rFonts w:ascii="Times New Roman" w:hAnsi="Times New Roman" w:cs="Times New Roman"/>
          <w:i/>
          <w:sz w:val="20"/>
          <w:szCs w:val="20"/>
        </w:rPr>
        <w:t>Copland and His World</w:t>
      </w:r>
      <w:r>
        <w:rPr>
          <w:rFonts w:ascii="Times New Roman" w:hAnsi="Times New Roman" w:cs="Times New Roman"/>
          <w:sz w:val="20"/>
          <w:szCs w:val="20"/>
        </w:rPr>
        <w:t xml:space="preserve">, ed. Carol J. </w:t>
      </w:r>
      <w:proofErr w:type="spellStart"/>
      <w:r>
        <w:rPr>
          <w:rFonts w:ascii="Times New Roman" w:hAnsi="Times New Roman" w:cs="Times New Roman"/>
          <w:sz w:val="20"/>
          <w:szCs w:val="20"/>
        </w:rPr>
        <w:t>Oja</w:t>
      </w:r>
      <w:proofErr w:type="spellEnd"/>
      <w:r>
        <w:rPr>
          <w:rFonts w:ascii="Times New Roman" w:hAnsi="Times New Roman" w:cs="Times New Roman"/>
          <w:sz w:val="20"/>
          <w:szCs w:val="20"/>
        </w:rPr>
        <w:t xml:space="preserve"> and </w:t>
      </w:r>
      <w:r w:rsidRPr="00995DD0">
        <w:rPr>
          <w:rFonts w:ascii="Times New Roman" w:hAnsi="Times New Roman" w:cs="Times New Roman"/>
          <w:sz w:val="20"/>
          <w:szCs w:val="20"/>
        </w:rPr>
        <w:t>Judith Tick (Princeton and Oxford: Princeton University Press, 2005)</w:t>
      </w:r>
      <w:r>
        <w:rPr>
          <w:rFonts w:ascii="Times New Roman" w:hAnsi="Times New Roman" w:cs="Times New Roman"/>
          <w:sz w:val="20"/>
          <w:szCs w:val="20"/>
        </w:rPr>
        <w:t xml:space="preserve">, 351-377; Lerner, </w:t>
      </w:r>
      <w:r w:rsidRPr="00995DD0">
        <w:rPr>
          <w:rFonts w:ascii="Times New Roman" w:hAnsi="Times New Roman" w:cs="Times New Roman"/>
          <w:sz w:val="20"/>
          <w:szCs w:val="20"/>
        </w:rPr>
        <w:t xml:space="preserve">“Damming Virgil Thomson’s Music for </w:t>
      </w:r>
      <w:r w:rsidRPr="00995DD0">
        <w:rPr>
          <w:rStyle w:val="Emphasis"/>
          <w:rFonts w:ascii="Times New Roman" w:hAnsi="Times New Roman" w:cs="Times New Roman"/>
          <w:b w:val="0"/>
          <w:i/>
          <w:sz w:val="20"/>
          <w:szCs w:val="20"/>
        </w:rPr>
        <w:t>The River</w:t>
      </w:r>
      <w:r w:rsidRPr="00995DD0">
        <w:rPr>
          <w:rFonts w:ascii="Times New Roman" w:hAnsi="Times New Roman" w:cs="Times New Roman"/>
          <w:sz w:val="20"/>
          <w:szCs w:val="20"/>
        </w:rPr>
        <w:t xml:space="preserve">,” in </w:t>
      </w:r>
      <w:r w:rsidRPr="00995DD0">
        <w:rPr>
          <w:rFonts w:ascii="Times New Roman" w:hAnsi="Times New Roman" w:cs="Times New Roman"/>
          <w:i/>
          <w:sz w:val="20"/>
          <w:szCs w:val="20"/>
        </w:rPr>
        <w:t>Collecting Visible Evidence</w:t>
      </w:r>
      <w:r w:rsidRPr="00995DD0">
        <w:rPr>
          <w:rFonts w:ascii="Times New Roman" w:hAnsi="Times New Roman" w:cs="Times New Roman"/>
          <w:sz w:val="20"/>
          <w:szCs w:val="20"/>
        </w:rPr>
        <w:t>, ed. Jane M. Gaines and Michael Renov (Minneapolis: Universit</w:t>
      </w:r>
      <w:r>
        <w:rPr>
          <w:rFonts w:ascii="Times New Roman" w:hAnsi="Times New Roman" w:cs="Times New Roman"/>
          <w:sz w:val="20"/>
          <w:szCs w:val="20"/>
        </w:rPr>
        <w:t xml:space="preserve">y of Minnesota Press, 1999), 103-15; Lerner, </w:t>
      </w:r>
      <w:r w:rsidRPr="00995DD0">
        <w:rPr>
          <w:rFonts w:ascii="Times New Roman" w:hAnsi="Times New Roman" w:cs="Times New Roman"/>
          <w:bCs/>
          <w:i/>
          <w:color w:val="000000" w:themeColor="text1"/>
          <w:sz w:val="20"/>
          <w:szCs w:val="20"/>
        </w:rPr>
        <w:t>The Classical Documentary Score in American Films of Persuasion: Contexts and Case Studies, 1936-1945</w:t>
      </w:r>
      <w:r w:rsidRPr="00995DD0">
        <w:rPr>
          <w:rFonts w:ascii="Times New Roman" w:hAnsi="Times New Roman" w:cs="Times New Roman"/>
          <w:bCs/>
          <w:color w:val="000000" w:themeColor="text1"/>
          <w:sz w:val="20"/>
          <w:szCs w:val="20"/>
        </w:rPr>
        <w:t xml:space="preserve"> (Unpublished PhD</w:t>
      </w:r>
      <w:r>
        <w:rPr>
          <w:rFonts w:ascii="Times New Roman" w:hAnsi="Times New Roman" w:cs="Times New Roman"/>
          <w:bCs/>
          <w:color w:val="000000" w:themeColor="text1"/>
          <w:sz w:val="20"/>
          <w:szCs w:val="20"/>
        </w:rPr>
        <w:t xml:space="preserve"> thesis: Duke University, 1997); and Claudia </w:t>
      </w:r>
      <w:proofErr w:type="spellStart"/>
      <w:r w:rsidRPr="00995DD0">
        <w:rPr>
          <w:rFonts w:ascii="Times New Roman" w:eastAsia="Times New Roman" w:hAnsi="Times New Roman" w:cs="Times New Roman"/>
          <w:color w:val="000000" w:themeColor="text1"/>
          <w:sz w:val="20"/>
          <w:szCs w:val="20"/>
          <w:lang w:eastAsia="en-GB"/>
        </w:rPr>
        <w:t>Widgery</w:t>
      </w:r>
      <w:proofErr w:type="spellEnd"/>
      <w:r w:rsidRPr="00995DD0">
        <w:rPr>
          <w:rFonts w:ascii="Times New Roman" w:eastAsia="Times New Roman" w:hAnsi="Times New Roman" w:cs="Times New Roman"/>
          <w:color w:val="000000" w:themeColor="text1"/>
          <w:sz w:val="20"/>
          <w:szCs w:val="20"/>
          <w:lang w:eastAsia="en-GB"/>
        </w:rPr>
        <w:t xml:space="preserve">, </w:t>
      </w:r>
      <w:r w:rsidRPr="00995DD0">
        <w:rPr>
          <w:rFonts w:ascii="Times New Roman" w:eastAsia="Times New Roman" w:hAnsi="Times New Roman" w:cs="Times New Roman"/>
          <w:i/>
          <w:color w:val="000000" w:themeColor="text1"/>
          <w:sz w:val="20"/>
          <w:szCs w:val="20"/>
          <w:lang w:eastAsia="en-GB"/>
        </w:rPr>
        <w:t>The Kinetic and Temporal Interaction of Music and Film: Three Documentaries of 1930s America</w:t>
      </w:r>
      <w:r w:rsidRPr="00995DD0">
        <w:rPr>
          <w:rFonts w:ascii="Times New Roman" w:eastAsia="Times New Roman" w:hAnsi="Times New Roman" w:cs="Times New Roman"/>
          <w:color w:val="000000" w:themeColor="text1"/>
          <w:sz w:val="20"/>
          <w:szCs w:val="20"/>
          <w:lang w:eastAsia="en-GB"/>
        </w:rPr>
        <w:t xml:space="preserve"> (Unpublished PhD Thesis: University of Maryland, 1990).</w:t>
      </w:r>
    </w:p>
  </w:endnote>
  <w:endnote w:id="28">
    <w:p w:rsidR="008816C0" w:rsidRPr="00D2684C" w:rsidRDefault="008816C0" w:rsidP="00FE3D99">
      <w:pPr>
        <w:pStyle w:val="EndnoteText"/>
      </w:pPr>
      <w:r w:rsidRPr="00995DD0">
        <w:rPr>
          <w:rStyle w:val="EndnoteReference"/>
        </w:rPr>
        <w:endnoteRef/>
      </w:r>
      <w:r w:rsidRPr="00995DD0">
        <w:t xml:space="preserve"> </w:t>
      </w:r>
      <w:r w:rsidR="00E12858" w:rsidRPr="00995DD0">
        <w:t xml:space="preserve">Gail </w:t>
      </w:r>
      <w:r w:rsidRPr="00995DD0">
        <w:t xml:space="preserve">Kubik, “Music in Documentary Films” (1945), in </w:t>
      </w:r>
      <w:proofErr w:type="gramStart"/>
      <w:r w:rsidRPr="00995DD0">
        <w:rPr>
          <w:i/>
        </w:rPr>
        <w:t>The</w:t>
      </w:r>
      <w:proofErr w:type="gramEnd"/>
      <w:r w:rsidRPr="00995DD0">
        <w:rPr>
          <w:i/>
        </w:rPr>
        <w:t xml:space="preserve"> Hollywood Film Music Reader</w:t>
      </w:r>
      <w:r w:rsidRPr="00995DD0">
        <w:t>, ed. Mervyn Cooke</w:t>
      </w:r>
      <w:r w:rsidRPr="00D2684C">
        <w:t xml:space="preserve"> (Oxford: Ox</w:t>
      </w:r>
      <w:r w:rsidR="00D54784" w:rsidRPr="00D2684C">
        <w:t xml:space="preserve">ford University Press, 2010), </w:t>
      </w:r>
      <w:r w:rsidRPr="00D2684C">
        <w:t>149.</w:t>
      </w:r>
    </w:p>
  </w:endnote>
  <w:endnote w:id="29">
    <w:p w:rsidR="008816C0" w:rsidRPr="00D2684C" w:rsidRDefault="008816C0" w:rsidP="00FB343E">
      <w:pPr>
        <w:pStyle w:val="EndnoteText"/>
      </w:pPr>
      <w:r w:rsidRPr="00D2684C">
        <w:rPr>
          <w:rStyle w:val="EndnoteReference"/>
        </w:rPr>
        <w:endnoteRef/>
      </w:r>
      <w:r w:rsidRPr="00D2684C">
        <w:t xml:space="preserve"> </w:t>
      </w:r>
      <w:proofErr w:type="gramStart"/>
      <w:r w:rsidR="00D54784" w:rsidRPr="00D2684C">
        <w:t>Ibid.,</w:t>
      </w:r>
      <w:proofErr w:type="gramEnd"/>
      <w:r w:rsidR="00D54784" w:rsidRPr="00D2684C">
        <w:t xml:space="preserve"> </w:t>
      </w:r>
      <w:r w:rsidRPr="00D2684C">
        <w:t xml:space="preserve">148. </w:t>
      </w:r>
    </w:p>
  </w:endnote>
  <w:endnote w:id="30">
    <w:p w:rsidR="008816C0" w:rsidRPr="00D2684C" w:rsidRDefault="008816C0" w:rsidP="00216A9E">
      <w:pPr>
        <w:pStyle w:val="EndnoteText"/>
      </w:pPr>
      <w:r w:rsidRPr="00D2684C">
        <w:rPr>
          <w:rStyle w:val="EndnoteReference"/>
        </w:rPr>
        <w:endnoteRef/>
      </w:r>
      <w:r w:rsidRPr="00D2684C">
        <w:t xml:space="preserve"> </w:t>
      </w:r>
      <w:r w:rsidR="00E12858" w:rsidRPr="00D2684C">
        <w:t xml:space="preserve">John </w:t>
      </w:r>
      <w:r w:rsidRPr="00D2684C">
        <w:rPr>
          <w:rStyle w:val="HTMLCite"/>
          <w:i w:val="0"/>
        </w:rPr>
        <w:t>Corner, “Sounds Real: Music and Documentary”, in</w:t>
      </w:r>
      <w:r w:rsidRPr="00D2684C">
        <w:rPr>
          <w:rStyle w:val="HTMLCite"/>
        </w:rPr>
        <w:t xml:space="preserve"> Popular Music</w:t>
      </w:r>
      <w:r w:rsidR="00E12858" w:rsidRPr="00D2684C">
        <w:t xml:space="preserve">, 21:3 (2002), </w:t>
      </w:r>
      <w:r w:rsidRPr="00D2684C">
        <w:t>362.</w:t>
      </w:r>
    </w:p>
  </w:endnote>
  <w:endnote w:id="31">
    <w:p w:rsidR="008816C0" w:rsidRPr="00D2684C" w:rsidRDefault="008816C0" w:rsidP="00A37936">
      <w:pPr>
        <w:pStyle w:val="EndnoteText"/>
      </w:pPr>
      <w:r w:rsidRPr="00D2684C">
        <w:rPr>
          <w:rStyle w:val="EndnoteReference"/>
        </w:rPr>
        <w:endnoteRef/>
      </w:r>
      <w:r w:rsidRPr="00D2684C">
        <w:t xml:space="preserve"> </w:t>
      </w:r>
      <w:proofErr w:type="gramStart"/>
      <w:r w:rsidRPr="00D2684C">
        <w:t xml:space="preserve">Nichols, </w:t>
      </w:r>
      <w:r w:rsidRPr="00D2684C">
        <w:rPr>
          <w:i/>
        </w:rPr>
        <w:t>Representing</w:t>
      </w:r>
      <w:r w:rsidRPr="00D2684C">
        <w:t xml:space="preserve"> </w:t>
      </w:r>
      <w:r w:rsidRPr="00D2684C">
        <w:rPr>
          <w:i/>
        </w:rPr>
        <w:t>Reality</w:t>
      </w:r>
      <w:r w:rsidR="00E12858" w:rsidRPr="00D2684C">
        <w:t xml:space="preserve">, </w:t>
      </w:r>
      <w:r w:rsidRPr="00D2684C">
        <w:t>19.</w:t>
      </w:r>
      <w:proofErr w:type="gramEnd"/>
    </w:p>
  </w:endnote>
  <w:endnote w:id="32">
    <w:p w:rsidR="008816C0" w:rsidRPr="00D2684C" w:rsidRDefault="008816C0" w:rsidP="002173B7">
      <w:pPr>
        <w:pStyle w:val="EndnoteText"/>
        <w:rPr>
          <w:i/>
        </w:rPr>
      </w:pPr>
      <w:r w:rsidRPr="00D2684C">
        <w:rPr>
          <w:rStyle w:val="EndnoteReference"/>
        </w:rPr>
        <w:endnoteRef/>
      </w:r>
      <w:r w:rsidRPr="00D2684C">
        <w:t xml:space="preserve"> </w:t>
      </w:r>
      <w:r w:rsidRPr="00D2684C">
        <w:rPr>
          <w:rStyle w:val="HTMLCite"/>
          <w:i w:val="0"/>
        </w:rPr>
        <w:t>Corner, “Sounds Real: Music and Documentary”,</w:t>
      </w:r>
      <w:r w:rsidRPr="00D2684C">
        <w:rPr>
          <w:i/>
        </w:rPr>
        <w:t xml:space="preserve"> </w:t>
      </w:r>
      <w:r w:rsidRPr="00D2684C">
        <w:t>362.</w:t>
      </w:r>
    </w:p>
  </w:endnote>
  <w:endnote w:id="33">
    <w:p w:rsidR="008816C0" w:rsidRPr="00D2684C" w:rsidRDefault="008816C0" w:rsidP="00951AA2">
      <w:pPr>
        <w:pStyle w:val="EndnoteText"/>
      </w:pPr>
      <w:r w:rsidRPr="00D2684C">
        <w:rPr>
          <w:rStyle w:val="EndnoteReference"/>
        </w:rPr>
        <w:endnoteRef/>
      </w:r>
      <w:r w:rsidRPr="00D2684C">
        <w:t xml:space="preserve"> Box office figures at </w:t>
      </w:r>
      <w:hyperlink r:id="rId4" w:history="1">
        <w:r w:rsidRPr="00D2684C">
          <w:rPr>
            <w:rStyle w:val="Hyperlink"/>
          </w:rPr>
          <w:t>http://www.boxofficemojo.com/genres/chart/?id=documentary.htm</w:t>
        </w:r>
      </w:hyperlink>
      <w:r w:rsidRPr="00D2684C">
        <w:t xml:space="preserve"> (accessed 1 September, 2013).</w:t>
      </w:r>
    </w:p>
  </w:endnote>
  <w:endnote w:id="34">
    <w:p w:rsidR="008816C0" w:rsidRPr="00D2684C" w:rsidRDefault="008816C0" w:rsidP="00BD43C7">
      <w:pPr>
        <w:spacing w:after="0" w:line="275" w:lineRule="atLeast"/>
        <w:rPr>
          <w:rFonts w:ascii="Times New Roman" w:eastAsia="Times New Roman" w:hAnsi="Times New Roman" w:cs="Times New Roman"/>
          <w:color w:val="FF0000"/>
          <w:sz w:val="20"/>
          <w:szCs w:val="20"/>
          <w:lang w:val="en-US" w:eastAsia="en-GB"/>
        </w:rPr>
      </w:pPr>
      <w:r w:rsidRPr="00D2684C">
        <w:rPr>
          <w:rStyle w:val="EndnoteReference"/>
          <w:rFonts w:ascii="Times New Roman" w:hAnsi="Times New Roman" w:cs="Times New Roman"/>
          <w:sz w:val="20"/>
          <w:szCs w:val="20"/>
        </w:rPr>
        <w:endnoteRef/>
      </w:r>
      <w:r w:rsidRPr="00D2684C">
        <w:rPr>
          <w:rFonts w:ascii="Times New Roman" w:hAnsi="Times New Roman" w:cs="Times New Roman"/>
          <w:sz w:val="20"/>
          <w:szCs w:val="20"/>
        </w:rPr>
        <w:t xml:space="preserve"> Oppenheimer</w:t>
      </w:r>
      <w:r w:rsidR="00D54784" w:rsidRPr="00D2684C">
        <w:rPr>
          <w:rFonts w:ascii="Times New Roman" w:hAnsi="Times New Roman" w:cs="Times New Roman"/>
          <w:sz w:val="20"/>
          <w:szCs w:val="20"/>
        </w:rPr>
        <w:t>, “Background”.</w:t>
      </w:r>
    </w:p>
  </w:endnote>
  <w:endnote w:id="35">
    <w:p w:rsidR="008816C0" w:rsidRPr="00D2684C" w:rsidRDefault="008816C0" w:rsidP="00A52A6F">
      <w:pPr>
        <w:pStyle w:val="EndnoteText"/>
      </w:pPr>
      <w:r w:rsidRPr="00D2684C">
        <w:rPr>
          <w:rStyle w:val="EndnoteReference"/>
        </w:rPr>
        <w:endnoteRef/>
      </w:r>
      <w:r w:rsidRPr="00D2684C">
        <w:t xml:space="preserve"> Morris quoted in </w:t>
      </w:r>
      <w:r w:rsidRPr="00D2684C">
        <w:rPr>
          <w:i/>
        </w:rPr>
        <w:t>Capturing Reality</w:t>
      </w:r>
      <w:r w:rsidRPr="00D2684C">
        <w:t>, 40’.</w:t>
      </w:r>
    </w:p>
  </w:endnote>
  <w:endnote w:id="36">
    <w:p w:rsidR="008816C0" w:rsidRPr="00D2684C" w:rsidRDefault="008816C0">
      <w:pPr>
        <w:pStyle w:val="EndnoteText"/>
      </w:pPr>
      <w:r w:rsidRPr="00D2684C">
        <w:rPr>
          <w:rStyle w:val="EndnoteReference"/>
        </w:rPr>
        <w:endnoteRef/>
      </w:r>
      <w:r w:rsidR="00E12858" w:rsidRPr="00D2684C">
        <w:t xml:space="preserve"> </w:t>
      </w:r>
      <w:proofErr w:type="gramStart"/>
      <w:r w:rsidR="00E12858" w:rsidRPr="00D2684C">
        <w:t>Ibid.,</w:t>
      </w:r>
      <w:proofErr w:type="gramEnd"/>
      <w:r w:rsidRPr="00D2684C">
        <w:t xml:space="preserve"> 108’.</w:t>
      </w:r>
    </w:p>
  </w:endnote>
  <w:endnote w:id="37">
    <w:p w:rsidR="008816C0" w:rsidRPr="00D2684C" w:rsidRDefault="008816C0">
      <w:pPr>
        <w:pStyle w:val="EndnoteText"/>
      </w:pPr>
      <w:r w:rsidRPr="00D2684C">
        <w:rPr>
          <w:rStyle w:val="EndnoteReference"/>
        </w:rPr>
        <w:endnoteRef/>
      </w:r>
      <w:r w:rsidRPr="00D2684C">
        <w:t xml:space="preserve"> </w:t>
      </w:r>
      <w:proofErr w:type="gramStart"/>
      <w:r w:rsidR="00E12858" w:rsidRPr="00D2684C">
        <w:t>Ibid.,</w:t>
      </w:r>
      <w:proofErr w:type="gramEnd"/>
      <w:r w:rsidR="00E12858" w:rsidRPr="00D2684C">
        <w:t xml:space="preserve"> </w:t>
      </w:r>
      <w:r w:rsidRPr="00D2684C">
        <w:t>120’.</w:t>
      </w:r>
    </w:p>
  </w:endnote>
  <w:endnote w:id="38">
    <w:p w:rsidR="008816C0" w:rsidRPr="00D2684C" w:rsidRDefault="008816C0" w:rsidP="00A52A6F">
      <w:pPr>
        <w:pStyle w:val="EndnoteText"/>
      </w:pPr>
      <w:r w:rsidRPr="00D2684C">
        <w:rPr>
          <w:rStyle w:val="EndnoteReference"/>
        </w:rPr>
        <w:endnoteRef/>
      </w:r>
      <w:r w:rsidRPr="00D2684C">
        <w:t xml:space="preserve"> </w:t>
      </w:r>
      <w:r w:rsidR="00E12858" w:rsidRPr="00D2684C">
        <w:t xml:space="preserve">Kevin </w:t>
      </w:r>
      <w:r w:rsidRPr="00D2684C">
        <w:t xml:space="preserve">Macdonald quoted in </w:t>
      </w:r>
      <w:r w:rsidRPr="00D2684C">
        <w:rPr>
          <w:i/>
        </w:rPr>
        <w:t>Capturing Reality</w:t>
      </w:r>
      <w:r w:rsidRPr="00D2684C">
        <w:t>, 108’.</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E5C" w:rsidRDefault="00997E5C" w:rsidP="001D79A8">
      <w:pPr>
        <w:spacing w:after="0"/>
      </w:pPr>
      <w:r>
        <w:separator/>
      </w:r>
    </w:p>
  </w:footnote>
  <w:footnote w:type="continuationSeparator" w:id="0">
    <w:p w:rsidR="00997E5C" w:rsidRDefault="00997E5C" w:rsidP="001D79A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F5D85"/>
    <w:multiLevelType w:val="multilevel"/>
    <w:tmpl w:val="1B26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7C436E"/>
    <w:multiLevelType w:val="multilevel"/>
    <w:tmpl w:val="2C5E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CD7464"/>
    <w:multiLevelType w:val="multilevel"/>
    <w:tmpl w:val="D496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7A416A"/>
    <w:multiLevelType w:val="hybridMultilevel"/>
    <w:tmpl w:val="67C44838"/>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footnotePr>
    <w:footnote w:id="-1"/>
    <w:footnote w:id="0"/>
  </w:footnotePr>
  <w:endnotePr>
    <w:numFmt w:val="decimal"/>
    <w:endnote w:id="-1"/>
    <w:endnote w:id="0"/>
  </w:endnotePr>
  <w:compat/>
  <w:rsids>
    <w:rsidRoot w:val="00EF5DBD"/>
    <w:rsid w:val="00000CD7"/>
    <w:rsid w:val="000013DD"/>
    <w:rsid w:val="0000230F"/>
    <w:rsid w:val="000057DD"/>
    <w:rsid w:val="000070CE"/>
    <w:rsid w:val="000076B4"/>
    <w:rsid w:val="00012624"/>
    <w:rsid w:val="0001274E"/>
    <w:rsid w:val="00012A89"/>
    <w:rsid w:val="0001352E"/>
    <w:rsid w:val="00015887"/>
    <w:rsid w:val="00016A32"/>
    <w:rsid w:val="00017F77"/>
    <w:rsid w:val="0002011E"/>
    <w:rsid w:val="000208CA"/>
    <w:rsid w:val="00022852"/>
    <w:rsid w:val="0002500A"/>
    <w:rsid w:val="000268B0"/>
    <w:rsid w:val="00032909"/>
    <w:rsid w:val="00032FC6"/>
    <w:rsid w:val="00034A3F"/>
    <w:rsid w:val="00034CDA"/>
    <w:rsid w:val="00035389"/>
    <w:rsid w:val="000402B1"/>
    <w:rsid w:val="00045C63"/>
    <w:rsid w:val="00046EFC"/>
    <w:rsid w:val="00050B05"/>
    <w:rsid w:val="00052574"/>
    <w:rsid w:val="000561D7"/>
    <w:rsid w:val="0006042E"/>
    <w:rsid w:val="00063449"/>
    <w:rsid w:val="000634E0"/>
    <w:rsid w:val="00063F25"/>
    <w:rsid w:val="00064290"/>
    <w:rsid w:val="00066EB5"/>
    <w:rsid w:val="0006712A"/>
    <w:rsid w:val="00067C11"/>
    <w:rsid w:val="000709F6"/>
    <w:rsid w:val="00072548"/>
    <w:rsid w:val="000730B5"/>
    <w:rsid w:val="000754B5"/>
    <w:rsid w:val="00077207"/>
    <w:rsid w:val="00077C0C"/>
    <w:rsid w:val="00077D5B"/>
    <w:rsid w:val="00080346"/>
    <w:rsid w:val="00080DF9"/>
    <w:rsid w:val="00083E17"/>
    <w:rsid w:val="000843D6"/>
    <w:rsid w:val="00086C77"/>
    <w:rsid w:val="000872D7"/>
    <w:rsid w:val="000916CC"/>
    <w:rsid w:val="00093025"/>
    <w:rsid w:val="000933C9"/>
    <w:rsid w:val="000944D7"/>
    <w:rsid w:val="000968C6"/>
    <w:rsid w:val="00097769"/>
    <w:rsid w:val="000A0839"/>
    <w:rsid w:val="000A1324"/>
    <w:rsid w:val="000A161F"/>
    <w:rsid w:val="000A29F8"/>
    <w:rsid w:val="000A59E8"/>
    <w:rsid w:val="000A6486"/>
    <w:rsid w:val="000A6D99"/>
    <w:rsid w:val="000A76FC"/>
    <w:rsid w:val="000B0D6E"/>
    <w:rsid w:val="000B0FCD"/>
    <w:rsid w:val="000B15C2"/>
    <w:rsid w:val="000B1C5F"/>
    <w:rsid w:val="000B415F"/>
    <w:rsid w:val="000B4CD0"/>
    <w:rsid w:val="000B4E07"/>
    <w:rsid w:val="000B5296"/>
    <w:rsid w:val="000C0D39"/>
    <w:rsid w:val="000C4659"/>
    <w:rsid w:val="000C56A2"/>
    <w:rsid w:val="000C66FF"/>
    <w:rsid w:val="000C790A"/>
    <w:rsid w:val="000D05BA"/>
    <w:rsid w:val="000D2743"/>
    <w:rsid w:val="000D5F66"/>
    <w:rsid w:val="000D64E1"/>
    <w:rsid w:val="000D700F"/>
    <w:rsid w:val="000D7B5D"/>
    <w:rsid w:val="000E0B7D"/>
    <w:rsid w:val="000E20A8"/>
    <w:rsid w:val="000E28D9"/>
    <w:rsid w:val="000E460A"/>
    <w:rsid w:val="000E4D8E"/>
    <w:rsid w:val="000E7985"/>
    <w:rsid w:val="000F2383"/>
    <w:rsid w:val="000F2A3F"/>
    <w:rsid w:val="000F35D2"/>
    <w:rsid w:val="000F5BAA"/>
    <w:rsid w:val="000F7414"/>
    <w:rsid w:val="00100989"/>
    <w:rsid w:val="00100BA1"/>
    <w:rsid w:val="00101DD0"/>
    <w:rsid w:val="0010221A"/>
    <w:rsid w:val="00102302"/>
    <w:rsid w:val="001053E9"/>
    <w:rsid w:val="0010579C"/>
    <w:rsid w:val="00106DF9"/>
    <w:rsid w:val="00110A25"/>
    <w:rsid w:val="0011157E"/>
    <w:rsid w:val="00112EE0"/>
    <w:rsid w:val="00112F6E"/>
    <w:rsid w:val="001131F8"/>
    <w:rsid w:val="00114030"/>
    <w:rsid w:val="00114DEE"/>
    <w:rsid w:val="00116D43"/>
    <w:rsid w:val="00120722"/>
    <w:rsid w:val="00121CF4"/>
    <w:rsid w:val="001232F7"/>
    <w:rsid w:val="001268A6"/>
    <w:rsid w:val="00126936"/>
    <w:rsid w:val="00127A85"/>
    <w:rsid w:val="0013001A"/>
    <w:rsid w:val="00130272"/>
    <w:rsid w:val="00130912"/>
    <w:rsid w:val="0013340E"/>
    <w:rsid w:val="00137E1C"/>
    <w:rsid w:val="001417C6"/>
    <w:rsid w:val="00145AAA"/>
    <w:rsid w:val="0014646F"/>
    <w:rsid w:val="001503CB"/>
    <w:rsid w:val="00150F61"/>
    <w:rsid w:val="001516E6"/>
    <w:rsid w:val="0015382A"/>
    <w:rsid w:val="00153A58"/>
    <w:rsid w:val="001548B7"/>
    <w:rsid w:val="00155567"/>
    <w:rsid w:val="00160C78"/>
    <w:rsid w:val="00160F30"/>
    <w:rsid w:val="0016302E"/>
    <w:rsid w:val="001645FE"/>
    <w:rsid w:val="00164650"/>
    <w:rsid w:val="001668F9"/>
    <w:rsid w:val="0017045C"/>
    <w:rsid w:val="00174729"/>
    <w:rsid w:val="00175343"/>
    <w:rsid w:val="0018016F"/>
    <w:rsid w:val="0018040F"/>
    <w:rsid w:val="00180596"/>
    <w:rsid w:val="001806E3"/>
    <w:rsid w:val="00181C49"/>
    <w:rsid w:val="00183A62"/>
    <w:rsid w:val="00183B11"/>
    <w:rsid w:val="00192B5F"/>
    <w:rsid w:val="001934AF"/>
    <w:rsid w:val="001941EA"/>
    <w:rsid w:val="00194B88"/>
    <w:rsid w:val="00196A30"/>
    <w:rsid w:val="001A5121"/>
    <w:rsid w:val="001A56A7"/>
    <w:rsid w:val="001A60DB"/>
    <w:rsid w:val="001B0918"/>
    <w:rsid w:val="001B2078"/>
    <w:rsid w:val="001B4B89"/>
    <w:rsid w:val="001B4EBE"/>
    <w:rsid w:val="001B50FF"/>
    <w:rsid w:val="001B580C"/>
    <w:rsid w:val="001C12BC"/>
    <w:rsid w:val="001C3E62"/>
    <w:rsid w:val="001C5994"/>
    <w:rsid w:val="001D0047"/>
    <w:rsid w:val="001D0FF1"/>
    <w:rsid w:val="001D15B1"/>
    <w:rsid w:val="001D3C38"/>
    <w:rsid w:val="001D48A9"/>
    <w:rsid w:val="001D560F"/>
    <w:rsid w:val="001D79A8"/>
    <w:rsid w:val="001E01FB"/>
    <w:rsid w:val="001E1685"/>
    <w:rsid w:val="001E2187"/>
    <w:rsid w:val="001E73DE"/>
    <w:rsid w:val="001E77A0"/>
    <w:rsid w:val="001E7D77"/>
    <w:rsid w:val="001F0EF0"/>
    <w:rsid w:val="001F19ED"/>
    <w:rsid w:val="001F3E4A"/>
    <w:rsid w:val="001F5B95"/>
    <w:rsid w:val="001F5CAE"/>
    <w:rsid w:val="001F7783"/>
    <w:rsid w:val="001F7C5A"/>
    <w:rsid w:val="002003D3"/>
    <w:rsid w:val="002019F0"/>
    <w:rsid w:val="00205467"/>
    <w:rsid w:val="002066AD"/>
    <w:rsid w:val="0020772F"/>
    <w:rsid w:val="00211762"/>
    <w:rsid w:val="00212112"/>
    <w:rsid w:val="002133DC"/>
    <w:rsid w:val="002134E3"/>
    <w:rsid w:val="00213DDD"/>
    <w:rsid w:val="002146E0"/>
    <w:rsid w:val="002150A5"/>
    <w:rsid w:val="002150BC"/>
    <w:rsid w:val="002163B1"/>
    <w:rsid w:val="00216A9E"/>
    <w:rsid w:val="00216DFB"/>
    <w:rsid w:val="002173B7"/>
    <w:rsid w:val="002222A5"/>
    <w:rsid w:val="00222461"/>
    <w:rsid w:val="00223D58"/>
    <w:rsid w:val="00224947"/>
    <w:rsid w:val="00224D08"/>
    <w:rsid w:val="00227444"/>
    <w:rsid w:val="002300CD"/>
    <w:rsid w:val="0023111F"/>
    <w:rsid w:val="002342BA"/>
    <w:rsid w:val="00234AD6"/>
    <w:rsid w:val="002356DF"/>
    <w:rsid w:val="0023769A"/>
    <w:rsid w:val="00237E3C"/>
    <w:rsid w:val="00245C50"/>
    <w:rsid w:val="0024605F"/>
    <w:rsid w:val="00246A44"/>
    <w:rsid w:val="00246D65"/>
    <w:rsid w:val="00247542"/>
    <w:rsid w:val="0025239A"/>
    <w:rsid w:val="00253486"/>
    <w:rsid w:val="00255E7F"/>
    <w:rsid w:val="0026147E"/>
    <w:rsid w:val="002647B6"/>
    <w:rsid w:val="0026668A"/>
    <w:rsid w:val="00266DE2"/>
    <w:rsid w:val="00267666"/>
    <w:rsid w:val="002705EF"/>
    <w:rsid w:val="00270A14"/>
    <w:rsid w:val="002720CA"/>
    <w:rsid w:val="00275421"/>
    <w:rsid w:val="00285A63"/>
    <w:rsid w:val="00287C90"/>
    <w:rsid w:val="00290216"/>
    <w:rsid w:val="00291B72"/>
    <w:rsid w:val="00291E41"/>
    <w:rsid w:val="002927B4"/>
    <w:rsid w:val="00292F2D"/>
    <w:rsid w:val="002931B5"/>
    <w:rsid w:val="002949B6"/>
    <w:rsid w:val="00297E4A"/>
    <w:rsid w:val="002A08F7"/>
    <w:rsid w:val="002A0EF7"/>
    <w:rsid w:val="002A1F0E"/>
    <w:rsid w:val="002A5446"/>
    <w:rsid w:val="002B0C0C"/>
    <w:rsid w:val="002B1512"/>
    <w:rsid w:val="002B1C7B"/>
    <w:rsid w:val="002B2795"/>
    <w:rsid w:val="002B3E8B"/>
    <w:rsid w:val="002B475C"/>
    <w:rsid w:val="002B6BC5"/>
    <w:rsid w:val="002C0349"/>
    <w:rsid w:val="002C270B"/>
    <w:rsid w:val="002C376E"/>
    <w:rsid w:val="002C78E1"/>
    <w:rsid w:val="002D0DA5"/>
    <w:rsid w:val="002D138A"/>
    <w:rsid w:val="002D2A75"/>
    <w:rsid w:val="002D662A"/>
    <w:rsid w:val="002D7243"/>
    <w:rsid w:val="002D7A0D"/>
    <w:rsid w:val="002E2F3B"/>
    <w:rsid w:val="002E34EA"/>
    <w:rsid w:val="002E47DD"/>
    <w:rsid w:val="002E7213"/>
    <w:rsid w:val="002E79C0"/>
    <w:rsid w:val="002F0FFD"/>
    <w:rsid w:val="002F1305"/>
    <w:rsid w:val="002F31AF"/>
    <w:rsid w:val="002F3289"/>
    <w:rsid w:val="002F36DC"/>
    <w:rsid w:val="002F3C8A"/>
    <w:rsid w:val="002F43E1"/>
    <w:rsid w:val="002F48E4"/>
    <w:rsid w:val="002F6F57"/>
    <w:rsid w:val="002F72CA"/>
    <w:rsid w:val="003002BD"/>
    <w:rsid w:val="00300392"/>
    <w:rsid w:val="0030113D"/>
    <w:rsid w:val="00301A1C"/>
    <w:rsid w:val="00303260"/>
    <w:rsid w:val="003054FA"/>
    <w:rsid w:val="003063BE"/>
    <w:rsid w:val="0031149C"/>
    <w:rsid w:val="00313F8F"/>
    <w:rsid w:val="003164E3"/>
    <w:rsid w:val="0032237B"/>
    <w:rsid w:val="003223D8"/>
    <w:rsid w:val="00325C6F"/>
    <w:rsid w:val="00326FB1"/>
    <w:rsid w:val="003303F1"/>
    <w:rsid w:val="00330ADC"/>
    <w:rsid w:val="0033206D"/>
    <w:rsid w:val="00332BD5"/>
    <w:rsid w:val="003430C8"/>
    <w:rsid w:val="003444B0"/>
    <w:rsid w:val="00345111"/>
    <w:rsid w:val="003463C3"/>
    <w:rsid w:val="003506F5"/>
    <w:rsid w:val="00354A0F"/>
    <w:rsid w:val="00355BA7"/>
    <w:rsid w:val="003562E6"/>
    <w:rsid w:val="0035729D"/>
    <w:rsid w:val="00357666"/>
    <w:rsid w:val="0036043F"/>
    <w:rsid w:val="00360CBE"/>
    <w:rsid w:val="00361663"/>
    <w:rsid w:val="00361C7C"/>
    <w:rsid w:val="003634D3"/>
    <w:rsid w:val="0036563C"/>
    <w:rsid w:val="00365FD8"/>
    <w:rsid w:val="00366426"/>
    <w:rsid w:val="00367302"/>
    <w:rsid w:val="00367C9A"/>
    <w:rsid w:val="00370821"/>
    <w:rsid w:val="003741CF"/>
    <w:rsid w:val="003760C8"/>
    <w:rsid w:val="00381F3F"/>
    <w:rsid w:val="0038216E"/>
    <w:rsid w:val="00386B07"/>
    <w:rsid w:val="00396D4E"/>
    <w:rsid w:val="003A0D1A"/>
    <w:rsid w:val="003A1887"/>
    <w:rsid w:val="003A2116"/>
    <w:rsid w:val="003A2B05"/>
    <w:rsid w:val="003A3188"/>
    <w:rsid w:val="003A31F9"/>
    <w:rsid w:val="003A394E"/>
    <w:rsid w:val="003A56C3"/>
    <w:rsid w:val="003A6523"/>
    <w:rsid w:val="003A67DD"/>
    <w:rsid w:val="003B06DC"/>
    <w:rsid w:val="003B62A5"/>
    <w:rsid w:val="003B7B8C"/>
    <w:rsid w:val="003B7DF1"/>
    <w:rsid w:val="003C115E"/>
    <w:rsid w:val="003C2276"/>
    <w:rsid w:val="003C3F47"/>
    <w:rsid w:val="003C3FF2"/>
    <w:rsid w:val="003C4FE7"/>
    <w:rsid w:val="003C5934"/>
    <w:rsid w:val="003C6477"/>
    <w:rsid w:val="003C6831"/>
    <w:rsid w:val="003D2FB1"/>
    <w:rsid w:val="003D3722"/>
    <w:rsid w:val="003D433F"/>
    <w:rsid w:val="003D784B"/>
    <w:rsid w:val="003E2BFF"/>
    <w:rsid w:val="003E44FF"/>
    <w:rsid w:val="003E6525"/>
    <w:rsid w:val="003F05E2"/>
    <w:rsid w:val="003F072C"/>
    <w:rsid w:val="003F141C"/>
    <w:rsid w:val="003F26EB"/>
    <w:rsid w:val="003F2CAA"/>
    <w:rsid w:val="003F36ED"/>
    <w:rsid w:val="003F4410"/>
    <w:rsid w:val="003F5E5F"/>
    <w:rsid w:val="003F73E1"/>
    <w:rsid w:val="0040150F"/>
    <w:rsid w:val="00402632"/>
    <w:rsid w:val="004040F6"/>
    <w:rsid w:val="00404675"/>
    <w:rsid w:val="00404DF3"/>
    <w:rsid w:val="004069E8"/>
    <w:rsid w:val="00407182"/>
    <w:rsid w:val="00415000"/>
    <w:rsid w:val="00415039"/>
    <w:rsid w:val="004173B0"/>
    <w:rsid w:val="00417E12"/>
    <w:rsid w:val="00422D78"/>
    <w:rsid w:val="0042393B"/>
    <w:rsid w:val="00423AEF"/>
    <w:rsid w:val="00424CD3"/>
    <w:rsid w:val="004324B0"/>
    <w:rsid w:val="00432688"/>
    <w:rsid w:val="004334D6"/>
    <w:rsid w:val="0043403D"/>
    <w:rsid w:val="00435639"/>
    <w:rsid w:val="00435B9A"/>
    <w:rsid w:val="00435F5D"/>
    <w:rsid w:val="00436640"/>
    <w:rsid w:val="00436FBE"/>
    <w:rsid w:val="00440462"/>
    <w:rsid w:val="004405B7"/>
    <w:rsid w:val="00442CBC"/>
    <w:rsid w:val="00444F78"/>
    <w:rsid w:val="00444F7E"/>
    <w:rsid w:val="00445B14"/>
    <w:rsid w:val="00445DF7"/>
    <w:rsid w:val="0044735D"/>
    <w:rsid w:val="00447D4E"/>
    <w:rsid w:val="004507CB"/>
    <w:rsid w:val="004560D4"/>
    <w:rsid w:val="004567CC"/>
    <w:rsid w:val="004605AF"/>
    <w:rsid w:val="00460771"/>
    <w:rsid w:val="00460852"/>
    <w:rsid w:val="00462556"/>
    <w:rsid w:val="004632A3"/>
    <w:rsid w:val="00470A9F"/>
    <w:rsid w:val="00471E60"/>
    <w:rsid w:val="00472FA8"/>
    <w:rsid w:val="00474C05"/>
    <w:rsid w:val="00477077"/>
    <w:rsid w:val="00480726"/>
    <w:rsid w:val="00481807"/>
    <w:rsid w:val="00483478"/>
    <w:rsid w:val="00483A48"/>
    <w:rsid w:val="004864DF"/>
    <w:rsid w:val="004866C9"/>
    <w:rsid w:val="004878CA"/>
    <w:rsid w:val="00490B2F"/>
    <w:rsid w:val="00492B7D"/>
    <w:rsid w:val="004A38F5"/>
    <w:rsid w:val="004A663B"/>
    <w:rsid w:val="004B10A0"/>
    <w:rsid w:val="004B4226"/>
    <w:rsid w:val="004B45E3"/>
    <w:rsid w:val="004B57A6"/>
    <w:rsid w:val="004B624D"/>
    <w:rsid w:val="004C0401"/>
    <w:rsid w:val="004C0E14"/>
    <w:rsid w:val="004C0EB2"/>
    <w:rsid w:val="004C1A74"/>
    <w:rsid w:val="004C3EBA"/>
    <w:rsid w:val="004C59B7"/>
    <w:rsid w:val="004C5F70"/>
    <w:rsid w:val="004D0DA6"/>
    <w:rsid w:val="004D2A01"/>
    <w:rsid w:val="004D3003"/>
    <w:rsid w:val="004E2409"/>
    <w:rsid w:val="004E289B"/>
    <w:rsid w:val="004E6368"/>
    <w:rsid w:val="004E669C"/>
    <w:rsid w:val="004F0EFF"/>
    <w:rsid w:val="004F1928"/>
    <w:rsid w:val="004F250C"/>
    <w:rsid w:val="004F3B3E"/>
    <w:rsid w:val="004F3D8D"/>
    <w:rsid w:val="004F45AA"/>
    <w:rsid w:val="004F460B"/>
    <w:rsid w:val="004F49E0"/>
    <w:rsid w:val="004F4FD3"/>
    <w:rsid w:val="004F5E5D"/>
    <w:rsid w:val="005004E9"/>
    <w:rsid w:val="0050075D"/>
    <w:rsid w:val="0050168E"/>
    <w:rsid w:val="00502A37"/>
    <w:rsid w:val="00506FE3"/>
    <w:rsid w:val="005130D3"/>
    <w:rsid w:val="00515B85"/>
    <w:rsid w:val="005203F0"/>
    <w:rsid w:val="00524A37"/>
    <w:rsid w:val="00527838"/>
    <w:rsid w:val="00532A28"/>
    <w:rsid w:val="00536531"/>
    <w:rsid w:val="005368B3"/>
    <w:rsid w:val="00536E80"/>
    <w:rsid w:val="00537905"/>
    <w:rsid w:val="005407DE"/>
    <w:rsid w:val="00541385"/>
    <w:rsid w:val="00541E23"/>
    <w:rsid w:val="00542ED4"/>
    <w:rsid w:val="00543B8E"/>
    <w:rsid w:val="005462F2"/>
    <w:rsid w:val="00546732"/>
    <w:rsid w:val="0054778A"/>
    <w:rsid w:val="00550D95"/>
    <w:rsid w:val="0055267E"/>
    <w:rsid w:val="0055425C"/>
    <w:rsid w:val="00555565"/>
    <w:rsid w:val="005570F2"/>
    <w:rsid w:val="00557476"/>
    <w:rsid w:val="0056005C"/>
    <w:rsid w:val="005606D6"/>
    <w:rsid w:val="0056098C"/>
    <w:rsid w:val="00562165"/>
    <w:rsid w:val="00562A8B"/>
    <w:rsid w:val="00562DDD"/>
    <w:rsid w:val="0056349D"/>
    <w:rsid w:val="00564B43"/>
    <w:rsid w:val="00567351"/>
    <w:rsid w:val="00567471"/>
    <w:rsid w:val="00567E00"/>
    <w:rsid w:val="005721C7"/>
    <w:rsid w:val="0057233D"/>
    <w:rsid w:val="0057368B"/>
    <w:rsid w:val="00573BA2"/>
    <w:rsid w:val="00581C85"/>
    <w:rsid w:val="00582964"/>
    <w:rsid w:val="00583F97"/>
    <w:rsid w:val="005841EB"/>
    <w:rsid w:val="00584433"/>
    <w:rsid w:val="0058567E"/>
    <w:rsid w:val="00587543"/>
    <w:rsid w:val="00590CEE"/>
    <w:rsid w:val="00590D91"/>
    <w:rsid w:val="005930C2"/>
    <w:rsid w:val="00593CD4"/>
    <w:rsid w:val="00593D57"/>
    <w:rsid w:val="00593E6E"/>
    <w:rsid w:val="00596754"/>
    <w:rsid w:val="00596D7E"/>
    <w:rsid w:val="005A1038"/>
    <w:rsid w:val="005A2461"/>
    <w:rsid w:val="005A2D82"/>
    <w:rsid w:val="005A4D08"/>
    <w:rsid w:val="005A52D0"/>
    <w:rsid w:val="005A5B32"/>
    <w:rsid w:val="005B0B2A"/>
    <w:rsid w:val="005B1AFE"/>
    <w:rsid w:val="005B1C1D"/>
    <w:rsid w:val="005B1D51"/>
    <w:rsid w:val="005B56F6"/>
    <w:rsid w:val="005B7573"/>
    <w:rsid w:val="005C1715"/>
    <w:rsid w:val="005C1E86"/>
    <w:rsid w:val="005C3589"/>
    <w:rsid w:val="005C3CF5"/>
    <w:rsid w:val="005C47A2"/>
    <w:rsid w:val="005C6345"/>
    <w:rsid w:val="005C660F"/>
    <w:rsid w:val="005C7250"/>
    <w:rsid w:val="005D14CF"/>
    <w:rsid w:val="005D1ED0"/>
    <w:rsid w:val="005D3B75"/>
    <w:rsid w:val="005D462C"/>
    <w:rsid w:val="005D539E"/>
    <w:rsid w:val="005E745E"/>
    <w:rsid w:val="005E7BCF"/>
    <w:rsid w:val="005F04F4"/>
    <w:rsid w:val="005F16CC"/>
    <w:rsid w:val="005F1DD9"/>
    <w:rsid w:val="005F2817"/>
    <w:rsid w:val="005F2C21"/>
    <w:rsid w:val="005F49DE"/>
    <w:rsid w:val="005F564E"/>
    <w:rsid w:val="005F5B9C"/>
    <w:rsid w:val="005F6D6F"/>
    <w:rsid w:val="00602148"/>
    <w:rsid w:val="00602339"/>
    <w:rsid w:val="00602373"/>
    <w:rsid w:val="00604097"/>
    <w:rsid w:val="00605C0D"/>
    <w:rsid w:val="00607869"/>
    <w:rsid w:val="0061148E"/>
    <w:rsid w:val="00617927"/>
    <w:rsid w:val="0062064A"/>
    <w:rsid w:val="006213DE"/>
    <w:rsid w:val="00621A27"/>
    <w:rsid w:val="006232C9"/>
    <w:rsid w:val="00624A58"/>
    <w:rsid w:val="0062616C"/>
    <w:rsid w:val="00626F4F"/>
    <w:rsid w:val="0062788C"/>
    <w:rsid w:val="006312A6"/>
    <w:rsid w:val="0063542F"/>
    <w:rsid w:val="00635AB3"/>
    <w:rsid w:val="00635CBB"/>
    <w:rsid w:val="006422D8"/>
    <w:rsid w:val="0064237B"/>
    <w:rsid w:val="00646C78"/>
    <w:rsid w:val="00646F89"/>
    <w:rsid w:val="00652661"/>
    <w:rsid w:val="00652BA6"/>
    <w:rsid w:val="00652FCA"/>
    <w:rsid w:val="00653A80"/>
    <w:rsid w:val="0065426B"/>
    <w:rsid w:val="00656062"/>
    <w:rsid w:val="00660B02"/>
    <w:rsid w:val="00661A00"/>
    <w:rsid w:val="00661F84"/>
    <w:rsid w:val="00662B5A"/>
    <w:rsid w:val="00662CB7"/>
    <w:rsid w:val="00663693"/>
    <w:rsid w:val="006636E0"/>
    <w:rsid w:val="00664C03"/>
    <w:rsid w:val="00667674"/>
    <w:rsid w:val="00667F00"/>
    <w:rsid w:val="0067358E"/>
    <w:rsid w:val="00673FA5"/>
    <w:rsid w:val="00674858"/>
    <w:rsid w:val="006755BA"/>
    <w:rsid w:val="00676EFA"/>
    <w:rsid w:val="00676F03"/>
    <w:rsid w:val="006773EA"/>
    <w:rsid w:val="006815BE"/>
    <w:rsid w:val="00685955"/>
    <w:rsid w:val="00687972"/>
    <w:rsid w:val="006921AA"/>
    <w:rsid w:val="006923F7"/>
    <w:rsid w:val="006929AF"/>
    <w:rsid w:val="00692A5E"/>
    <w:rsid w:val="00692E47"/>
    <w:rsid w:val="00693652"/>
    <w:rsid w:val="00695CEC"/>
    <w:rsid w:val="00695FB5"/>
    <w:rsid w:val="00696F4B"/>
    <w:rsid w:val="00697E66"/>
    <w:rsid w:val="006A4871"/>
    <w:rsid w:val="006A7ACF"/>
    <w:rsid w:val="006B09F7"/>
    <w:rsid w:val="006B30A9"/>
    <w:rsid w:val="006B4124"/>
    <w:rsid w:val="006B537B"/>
    <w:rsid w:val="006B6ADF"/>
    <w:rsid w:val="006C03E4"/>
    <w:rsid w:val="006C256E"/>
    <w:rsid w:val="006C392B"/>
    <w:rsid w:val="006C59F7"/>
    <w:rsid w:val="006C66C2"/>
    <w:rsid w:val="006C69C5"/>
    <w:rsid w:val="006C719B"/>
    <w:rsid w:val="006D24C4"/>
    <w:rsid w:val="006D32C2"/>
    <w:rsid w:val="006D4C32"/>
    <w:rsid w:val="006E0855"/>
    <w:rsid w:val="006E1967"/>
    <w:rsid w:val="006E1F19"/>
    <w:rsid w:val="006E216A"/>
    <w:rsid w:val="006E241D"/>
    <w:rsid w:val="006E38CD"/>
    <w:rsid w:val="006E541B"/>
    <w:rsid w:val="006E5D19"/>
    <w:rsid w:val="006F091B"/>
    <w:rsid w:val="006F2848"/>
    <w:rsid w:val="006F2D9D"/>
    <w:rsid w:val="006F3463"/>
    <w:rsid w:val="006F3A7F"/>
    <w:rsid w:val="006F5E2A"/>
    <w:rsid w:val="006F61D2"/>
    <w:rsid w:val="006F7EDD"/>
    <w:rsid w:val="007041B0"/>
    <w:rsid w:val="0070502E"/>
    <w:rsid w:val="007118B9"/>
    <w:rsid w:val="00711FEF"/>
    <w:rsid w:val="00712D32"/>
    <w:rsid w:val="00714F78"/>
    <w:rsid w:val="007151CF"/>
    <w:rsid w:val="00716AAB"/>
    <w:rsid w:val="00717827"/>
    <w:rsid w:val="00720060"/>
    <w:rsid w:val="0072011C"/>
    <w:rsid w:val="00720EF4"/>
    <w:rsid w:val="007230B2"/>
    <w:rsid w:val="007242F7"/>
    <w:rsid w:val="00727D44"/>
    <w:rsid w:val="0073135F"/>
    <w:rsid w:val="0073170B"/>
    <w:rsid w:val="007345FF"/>
    <w:rsid w:val="007371EC"/>
    <w:rsid w:val="0073785B"/>
    <w:rsid w:val="00741E30"/>
    <w:rsid w:val="0074392C"/>
    <w:rsid w:val="00743977"/>
    <w:rsid w:val="00743A20"/>
    <w:rsid w:val="00745C61"/>
    <w:rsid w:val="00745CE8"/>
    <w:rsid w:val="00745D6D"/>
    <w:rsid w:val="00752153"/>
    <w:rsid w:val="0075281A"/>
    <w:rsid w:val="00753947"/>
    <w:rsid w:val="00754EBE"/>
    <w:rsid w:val="007564FF"/>
    <w:rsid w:val="00756F1B"/>
    <w:rsid w:val="007608FE"/>
    <w:rsid w:val="00760A2C"/>
    <w:rsid w:val="00760DC6"/>
    <w:rsid w:val="007620F9"/>
    <w:rsid w:val="00764518"/>
    <w:rsid w:val="007708B6"/>
    <w:rsid w:val="00771CA1"/>
    <w:rsid w:val="00772AB9"/>
    <w:rsid w:val="007742CB"/>
    <w:rsid w:val="00775B7F"/>
    <w:rsid w:val="007761A1"/>
    <w:rsid w:val="00792B4C"/>
    <w:rsid w:val="0079595A"/>
    <w:rsid w:val="007969B7"/>
    <w:rsid w:val="007978E8"/>
    <w:rsid w:val="00797D3A"/>
    <w:rsid w:val="007A00DF"/>
    <w:rsid w:val="007A24D4"/>
    <w:rsid w:val="007A3394"/>
    <w:rsid w:val="007A3EE7"/>
    <w:rsid w:val="007B6BCC"/>
    <w:rsid w:val="007B7010"/>
    <w:rsid w:val="007B7101"/>
    <w:rsid w:val="007C04B8"/>
    <w:rsid w:val="007C0632"/>
    <w:rsid w:val="007C0E7D"/>
    <w:rsid w:val="007C1065"/>
    <w:rsid w:val="007C2B77"/>
    <w:rsid w:val="007C2EB6"/>
    <w:rsid w:val="007C4AC5"/>
    <w:rsid w:val="007C5309"/>
    <w:rsid w:val="007C5D69"/>
    <w:rsid w:val="007C6CF7"/>
    <w:rsid w:val="007D0115"/>
    <w:rsid w:val="007D020F"/>
    <w:rsid w:val="007D0626"/>
    <w:rsid w:val="007D0DC8"/>
    <w:rsid w:val="007D23CF"/>
    <w:rsid w:val="007D493A"/>
    <w:rsid w:val="007D64AA"/>
    <w:rsid w:val="007D7D15"/>
    <w:rsid w:val="007E122B"/>
    <w:rsid w:val="007E1318"/>
    <w:rsid w:val="007E5BF1"/>
    <w:rsid w:val="007E6B82"/>
    <w:rsid w:val="007E7D6F"/>
    <w:rsid w:val="007F116B"/>
    <w:rsid w:val="007F1FE2"/>
    <w:rsid w:val="007F26C9"/>
    <w:rsid w:val="007F4789"/>
    <w:rsid w:val="007F5BC7"/>
    <w:rsid w:val="008012DA"/>
    <w:rsid w:val="008016B4"/>
    <w:rsid w:val="00801C20"/>
    <w:rsid w:val="0080688A"/>
    <w:rsid w:val="00807585"/>
    <w:rsid w:val="00807D0D"/>
    <w:rsid w:val="00810D82"/>
    <w:rsid w:val="00810DFA"/>
    <w:rsid w:val="0081212C"/>
    <w:rsid w:val="008147DC"/>
    <w:rsid w:val="00822737"/>
    <w:rsid w:val="008242DC"/>
    <w:rsid w:val="0082480D"/>
    <w:rsid w:val="00824831"/>
    <w:rsid w:val="00825C4D"/>
    <w:rsid w:val="00825E07"/>
    <w:rsid w:val="00825E4B"/>
    <w:rsid w:val="00826A72"/>
    <w:rsid w:val="00830357"/>
    <w:rsid w:val="008326A9"/>
    <w:rsid w:val="00832BFC"/>
    <w:rsid w:val="008338CA"/>
    <w:rsid w:val="008406BD"/>
    <w:rsid w:val="00840B79"/>
    <w:rsid w:val="008430EC"/>
    <w:rsid w:val="008441F2"/>
    <w:rsid w:val="00844452"/>
    <w:rsid w:val="008447F8"/>
    <w:rsid w:val="00844DCC"/>
    <w:rsid w:val="0084506E"/>
    <w:rsid w:val="0084653E"/>
    <w:rsid w:val="008503B0"/>
    <w:rsid w:val="00850760"/>
    <w:rsid w:val="008515E4"/>
    <w:rsid w:val="0085219F"/>
    <w:rsid w:val="00855C28"/>
    <w:rsid w:val="00855E22"/>
    <w:rsid w:val="0085601C"/>
    <w:rsid w:val="008566E2"/>
    <w:rsid w:val="008579A3"/>
    <w:rsid w:val="00857ACC"/>
    <w:rsid w:val="008602D3"/>
    <w:rsid w:val="00860DFF"/>
    <w:rsid w:val="00861609"/>
    <w:rsid w:val="008621F6"/>
    <w:rsid w:val="00862CD6"/>
    <w:rsid w:val="00862F03"/>
    <w:rsid w:val="0086460D"/>
    <w:rsid w:val="00864C0A"/>
    <w:rsid w:val="0086667F"/>
    <w:rsid w:val="00866B5B"/>
    <w:rsid w:val="008677D7"/>
    <w:rsid w:val="00867A03"/>
    <w:rsid w:val="00871584"/>
    <w:rsid w:val="008715AE"/>
    <w:rsid w:val="008734CB"/>
    <w:rsid w:val="0087390F"/>
    <w:rsid w:val="0087403D"/>
    <w:rsid w:val="008758DA"/>
    <w:rsid w:val="00876452"/>
    <w:rsid w:val="00877430"/>
    <w:rsid w:val="00877857"/>
    <w:rsid w:val="008816C0"/>
    <w:rsid w:val="00881B89"/>
    <w:rsid w:val="00884BB1"/>
    <w:rsid w:val="00885E7C"/>
    <w:rsid w:val="008862B4"/>
    <w:rsid w:val="008879A1"/>
    <w:rsid w:val="00887C60"/>
    <w:rsid w:val="008902EE"/>
    <w:rsid w:val="00890342"/>
    <w:rsid w:val="00891FCC"/>
    <w:rsid w:val="008920B1"/>
    <w:rsid w:val="0089302D"/>
    <w:rsid w:val="0089319C"/>
    <w:rsid w:val="00895CDD"/>
    <w:rsid w:val="008967C3"/>
    <w:rsid w:val="00896FCB"/>
    <w:rsid w:val="00897A55"/>
    <w:rsid w:val="008A0D10"/>
    <w:rsid w:val="008A0F63"/>
    <w:rsid w:val="008A2C9A"/>
    <w:rsid w:val="008A72B6"/>
    <w:rsid w:val="008A748D"/>
    <w:rsid w:val="008B48A2"/>
    <w:rsid w:val="008B4FF9"/>
    <w:rsid w:val="008B6636"/>
    <w:rsid w:val="008B738D"/>
    <w:rsid w:val="008B75DC"/>
    <w:rsid w:val="008C19FA"/>
    <w:rsid w:val="008C2528"/>
    <w:rsid w:val="008C617E"/>
    <w:rsid w:val="008C7DF2"/>
    <w:rsid w:val="008D0B25"/>
    <w:rsid w:val="008D1346"/>
    <w:rsid w:val="008D2924"/>
    <w:rsid w:val="008D4307"/>
    <w:rsid w:val="008D4E99"/>
    <w:rsid w:val="008D611F"/>
    <w:rsid w:val="008D7FE7"/>
    <w:rsid w:val="008E0239"/>
    <w:rsid w:val="008E5668"/>
    <w:rsid w:val="008E633F"/>
    <w:rsid w:val="008E75CF"/>
    <w:rsid w:val="008E7960"/>
    <w:rsid w:val="008E7BF8"/>
    <w:rsid w:val="008F31E7"/>
    <w:rsid w:val="008F50EC"/>
    <w:rsid w:val="008F64A0"/>
    <w:rsid w:val="008F6E41"/>
    <w:rsid w:val="008F7F72"/>
    <w:rsid w:val="00900BB8"/>
    <w:rsid w:val="00902050"/>
    <w:rsid w:val="0090492A"/>
    <w:rsid w:val="00906622"/>
    <w:rsid w:val="009132BF"/>
    <w:rsid w:val="009138B8"/>
    <w:rsid w:val="0091463E"/>
    <w:rsid w:val="00915DD4"/>
    <w:rsid w:val="00917FA6"/>
    <w:rsid w:val="009211FA"/>
    <w:rsid w:val="00925C0A"/>
    <w:rsid w:val="009260F8"/>
    <w:rsid w:val="00927098"/>
    <w:rsid w:val="00927243"/>
    <w:rsid w:val="00927573"/>
    <w:rsid w:val="00930DE6"/>
    <w:rsid w:val="00933492"/>
    <w:rsid w:val="009348E7"/>
    <w:rsid w:val="00937CD9"/>
    <w:rsid w:val="009415AE"/>
    <w:rsid w:val="00941F6A"/>
    <w:rsid w:val="00943794"/>
    <w:rsid w:val="00943911"/>
    <w:rsid w:val="009444D2"/>
    <w:rsid w:val="00946DEA"/>
    <w:rsid w:val="00951472"/>
    <w:rsid w:val="00951AA2"/>
    <w:rsid w:val="00951DD8"/>
    <w:rsid w:val="00953954"/>
    <w:rsid w:val="00953B65"/>
    <w:rsid w:val="00954831"/>
    <w:rsid w:val="00955612"/>
    <w:rsid w:val="009575BF"/>
    <w:rsid w:val="00962911"/>
    <w:rsid w:val="0096373B"/>
    <w:rsid w:val="009658DD"/>
    <w:rsid w:val="00965A95"/>
    <w:rsid w:val="00967088"/>
    <w:rsid w:val="0096798D"/>
    <w:rsid w:val="00967ABC"/>
    <w:rsid w:val="0097117D"/>
    <w:rsid w:val="00971FDB"/>
    <w:rsid w:val="009724EC"/>
    <w:rsid w:val="00973DCC"/>
    <w:rsid w:val="00974571"/>
    <w:rsid w:val="00975D71"/>
    <w:rsid w:val="00980104"/>
    <w:rsid w:val="00981D77"/>
    <w:rsid w:val="00985030"/>
    <w:rsid w:val="0099152C"/>
    <w:rsid w:val="009917B8"/>
    <w:rsid w:val="00992C2A"/>
    <w:rsid w:val="00995DD0"/>
    <w:rsid w:val="00996DE8"/>
    <w:rsid w:val="00996F8E"/>
    <w:rsid w:val="009975AF"/>
    <w:rsid w:val="0099777E"/>
    <w:rsid w:val="00997E5C"/>
    <w:rsid w:val="009A18E0"/>
    <w:rsid w:val="009A22AB"/>
    <w:rsid w:val="009A380A"/>
    <w:rsid w:val="009A4729"/>
    <w:rsid w:val="009A4BC4"/>
    <w:rsid w:val="009A51D7"/>
    <w:rsid w:val="009B0DCC"/>
    <w:rsid w:val="009B0FC9"/>
    <w:rsid w:val="009B1810"/>
    <w:rsid w:val="009B4EFE"/>
    <w:rsid w:val="009B6FE5"/>
    <w:rsid w:val="009B7E60"/>
    <w:rsid w:val="009C03B6"/>
    <w:rsid w:val="009C06E3"/>
    <w:rsid w:val="009C1996"/>
    <w:rsid w:val="009C55C2"/>
    <w:rsid w:val="009C7C66"/>
    <w:rsid w:val="009C7DF7"/>
    <w:rsid w:val="009D0663"/>
    <w:rsid w:val="009D0CE8"/>
    <w:rsid w:val="009D0FF7"/>
    <w:rsid w:val="009D1ED2"/>
    <w:rsid w:val="009D3419"/>
    <w:rsid w:val="009D39EC"/>
    <w:rsid w:val="009D7902"/>
    <w:rsid w:val="009E076F"/>
    <w:rsid w:val="009E6152"/>
    <w:rsid w:val="009E79C0"/>
    <w:rsid w:val="009F244F"/>
    <w:rsid w:val="009F32C6"/>
    <w:rsid w:val="009F3CCE"/>
    <w:rsid w:val="009F6C46"/>
    <w:rsid w:val="00A017EA"/>
    <w:rsid w:val="00A01ADC"/>
    <w:rsid w:val="00A0201E"/>
    <w:rsid w:val="00A03A2D"/>
    <w:rsid w:val="00A03E02"/>
    <w:rsid w:val="00A0515C"/>
    <w:rsid w:val="00A06E3B"/>
    <w:rsid w:val="00A07353"/>
    <w:rsid w:val="00A10D4D"/>
    <w:rsid w:val="00A11041"/>
    <w:rsid w:val="00A11BBA"/>
    <w:rsid w:val="00A120B4"/>
    <w:rsid w:val="00A12634"/>
    <w:rsid w:val="00A17631"/>
    <w:rsid w:val="00A17D91"/>
    <w:rsid w:val="00A17F2F"/>
    <w:rsid w:val="00A22B0D"/>
    <w:rsid w:val="00A2329D"/>
    <w:rsid w:val="00A2504D"/>
    <w:rsid w:val="00A2659A"/>
    <w:rsid w:val="00A268B0"/>
    <w:rsid w:val="00A26E19"/>
    <w:rsid w:val="00A27E7E"/>
    <w:rsid w:val="00A30D45"/>
    <w:rsid w:val="00A30E8F"/>
    <w:rsid w:val="00A326B0"/>
    <w:rsid w:val="00A33B78"/>
    <w:rsid w:val="00A35CBC"/>
    <w:rsid w:val="00A35E65"/>
    <w:rsid w:val="00A3786C"/>
    <w:rsid w:val="00A37936"/>
    <w:rsid w:val="00A407D6"/>
    <w:rsid w:val="00A41BBB"/>
    <w:rsid w:val="00A42652"/>
    <w:rsid w:val="00A4328A"/>
    <w:rsid w:val="00A43847"/>
    <w:rsid w:val="00A451EC"/>
    <w:rsid w:val="00A47CAD"/>
    <w:rsid w:val="00A504A3"/>
    <w:rsid w:val="00A50BD0"/>
    <w:rsid w:val="00A5168F"/>
    <w:rsid w:val="00A52A6F"/>
    <w:rsid w:val="00A52D50"/>
    <w:rsid w:val="00A54874"/>
    <w:rsid w:val="00A62132"/>
    <w:rsid w:val="00A64925"/>
    <w:rsid w:val="00A67E9A"/>
    <w:rsid w:val="00A71369"/>
    <w:rsid w:val="00A71881"/>
    <w:rsid w:val="00A7254B"/>
    <w:rsid w:val="00A73624"/>
    <w:rsid w:val="00A74F06"/>
    <w:rsid w:val="00A75729"/>
    <w:rsid w:val="00A75AE1"/>
    <w:rsid w:val="00A765C6"/>
    <w:rsid w:val="00A80E73"/>
    <w:rsid w:val="00A849A2"/>
    <w:rsid w:val="00A851BF"/>
    <w:rsid w:val="00A85B79"/>
    <w:rsid w:val="00A866B5"/>
    <w:rsid w:val="00A90E93"/>
    <w:rsid w:val="00A92196"/>
    <w:rsid w:val="00A94763"/>
    <w:rsid w:val="00A9487A"/>
    <w:rsid w:val="00A97909"/>
    <w:rsid w:val="00AA037C"/>
    <w:rsid w:val="00AA2318"/>
    <w:rsid w:val="00AA3BD6"/>
    <w:rsid w:val="00AA4693"/>
    <w:rsid w:val="00AA4F8C"/>
    <w:rsid w:val="00AA50CB"/>
    <w:rsid w:val="00AA52D0"/>
    <w:rsid w:val="00AA60FF"/>
    <w:rsid w:val="00AA6F2C"/>
    <w:rsid w:val="00AA7066"/>
    <w:rsid w:val="00AB07C7"/>
    <w:rsid w:val="00AB0B42"/>
    <w:rsid w:val="00AB132D"/>
    <w:rsid w:val="00AB3BDF"/>
    <w:rsid w:val="00AB51BF"/>
    <w:rsid w:val="00AB69A0"/>
    <w:rsid w:val="00AC0F48"/>
    <w:rsid w:val="00AC3140"/>
    <w:rsid w:val="00AC4CEA"/>
    <w:rsid w:val="00AC5037"/>
    <w:rsid w:val="00AC52B9"/>
    <w:rsid w:val="00AD29E0"/>
    <w:rsid w:val="00AD38AB"/>
    <w:rsid w:val="00AD5B5F"/>
    <w:rsid w:val="00AD5FFD"/>
    <w:rsid w:val="00AD7955"/>
    <w:rsid w:val="00AE1F6D"/>
    <w:rsid w:val="00AE2ED9"/>
    <w:rsid w:val="00AE3878"/>
    <w:rsid w:val="00AE4D7A"/>
    <w:rsid w:val="00AE5AA4"/>
    <w:rsid w:val="00AE658E"/>
    <w:rsid w:val="00AE7701"/>
    <w:rsid w:val="00AE7FF9"/>
    <w:rsid w:val="00AF0129"/>
    <w:rsid w:val="00AF186B"/>
    <w:rsid w:val="00AF1A4C"/>
    <w:rsid w:val="00AF1CA5"/>
    <w:rsid w:val="00AF1F6C"/>
    <w:rsid w:val="00AF5A57"/>
    <w:rsid w:val="00B00CDD"/>
    <w:rsid w:val="00B01D8C"/>
    <w:rsid w:val="00B02E68"/>
    <w:rsid w:val="00B05C5F"/>
    <w:rsid w:val="00B06C73"/>
    <w:rsid w:val="00B07FD8"/>
    <w:rsid w:val="00B1047B"/>
    <w:rsid w:val="00B10B69"/>
    <w:rsid w:val="00B11C2C"/>
    <w:rsid w:val="00B11DEE"/>
    <w:rsid w:val="00B155BA"/>
    <w:rsid w:val="00B1581A"/>
    <w:rsid w:val="00B1610D"/>
    <w:rsid w:val="00B16AF3"/>
    <w:rsid w:val="00B1704F"/>
    <w:rsid w:val="00B17959"/>
    <w:rsid w:val="00B205E7"/>
    <w:rsid w:val="00B2207A"/>
    <w:rsid w:val="00B227DF"/>
    <w:rsid w:val="00B245EE"/>
    <w:rsid w:val="00B313DD"/>
    <w:rsid w:val="00B3339C"/>
    <w:rsid w:val="00B350BA"/>
    <w:rsid w:val="00B36BFB"/>
    <w:rsid w:val="00B36C8D"/>
    <w:rsid w:val="00B418C9"/>
    <w:rsid w:val="00B4337F"/>
    <w:rsid w:val="00B436E1"/>
    <w:rsid w:val="00B44418"/>
    <w:rsid w:val="00B46366"/>
    <w:rsid w:val="00B46DD2"/>
    <w:rsid w:val="00B47087"/>
    <w:rsid w:val="00B47873"/>
    <w:rsid w:val="00B52A0B"/>
    <w:rsid w:val="00B55835"/>
    <w:rsid w:val="00B57848"/>
    <w:rsid w:val="00B61028"/>
    <w:rsid w:val="00B62D51"/>
    <w:rsid w:val="00B64311"/>
    <w:rsid w:val="00B67CEC"/>
    <w:rsid w:val="00B7108D"/>
    <w:rsid w:val="00B72C44"/>
    <w:rsid w:val="00B73ABF"/>
    <w:rsid w:val="00B74186"/>
    <w:rsid w:val="00B747AC"/>
    <w:rsid w:val="00B74C0E"/>
    <w:rsid w:val="00B767D5"/>
    <w:rsid w:val="00B7786B"/>
    <w:rsid w:val="00B81514"/>
    <w:rsid w:val="00B85B29"/>
    <w:rsid w:val="00B866BB"/>
    <w:rsid w:val="00B93725"/>
    <w:rsid w:val="00B93EAF"/>
    <w:rsid w:val="00B9474E"/>
    <w:rsid w:val="00B9629D"/>
    <w:rsid w:val="00B96558"/>
    <w:rsid w:val="00BA00E7"/>
    <w:rsid w:val="00BA0EC8"/>
    <w:rsid w:val="00BA2D2E"/>
    <w:rsid w:val="00BA2F70"/>
    <w:rsid w:val="00BB285E"/>
    <w:rsid w:val="00BB2A35"/>
    <w:rsid w:val="00BB4C5E"/>
    <w:rsid w:val="00BB7165"/>
    <w:rsid w:val="00BC2553"/>
    <w:rsid w:val="00BC2A31"/>
    <w:rsid w:val="00BD0642"/>
    <w:rsid w:val="00BD39B3"/>
    <w:rsid w:val="00BD43C7"/>
    <w:rsid w:val="00BD77E9"/>
    <w:rsid w:val="00BE0BBC"/>
    <w:rsid w:val="00BE1B5C"/>
    <w:rsid w:val="00BF1489"/>
    <w:rsid w:val="00BF15BF"/>
    <w:rsid w:val="00BF1B5B"/>
    <w:rsid w:val="00BF1F50"/>
    <w:rsid w:val="00BF2368"/>
    <w:rsid w:val="00BF245A"/>
    <w:rsid w:val="00BF27DC"/>
    <w:rsid w:val="00BF3198"/>
    <w:rsid w:val="00BF3DD7"/>
    <w:rsid w:val="00BF4BFA"/>
    <w:rsid w:val="00BF647B"/>
    <w:rsid w:val="00BF7AB8"/>
    <w:rsid w:val="00BF7EC8"/>
    <w:rsid w:val="00C002E4"/>
    <w:rsid w:val="00C0047B"/>
    <w:rsid w:val="00C004BE"/>
    <w:rsid w:val="00C01610"/>
    <w:rsid w:val="00C0200B"/>
    <w:rsid w:val="00C04C04"/>
    <w:rsid w:val="00C05640"/>
    <w:rsid w:val="00C05A59"/>
    <w:rsid w:val="00C1082C"/>
    <w:rsid w:val="00C10ABB"/>
    <w:rsid w:val="00C10F6B"/>
    <w:rsid w:val="00C11DD1"/>
    <w:rsid w:val="00C137AC"/>
    <w:rsid w:val="00C15F83"/>
    <w:rsid w:val="00C16528"/>
    <w:rsid w:val="00C17296"/>
    <w:rsid w:val="00C20A18"/>
    <w:rsid w:val="00C2372D"/>
    <w:rsid w:val="00C30AB7"/>
    <w:rsid w:val="00C336CD"/>
    <w:rsid w:val="00C36A02"/>
    <w:rsid w:val="00C409C1"/>
    <w:rsid w:val="00C4422E"/>
    <w:rsid w:val="00C466E1"/>
    <w:rsid w:val="00C52186"/>
    <w:rsid w:val="00C55627"/>
    <w:rsid w:val="00C562A9"/>
    <w:rsid w:val="00C57DC1"/>
    <w:rsid w:val="00C61893"/>
    <w:rsid w:val="00C627E4"/>
    <w:rsid w:val="00C62A72"/>
    <w:rsid w:val="00C62C4D"/>
    <w:rsid w:val="00C6303C"/>
    <w:rsid w:val="00C63201"/>
    <w:rsid w:val="00C6749A"/>
    <w:rsid w:val="00C714FF"/>
    <w:rsid w:val="00C7394F"/>
    <w:rsid w:val="00C73E84"/>
    <w:rsid w:val="00C7612C"/>
    <w:rsid w:val="00C770D1"/>
    <w:rsid w:val="00C80049"/>
    <w:rsid w:val="00C8068A"/>
    <w:rsid w:val="00C81719"/>
    <w:rsid w:val="00C81DBD"/>
    <w:rsid w:val="00C821DB"/>
    <w:rsid w:val="00C8255D"/>
    <w:rsid w:val="00C82658"/>
    <w:rsid w:val="00C85821"/>
    <w:rsid w:val="00C8665D"/>
    <w:rsid w:val="00C869AF"/>
    <w:rsid w:val="00C91AE0"/>
    <w:rsid w:val="00C95FB1"/>
    <w:rsid w:val="00C960F3"/>
    <w:rsid w:val="00C97C1F"/>
    <w:rsid w:val="00CA23B1"/>
    <w:rsid w:val="00CA6D81"/>
    <w:rsid w:val="00CB09CB"/>
    <w:rsid w:val="00CB0DBA"/>
    <w:rsid w:val="00CB13B4"/>
    <w:rsid w:val="00CB14ED"/>
    <w:rsid w:val="00CB1E93"/>
    <w:rsid w:val="00CB4392"/>
    <w:rsid w:val="00CB5B32"/>
    <w:rsid w:val="00CB66CA"/>
    <w:rsid w:val="00CC4502"/>
    <w:rsid w:val="00CC4EFB"/>
    <w:rsid w:val="00CC5B4E"/>
    <w:rsid w:val="00CC5D5B"/>
    <w:rsid w:val="00CC7647"/>
    <w:rsid w:val="00CD1590"/>
    <w:rsid w:val="00CD219F"/>
    <w:rsid w:val="00CD27D1"/>
    <w:rsid w:val="00CD2AC4"/>
    <w:rsid w:val="00CD32C9"/>
    <w:rsid w:val="00CD5FC4"/>
    <w:rsid w:val="00CD6082"/>
    <w:rsid w:val="00CD63D0"/>
    <w:rsid w:val="00CD77C1"/>
    <w:rsid w:val="00CE52F9"/>
    <w:rsid w:val="00CE62B1"/>
    <w:rsid w:val="00CE70F4"/>
    <w:rsid w:val="00CE7D2D"/>
    <w:rsid w:val="00CF0F1E"/>
    <w:rsid w:val="00CF1FBD"/>
    <w:rsid w:val="00CF39C3"/>
    <w:rsid w:val="00CF4306"/>
    <w:rsid w:val="00D01B6B"/>
    <w:rsid w:val="00D028F5"/>
    <w:rsid w:val="00D05761"/>
    <w:rsid w:val="00D105BE"/>
    <w:rsid w:val="00D112FF"/>
    <w:rsid w:val="00D133EE"/>
    <w:rsid w:val="00D15972"/>
    <w:rsid w:val="00D15F97"/>
    <w:rsid w:val="00D166A7"/>
    <w:rsid w:val="00D20A46"/>
    <w:rsid w:val="00D232D7"/>
    <w:rsid w:val="00D23A52"/>
    <w:rsid w:val="00D24DFB"/>
    <w:rsid w:val="00D2684C"/>
    <w:rsid w:val="00D27B65"/>
    <w:rsid w:val="00D35C30"/>
    <w:rsid w:val="00D41434"/>
    <w:rsid w:val="00D44120"/>
    <w:rsid w:val="00D46B6A"/>
    <w:rsid w:val="00D4775B"/>
    <w:rsid w:val="00D51ACD"/>
    <w:rsid w:val="00D51E58"/>
    <w:rsid w:val="00D54784"/>
    <w:rsid w:val="00D549ED"/>
    <w:rsid w:val="00D57879"/>
    <w:rsid w:val="00D62098"/>
    <w:rsid w:val="00D63373"/>
    <w:rsid w:val="00D6466A"/>
    <w:rsid w:val="00D64CC3"/>
    <w:rsid w:val="00D65EE0"/>
    <w:rsid w:val="00D675A6"/>
    <w:rsid w:val="00D67F8C"/>
    <w:rsid w:val="00D71338"/>
    <w:rsid w:val="00D85E0C"/>
    <w:rsid w:val="00D86230"/>
    <w:rsid w:val="00D93DAF"/>
    <w:rsid w:val="00DA5B13"/>
    <w:rsid w:val="00DB0C1C"/>
    <w:rsid w:val="00DB4E4F"/>
    <w:rsid w:val="00DB53F7"/>
    <w:rsid w:val="00DB69C8"/>
    <w:rsid w:val="00DB6A1D"/>
    <w:rsid w:val="00DB7C2D"/>
    <w:rsid w:val="00DC0EAB"/>
    <w:rsid w:val="00DC2297"/>
    <w:rsid w:val="00DC37CA"/>
    <w:rsid w:val="00DC62BD"/>
    <w:rsid w:val="00DD2828"/>
    <w:rsid w:val="00DD4181"/>
    <w:rsid w:val="00DD50AE"/>
    <w:rsid w:val="00DE0397"/>
    <w:rsid w:val="00DE2F6D"/>
    <w:rsid w:val="00DE31E0"/>
    <w:rsid w:val="00DE3601"/>
    <w:rsid w:val="00DE3A0B"/>
    <w:rsid w:val="00DE526A"/>
    <w:rsid w:val="00DF00B3"/>
    <w:rsid w:val="00DF71E0"/>
    <w:rsid w:val="00DF72C6"/>
    <w:rsid w:val="00E00003"/>
    <w:rsid w:val="00E01248"/>
    <w:rsid w:val="00E0497E"/>
    <w:rsid w:val="00E05493"/>
    <w:rsid w:val="00E059E2"/>
    <w:rsid w:val="00E10CFE"/>
    <w:rsid w:val="00E11228"/>
    <w:rsid w:val="00E11966"/>
    <w:rsid w:val="00E12858"/>
    <w:rsid w:val="00E12D35"/>
    <w:rsid w:val="00E151A6"/>
    <w:rsid w:val="00E15649"/>
    <w:rsid w:val="00E15F41"/>
    <w:rsid w:val="00E1770F"/>
    <w:rsid w:val="00E247D1"/>
    <w:rsid w:val="00E25C6C"/>
    <w:rsid w:val="00E26E6D"/>
    <w:rsid w:val="00E26E8B"/>
    <w:rsid w:val="00E2734A"/>
    <w:rsid w:val="00E3043B"/>
    <w:rsid w:val="00E34AE2"/>
    <w:rsid w:val="00E37F08"/>
    <w:rsid w:val="00E425B1"/>
    <w:rsid w:val="00E42BB4"/>
    <w:rsid w:val="00E4480B"/>
    <w:rsid w:val="00E46730"/>
    <w:rsid w:val="00E46B7D"/>
    <w:rsid w:val="00E47432"/>
    <w:rsid w:val="00E47F52"/>
    <w:rsid w:val="00E50157"/>
    <w:rsid w:val="00E54BA2"/>
    <w:rsid w:val="00E566A5"/>
    <w:rsid w:val="00E56733"/>
    <w:rsid w:val="00E567B7"/>
    <w:rsid w:val="00E619FB"/>
    <w:rsid w:val="00E64113"/>
    <w:rsid w:val="00E65A45"/>
    <w:rsid w:val="00E66F0B"/>
    <w:rsid w:val="00E67DE3"/>
    <w:rsid w:val="00E67EF8"/>
    <w:rsid w:val="00E702CF"/>
    <w:rsid w:val="00E7049C"/>
    <w:rsid w:val="00E72E72"/>
    <w:rsid w:val="00E74A56"/>
    <w:rsid w:val="00E7622A"/>
    <w:rsid w:val="00E771B4"/>
    <w:rsid w:val="00E80B9E"/>
    <w:rsid w:val="00E81091"/>
    <w:rsid w:val="00E83B6A"/>
    <w:rsid w:val="00E84A25"/>
    <w:rsid w:val="00E86815"/>
    <w:rsid w:val="00E92992"/>
    <w:rsid w:val="00E95FD4"/>
    <w:rsid w:val="00E967F6"/>
    <w:rsid w:val="00EA2947"/>
    <w:rsid w:val="00EA68F2"/>
    <w:rsid w:val="00EA6F03"/>
    <w:rsid w:val="00EB0B32"/>
    <w:rsid w:val="00EB2203"/>
    <w:rsid w:val="00EB3C9F"/>
    <w:rsid w:val="00EB43E3"/>
    <w:rsid w:val="00EB45CD"/>
    <w:rsid w:val="00EB4E71"/>
    <w:rsid w:val="00EB5FCF"/>
    <w:rsid w:val="00EB67BB"/>
    <w:rsid w:val="00EB6F4C"/>
    <w:rsid w:val="00EC3A04"/>
    <w:rsid w:val="00EC4FAB"/>
    <w:rsid w:val="00EC6E02"/>
    <w:rsid w:val="00EC6F86"/>
    <w:rsid w:val="00EC740D"/>
    <w:rsid w:val="00ED3035"/>
    <w:rsid w:val="00EE0E9B"/>
    <w:rsid w:val="00EE1AD6"/>
    <w:rsid w:val="00EE1F98"/>
    <w:rsid w:val="00EE2256"/>
    <w:rsid w:val="00EE5A26"/>
    <w:rsid w:val="00EF3A73"/>
    <w:rsid w:val="00EF5A97"/>
    <w:rsid w:val="00EF5DBD"/>
    <w:rsid w:val="00F0197E"/>
    <w:rsid w:val="00F043E6"/>
    <w:rsid w:val="00F0674A"/>
    <w:rsid w:val="00F07FE0"/>
    <w:rsid w:val="00F1007E"/>
    <w:rsid w:val="00F10E3E"/>
    <w:rsid w:val="00F11071"/>
    <w:rsid w:val="00F1332E"/>
    <w:rsid w:val="00F172C2"/>
    <w:rsid w:val="00F22643"/>
    <w:rsid w:val="00F242B8"/>
    <w:rsid w:val="00F25C89"/>
    <w:rsid w:val="00F30ABE"/>
    <w:rsid w:val="00F32B37"/>
    <w:rsid w:val="00F335FE"/>
    <w:rsid w:val="00F343B5"/>
    <w:rsid w:val="00F357D0"/>
    <w:rsid w:val="00F41C9A"/>
    <w:rsid w:val="00F46BDC"/>
    <w:rsid w:val="00F476DC"/>
    <w:rsid w:val="00F50824"/>
    <w:rsid w:val="00F50F03"/>
    <w:rsid w:val="00F526E3"/>
    <w:rsid w:val="00F542E9"/>
    <w:rsid w:val="00F56B88"/>
    <w:rsid w:val="00F57923"/>
    <w:rsid w:val="00F60B4C"/>
    <w:rsid w:val="00F60C9F"/>
    <w:rsid w:val="00F60D61"/>
    <w:rsid w:val="00F62814"/>
    <w:rsid w:val="00F638E3"/>
    <w:rsid w:val="00F63CB1"/>
    <w:rsid w:val="00F64FC9"/>
    <w:rsid w:val="00F66439"/>
    <w:rsid w:val="00F67A1E"/>
    <w:rsid w:val="00F71205"/>
    <w:rsid w:val="00F7486D"/>
    <w:rsid w:val="00F74B3F"/>
    <w:rsid w:val="00F75033"/>
    <w:rsid w:val="00F76D74"/>
    <w:rsid w:val="00F76F4E"/>
    <w:rsid w:val="00F776F2"/>
    <w:rsid w:val="00F80D6B"/>
    <w:rsid w:val="00F8141B"/>
    <w:rsid w:val="00F8156F"/>
    <w:rsid w:val="00F82D37"/>
    <w:rsid w:val="00F84FB5"/>
    <w:rsid w:val="00F85974"/>
    <w:rsid w:val="00F877E0"/>
    <w:rsid w:val="00F87BFE"/>
    <w:rsid w:val="00F95BF4"/>
    <w:rsid w:val="00F966BD"/>
    <w:rsid w:val="00F966C8"/>
    <w:rsid w:val="00F979BC"/>
    <w:rsid w:val="00FA4C82"/>
    <w:rsid w:val="00FA75BD"/>
    <w:rsid w:val="00FA7E31"/>
    <w:rsid w:val="00FB07B0"/>
    <w:rsid w:val="00FB08AA"/>
    <w:rsid w:val="00FB32AD"/>
    <w:rsid w:val="00FB343E"/>
    <w:rsid w:val="00FB485E"/>
    <w:rsid w:val="00FB4FEC"/>
    <w:rsid w:val="00FC03EF"/>
    <w:rsid w:val="00FC0B38"/>
    <w:rsid w:val="00FC14ED"/>
    <w:rsid w:val="00FC2857"/>
    <w:rsid w:val="00FC3321"/>
    <w:rsid w:val="00FC3B58"/>
    <w:rsid w:val="00FC3BE8"/>
    <w:rsid w:val="00FC6061"/>
    <w:rsid w:val="00FC6128"/>
    <w:rsid w:val="00FC6865"/>
    <w:rsid w:val="00FC7B04"/>
    <w:rsid w:val="00FD13C2"/>
    <w:rsid w:val="00FD21B3"/>
    <w:rsid w:val="00FD2BAF"/>
    <w:rsid w:val="00FD2DB8"/>
    <w:rsid w:val="00FD41D8"/>
    <w:rsid w:val="00FD4C25"/>
    <w:rsid w:val="00FD4EBC"/>
    <w:rsid w:val="00FD72B5"/>
    <w:rsid w:val="00FE0506"/>
    <w:rsid w:val="00FE06AE"/>
    <w:rsid w:val="00FE169B"/>
    <w:rsid w:val="00FE2131"/>
    <w:rsid w:val="00FE386A"/>
    <w:rsid w:val="00FE3A6B"/>
    <w:rsid w:val="00FE3D99"/>
    <w:rsid w:val="00FF04A8"/>
    <w:rsid w:val="00FF19E0"/>
    <w:rsid w:val="00FF39F7"/>
    <w:rsid w:val="00FF4538"/>
    <w:rsid w:val="00FF65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0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9A8"/>
    <w:rPr>
      <w:color w:val="0000FF"/>
      <w:u w:val="single"/>
    </w:rPr>
  </w:style>
  <w:style w:type="paragraph" w:styleId="EndnoteText">
    <w:name w:val="endnote text"/>
    <w:basedOn w:val="Normal"/>
    <w:link w:val="EndnoteTextChar"/>
    <w:semiHidden/>
    <w:rsid w:val="001D79A8"/>
    <w:pPr>
      <w:spacing w:after="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1D79A8"/>
    <w:rPr>
      <w:rFonts w:ascii="Times New Roman" w:eastAsia="Times New Roman" w:hAnsi="Times New Roman" w:cs="Times New Roman"/>
      <w:sz w:val="20"/>
      <w:szCs w:val="20"/>
    </w:rPr>
  </w:style>
  <w:style w:type="character" w:styleId="EndnoteReference">
    <w:name w:val="endnote reference"/>
    <w:basedOn w:val="DefaultParagraphFont"/>
    <w:semiHidden/>
    <w:rsid w:val="001D79A8"/>
    <w:rPr>
      <w:vertAlign w:val="superscript"/>
    </w:rPr>
  </w:style>
  <w:style w:type="character" w:styleId="HTMLCite">
    <w:name w:val="HTML Cite"/>
    <w:basedOn w:val="DefaultParagraphFont"/>
    <w:uiPriority w:val="99"/>
    <w:semiHidden/>
    <w:unhideWhenUsed/>
    <w:rsid w:val="00EE0E9B"/>
    <w:rPr>
      <w:i/>
      <w:iCs/>
    </w:rPr>
  </w:style>
  <w:style w:type="paragraph" w:styleId="NormalWeb">
    <w:name w:val="Normal (Web)"/>
    <w:basedOn w:val="Normal"/>
    <w:uiPriority w:val="99"/>
    <w:semiHidden/>
    <w:unhideWhenUsed/>
    <w:rsid w:val="00AD29E0"/>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E1F19"/>
    <w:rPr>
      <w:b/>
      <w:bCs/>
      <w:i w:val="0"/>
      <w:iCs w:val="0"/>
    </w:rPr>
  </w:style>
  <w:style w:type="character" w:customStyle="1" w:styleId="st">
    <w:name w:val="st"/>
    <w:basedOn w:val="DefaultParagraphFont"/>
    <w:rsid w:val="006E1F19"/>
  </w:style>
  <w:style w:type="paragraph" w:styleId="FootnoteText">
    <w:name w:val="footnote text"/>
    <w:basedOn w:val="Normal"/>
    <w:link w:val="FootnoteTextChar"/>
    <w:unhideWhenUsed/>
    <w:rsid w:val="0064237B"/>
    <w:pPr>
      <w:spacing w:after="0"/>
    </w:pPr>
    <w:rPr>
      <w:sz w:val="20"/>
      <w:szCs w:val="20"/>
    </w:rPr>
  </w:style>
  <w:style w:type="character" w:customStyle="1" w:styleId="FootnoteTextChar">
    <w:name w:val="Footnote Text Char"/>
    <w:basedOn w:val="DefaultParagraphFont"/>
    <w:link w:val="FootnoteText"/>
    <w:uiPriority w:val="99"/>
    <w:rsid w:val="0064237B"/>
    <w:rPr>
      <w:sz w:val="20"/>
      <w:szCs w:val="20"/>
    </w:rPr>
  </w:style>
  <w:style w:type="character" w:styleId="FootnoteReference">
    <w:name w:val="footnote reference"/>
    <w:basedOn w:val="DefaultParagraphFont"/>
    <w:semiHidden/>
    <w:unhideWhenUsed/>
    <w:rsid w:val="0064237B"/>
    <w:rPr>
      <w:vertAlign w:val="superscript"/>
    </w:rPr>
  </w:style>
  <w:style w:type="character" w:customStyle="1" w:styleId="bqstart1">
    <w:name w:val="bqstart1"/>
    <w:basedOn w:val="DefaultParagraphFont"/>
    <w:rsid w:val="00EA68F2"/>
    <w:rPr>
      <w:rFonts w:ascii="Arial" w:hAnsi="Arial" w:cs="Arial" w:hint="default"/>
      <w:b/>
      <w:bCs/>
      <w:color w:val="C3C3C3"/>
    </w:rPr>
  </w:style>
  <w:style w:type="character" w:customStyle="1" w:styleId="bqend1">
    <w:name w:val="bqend1"/>
    <w:basedOn w:val="DefaultParagraphFont"/>
    <w:rsid w:val="00EA68F2"/>
    <w:rPr>
      <w:rFonts w:ascii="Arial" w:hAnsi="Arial" w:cs="Arial" w:hint="default"/>
      <w:b/>
      <w:bCs/>
      <w:color w:val="C3C3C3"/>
    </w:rPr>
  </w:style>
  <w:style w:type="character" w:customStyle="1" w:styleId="title-link-wrapper1">
    <w:name w:val="title-link-wrapper1"/>
    <w:basedOn w:val="DefaultParagraphFont"/>
    <w:rsid w:val="00B205E7"/>
    <w:rPr>
      <w:vanish w:val="0"/>
      <w:webHidden w:val="0"/>
      <w:sz w:val="32"/>
      <w:szCs w:val="32"/>
      <w:specVanish w:val="0"/>
    </w:rPr>
  </w:style>
  <w:style w:type="character" w:styleId="Strong">
    <w:name w:val="Strong"/>
    <w:basedOn w:val="DefaultParagraphFont"/>
    <w:uiPriority w:val="22"/>
    <w:qFormat/>
    <w:rsid w:val="00B205E7"/>
    <w:rPr>
      <w:b/>
      <w:bCs/>
    </w:rPr>
  </w:style>
  <w:style w:type="character" w:customStyle="1" w:styleId="hidden1">
    <w:name w:val="hidden1"/>
    <w:basedOn w:val="DefaultParagraphFont"/>
    <w:rsid w:val="00B205E7"/>
  </w:style>
  <w:style w:type="character" w:customStyle="1" w:styleId="text1">
    <w:name w:val="text1"/>
    <w:basedOn w:val="DefaultParagraphFont"/>
    <w:rsid w:val="00A22B0D"/>
  </w:style>
  <w:style w:type="paragraph" w:customStyle="1" w:styleId="Default">
    <w:name w:val="Default"/>
    <w:rsid w:val="00A22B0D"/>
    <w:pPr>
      <w:autoSpaceDE w:val="0"/>
      <w:autoSpaceDN w:val="0"/>
      <w:adjustRightInd w:val="0"/>
      <w:spacing w:after="0"/>
    </w:pPr>
    <w:rPr>
      <w:rFonts w:ascii="Times New Roman" w:hAnsi="Times New Roman" w:cs="Times New Roman"/>
      <w:color w:val="000000"/>
      <w:sz w:val="24"/>
      <w:szCs w:val="24"/>
    </w:rPr>
  </w:style>
  <w:style w:type="character" w:customStyle="1" w:styleId="medium-font">
    <w:name w:val="medium-font"/>
    <w:basedOn w:val="DefaultParagraphFont"/>
    <w:rsid w:val="00A22B0D"/>
  </w:style>
  <w:style w:type="paragraph" w:customStyle="1" w:styleId="abstract">
    <w:name w:val="abstract"/>
    <w:basedOn w:val="Normal"/>
    <w:rsid w:val="00A22B0D"/>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F2A3F"/>
    <w:pPr>
      <w:ind w:left="720"/>
      <w:contextualSpacing/>
    </w:pPr>
  </w:style>
  <w:style w:type="character" w:customStyle="1" w:styleId="st1">
    <w:name w:val="st1"/>
    <w:basedOn w:val="DefaultParagraphFont"/>
    <w:rsid w:val="006F2D9D"/>
  </w:style>
  <w:style w:type="character" w:customStyle="1" w:styleId="itemprop">
    <w:name w:val="itemprop"/>
    <w:basedOn w:val="DefaultParagraphFont"/>
    <w:rsid w:val="001F7C5A"/>
  </w:style>
  <w:style w:type="character" w:customStyle="1" w:styleId="ft">
    <w:name w:val="ft"/>
    <w:basedOn w:val="DefaultParagraphFont"/>
    <w:rsid w:val="009C55C2"/>
  </w:style>
  <w:style w:type="paragraph" w:styleId="Header">
    <w:name w:val="header"/>
    <w:basedOn w:val="Normal"/>
    <w:link w:val="HeaderChar"/>
    <w:uiPriority w:val="99"/>
    <w:semiHidden/>
    <w:unhideWhenUsed/>
    <w:rsid w:val="006E541B"/>
    <w:pPr>
      <w:tabs>
        <w:tab w:val="center" w:pos="4513"/>
        <w:tab w:val="right" w:pos="9026"/>
      </w:tabs>
      <w:spacing w:after="0"/>
    </w:pPr>
  </w:style>
  <w:style w:type="character" w:customStyle="1" w:styleId="HeaderChar">
    <w:name w:val="Header Char"/>
    <w:basedOn w:val="DefaultParagraphFont"/>
    <w:link w:val="Header"/>
    <w:uiPriority w:val="99"/>
    <w:semiHidden/>
    <w:rsid w:val="006E541B"/>
  </w:style>
  <w:style w:type="paragraph" w:styleId="Footer">
    <w:name w:val="footer"/>
    <w:basedOn w:val="Normal"/>
    <w:link w:val="FooterChar"/>
    <w:uiPriority w:val="99"/>
    <w:semiHidden/>
    <w:unhideWhenUsed/>
    <w:rsid w:val="006E541B"/>
    <w:pPr>
      <w:tabs>
        <w:tab w:val="center" w:pos="4513"/>
        <w:tab w:val="right" w:pos="9026"/>
      </w:tabs>
      <w:spacing w:after="0"/>
    </w:pPr>
  </w:style>
  <w:style w:type="character" w:customStyle="1" w:styleId="FooterChar">
    <w:name w:val="Footer Char"/>
    <w:basedOn w:val="DefaultParagraphFont"/>
    <w:link w:val="Footer"/>
    <w:uiPriority w:val="99"/>
    <w:semiHidden/>
    <w:rsid w:val="006E541B"/>
  </w:style>
  <w:style w:type="paragraph" w:styleId="BalloonText">
    <w:name w:val="Balloon Text"/>
    <w:basedOn w:val="Normal"/>
    <w:link w:val="BalloonTextChar"/>
    <w:uiPriority w:val="99"/>
    <w:semiHidden/>
    <w:unhideWhenUsed/>
    <w:rsid w:val="00884BB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B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507799">
      <w:bodyDiv w:val="1"/>
      <w:marLeft w:val="0"/>
      <w:marRight w:val="0"/>
      <w:marTop w:val="0"/>
      <w:marBottom w:val="0"/>
      <w:divBdr>
        <w:top w:val="none" w:sz="0" w:space="0" w:color="auto"/>
        <w:left w:val="none" w:sz="0" w:space="0" w:color="auto"/>
        <w:bottom w:val="none" w:sz="0" w:space="0" w:color="auto"/>
        <w:right w:val="none" w:sz="0" w:space="0" w:color="auto"/>
      </w:divBdr>
      <w:divsChild>
        <w:div w:id="827480067">
          <w:marLeft w:val="0"/>
          <w:marRight w:val="0"/>
          <w:marTop w:val="0"/>
          <w:marBottom w:val="0"/>
          <w:divBdr>
            <w:top w:val="none" w:sz="0" w:space="0" w:color="auto"/>
            <w:left w:val="none" w:sz="0" w:space="0" w:color="auto"/>
            <w:bottom w:val="none" w:sz="0" w:space="0" w:color="auto"/>
            <w:right w:val="none" w:sz="0" w:space="0" w:color="auto"/>
          </w:divBdr>
          <w:divsChild>
            <w:div w:id="607086360">
              <w:marLeft w:val="0"/>
              <w:marRight w:val="0"/>
              <w:marTop w:val="0"/>
              <w:marBottom w:val="0"/>
              <w:divBdr>
                <w:top w:val="none" w:sz="0" w:space="0" w:color="auto"/>
                <w:left w:val="none" w:sz="0" w:space="0" w:color="auto"/>
                <w:bottom w:val="none" w:sz="0" w:space="0" w:color="auto"/>
                <w:right w:val="none" w:sz="0" w:space="0" w:color="auto"/>
              </w:divBdr>
              <w:divsChild>
                <w:div w:id="1423991756">
                  <w:marLeft w:val="0"/>
                  <w:marRight w:val="0"/>
                  <w:marTop w:val="0"/>
                  <w:marBottom w:val="0"/>
                  <w:divBdr>
                    <w:top w:val="none" w:sz="0" w:space="0" w:color="auto"/>
                    <w:left w:val="none" w:sz="0" w:space="0" w:color="auto"/>
                    <w:bottom w:val="none" w:sz="0" w:space="0" w:color="auto"/>
                    <w:right w:val="none" w:sz="0" w:space="0" w:color="auto"/>
                  </w:divBdr>
                  <w:divsChild>
                    <w:div w:id="1924340990">
                      <w:marLeft w:val="0"/>
                      <w:marRight w:val="0"/>
                      <w:marTop w:val="0"/>
                      <w:marBottom w:val="0"/>
                      <w:divBdr>
                        <w:top w:val="none" w:sz="0" w:space="0" w:color="auto"/>
                        <w:left w:val="none" w:sz="0" w:space="0" w:color="auto"/>
                        <w:bottom w:val="none" w:sz="0" w:space="0" w:color="auto"/>
                        <w:right w:val="none" w:sz="0" w:space="0" w:color="auto"/>
                      </w:divBdr>
                      <w:divsChild>
                        <w:div w:id="2138453629">
                          <w:marLeft w:val="0"/>
                          <w:marRight w:val="0"/>
                          <w:marTop w:val="0"/>
                          <w:marBottom w:val="0"/>
                          <w:divBdr>
                            <w:top w:val="none" w:sz="0" w:space="0" w:color="auto"/>
                            <w:left w:val="none" w:sz="0" w:space="0" w:color="auto"/>
                            <w:bottom w:val="none" w:sz="0" w:space="0" w:color="auto"/>
                            <w:right w:val="none" w:sz="0" w:space="0" w:color="auto"/>
                          </w:divBdr>
                          <w:divsChild>
                            <w:div w:id="1467817933">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sChild>
                                    <w:div w:id="19833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016496">
      <w:bodyDiv w:val="1"/>
      <w:marLeft w:val="0"/>
      <w:marRight w:val="0"/>
      <w:marTop w:val="0"/>
      <w:marBottom w:val="0"/>
      <w:divBdr>
        <w:top w:val="none" w:sz="0" w:space="0" w:color="auto"/>
        <w:left w:val="none" w:sz="0" w:space="0" w:color="auto"/>
        <w:bottom w:val="none" w:sz="0" w:space="0" w:color="auto"/>
        <w:right w:val="none" w:sz="0" w:space="0" w:color="auto"/>
      </w:divBdr>
      <w:divsChild>
        <w:div w:id="1729957346">
          <w:marLeft w:val="0"/>
          <w:marRight w:val="0"/>
          <w:marTop w:val="0"/>
          <w:marBottom w:val="0"/>
          <w:divBdr>
            <w:top w:val="none" w:sz="0" w:space="0" w:color="auto"/>
            <w:left w:val="none" w:sz="0" w:space="0" w:color="auto"/>
            <w:bottom w:val="none" w:sz="0" w:space="0" w:color="auto"/>
            <w:right w:val="none" w:sz="0" w:space="0" w:color="auto"/>
          </w:divBdr>
          <w:divsChild>
            <w:div w:id="481047818">
              <w:marLeft w:val="0"/>
              <w:marRight w:val="0"/>
              <w:marTop w:val="0"/>
              <w:marBottom w:val="0"/>
              <w:divBdr>
                <w:top w:val="none" w:sz="0" w:space="0" w:color="auto"/>
                <w:left w:val="none" w:sz="0" w:space="0" w:color="auto"/>
                <w:bottom w:val="none" w:sz="0" w:space="0" w:color="auto"/>
                <w:right w:val="none" w:sz="0" w:space="0" w:color="auto"/>
              </w:divBdr>
              <w:divsChild>
                <w:div w:id="1349256076">
                  <w:marLeft w:val="0"/>
                  <w:marRight w:val="0"/>
                  <w:marTop w:val="0"/>
                  <w:marBottom w:val="0"/>
                  <w:divBdr>
                    <w:top w:val="none" w:sz="0" w:space="0" w:color="auto"/>
                    <w:left w:val="none" w:sz="0" w:space="0" w:color="auto"/>
                    <w:bottom w:val="none" w:sz="0" w:space="0" w:color="auto"/>
                    <w:right w:val="none" w:sz="0" w:space="0" w:color="auto"/>
                  </w:divBdr>
                  <w:divsChild>
                    <w:div w:id="1461993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25117861">
      <w:bodyDiv w:val="1"/>
      <w:marLeft w:val="0"/>
      <w:marRight w:val="0"/>
      <w:marTop w:val="0"/>
      <w:marBottom w:val="0"/>
      <w:divBdr>
        <w:top w:val="none" w:sz="0" w:space="0" w:color="auto"/>
        <w:left w:val="none" w:sz="0" w:space="0" w:color="auto"/>
        <w:bottom w:val="none" w:sz="0" w:space="0" w:color="auto"/>
        <w:right w:val="none" w:sz="0" w:space="0" w:color="auto"/>
      </w:divBdr>
      <w:divsChild>
        <w:div w:id="1819565261">
          <w:marLeft w:val="0"/>
          <w:marRight w:val="0"/>
          <w:marTop w:val="0"/>
          <w:marBottom w:val="0"/>
          <w:divBdr>
            <w:top w:val="none" w:sz="0" w:space="0" w:color="auto"/>
            <w:left w:val="none" w:sz="0" w:space="0" w:color="auto"/>
            <w:bottom w:val="none" w:sz="0" w:space="0" w:color="auto"/>
            <w:right w:val="none" w:sz="0" w:space="0" w:color="auto"/>
          </w:divBdr>
          <w:divsChild>
            <w:div w:id="1386835525">
              <w:marLeft w:val="0"/>
              <w:marRight w:val="0"/>
              <w:marTop w:val="0"/>
              <w:marBottom w:val="0"/>
              <w:divBdr>
                <w:top w:val="none" w:sz="0" w:space="0" w:color="auto"/>
                <w:left w:val="none" w:sz="0" w:space="0" w:color="auto"/>
                <w:bottom w:val="none" w:sz="0" w:space="0" w:color="auto"/>
                <w:right w:val="none" w:sz="0" w:space="0" w:color="auto"/>
              </w:divBdr>
              <w:divsChild>
                <w:div w:id="925962393">
                  <w:marLeft w:val="0"/>
                  <w:marRight w:val="0"/>
                  <w:marTop w:val="0"/>
                  <w:marBottom w:val="0"/>
                  <w:divBdr>
                    <w:top w:val="none" w:sz="0" w:space="0" w:color="auto"/>
                    <w:left w:val="none" w:sz="0" w:space="0" w:color="auto"/>
                    <w:bottom w:val="none" w:sz="0" w:space="0" w:color="auto"/>
                    <w:right w:val="none" w:sz="0" w:space="0" w:color="auto"/>
                  </w:divBdr>
                  <w:divsChild>
                    <w:div w:id="1087338909">
                      <w:marLeft w:val="0"/>
                      <w:marRight w:val="0"/>
                      <w:marTop w:val="0"/>
                      <w:marBottom w:val="0"/>
                      <w:divBdr>
                        <w:top w:val="none" w:sz="0" w:space="0" w:color="auto"/>
                        <w:left w:val="none" w:sz="0" w:space="0" w:color="auto"/>
                        <w:bottom w:val="none" w:sz="0" w:space="0" w:color="auto"/>
                        <w:right w:val="none" w:sz="0" w:space="0" w:color="auto"/>
                      </w:divBdr>
                      <w:divsChild>
                        <w:div w:id="1799831752">
                          <w:marLeft w:val="0"/>
                          <w:marRight w:val="0"/>
                          <w:marTop w:val="0"/>
                          <w:marBottom w:val="0"/>
                          <w:divBdr>
                            <w:top w:val="none" w:sz="0" w:space="0" w:color="auto"/>
                            <w:left w:val="none" w:sz="0" w:space="0" w:color="auto"/>
                            <w:bottom w:val="none" w:sz="0" w:space="0" w:color="auto"/>
                            <w:right w:val="none" w:sz="0" w:space="0" w:color="auto"/>
                          </w:divBdr>
                          <w:divsChild>
                            <w:div w:id="1595702520">
                              <w:marLeft w:val="0"/>
                              <w:marRight w:val="0"/>
                              <w:marTop w:val="0"/>
                              <w:marBottom w:val="0"/>
                              <w:divBdr>
                                <w:top w:val="none" w:sz="0" w:space="0" w:color="auto"/>
                                <w:left w:val="none" w:sz="0" w:space="0" w:color="auto"/>
                                <w:bottom w:val="none" w:sz="0" w:space="0" w:color="auto"/>
                                <w:right w:val="none" w:sz="0" w:space="0" w:color="auto"/>
                              </w:divBdr>
                              <w:divsChild>
                                <w:div w:id="890767733">
                                  <w:marLeft w:val="0"/>
                                  <w:marRight w:val="0"/>
                                  <w:marTop w:val="0"/>
                                  <w:marBottom w:val="0"/>
                                  <w:divBdr>
                                    <w:top w:val="none" w:sz="0" w:space="0" w:color="auto"/>
                                    <w:left w:val="none" w:sz="0" w:space="0" w:color="auto"/>
                                    <w:bottom w:val="none" w:sz="0" w:space="0" w:color="auto"/>
                                    <w:right w:val="none" w:sz="0" w:space="0" w:color="auto"/>
                                  </w:divBdr>
                                  <w:divsChild>
                                    <w:div w:id="10391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8837">
      <w:bodyDiv w:val="1"/>
      <w:marLeft w:val="0"/>
      <w:marRight w:val="0"/>
      <w:marTop w:val="0"/>
      <w:marBottom w:val="0"/>
      <w:divBdr>
        <w:top w:val="none" w:sz="0" w:space="0" w:color="auto"/>
        <w:left w:val="none" w:sz="0" w:space="0" w:color="auto"/>
        <w:bottom w:val="none" w:sz="0" w:space="0" w:color="auto"/>
        <w:right w:val="none" w:sz="0" w:space="0" w:color="auto"/>
      </w:divBdr>
      <w:divsChild>
        <w:div w:id="1309825823">
          <w:marLeft w:val="0"/>
          <w:marRight w:val="0"/>
          <w:marTop w:val="0"/>
          <w:marBottom w:val="0"/>
          <w:divBdr>
            <w:top w:val="none" w:sz="0" w:space="0" w:color="auto"/>
            <w:left w:val="none" w:sz="0" w:space="0" w:color="auto"/>
            <w:bottom w:val="none" w:sz="0" w:space="0" w:color="auto"/>
            <w:right w:val="none" w:sz="0" w:space="0" w:color="auto"/>
          </w:divBdr>
          <w:divsChild>
            <w:div w:id="1248074319">
              <w:marLeft w:val="0"/>
              <w:marRight w:val="0"/>
              <w:marTop w:val="0"/>
              <w:marBottom w:val="0"/>
              <w:divBdr>
                <w:top w:val="none" w:sz="0" w:space="0" w:color="auto"/>
                <w:left w:val="none" w:sz="0" w:space="0" w:color="auto"/>
                <w:bottom w:val="none" w:sz="0" w:space="0" w:color="auto"/>
                <w:right w:val="none" w:sz="0" w:space="0" w:color="auto"/>
              </w:divBdr>
              <w:divsChild>
                <w:div w:id="1736929386">
                  <w:marLeft w:val="0"/>
                  <w:marRight w:val="0"/>
                  <w:marTop w:val="0"/>
                  <w:marBottom w:val="0"/>
                  <w:divBdr>
                    <w:top w:val="none" w:sz="0" w:space="0" w:color="auto"/>
                    <w:left w:val="none" w:sz="0" w:space="0" w:color="auto"/>
                    <w:bottom w:val="none" w:sz="0" w:space="0" w:color="auto"/>
                    <w:right w:val="none" w:sz="0" w:space="0" w:color="auto"/>
                  </w:divBdr>
                  <w:divsChild>
                    <w:div w:id="1170413015">
                      <w:marLeft w:val="0"/>
                      <w:marRight w:val="0"/>
                      <w:marTop w:val="0"/>
                      <w:marBottom w:val="0"/>
                      <w:divBdr>
                        <w:top w:val="none" w:sz="0" w:space="0" w:color="auto"/>
                        <w:left w:val="none" w:sz="0" w:space="0" w:color="auto"/>
                        <w:bottom w:val="none" w:sz="0" w:space="0" w:color="auto"/>
                        <w:right w:val="none" w:sz="0" w:space="0" w:color="auto"/>
                      </w:divBdr>
                      <w:divsChild>
                        <w:div w:id="1315597902">
                          <w:marLeft w:val="0"/>
                          <w:marRight w:val="0"/>
                          <w:marTop w:val="0"/>
                          <w:marBottom w:val="0"/>
                          <w:divBdr>
                            <w:top w:val="none" w:sz="0" w:space="0" w:color="auto"/>
                            <w:left w:val="none" w:sz="0" w:space="0" w:color="auto"/>
                            <w:bottom w:val="none" w:sz="0" w:space="0" w:color="auto"/>
                            <w:right w:val="none" w:sz="0" w:space="0" w:color="auto"/>
                          </w:divBdr>
                          <w:divsChild>
                            <w:div w:id="1246692664">
                              <w:marLeft w:val="0"/>
                              <w:marRight w:val="0"/>
                              <w:marTop w:val="0"/>
                              <w:marBottom w:val="0"/>
                              <w:divBdr>
                                <w:top w:val="none" w:sz="0" w:space="0" w:color="auto"/>
                                <w:left w:val="none" w:sz="0" w:space="0" w:color="auto"/>
                                <w:bottom w:val="none" w:sz="0" w:space="0" w:color="auto"/>
                                <w:right w:val="none" w:sz="0" w:space="0" w:color="auto"/>
                              </w:divBdr>
                              <w:divsChild>
                                <w:div w:id="1513177715">
                                  <w:marLeft w:val="0"/>
                                  <w:marRight w:val="0"/>
                                  <w:marTop w:val="0"/>
                                  <w:marBottom w:val="0"/>
                                  <w:divBdr>
                                    <w:top w:val="none" w:sz="0" w:space="0" w:color="auto"/>
                                    <w:left w:val="none" w:sz="0" w:space="0" w:color="auto"/>
                                    <w:bottom w:val="none" w:sz="0" w:space="0" w:color="auto"/>
                                    <w:right w:val="none" w:sz="0" w:space="0" w:color="auto"/>
                                  </w:divBdr>
                                  <w:divsChild>
                                    <w:div w:id="6711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079108">
      <w:bodyDiv w:val="1"/>
      <w:marLeft w:val="0"/>
      <w:marRight w:val="0"/>
      <w:marTop w:val="0"/>
      <w:marBottom w:val="0"/>
      <w:divBdr>
        <w:top w:val="none" w:sz="0" w:space="0" w:color="auto"/>
        <w:left w:val="none" w:sz="0" w:space="0" w:color="auto"/>
        <w:bottom w:val="none" w:sz="0" w:space="0" w:color="auto"/>
        <w:right w:val="none" w:sz="0" w:space="0" w:color="auto"/>
      </w:divBdr>
      <w:divsChild>
        <w:div w:id="1462575325">
          <w:marLeft w:val="0"/>
          <w:marRight w:val="0"/>
          <w:marTop w:val="0"/>
          <w:marBottom w:val="0"/>
          <w:divBdr>
            <w:top w:val="none" w:sz="0" w:space="0" w:color="auto"/>
            <w:left w:val="none" w:sz="0" w:space="0" w:color="auto"/>
            <w:bottom w:val="none" w:sz="0" w:space="0" w:color="auto"/>
            <w:right w:val="none" w:sz="0" w:space="0" w:color="auto"/>
          </w:divBdr>
          <w:divsChild>
            <w:div w:id="1811095556">
              <w:marLeft w:val="0"/>
              <w:marRight w:val="0"/>
              <w:marTop w:val="0"/>
              <w:marBottom w:val="0"/>
              <w:divBdr>
                <w:top w:val="none" w:sz="0" w:space="0" w:color="auto"/>
                <w:left w:val="none" w:sz="0" w:space="0" w:color="auto"/>
                <w:bottom w:val="none" w:sz="0" w:space="0" w:color="auto"/>
                <w:right w:val="none" w:sz="0" w:space="0" w:color="auto"/>
              </w:divBdr>
              <w:divsChild>
                <w:div w:id="798843570">
                  <w:marLeft w:val="0"/>
                  <w:marRight w:val="0"/>
                  <w:marTop w:val="0"/>
                  <w:marBottom w:val="0"/>
                  <w:divBdr>
                    <w:top w:val="none" w:sz="0" w:space="0" w:color="auto"/>
                    <w:left w:val="none" w:sz="0" w:space="0" w:color="auto"/>
                    <w:bottom w:val="none" w:sz="0" w:space="0" w:color="auto"/>
                    <w:right w:val="none" w:sz="0" w:space="0" w:color="auto"/>
                  </w:divBdr>
                  <w:divsChild>
                    <w:div w:id="2090418649">
                      <w:marLeft w:val="0"/>
                      <w:marRight w:val="0"/>
                      <w:marTop w:val="0"/>
                      <w:marBottom w:val="0"/>
                      <w:divBdr>
                        <w:top w:val="none" w:sz="0" w:space="0" w:color="auto"/>
                        <w:left w:val="none" w:sz="0" w:space="0" w:color="auto"/>
                        <w:bottom w:val="none" w:sz="0" w:space="0" w:color="auto"/>
                        <w:right w:val="none" w:sz="0" w:space="0" w:color="auto"/>
                      </w:divBdr>
                      <w:divsChild>
                        <w:div w:id="20459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513925">
      <w:bodyDiv w:val="1"/>
      <w:marLeft w:val="0"/>
      <w:marRight w:val="0"/>
      <w:marTop w:val="0"/>
      <w:marBottom w:val="0"/>
      <w:divBdr>
        <w:top w:val="none" w:sz="0" w:space="0" w:color="auto"/>
        <w:left w:val="none" w:sz="0" w:space="0" w:color="auto"/>
        <w:bottom w:val="none" w:sz="0" w:space="0" w:color="auto"/>
        <w:right w:val="none" w:sz="0" w:space="0" w:color="auto"/>
      </w:divBdr>
      <w:divsChild>
        <w:div w:id="944389343">
          <w:marLeft w:val="0"/>
          <w:marRight w:val="0"/>
          <w:marTop w:val="0"/>
          <w:marBottom w:val="0"/>
          <w:divBdr>
            <w:top w:val="none" w:sz="0" w:space="0" w:color="auto"/>
            <w:left w:val="none" w:sz="0" w:space="0" w:color="auto"/>
            <w:bottom w:val="none" w:sz="0" w:space="0" w:color="auto"/>
            <w:right w:val="none" w:sz="0" w:space="0" w:color="auto"/>
          </w:divBdr>
          <w:divsChild>
            <w:div w:id="228734167">
              <w:marLeft w:val="0"/>
              <w:marRight w:val="0"/>
              <w:marTop w:val="0"/>
              <w:marBottom w:val="0"/>
              <w:divBdr>
                <w:top w:val="none" w:sz="0" w:space="0" w:color="auto"/>
                <w:left w:val="none" w:sz="0" w:space="0" w:color="auto"/>
                <w:bottom w:val="none" w:sz="0" w:space="0" w:color="auto"/>
                <w:right w:val="none" w:sz="0" w:space="0" w:color="auto"/>
              </w:divBdr>
              <w:divsChild>
                <w:div w:id="258024230">
                  <w:marLeft w:val="0"/>
                  <w:marRight w:val="0"/>
                  <w:marTop w:val="0"/>
                  <w:marBottom w:val="0"/>
                  <w:divBdr>
                    <w:top w:val="none" w:sz="0" w:space="0" w:color="auto"/>
                    <w:left w:val="none" w:sz="0" w:space="0" w:color="auto"/>
                    <w:bottom w:val="none" w:sz="0" w:space="0" w:color="auto"/>
                    <w:right w:val="none" w:sz="0" w:space="0" w:color="auto"/>
                  </w:divBdr>
                  <w:divsChild>
                    <w:div w:id="899562784">
                      <w:marLeft w:val="0"/>
                      <w:marRight w:val="0"/>
                      <w:marTop w:val="0"/>
                      <w:marBottom w:val="0"/>
                      <w:divBdr>
                        <w:top w:val="none" w:sz="0" w:space="0" w:color="auto"/>
                        <w:left w:val="none" w:sz="0" w:space="0" w:color="auto"/>
                        <w:bottom w:val="none" w:sz="0" w:space="0" w:color="auto"/>
                        <w:right w:val="none" w:sz="0" w:space="0" w:color="auto"/>
                      </w:divBdr>
                      <w:divsChild>
                        <w:div w:id="292103846">
                          <w:marLeft w:val="0"/>
                          <w:marRight w:val="0"/>
                          <w:marTop w:val="0"/>
                          <w:marBottom w:val="0"/>
                          <w:divBdr>
                            <w:top w:val="none" w:sz="0" w:space="0" w:color="auto"/>
                            <w:left w:val="none" w:sz="0" w:space="0" w:color="auto"/>
                            <w:bottom w:val="none" w:sz="0" w:space="0" w:color="auto"/>
                            <w:right w:val="none" w:sz="0" w:space="0" w:color="auto"/>
                          </w:divBdr>
                          <w:divsChild>
                            <w:div w:id="1977641275">
                              <w:marLeft w:val="0"/>
                              <w:marRight w:val="0"/>
                              <w:marTop w:val="0"/>
                              <w:marBottom w:val="0"/>
                              <w:divBdr>
                                <w:top w:val="none" w:sz="0" w:space="0" w:color="auto"/>
                                <w:left w:val="none" w:sz="0" w:space="0" w:color="auto"/>
                                <w:bottom w:val="none" w:sz="0" w:space="0" w:color="auto"/>
                                <w:right w:val="none" w:sz="0" w:space="0" w:color="auto"/>
                              </w:divBdr>
                              <w:divsChild>
                                <w:div w:id="148404582">
                                  <w:marLeft w:val="0"/>
                                  <w:marRight w:val="0"/>
                                  <w:marTop w:val="0"/>
                                  <w:marBottom w:val="0"/>
                                  <w:divBdr>
                                    <w:top w:val="none" w:sz="0" w:space="0" w:color="auto"/>
                                    <w:left w:val="none" w:sz="0" w:space="0" w:color="auto"/>
                                    <w:bottom w:val="none" w:sz="0" w:space="0" w:color="auto"/>
                                    <w:right w:val="none" w:sz="0" w:space="0" w:color="auto"/>
                                  </w:divBdr>
                                  <w:divsChild>
                                    <w:div w:id="1460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200701">
      <w:bodyDiv w:val="1"/>
      <w:marLeft w:val="0"/>
      <w:marRight w:val="0"/>
      <w:marTop w:val="0"/>
      <w:marBottom w:val="0"/>
      <w:divBdr>
        <w:top w:val="none" w:sz="0" w:space="0" w:color="auto"/>
        <w:left w:val="none" w:sz="0" w:space="0" w:color="auto"/>
        <w:bottom w:val="none" w:sz="0" w:space="0" w:color="auto"/>
        <w:right w:val="none" w:sz="0" w:space="0" w:color="auto"/>
      </w:divBdr>
      <w:divsChild>
        <w:div w:id="698820813">
          <w:marLeft w:val="2880"/>
          <w:marRight w:val="0"/>
          <w:marTop w:val="0"/>
          <w:marBottom w:val="0"/>
          <w:divBdr>
            <w:top w:val="none" w:sz="0" w:space="0" w:color="auto"/>
            <w:left w:val="none" w:sz="0" w:space="0" w:color="auto"/>
            <w:bottom w:val="none" w:sz="0" w:space="0" w:color="auto"/>
            <w:right w:val="none" w:sz="0" w:space="0" w:color="auto"/>
          </w:divBdr>
          <w:divsChild>
            <w:div w:id="1301690570">
              <w:marLeft w:val="0"/>
              <w:marRight w:val="0"/>
              <w:marTop w:val="0"/>
              <w:marBottom w:val="0"/>
              <w:divBdr>
                <w:top w:val="none" w:sz="0" w:space="0" w:color="auto"/>
                <w:left w:val="none" w:sz="0" w:space="0" w:color="auto"/>
                <w:bottom w:val="none" w:sz="0" w:space="0" w:color="auto"/>
                <w:right w:val="none" w:sz="0" w:space="0" w:color="auto"/>
              </w:divBdr>
              <w:divsChild>
                <w:div w:id="591932648">
                  <w:marLeft w:val="262"/>
                  <w:marRight w:val="0"/>
                  <w:marTop w:val="0"/>
                  <w:marBottom w:val="0"/>
                  <w:divBdr>
                    <w:top w:val="none" w:sz="0" w:space="0" w:color="auto"/>
                    <w:left w:val="none" w:sz="0" w:space="0" w:color="auto"/>
                    <w:bottom w:val="none" w:sz="0" w:space="0" w:color="auto"/>
                    <w:right w:val="none" w:sz="0" w:space="0" w:color="auto"/>
                  </w:divBdr>
                  <w:divsChild>
                    <w:div w:id="1644002023">
                      <w:marLeft w:val="1918"/>
                      <w:marRight w:val="0"/>
                      <w:marTop w:val="2292"/>
                      <w:marBottom w:val="262"/>
                      <w:divBdr>
                        <w:top w:val="none" w:sz="0" w:space="0" w:color="auto"/>
                        <w:left w:val="none" w:sz="0" w:space="0" w:color="auto"/>
                        <w:bottom w:val="none" w:sz="0" w:space="0" w:color="auto"/>
                        <w:right w:val="none" w:sz="0" w:space="0" w:color="auto"/>
                      </w:divBdr>
                      <w:divsChild>
                        <w:div w:id="1728340571">
                          <w:marLeft w:val="0"/>
                          <w:marRight w:val="0"/>
                          <w:marTop w:val="0"/>
                          <w:marBottom w:val="0"/>
                          <w:divBdr>
                            <w:top w:val="none" w:sz="0" w:space="0" w:color="auto"/>
                            <w:left w:val="none" w:sz="0" w:space="0" w:color="auto"/>
                            <w:bottom w:val="none" w:sz="0" w:space="0" w:color="auto"/>
                            <w:right w:val="none" w:sz="0" w:space="0" w:color="auto"/>
                          </w:divBdr>
                          <w:divsChild>
                            <w:div w:id="15248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987880">
      <w:bodyDiv w:val="1"/>
      <w:marLeft w:val="0"/>
      <w:marRight w:val="0"/>
      <w:marTop w:val="0"/>
      <w:marBottom w:val="0"/>
      <w:divBdr>
        <w:top w:val="none" w:sz="0" w:space="0" w:color="auto"/>
        <w:left w:val="none" w:sz="0" w:space="0" w:color="auto"/>
        <w:bottom w:val="none" w:sz="0" w:space="0" w:color="auto"/>
        <w:right w:val="none" w:sz="0" w:space="0" w:color="auto"/>
      </w:divBdr>
      <w:divsChild>
        <w:div w:id="1217737761">
          <w:marLeft w:val="0"/>
          <w:marRight w:val="0"/>
          <w:marTop w:val="0"/>
          <w:marBottom w:val="0"/>
          <w:divBdr>
            <w:top w:val="none" w:sz="0" w:space="0" w:color="auto"/>
            <w:left w:val="none" w:sz="0" w:space="0" w:color="auto"/>
            <w:bottom w:val="none" w:sz="0" w:space="0" w:color="auto"/>
            <w:right w:val="none" w:sz="0" w:space="0" w:color="auto"/>
          </w:divBdr>
          <w:divsChild>
            <w:div w:id="2047213746">
              <w:marLeft w:val="0"/>
              <w:marRight w:val="0"/>
              <w:marTop w:val="0"/>
              <w:marBottom w:val="0"/>
              <w:divBdr>
                <w:top w:val="none" w:sz="0" w:space="0" w:color="auto"/>
                <w:left w:val="none" w:sz="0" w:space="0" w:color="auto"/>
                <w:bottom w:val="none" w:sz="0" w:space="0" w:color="auto"/>
                <w:right w:val="none" w:sz="0" w:space="0" w:color="auto"/>
              </w:divBdr>
            </w:div>
            <w:div w:id="1808474413">
              <w:marLeft w:val="0"/>
              <w:marRight w:val="0"/>
              <w:marTop w:val="0"/>
              <w:marBottom w:val="0"/>
              <w:divBdr>
                <w:top w:val="none" w:sz="0" w:space="0" w:color="auto"/>
                <w:left w:val="none" w:sz="0" w:space="0" w:color="auto"/>
                <w:bottom w:val="none" w:sz="0" w:space="0" w:color="auto"/>
                <w:right w:val="none" w:sz="0" w:space="0" w:color="auto"/>
              </w:divBdr>
              <w:divsChild>
                <w:div w:id="940184233">
                  <w:marLeft w:val="0"/>
                  <w:marRight w:val="0"/>
                  <w:marTop w:val="0"/>
                  <w:marBottom w:val="0"/>
                  <w:divBdr>
                    <w:top w:val="none" w:sz="0" w:space="0" w:color="auto"/>
                    <w:left w:val="none" w:sz="0" w:space="0" w:color="auto"/>
                    <w:bottom w:val="none" w:sz="0" w:space="0" w:color="auto"/>
                    <w:right w:val="none" w:sz="0" w:space="0" w:color="auto"/>
                  </w:divBdr>
                </w:div>
                <w:div w:id="20807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8550">
      <w:bodyDiv w:val="1"/>
      <w:marLeft w:val="0"/>
      <w:marRight w:val="0"/>
      <w:marTop w:val="0"/>
      <w:marBottom w:val="0"/>
      <w:divBdr>
        <w:top w:val="none" w:sz="0" w:space="0" w:color="auto"/>
        <w:left w:val="none" w:sz="0" w:space="0" w:color="auto"/>
        <w:bottom w:val="none" w:sz="0" w:space="0" w:color="auto"/>
        <w:right w:val="none" w:sz="0" w:space="0" w:color="auto"/>
      </w:divBdr>
      <w:divsChild>
        <w:div w:id="1865901463">
          <w:marLeft w:val="2880"/>
          <w:marRight w:val="0"/>
          <w:marTop w:val="0"/>
          <w:marBottom w:val="0"/>
          <w:divBdr>
            <w:top w:val="none" w:sz="0" w:space="0" w:color="auto"/>
            <w:left w:val="none" w:sz="0" w:space="0" w:color="auto"/>
            <w:bottom w:val="none" w:sz="0" w:space="0" w:color="auto"/>
            <w:right w:val="none" w:sz="0" w:space="0" w:color="auto"/>
          </w:divBdr>
          <w:divsChild>
            <w:div w:id="626157066">
              <w:marLeft w:val="0"/>
              <w:marRight w:val="0"/>
              <w:marTop w:val="0"/>
              <w:marBottom w:val="0"/>
              <w:divBdr>
                <w:top w:val="none" w:sz="0" w:space="0" w:color="auto"/>
                <w:left w:val="none" w:sz="0" w:space="0" w:color="auto"/>
                <w:bottom w:val="none" w:sz="0" w:space="0" w:color="auto"/>
                <w:right w:val="none" w:sz="0" w:space="0" w:color="auto"/>
              </w:divBdr>
              <w:divsChild>
                <w:div w:id="25370694">
                  <w:marLeft w:val="262"/>
                  <w:marRight w:val="0"/>
                  <w:marTop w:val="0"/>
                  <w:marBottom w:val="0"/>
                  <w:divBdr>
                    <w:top w:val="none" w:sz="0" w:space="0" w:color="auto"/>
                    <w:left w:val="none" w:sz="0" w:space="0" w:color="auto"/>
                    <w:bottom w:val="none" w:sz="0" w:space="0" w:color="auto"/>
                    <w:right w:val="none" w:sz="0" w:space="0" w:color="auto"/>
                  </w:divBdr>
                  <w:divsChild>
                    <w:div w:id="69012971">
                      <w:marLeft w:val="1918"/>
                      <w:marRight w:val="0"/>
                      <w:marTop w:val="2292"/>
                      <w:marBottom w:val="262"/>
                      <w:divBdr>
                        <w:top w:val="none" w:sz="0" w:space="0" w:color="auto"/>
                        <w:left w:val="none" w:sz="0" w:space="0" w:color="auto"/>
                        <w:bottom w:val="none" w:sz="0" w:space="0" w:color="auto"/>
                        <w:right w:val="none" w:sz="0" w:space="0" w:color="auto"/>
                      </w:divBdr>
                      <w:divsChild>
                        <w:div w:id="1713504283">
                          <w:marLeft w:val="0"/>
                          <w:marRight w:val="0"/>
                          <w:marTop w:val="0"/>
                          <w:marBottom w:val="0"/>
                          <w:divBdr>
                            <w:top w:val="none" w:sz="0" w:space="0" w:color="auto"/>
                            <w:left w:val="none" w:sz="0" w:space="0" w:color="auto"/>
                            <w:bottom w:val="none" w:sz="0" w:space="0" w:color="auto"/>
                            <w:right w:val="none" w:sz="0" w:space="0" w:color="auto"/>
                          </w:divBdr>
                          <w:divsChild>
                            <w:div w:id="1755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db.com/name/nm0617130/?ref_=tt_ov_d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db.com/name/nm0844896/?ref_=tt_ov_d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theactofkilling.com/background/" TargetMode="External"/><Relationship Id="rId2" Type="http://schemas.openxmlformats.org/officeDocument/2006/relationships/hyperlink" Target="http://www.npr.org/templates/story/story.php?storyId=4774946" TargetMode="External"/><Relationship Id="rId1" Type="http://schemas.openxmlformats.org/officeDocument/2006/relationships/hyperlink" Target="http://wernerherzog.com/main/52.html" TargetMode="External"/><Relationship Id="rId4" Type="http://schemas.openxmlformats.org/officeDocument/2006/relationships/hyperlink" Target="http://www.boxofficemojo.com/genres/chart/?id=documenta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4F3FD-60CD-4AF2-84F0-AD272891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7552</Words>
  <Characters>43048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Liverpool - Computing Services</Company>
  <LinksUpToDate>false</LinksUpToDate>
  <CharactersWithSpaces>50500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2</cp:revision>
  <cp:lastPrinted>2013-07-30T16:45:00Z</cp:lastPrinted>
  <dcterms:created xsi:type="dcterms:W3CDTF">2014-04-24T09:55:00Z</dcterms:created>
  <dcterms:modified xsi:type="dcterms:W3CDTF">2014-04-24T09:55:00Z</dcterms:modified>
</cp:coreProperties>
</file>